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1B0E2" w14:textId="4C3BEDBA" w:rsidR="00550AF2" w:rsidRDefault="00335594">
      <w:r>
        <w:t>DRAFT FINAL PARAMETERS 10/15/21</w:t>
      </w:r>
    </w:p>
    <w:p w14:paraId="5A4CA5D0" w14:textId="77777777" w:rsidR="00335594" w:rsidRDefault="00335594" w:rsidP="00335594">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Duration: 180 minutes</w:t>
      </w:r>
    </w:p>
    <w:p w14:paraId="4982023D" w14:textId="5AAB4875" w:rsidR="00335594" w:rsidRDefault="00335594" w:rsidP="00335594">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Textbook: Use of any physical books and/or </w:t>
      </w:r>
      <w:proofErr w:type="spellStart"/>
      <w:r>
        <w:rPr>
          <w:rFonts w:ascii="Calibri" w:hAnsi="Calibri" w:cs="Calibri"/>
          <w:color w:val="201F1E"/>
          <w:sz w:val="22"/>
          <w:szCs w:val="22"/>
        </w:rPr>
        <w:t>ebooks</w:t>
      </w:r>
      <w:proofErr w:type="spellEnd"/>
      <w:r>
        <w:rPr>
          <w:rFonts w:ascii="Calibri" w:hAnsi="Calibri" w:cs="Calibri"/>
          <w:color w:val="201F1E"/>
          <w:sz w:val="22"/>
          <w:szCs w:val="22"/>
        </w:rPr>
        <w:t xml:space="preserve"> is allowed.</w:t>
      </w:r>
      <w:r w:rsidR="00D428FE">
        <w:rPr>
          <w:rFonts w:ascii="Calibri" w:hAnsi="Calibri" w:cs="Calibri"/>
          <w:color w:val="201F1E"/>
          <w:sz w:val="22"/>
          <w:szCs w:val="22"/>
        </w:rPr>
        <w:t xml:space="preserve"> </w:t>
      </w:r>
    </w:p>
    <w:p w14:paraId="1B9CCAA9" w14:textId="77777777" w:rsidR="00335594" w:rsidRDefault="00335594" w:rsidP="00335594">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Materials: Use of any printed and/or electronic materials (such as PDFs) is allowed, including any handwritten notes.</w:t>
      </w:r>
    </w:p>
    <w:p w14:paraId="69176978" w14:textId="7D082DE0" w:rsidR="00335594" w:rsidRDefault="00335594" w:rsidP="00335594">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xml:space="preserve">Internet Resources: Use of the Blackboard course site is allowed, including access to all assignment submissions, though not for communication. Students may have their assignments open as </w:t>
      </w:r>
      <w:r>
        <w:rPr>
          <w:rFonts w:ascii="Calibri" w:hAnsi="Calibri" w:cs="Calibri"/>
          <w:color w:val="201F1E"/>
          <w:sz w:val="22"/>
          <w:szCs w:val="22"/>
        </w:rPr>
        <w:t>Word documents</w:t>
      </w:r>
      <w:r>
        <w:rPr>
          <w:rFonts w:ascii="Calibri" w:hAnsi="Calibri" w:cs="Calibri"/>
          <w:color w:val="201F1E"/>
          <w:sz w:val="22"/>
          <w:szCs w:val="22"/>
        </w:rPr>
        <w:t>. No other internet resources are allowed.</w:t>
      </w:r>
    </w:p>
    <w:p w14:paraId="423603A6" w14:textId="77777777" w:rsidR="00335594" w:rsidRDefault="00335594" w:rsidP="00335594">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Software: Use of additional software is allowed except software that allows communication.</w:t>
      </w:r>
    </w:p>
    <w:p w14:paraId="2D36D617" w14:textId="77777777" w:rsidR="00335594" w:rsidRDefault="00335594" w:rsidP="00335594">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Calculator: Use of a standard handheld and/or desktop calculator is allowed. Online calculators are not permitted.</w:t>
      </w:r>
    </w:p>
    <w:p w14:paraId="2BC00194" w14:textId="77777777" w:rsidR="00335594" w:rsidRDefault="00335594" w:rsidP="00335594">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Scratch Paper: Use of 3 pieces of blank scratch paper is allowed.</w:t>
      </w:r>
    </w:p>
    <w:p w14:paraId="000960B6" w14:textId="77777777" w:rsidR="00335594" w:rsidRDefault="00335594" w:rsidP="00335594">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02CFE6B6" w14:textId="0B0DC093" w:rsidR="00335594" w:rsidRDefault="00335594" w:rsidP="00335594">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Students will be receiving the list of exam </w:t>
      </w:r>
      <w:r>
        <w:rPr>
          <w:rStyle w:val="markl4dlq5qq6"/>
          <w:rFonts w:ascii="Calibri" w:hAnsi="Calibri" w:cs="Calibri"/>
          <w:color w:val="201F1E"/>
          <w:sz w:val="22"/>
          <w:szCs w:val="22"/>
          <w:bdr w:val="none" w:sz="0" w:space="0" w:color="auto" w:frame="1"/>
        </w:rPr>
        <w:t>parameters</w:t>
      </w:r>
      <w:r>
        <w:rPr>
          <w:rFonts w:ascii="Calibri" w:hAnsi="Calibri" w:cs="Calibri"/>
          <w:color w:val="201F1E"/>
          <w:sz w:val="22"/>
          <w:szCs w:val="22"/>
        </w:rPr>
        <w:t> the Friday before the exam window (Friday, October 15</w:t>
      </w:r>
      <w:r>
        <w:rPr>
          <w:rFonts w:ascii="Calibri" w:hAnsi="Calibri" w:cs="Calibri"/>
          <w:color w:val="201F1E"/>
          <w:sz w:val="22"/>
          <w:szCs w:val="22"/>
          <w:vertAlign w:val="superscript"/>
        </w:rPr>
        <w:t>th</w:t>
      </w:r>
      <w:r>
        <w:rPr>
          <w:rFonts w:ascii="Calibri" w:hAnsi="Calibri" w:cs="Calibri"/>
          <w:color w:val="201F1E"/>
          <w:sz w:val="22"/>
          <w:szCs w:val="22"/>
        </w:rPr>
        <w:t>).</w:t>
      </w:r>
    </w:p>
    <w:p w14:paraId="7CD27742" w14:textId="77777777" w:rsidR="00335594" w:rsidRDefault="00335594" w:rsidP="00335594">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 </w:t>
      </w:r>
    </w:p>
    <w:p w14:paraId="31360DBE" w14:textId="77777777" w:rsidR="00335594" w:rsidRDefault="00335594" w:rsidP="00335594">
      <w:pPr>
        <w:pStyle w:val="xmsonormal"/>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rPr>
        <w:t>All proctored exams follow these additional rules:</w:t>
      </w:r>
    </w:p>
    <w:p w14:paraId="01B9EF8B" w14:textId="77777777" w:rsidR="00335594" w:rsidRDefault="00335594" w:rsidP="00335594">
      <w:pPr>
        <w:pStyle w:val="xmsonormal"/>
        <w:shd w:val="clear" w:color="auto" w:fill="FFFFFF"/>
        <w:spacing w:before="0" w:beforeAutospacing="0" w:after="0" w:afterAutospacing="0"/>
        <w:ind w:left="720" w:hanging="360"/>
        <w:rPr>
          <w:rFonts w:ascii="Calibri" w:hAnsi="Calibri" w:cs="Calibri"/>
          <w:color w:val="201F1E"/>
          <w:sz w:val="22"/>
          <w:szCs w:val="22"/>
        </w:rPr>
      </w:pPr>
      <w:proofErr w:type="gramStart"/>
      <w:r>
        <w:rPr>
          <w:rFonts w:ascii="Wingdings" w:hAnsi="Wingdings" w:cs="Calibri"/>
          <w:color w:val="201F1E"/>
          <w:sz w:val="22"/>
          <w:szCs w:val="22"/>
          <w:bdr w:val="none" w:sz="0" w:space="0" w:color="auto" w:frame="1"/>
        </w:rPr>
        <w:t>ü</w:t>
      </w:r>
      <w:r>
        <w:rPr>
          <w:color w:val="201F1E"/>
          <w:sz w:val="14"/>
          <w:szCs w:val="14"/>
          <w:bdr w:val="none" w:sz="0" w:space="0" w:color="auto" w:frame="1"/>
        </w:rPr>
        <w:t>  </w:t>
      </w:r>
      <w:r>
        <w:rPr>
          <w:rFonts w:ascii="Calibri" w:hAnsi="Calibri" w:cs="Calibri"/>
          <w:i/>
          <w:iCs/>
          <w:color w:val="201F1E"/>
          <w:sz w:val="22"/>
          <w:szCs w:val="22"/>
        </w:rPr>
        <w:t>Alone</w:t>
      </w:r>
      <w:proofErr w:type="gramEnd"/>
      <w:r>
        <w:rPr>
          <w:rFonts w:ascii="Calibri" w:hAnsi="Calibri" w:cs="Calibri"/>
          <w:i/>
          <w:iCs/>
          <w:color w:val="201F1E"/>
          <w:sz w:val="22"/>
          <w:szCs w:val="22"/>
        </w:rPr>
        <w:t xml:space="preserve"> in room</w:t>
      </w:r>
      <w:r>
        <w:rPr>
          <w:rFonts w:ascii="Calibri" w:hAnsi="Calibri" w:cs="Calibri"/>
          <w:color w:val="201F1E"/>
          <w:sz w:val="22"/>
          <w:szCs w:val="22"/>
        </w:rPr>
        <w:t> – if someone might enter the room like a child or roommate please let your proctor know this beforehand. They will most likely ask you to pan the room to make sure the person is no longer in the room.</w:t>
      </w:r>
    </w:p>
    <w:p w14:paraId="55275FD7" w14:textId="77777777" w:rsidR="00335594" w:rsidRDefault="00335594" w:rsidP="00335594">
      <w:pPr>
        <w:pStyle w:val="xmsonormal"/>
        <w:shd w:val="clear" w:color="auto" w:fill="FFFFFF"/>
        <w:spacing w:before="0" w:beforeAutospacing="0" w:after="0" w:afterAutospacing="0"/>
        <w:ind w:left="720" w:hanging="360"/>
        <w:rPr>
          <w:rFonts w:ascii="Calibri" w:hAnsi="Calibri" w:cs="Calibri"/>
          <w:color w:val="201F1E"/>
          <w:sz w:val="22"/>
          <w:szCs w:val="22"/>
        </w:rPr>
      </w:pPr>
      <w:proofErr w:type="gramStart"/>
      <w:r>
        <w:rPr>
          <w:rFonts w:ascii="Wingdings" w:hAnsi="Wingdings" w:cs="Calibri"/>
          <w:color w:val="201F1E"/>
          <w:sz w:val="22"/>
          <w:szCs w:val="22"/>
          <w:bdr w:val="none" w:sz="0" w:space="0" w:color="auto" w:frame="1"/>
        </w:rPr>
        <w:t>ü</w:t>
      </w:r>
      <w:r>
        <w:rPr>
          <w:color w:val="201F1E"/>
          <w:sz w:val="14"/>
          <w:szCs w:val="14"/>
          <w:bdr w:val="none" w:sz="0" w:space="0" w:color="auto" w:frame="1"/>
        </w:rPr>
        <w:t>  </w:t>
      </w:r>
      <w:r>
        <w:rPr>
          <w:rFonts w:ascii="Calibri" w:hAnsi="Calibri" w:cs="Calibri"/>
          <w:i/>
          <w:iCs/>
          <w:color w:val="201F1E"/>
          <w:sz w:val="22"/>
          <w:szCs w:val="22"/>
        </w:rPr>
        <w:t>Clear</w:t>
      </w:r>
      <w:proofErr w:type="gramEnd"/>
      <w:r>
        <w:rPr>
          <w:rFonts w:ascii="Calibri" w:hAnsi="Calibri" w:cs="Calibri"/>
          <w:i/>
          <w:iCs/>
          <w:color w:val="201F1E"/>
          <w:sz w:val="22"/>
          <w:szCs w:val="22"/>
        </w:rPr>
        <w:t xml:space="preserve"> Desk and work area</w:t>
      </w:r>
      <w:r>
        <w:rPr>
          <w:rFonts w:ascii="Calibri" w:hAnsi="Calibri" w:cs="Calibri"/>
          <w:color w:val="201F1E"/>
          <w:sz w:val="22"/>
          <w:szCs w:val="22"/>
        </w:rPr>
        <w:t> – this includes any written material regardless if it’s for class or not. If the exam allows printed materials student will show those to the proctor and will be allowed to keep them on their desk.</w:t>
      </w:r>
    </w:p>
    <w:p w14:paraId="6294ABB9" w14:textId="77777777" w:rsidR="00335594" w:rsidRDefault="00335594" w:rsidP="00335594">
      <w:pPr>
        <w:pStyle w:val="xmsonormal"/>
        <w:shd w:val="clear" w:color="auto" w:fill="FFFFFF"/>
        <w:spacing w:before="0" w:beforeAutospacing="0" w:after="0" w:afterAutospacing="0"/>
        <w:ind w:left="720" w:hanging="360"/>
        <w:rPr>
          <w:rFonts w:ascii="Calibri" w:hAnsi="Calibri" w:cs="Calibri"/>
          <w:color w:val="201F1E"/>
          <w:sz w:val="22"/>
          <w:szCs w:val="22"/>
        </w:rPr>
      </w:pPr>
      <w:proofErr w:type="gramStart"/>
      <w:r>
        <w:rPr>
          <w:rFonts w:ascii="Wingdings" w:hAnsi="Wingdings" w:cs="Calibri"/>
          <w:color w:val="201F1E"/>
          <w:sz w:val="22"/>
          <w:szCs w:val="22"/>
          <w:bdr w:val="none" w:sz="0" w:space="0" w:color="auto" w:frame="1"/>
        </w:rPr>
        <w:t>ü</w:t>
      </w:r>
      <w:r>
        <w:rPr>
          <w:color w:val="201F1E"/>
          <w:sz w:val="14"/>
          <w:szCs w:val="14"/>
          <w:bdr w:val="none" w:sz="0" w:space="0" w:color="auto" w:frame="1"/>
        </w:rPr>
        <w:t>  </w:t>
      </w:r>
      <w:r>
        <w:rPr>
          <w:rFonts w:ascii="Calibri" w:hAnsi="Calibri" w:cs="Calibri"/>
          <w:i/>
          <w:iCs/>
          <w:color w:val="201F1E"/>
          <w:sz w:val="22"/>
          <w:szCs w:val="22"/>
        </w:rPr>
        <w:t>Computer</w:t>
      </w:r>
      <w:proofErr w:type="gramEnd"/>
      <w:r>
        <w:rPr>
          <w:rFonts w:ascii="Calibri" w:hAnsi="Calibri" w:cs="Calibri"/>
          <w:i/>
          <w:iCs/>
          <w:color w:val="201F1E"/>
          <w:sz w:val="22"/>
          <w:szCs w:val="22"/>
        </w:rPr>
        <w:t xml:space="preserve"> connected to a power source</w:t>
      </w:r>
    </w:p>
    <w:p w14:paraId="7C8CC945" w14:textId="77777777" w:rsidR="00335594" w:rsidRDefault="00335594" w:rsidP="00335594">
      <w:pPr>
        <w:pStyle w:val="xmsonormal"/>
        <w:shd w:val="clear" w:color="auto" w:fill="FFFFFF"/>
        <w:spacing w:before="0" w:beforeAutospacing="0" w:after="0" w:afterAutospacing="0"/>
        <w:ind w:left="720" w:hanging="360"/>
        <w:rPr>
          <w:rFonts w:ascii="Calibri" w:hAnsi="Calibri" w:cs="Calibri"/>
          <w:color w:val="201F1E"/>
          <w:sz w:val="22"/>
          <w:szCs w:val="22"/>
        </w:rPr>
      </w:pPr>
      <w:proofErr w:type="gramStart"/>
      <w:r>
        <w:rPr>
          <w:rFonts w:ascii="Wingdings" w:hAnsi="Wingdings" w:cs="Calibri"/>
          <w:color w:val="201F1E"/>
          <w:sz w:val="22"/>
          <w:szCs w:val="22"/>
          <w:bdr w:val="none" w:sz="0" w:space="0" w:color="auto" w:frame="1"/>
        </w:rPr>
        <w:t>ü</w:t>
      </w:r>
      <w:r>
        <w:rPr>
          <w:color w:val="201F1E"/>
          <w:sz w:val="14"/>
          <w:szCs w:val="14"/>
          <w:bdr w:val="none" w:sz="0" w:space="0" w:color="auto" w:frame="1"/>
        </w:rPr>
        <w:t>  </w:t>
      </w:r>
      <w:r>
        <w:rPr>
          <w:rFonts w:ascii="Calibri" w:hAnsi="Calibri" w:cs="Calibri"/>
          <w:i/>
          <w:iCs/>
          <w:color w:val="201F1E"/>
          <w:sz w:val="22"/>
          <w:szCs w:val="22"/>
        </w:rPr>
        <w:t>No</w:t>
      </w:r>
      <w:proofErr w:type="gramEnd"/>
      <w:r>
        <w:rPr>
          <w:rFonts w:ascii="Calibri" w:hAnsi="Calibri" w:cs="Calibri"/>
          <w:i/>
          <w:iCs/>
          <w:color w:val="201F1E"/>
          <w:sz w:val="22"/>
          <w:szCs w:val="22"/>
        </w:rPr>
        <w:t xml:space="preserve"> phones or headphones</w:t>
      </w:r>
      <w:r>
        <w:rPr>
          <w:rFonts w:ascii="Calibri" w:hAnsi="Calibri" w:cs="Calibri"/>
          <w:color w:val="201F1E"/>
          <w:sz w:val="22"/>
          <w:szCs w:val="22"/>
        </w:rPr>
        <w:t xml:space="preserve"> – please keep your cell phone or home phone in the same room. If the proctor is not able to reach </w:t>
      </w:r>
      <w:proofErr w:type="gramStart"/>
      <w:r>
        <w:rPr>
          <w:rFonts w:ascii="Calibri" w:hAnsi="Calibri" w:cs="Calibri"/>
          <w:color w:val="201F1E"/>
          <w:sz w:val="22"/>
          <w:szCs w:val="22"/>
        </w:rPr>
        <w:t>you</w:t>
      </w:r>
      <w:proofErr w:type="gramEnd"/>
      <w:r>
        <w:rPr>
          <w:rFonts w:ascii="Calibri" w:hAnsi="Calibri" w:cs="Calibri"/>
          <w:color w:val="201F1E"/>
          <w:sz w:val="22"/>
          <w:szCs w:val="22"/>
        </w:rPr>
        <w:t xml:space="preserve"> they will call your phone.</w:t>
      </w:r>
    </w:p>
    <w:p w14:paraId="40125FF1" w14:textId="77777777" w:rsidR="00335594" w:rsidRDefault="00335594" w:rsidP="00335594">
      <w:pPr>
        <w:pStyle w:val="xmsonormal"/>
        <w:shd w:val="clear" w:color="auto" w:fill="FFFFFF"/>
        <w:spacing w:before="0" w:beforeAutospacing="0" w:after="0" w:afterAutospacing="0"/>
        <w:ind w:left="720" w:hanging="360"/>
        <w:rPr>
          <w:rFonts w:ascii="Calibri" w:hAnsi="Calibri" w:cs="Calibri"/>
          <w:color w:val="201F1E"/>
          <w:sz w:val="22"/>
          <w:szCs w:val="22"/>
        </w:rPr>
      </w:pPr>
      <w:proofErr w:type="gramStart"/>
      <w:r>
        <w:rPr>
          <w:rFonts w:ascii="Wingdings" w:hAnsi="Wingdings" w:cs="Calibri"/>
          <w:color w:val="201F1E"/>
          <w:sz w:val="22"/>
          <w:szCs w:val="22"/>
          <w:bdr w:val="none" w:sz="0" w:space="0" w:color="auto" w:frame="1"/>
        </w:rPr>
        <w:t>ü</w:t>
      </w:r>
      <w:r>
        <w:rPr>
          <w:color w:val="201F1E"/>
          <w:sz w:val="14"/>
          <w:szCs w:val="14"/>
          <w:bdr w:val="none" w:sz="0" w:space="0" w:color="auto" w:frame="1"/>
        </w:rPr>
        <w:t>  </w:t>
      </w:r>
      <w:r>
        <w:rPr>
          <w:rFonts w:ascii="Calibri" w:hAnsi="Calibri" w:cs="Calibri"/>
          <w:i/>
          <w:iCs/>
          <w:color w:val="201F1E"/>
          <w:sz w:val="22"/>
          <w:szCs w:val="22"/>
        </w:rPr>
        <w:t>No</w:t>
      </w:r>
      <w:proofErr w:type="gramEnd"/>
      <w:r>
        <w:rPr>
          <w:rFonts w:ascii="Calibri" w:hAnsi="Calibri" w:cs="Calibri"/>
          <w:i/>
          <w:iCs/>
          <w:color w:val="201F1E"/>
          <w:sz w:val="22"/>
          <w:szCs w:val="22"/>
        </w:rPr>
        <w:t xml:space="preserve"> dual monitors</w:t>
      </w:r>
      <w:r>
        <w:rPr>
          <w:rFonts w:ascii="Calibri" w:hAnsi="Calibri" w:cs="Calibri"/>
          <w:color w:val="201F1E"/>
          <w:sz w:val="22"/>
          <w:szCs w:val="22"/>
        </w:rPr>
        <w:t> – if you have dual monitors you will need to unplug one of them and move it away from your workspace.</w:t>
      </w:r>
    </w:p>
    <w:p w14:paraId="1BF76E67" w14:textId="77777777" w:rsidR="00335594" w:rsidRDefault="00335594" w:rsidP="00335594">
      <w:pPr>
        <w:pStyle w:val="xmsonormal"/>
        <w:shd w:val="clear" w:color="auto" w:fill="FFFFFF"/>
        <w:spacing w:before="0" w:beforeAutospacing="0" w:after="0" w:afterAutospacing="0"/>
        <w:ind w:left="720" w:hanging="360"/>
        <w:rPr>
          <w:rFonts w:ascii="Calibri" w:hAnsi="Calibri" w:cs="Calibri"/>
          <w:color w:val="201F1E"/>
          <w:sz w:val="22"/>
          <w:szCs w:val="22"/>
        </w:rPr>
      </w:pPr>
      <w:proofErr w:type="gramStart"/>
      <w:r>
        <w:rPr>
          <w:rFonts w:ascii="Wingdings" w:hAnsi="Wingdings" w:cs="Calibri"/>
          <w:color w:val="201F1E"/>
          <w:sz w:val="22"/>
          <w:szCs w:val="22"/>
          <w:bdr w:val="none" w:sz="0" w:space="0" w:color="auto" w:frame="1"/>
        </w:rPr>
        <w:t>ü</w:t>
      </w:r>
      <w:r>
        <w:rPr>
          <w:color w:val="201F1E"/>
          <w:sz w:val="14"/>
          <w:szCs w:val="14"/>
          <w:bdr w:val="none" w:sz="0" w:space="0" w:color="auto" w:frame="1"/>
        </w:rPr>
        <w:t>  </w:t>
      </w:r>
      <w:r>
        <w:rPr>
          <w:rFonts w:ascii="Calibri" w:hAnsi="Calibri" w:cs="Calibri"/>
          <w:i/>
          <w:iCs/>
          <w:color w:val="201F1E"/>
          <w:sz w:val="22"/>
          <w:szCs w:val="22"/>
        </w:rPr>
        <w:t>No</w:t>
      </w:r>
      <w:proofErr w:type="gramEnd"/>
      <w:r>
        <w:rPr>
          <w:rFonts w:ascii="Calibri" w:hAnsi="Calibri" w:cs="Calibri"/>
          <w:i/>
          <w:iCs/>
          <w:color w:val="201F1E"/>
          <w:sz w:val="22"/>
          <w:szCs w:val="22"/>
        </w:rPr>
        <w:t xml:space="preserve"> leaving your seat</w:t>
      </w:r>
      <w:r>
        <w:rPr>
          <w:rFonts w:ascii="Calibri" w:hAnsi="Calibri" w:cs="Calibri"/>
          <w:color w:val="201F1E"/>
          <w:sz w:val="22"/>
          <w:szCs w:val="22"/>
        </w:rPr>
        <w:t> – if you have to use the restroom or adjust anything in the room please let your proctor know. The proctor will make a note of it and may ask you to pan the room with your webcam.</w:t>
      </w:r>
    </w:p>
    <w:p w14:paraId="7E5334B0" w14:textId="77777777" w:rsidR="00335594" w:rsidRDefault="00335594" w:rsidP="00335594">
      <w:pPr>
        <w:pStyle w:val="xmsonormal"/>
        <w:shd w:val="clear" w:color="auto" w:fill="FFFFFF"/>
        <w:spacing w:before="0" w:beforeAutospacing="0" w:after="0" w:afterAutospacing="0"/>
        <w:ind w:left="720" w:hanging="360"/>
        <w:rPr>
          <w:rFonts w:ascii="Calibri" w:hAnsi="Calibri" w:cs="Calibri"/>
          <w:color w:val="201F1E"/>
          <w:sz w:val="22"/>
          <w:szCs w:val="22"/>
        </w:rPr>
      </w:pPr>
      <w:proofErr w:type="gramStart"/>
      <w:r>
        <w:rPr>
          <w:rFonts w:ascii="Wingdings" w:hAnsi="Wingdings" w:cs="Calibri"/>
          <w:color w:val="201F1E"/>
          <w:sz w:val="22"/>
          <w:szCs w:val="22"/>
          <w:bdr w:val="none" w:sz="0" w:space="0" w:color="auto" w:frame="1"/>
        </w:rPr>
        <w:t>ü</w:t>
      </w:r>
      <w:r>
        <w:rPr>
          <w:color w:val="201F1E"/>
          <w:sz w:val="14"/>
          <w:szCs w:val="14"/>
          <w:bdr w:val="none" w:sz="0" w:space="0" w:color="auto" w:frame="1"/>
        </w:rPr>
        <w:t>  </w:t>
      </w:r>
      <w:r>
        <w:rPr>
          <w:rFonts w:ascii="Calibri" w:hAnsi="Calibri" w:cs="Calibri"/>
          <w:i/>
          <w:iCs/>
          <w:color w:val="201F1E"/>
          <w:sz w:val="22"/>
          <w:szCs w:val="22"/>
        </w:rPr>
        <w:t>No</w:t>
      </w:r>
      <w:proofErr w:type="gramEnd"/>
      <w:r>
        <w:rPr>
          <w:rFonts w:ascii="Calibri" w:hAnsi="Calibri" w:cs="Calibri"/>
          <w:i/>
          <w:iCs/>
          <w:color w:val="201F1E"/>
          <w:sz w:val="22"/>
          <w:szCs w:val="22"/>
        </w:rPr>
        <w:t xml:space="preserve"> talking</w:t>
      </w:r>
    </w:p>
    <w:p w14:paraId="59194AE2" w14:textId="77777777" w:rsidR="00335594" w:rsidRDefault="00335594" w:rsidP="00335594">
      <w:pPr>
        <w:pStyle w:val="xmsonormal"/>
        <w:shd w:val="clear" w:color="auto" w:fill="FFFFFF"/>
        <w:spacing w:before="0" w:beforeAutospacing="0" w:after="0" w:afterAutospacing="0"/>
        <w:ind w:left="720" w:hanging="360"/>
        <w:rPr>
          <w:rFonts w:ascii="Calibri" w:hAnsi="Calibri" w:cs="Calibri"/>
          <w:color w:val="201F1E"/>
          <w:sz w:val="22"/>
          <w:szCs w:val="22"/>
        </w:rPr>
      </w:pPr>
      <w:proofErr w:type="gramStart"/>
      <w:r>
        <w:rPr>
          <w:rFonts w:ascii="Wingdings" w:hAnsi="Wingdings" w:cs="Calibri"/>
          <w:color w:val="201F1E"/>
          <w:sz w:val="22"/>
          <w:szCs w:val="22"/>
          <w:bdr w:val="none" w:sz="0" w:space="0" w:color="auto" w:frame="1"/>
        </w:rPr>
        <w:t>ü</w:t>
      </w:r>
      <w:r>
        <w:rPr>
          <w:color w:val="201F1E"/>
          <w:sz w:val="14"/>
          <w:szCs w:val="14"/>
          <w:bdr w:val="none" w:sz="0" w:space="0" w:color="auto" w:frame="1"/>
        </w:rPr>
        <w:t>  </w:t>
      </w:r>
      <w:r>
        <w:rPr>
          <w:rFonts w:ascii="Calibri" w:hAnsi="Calibri" w:cs="Calibri"/>
          <w:i/>
          <w:iCs/>
          <w:color w:val="201F1E"/>
          <w:sz w:val="22"/>
          <w:szCs w:val="22"/>
        </w:rPr>
        <w:t>Webcam</w:t>
      </w:r>
      <w:proofErr w:type="gramEnd"/>
      <w:r>
        <w:rPr>
          <w:rFonts w:ascii="Calibri" w:hAnsi="Calibri" w:cs="Calibri"/>
          <w:i/>
          <w:iCs/>
          <w:color w:val="201F1E"/>
          <w:sz w:val="22"/>
          <w:szCs w:val="22"/>
        </w:rPr>
        <w:t>, speakers, and microphone must remain on throughout the test</w:t>
      </w:r>
      <w:r>
        <w:rPr>
          <w:rFonts w:ascii="Calibri" w:hAnsi="Calibri" w:cs="Calibri"/>
          <w:color w:val="201F1E"/>
          <w:sz w:val="22"/>
          <w:szCs w:val="22"/>
        </w:rPr>
        <w:t> – this is so the proctor can see you and also contact you if need be.</w:t>
      </w:r>
    </w:p>
    <w:p w14:paraId="3A5A9F30" w14:textId="77777777" w:rsidR="00335594" w:rsidRDefault="00335594" w:rsidP="00335594">
      <w:pPr>
        <w:pStyle w:val="xmsonormal"/>
        <w:shd w:val="clear" w:color="auto" w:fill="FFFFFF"/>
        <w:spacing w:before="0" w:beforeAutospacing="0" w:after="0" w:afterAutospacing="0"/>
        <w:ind w:left="720" w:hanging="360"/>
        <w:rPr>
          <w:rFonts w:ascii="Calibri" w:hAnsi="Calibri" w:cs="Calibri"/>
          <w:color w:val="201F1E"/>
          <w:sz w:val="22"/>
          <w:szCs w:val="22"/>
        </w:rPr>
      </w:pPr>
      <w:proofErr w:type="gramStart"/>
      <w:r>
        <w:rPr>
          <w:rFonts w:ascii="Wingdings" w:hAnsi="Wingdings" w:cs="Calibri"/>
          <w:color w:val="201F1E"/>
          <w:sz w:val="22"/>
          <w:szCs w:val="22"/>
          <w:bdr w:val="none" w:sz="0" w:space="0" w:color="auto" w:frame="1"/>
        </w:rPr>
        <w:t>ü</w:t>
      </w:r>
      <w:r>
        <w:rPr>
          <w:color w:val="201F1E"/>
          <w:sz w:val="14"/>
          <w:szCs w:val="14"/>
          <w:bdr w:val="none" w:sz="0" w:space="0" w:color="auto" w:frame="1"/>
        </w:rPr>
        <w:t>  </w:t>
      </w:r>
      <w:r>
        <w:rPr>
          <w:rFonts w:ascii="Calibri" w:hAnsi="Calibri" w:cs="Calibri"/>
          <w:i/>
          <w:iCs/>
          <w:color w:val="201F1E"/>
          <w:sz w:val="22"/>
          <w:szCs w:val="22"/>
        </w:rPr>
        <w:t>The</w:t>
      </w:r>
      <w:proofErr w:type="gramEnd"/>
      <w:r>
        <w:rPr>
          <w:rFonts w:ascii="Calibri" w:hAnsi="Calibri" w:cs="Calibri"/>
          <w:i/>
          <w:iCs/>
          <w:color w:val="201F1E"/>
          <w:sz w:val="22"/>
          <w:szCs w:val="22"/>
        </w:rPr>
        <w:t xml:space="preserve"> proctor must be able to see you for the duration of the test</w:t>
      </w:r>
      <w:r>
        <w:rPr>
          <w:rFonts w:ascii="Calibri" w:hAnsi="Calibri" w:cs="Calibri"/>
          <w:color w:val="201F1E"/>
          <w:sz w:val="22"/>
          <w:szCs w:val="22"/>
        </w:rPr>
        <w:t> – If a proctor asks you to adjust your webcam please know they are trying to make sure the exam is appropriately monitored so they may periodically remind you to adjust your webcam.</w:t>
      </w:r>
    </w:p>
    <w:p w14:paraId="29708F97" w14:textId="77777777" w:rsidR="00335594" w:rsidRDefault="00335594"/>
    <w:sectPr w:rsidR="003355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594"/>
    <w:rsid w:val="00335594"/>
    <w:rsid w:val="004754F7"/>
    <w:rsid w:val="00550AF2"/>
    <w:rsid w:val="00D42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B1ABD"/>
  <w15:chartTrackingRefBased/>
  <w15:docId w15:val="{0E3FEE1B-1BCD-42AB-B08B-B1CCCBB09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33559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l4dlq5qq6">
    <w:name w:val="markl4dlq5qq6"/>
    <w:basedOn w:val="DefaultParagraphFont"/>
    <w:rsid w:val="003355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30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342</Words>
  <Characters>1950</Characters>
  <Application>Microsoft Office Word</Application>
  <DocSecurity>0</DocSecurity>
  <Lines>16</Lines>
  <Paragraphs>4</Paragraphs>
  <ScaleCrop>false</ScaleCrop>
  <Company/>
  <LinksUpToDate>false</LinksUpToDate>
  <CharactersWithSpaces>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Braude, Eric J</dc:creator>
  <cp:keywords/>
  <dc:description/>
  <cp:lastModifiedBy>Braude, Eric J</cp:lastModifiedBy>
  <cp:revision>2</cp:revision>
  <dcterms:created xsi:type="dcterms:W3CDTF">2021-10-15T11:26:00Z</dcterms:created>
  <dcterms:modified xsi:type="dcterms:W3CDTF">2021-10-15T11:26:00Z</dcterms:modified>
</cp:coreProperties>
</file>