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C662F" w14:textId="77777777" w:rsidR="00FB0A75" w:rsidRDefault="00FB0A75" w:rsidP="00FB0A75">
      <w:pPr>
        <w:pStyle w:val="Banner"/>
      </w:pPr>
      <w:r>
        <w:t>UCD</w:t>
      </w:r>
      <w:r>
        <w:rPr>
          <w:noProof/>
          <w:sz w:val="20"/>
          <w:lang w:val="en-IE" w:eastAsia="en-IE"/>
        </w:rPr>
        <w:drawing>
          <wp:anchor distT="0" distB="0" distL="0" distR="1980565" simplePos="0" relativeHeight="251660288" behindDoc="0" locked="1" layoutInCell="1" allowOverlap="0" wp14:anchorId="277DC5E3" wp14:editId="1F1D6827">
            <wp:simplePos x="0" y="0"/>
            <wp:positionH relativeFrom="margin">
              <wp:align>left</wp:align>
            </wp:positionH>
            <wp:positionV relativeFrom="page">
              <wp:posOffset>828040</wp:posOffset>
            </wp:positionV>
            <wp:extent cx="622935" cy="902335"/>
            <wp:effectExtent l="0" t="0" r="5715" b="0"/>
            <wp:wrapSquare wrapText="right"/>
            <wp:docPr id="15" name="Picture 2" descr="ucd_brandmark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d_brandmark_bl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School of Electrical</w:t>
      </w:r>
      <w:r w:rsidR="008F162C">
        <w:t xml:space="preserve"> and</w:t>
      </w:r>
      <w:r>
        <w:t xml:space="preserve"> Electronic Engineering</w:t>
      </w:r>
    </w:p>
    <w:p w14:paraId="7638CCFF" w14:textId="77777777" w:rsidR="00FB0A75" w:rsidRDefault="00FB0A75" w:rsidP="00FB0A75">
      <w:pPr>
        <w:pStyle w:val="Banner"/>
        <w:spacing w:after="240"/>
      </w:pPr>
      <w:r>
        <w:t xml:space="preserve">EEEN40280 </w:t>
      </w:r>
      <w:r>
        <w:br/>
        <w:t>Digital and Embedded Systems</w:t>
      </w:r>
    </w:p>
    <w:p w14:paraId="7C1D4E1D" w14:textId="3855768F" w:rsidR="00FB0A75" w:rsidRDefault="008F162C" w:rsidP="00FB0A75">
      <w:pPr>
        <w:pStyle w:val="Exptname"/>
        <w:spacing w:before="360" w:after="360"/>
      </w:pPr>
      <w:r>
        <w:t>Microcontroller &amp; Assembly Language</w:t>
      </w:r>
      <w:r w:rsidR="00FB0A75">
        <w:t xml:space="preserve"> Report</w:t>
      </w:r>
    </w:p>
    <w:p w14:paraId="314B0B3A" w14:textId="0C9E90CC" w:rsidR="0005089F" w:rsidRDefault="0005089F" w:rsidP="0005089F">
      <w:pPr>
        <w:tabs>
          <w:tab w:val="left" w:pos="4253"/>
        </w:tabs>
        <w:spacing w:before="480" w:after="240"/>
        <w:rPr>
          <w:b/>
          <w:bCs/>
        </w:rPr>
      </w:pPr>
      <w:r>
        <w:rPr>
          <w:b/>
          <w:bCs/>
        </w:rPr>
        <w:t xml:space="preserve">Name:  </w:t>
      </w:r>
      <w:r w:rsidR="00743E07" w:rsidRPr="00743E07">
        <w:t>Aidan O’Sullivan</w:t>
      </w:r>
      <w:r>
        <w:rPr>
          <w:b/>
          <w:bCs/>
        </w:rPr>
        <w:tab/>
        <w:t xml:space="preserve">Student Number:  </w:t>
      </w:r>
      <w:r w:rsidR="00743E07" w:rsidRPr="00743E07">
        <w:rPr>
          <w:color w:val="333333"/>
          <w:sz w:val="20"/>
          <w:shd w:val="clear" w:color="auto" w:fill="FFFFFF"/>
        </w:rPr>
        <w:t>20209138</w:t>
      </w:r>
    </w:p>
    <w:p w14:paraId="26FA7DEC" w14:textId="1BB39CC5" w:rsidR="0005089F" w:rsidRPr="00743E07" w:rsidRDefault="0005089F" w:rsidP="0005089F">
      <w:pPr>
        <w:tabs>
          <w:tab w:val="left" w:pos="4253"/>
        </w:tabs>
        <w:spacing w:before="240" w:after="240"/>
      </w:pPr>
      <w:r>
        <w:rPr>
          <w:b/>
          <w:bCs/>
        </w:rPr>
        <w:t>Working with:</w:t>
      </w:r>
      <w:r w:rsidR="00743E07">
        <w:rPr>
          <w:b/>
          <w:bCs/>
        </w:rPr>
        <w:t xml:space="preserve"> </w:t>
      </w:r>
      <w:r w:rsidR="00743E07">
        <w:t>Joshua King</w:t>
      </w:r>
    </w:p>
    <w:p w14:paraId="72BD9601" w14:textId="11A66AA2" w:rsidR="0005089F" w:rsidRDefault="0005089F" w:rsidP="0005089F">
      <w:pPr>
        <w:tabs>
          <w:tab w:val="left" w:pos="4253"/>
        </w:tabs>
        <w:spacing w:before="240" w:after="360"/>
      </w:pPr>
      <w:r>
        <w:rPr>
          <w:b/>
          <w:bCs/>
        </w:rPr>
        <w:t>Code submitted by:</w:t>
      </w:r>
    </w:p>
    <w:p w14:paraId="6E30AB4F" w14:textId="77777777" w:rsidR="0005089F" w:rsidRPr="006B11B4" w:rsidRDefault="0005089F" w:rsidP="0005089F">
      <w:pPr>
        <w:spacing w:after="120"/>
        <w:rPr>
          <w:szCs w:val="22"/>
        </w:rPr>
      </w:pPr>
      <w:r>
        <w:rPr>
          <w:szCs w:val="22"/>
        </w:rPr>
        <w:t>I</w:t>
      </w:r>
      <w:r w:rsidRPr="006B11B4">
        <w:rPr>
          <w:szCs w:val="22"/>
        </w:rPr>
        <w:t xml:space="preserve"> certify that ALL of the following are true:</w:t>
      </w:r>
    </w:p>
    <w:p w14:paraId="5C28D4C8" w14:textId="77777777" w:rsidR="0005089F" w:rsidRPr="006B11B4" w:rsidRDefault="0005089F" w:rsidP="0005089F">
      <w:pPr>
        <w:pStyle w:val="ListParagraph"/>
        <w:numPr>
          <w:ilvl w:val="0"/>
          <w:numId w:val="2"/>
        </w:numPr>
        <w:spacing w:after="120"/>
        <w:ind w:left="284" w:hanging="284"/>
        <w:contextualSpacing w:val="0"/>
        <w:rPr>
          <w:szCs w:val="22"/>
        </w:rPr>
      </w:pPr>
      <w:r>
        <w:rPr>
          <w:szCs w:val="22"/>
        </w:rPr>
        <w:t>I have</w:t>
      </w:r>
      <w:r w:rsidRPr="006B11B4">
        <w:rPr>
          <w:szCs w:val="22"/>
        </w:rPr>
        <w:t xml:space="preserve"> read the </w:t>
      </w:r>
      <w:r w:rsidRPr="006B11B4">
        <w:rPr>
          <w:i/>
          <w:szCs w:val="22"/>
        </w:rPr>
        <w:t>UCD Plagiarism Policy</w:t>
      </w:r>
      <w:r w:rsidRPr="006B11B4">
        <w:rPr>
          <w:szCs w:val="22"/>
        </w:rPr>
        <w:t xml:space="preserve"> and the </w:t>
      </w:r>
      <w:r w:rsidRPr="006B11B4">
        <w:rPr>
          <w:i/>
          <w:szCs w:val="22"/>
        </w:rPr>
        <w:t>College of Engineering and Architecture Plagiarism Protocol</w:t>
      </w:r>
      <w:r w:rsidRPr="006B11B4">
        <w:rPr>
          <w:szCs w:val="22"/>
        </w:rPr>
        <w:t>.  (These documents are available on Brightspace.)</w:t>
      </w:r>
    </w:p>
    <w:p w14:paraId="2577E9D4" w14:textId="77777777" w:rsidR="0005089F" w:rsidRPr="006B11B4" w:rsidRDefault="0005089F" w:rsidP="0005089F">
      <w:pPr>
        <w:pStyle w:val="ListParagraph"/>
        <w:numPr>
          <w:ilvl w:val="0"/>
          <w:numId w:val="2"/>
        </w:numPr>
        <w:spacing w:after="120"/>
        <w:ind w:left="284" w:hanging="284"/>
        <w:contextualSpacing w:val="0"/>
        <w:rPr>
          <w:szCs w:val="22"/>
        </w:rPr>
      </w:pPr>
      <w:r>
        <w:rPr>
          <w:szCs w:val="22"/>
        </w:rPr>
        <w:t>I</w:t>
      </w:r>
      <w:r w:rsidRPr="006B11B4">
        <w:rPr>
          <w:szCs w:val="22"/>
        </w:rPr>
        <w:t xml:space="preserve"> understand fully the definition of plagiarism and the consequences of plagiarism as discussed in the documents above.</w:t>
      </w:r>
    </w:p>
    <w:p w14:paraId="04523672" w14:textId="77777777" w:rsidR="0005089F" w:rsidRPr="006B11B4" w:rsidRDefault="0005089F" w:rsidP="0005089F">
      <w:pPr>
        <w:pStyle w:val="ListParagraph"/>
        <w:numPr>
          <w:ilvl w:val="0"/>
          <w:numId w:val="2"/>
        </w:numPr>
        <w:spacing w:after="120"/>
        <w:ind w:left="284" w:hanging="284"/>
        <w:contextualSpacing w:val="0"/>
        <w:rPr>
          <w:szCs w:val="22"/>
        </w:rPr>
      </w:pPr>
      <w:r>
        <w:rPr>
          <w:szCs w:val="22"/>
        </w:rPr>
        <w:t>I</w:t>
      </w:r>
      <w:r w:rsidRPr="006B11B4">
        <w:rPr>
          <w:szCs w:val="22"/>
        </w:rPr>
        <w:t xml:space="preserve"> recognise that any work that has been plagiarised (in whole or in part) may be subject to penalties, as outlined in the documents above.</w:t>
      </w:r>
    </w:p>
    <w:p w14:paraId="60FF7161" w14:textId="77777777" w:rsidR="0005089F" w:rsidRPr="006B11B4" w:rsidRDefault="0005089F" w:rsidP="0005089F">
      <w:pPr>
        <w:pStyle w:val="ListParagraph"/>
        <w:numPr>
          <w:ilvl w:val="0"/>
          <w:numId w:val="2"/>
        </w:numPr>
        <w:spacing w:after="120"/>
        <w:ind w:left="284" w:hanging="284"/>
        <w:contextualSpacing w:val="0"/>
        <w:rPr>
          <w:szCs w:val="22"/>
        </w:rPr>
      </w:pPr>
      <w:r>
        <w:rPr>
          <w:szCs w:val="22"/>
        </w:rPr>
        <w:t>I have not</w:t>
      </w:r>
      <w:r w:rsidRPr="006B11B4">
        <w:rPr>
          <w:szCs w:val="22"/>
        </w:rPr>
        <w:t xml:space="preserve"> </w:t>
      </w:r>
      <w:r>
        <w:rPr>
          <w:szCs w:val="22"/>
        </w:rPr>
        <w:t xml:space="preserve">already </w:t>
      </w:r>
      <w:r w:rsidRPr="006B11B4">
        <w:rPr>
          <w:szCs w:val="22"/>
        </w:rPr>
        <w:t>submitted this work, or any version of it, for assessment in any other module in this University, or any other institution.</w:t>
      </w:r>
    </w:p>
    <w:p w14:paraId="42AD7865" w14:textId="77777777" w:rsidR="0005089F" w:rsidRPr="006B11B4" w:rsidRDefault="0005089F" w:rsidP="0005089F">
      <w:pPr>
        <w:pStyle w:val="ListParagraph"/>
        <w:numPr>
          <w:ilvl w:val="0"/>
          <w:numId w:val="2"/>
        </w:numPr>
        <w:spacing w:after="120"/>
        <w:ind w:left="284" w:hanging="284"/>
        <w:contextualSpacing w:val="0"/>
        <w:rPr>
          <w:szCs w:val="22"/>
        </w:rPr>
      </w:pPr>
      <w:r>
        <w:rPr>
          <w:szCs w:val="22"/>
        </w:rPr>
        <w:t xml:space="preserve">The work described in this report </w:t>
      </w:r>
      <w:r w:rsidRPr="006B11B4">
        <w:rPr>
          <w:szCs w:val="22"/>
        </w:rPr>
        <w:t xml:space="preserve">is all </w:t>
      </w:r>
      <w:r>
        <w:rPr>
          <w:szCs w:val="22"/>
        </w:rPr>
        <w:t>the</w:t>
      </w:r>
      <w:r w:rsidRPr="006B11B4">
        <w:rPr>
          <w:szCs w:val="22"/>
        </w:rPr>
        <w:t xml:space="preserve"> original work</w:t>
      </w:r>
      <w:r>
        <w:rPr>
          <w:szCs w:val="22"/>
        </w:rPr>
        <w:t xml:space="preserve"> of my team</w:t>
      </w:r>
      <w:r w:rsidRPr="006B11B4">
        <w:rPr>
          <w:szCs w:val="22"/>
        </w:rPr>
        <w:t xml:space="preserve">, </w:t>
      </w:r>
      <w:r>
        <w:rPr>
          <w:szCs w:val="22"/>
        </w:rPr>
        <w:t xml:space="preserve">and this report is all my own work, </w:t>
      </w:r>
      <w:r w:rsidRPr="006B11B4">
        <w:rPr>
          <w:szCs w:val="22"/>
        </w:rPr>
        <w:t>except where otherwise acknowledged in the report.</w:t>
      </w:r>
    </w:p>
    <w:p w14:paraId="13F09296" w14:textId="6BD22EB0" w:rsidR="0005089F" w:rsidRDefault="0005089F" w:rsidP="0005089F">
      <w:pPr>
        <w:tabs>
          <w:tab w:val="left" w:pos="5103"/>
        </w:tabs>
        <w:spacing w:before="480" w:after="480"/>
      </w:pPr>
      <w:r>
        <w:rPr>
          <w:b/>
          <w:bCs/>
        </w:rPr>
        <w:t>Signed:</w:t>
      </w:r>
      <w:r>
        <w:t xml:space="preserve">     </w:t>
      </w:r>
      <w:r w:rsidR="00743E07">
        <w:t>A’OS</w:t>
      </w:r>
      <w:r>
        <w:tab/>
      </w:r>
      <w:r>
        <w:rPr>
          <w:b/>
          <w:bCs/>
        </w:rPr>
        <w:t>Date:</w:t>
      </w:r>
      <w:r>
        <w:t xml:space="preserve">    </w:t>
      </w:r>
      <w:r>
        <w:fldChar w:fldCharType="begin"/>
      </w:r>
      <w:r>
        <w:instrText xml:space="preserve"> DATE \@ "d MMMM yyyy" </w:instrText>
      </w:r>
      <w:r>
        <w:fldChar w:fldCharType="separate"/>
      </w:r>
      <w:r w:rsidR="00743E07">
        <w:rPr>
          <w:noProof/>
        </w:rPr>
        <w:t>7 February 2021</w:t>
      </w:r>
      <w:r>
        <w:fldChar w:fldCharType="end"/>
      </w:r>
    </w:p>
    <w:p w14:paraId="36E7F4E6" w14:textId="77777777" w:rsidR="00A81AB4" w:rsidRDefault="00E8317F" w:rsidP="00E8317F">
      <w:pPr>
        <w:pStyle w:val="Heading3"/>
      </w:pPr>
      <w:r>
        <w:t>Introduction</w:t>
      </w:r>
    </w:p>
    <w:p w14:paraId="7BAADADE" w14:textId="77777777" w:rsidR="00A242A2" w:rsidRDefault="00E8317F" w:rsidP="00E8317F">
      <w:r>
        <w:t>In this assignment, we were asked to generate a square wave output signal on a pin of the ADuC841 microcontroller, first using software delay, then using a hardware timer and interrupts.</w:t>
      </w:r>
    </w:p>
    <w:p w14:paraId="649B6325" w14:textId="77777777" w:rsidR="00E8317F" w:rsidRDefault="00E8317F" w:rsidP="00E8317F">
      <w:pPr>
        <w:pStyle w:val="Heading3"/>
      </w:pPr>
      <w:r>
        <w:t>Software Delay</w:t>
      </w:r>
    </w:p>
    <w:p w14:paraId="38375CE1" w14:textId="77777777" w:rsidR="008E6A9B" w:rsidRDefault="00E8317F" w:rsidP="00E8317F">
      <w:r>
        <w:t>The algorithm is based on the blinking LED program provided as an example.  The program changes the state of the output pin, waits for a suitable delay time, and repeats.</w:t>
      </w:r>
    </w:p>
    <w:p w14:paraId="3EF306CB" w14:textId="52E663D2" w:rsidR="008E6A9B" w:rsidRDefault="00E8317F" w:rsidP="00E8317F">
      <w:r>
        <w:t xml:space="preserve">The frequency required is fixed at </w:t>
      </w:r>
      <w:r w:rsidR="0005089F">
        <w:t>3</w:t>
      </w:r>
      <w:r>
        <w:t xml:space="preserve">600 Hz, and we calculated that </w:t>
      </w:r>
      <w:r w:rsidR="0005089F">
        <w:t>to be</w:t>
      </w:r>
      <w:r>
        <w:t xml:space="preserve"> </w:t>
      </w:r>
      <w:r w:rsidR="00743E07">
        <w:t>3072</w:t>
      </w:r>
      <w:r>
        <w:t xml:space="preserve"> clock cycles at our clock frequency of 11.0592 MHz.</w:t>
      </w:r>
      <w:r w:rsidR="0060628D">
        <w:t xml:space="preserve">  So we wanted to change the state of the output pin every </w:t>
      </w:r>
      <w:r w:rsidR="00743E07">
        <w:t>1536</w:t>
      </w:r>
      <w:r w:rsidR="0060628D">
        <w:t xml:space="preserve"> clock cycles.  To achieve that in a software delay, we needed </w:t>
      </w:r>
      <w:r w:rsidR="00743E07">
        <w:t>six</w:t>
      </w:r>
      <w:r w:rsidR="0060628D">
        <w:t xml:space="preserve"> 8-bit counters.</w:t>
      </w:r>
    </w:p>
    <w:p w14:paraId="3B5731EF" w14:textId="41981BA9" w:rsidR="0063100B" w:rsidRDefault="0063100B" w:rsidP="00E8317F">
      <w:r>
        <w:t>Time of Delay</w:t>
      </w:r>
      <w:r w:rsidR="00A46019"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11.0592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=27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7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6B904E25" w14:textId="12839A62" w:rsidR="00743E07" w:rsidRDefault="00743E07" w:rsidP="00E8317F">
      <w:r>
        <w:t>Total Cycles =</w:t>
      </w:r>
      <w:r w:rsidR="0063100B">
        <w:t xml:space="preserve"> </w:t>
      </w:r>
      <w:r>
        <w:t>(Clock Frequency)x(Time of Delay)=(11.0592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27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7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e>
        </m:d>
      </m:oMath>
      <w:r w:rsidR="0063100B">
        <w:t xml:space="preserve"> = 3072</w:t>
      </w:r>
    </w:p>
    <w:p w14:paraId="6377830C" w14:textId="4EBDEA66" w:rsidR="0063100B" w:rsidRDefault="0063100B" w:rsidP="00E8317F">
      <w:r>
        <w:t>Assuming a 50% duty cycle, the pin should be ON for half of the cycles and OFF for the other half of the cycles.</w:t>
      </w:r>
    </w:p>
    <w:p w14:paraId="45E9D153" w14:textId="0751308D" w:rsidR="0063100B" w:rsidRDefault="0063100B" w:rsidP="00E8317F">
      <w:r>
        <w:lastRenderedPageBreak/>
        <w:t xml:space="preserve">OFF/ON cycles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Cycles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=1536</m:t>
        </m:r>
      </m:oMath>
    </w:p>
    <w:p w14:paraId="0C587889" w14:textId="77777777" w:rsidR="0060628D" w:rsidRDefault="0060628D" w:rsidP="0060628D">
      <w:pPr>
        <w:pStyle w:val="Heading4"/>
      </w:pPr>
      <w:r>
        <w:t>Program Design</w:t>
      </w:r>
    </w:p>
    <w:p w14:paraId="03EF8E66" w14:textId="41118992" w:rsidR="0005089F" w:rsidRDefault="0060628D" w:rsidP="00E8317F">
      <w:r>
        <w:t xml:space="preserve">The main program has only </w:t>
      </w:r>
      <w:r w:rsidR="00410A70">
        <w:t>4</w:t>
      </w:r>
      <w:r>
        <w:t xml:space="preserve"> instructions, following the algorithm above exactly.  It calls a delay subroutine to get the required time delay</w:t>
      </w:r>
      <w:r w:rsidR="00862CD1">
        <w:t xml:space="preserve"> and changes the state of P3.</w:t>
      </w:r>
      <w:r w:rsidR="009D6ECC">
        <w:t>6</w:t>
      </w:r>
      <w:r>
        <w:t xml:space="preserve">.  </w:t>
      </w:r>
    </w:p>
    <w:p w14:paraId="3914CAA1" w14:textId="20E62C37" w:rsidR="0060628D" w:rsidRDefault="0005089F" w:rsidP="00E8317F">
      <w:r>
        <w:t>In the delay subroutine, w</w:t>
      </w:r>
      <w:r w:rsidR="0060628D">
        <w:t xml:space="preserve">e used register </w:t>
      </w:r>
      <w:r w:rsidR="00862CD1">
        <w:t>5</w:t>
      </w:r>
      <w:r w:rsidR="0060628D">
        <w:t xml:space="preserve"> as the inner counter, starting at </w:t>
      </w:r>
      <w:r w:rsidR="00894179">
        <w:t>the accumulator value of</w:t>
      </w:r>
      <w:r w:rsidR="0060628D">
        <w:t xml:space="preserve"> value of </w:t>
      </w:r>
      <w:r w:rsidR="009D6ECC">
        <w:t>252</w:t>
      </w:r>
      <w:r w:rsidR="0060628D">
        <w:t>.  This was decremented in a loop using just the DJNZ instruction, which uses 3 clock cycles.</w:t>
      </w:r>
      <w:r w:rsidR="008F62CA">
        <w:t xml:space="preserve"> </w:t>
      </w:r>
      <w:r w:rsidR="00F80EA2">
        <w:t xml:space="preserve">The outer loop used register </w:t>
      </w:r>
      <w:r w:rsidR="00631703">
        <w:t>7</w:t>
      </w:r>
      <w:r w:rsidR="00F80EA2">
        <w:t xml:space="preserve">, initialised at </w:t>
      </w:r>
      <w:r w:rsidR="00631703">
        <w:t>2</w:t>
      </w:r>
      <w:r w:rsidR="00F80EA2">
        <w:t xml:space="preserve"> and decremented with the DJNZ instruction.</w:t>
      </w:r>
    </w:p>
    <w:p w14:paraId="77F91512" w14:textId="103EC616" w:rsidR="00F80EA2" w:rsidRDefault="00F80EA2" w:rsidP="00E8317F">
      <w:r>
        <w:t>The total instructions were calculated as follows</w:t>
      </w:r>
      <w:r w:rsidR="008648D0">
        <w:t xml:space="preserve"> (Table by Joshua)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E77614" w14:paraId="0523ACF1" w14:textId="77777777" w:rsidTr="00E77614">
        <w:tc>
          <w:tcPr>
            <w:tcW w:w="2123" w:type="dxa"/>
          </w:tcPr>
          <w:p w14:paraId="358F7AD5" w14:textId="11D15F06" w:rsidR="00E77614" w:rsidRDefault="00E77614" w:rsidP="00E8317F">
            <w:r>
              <w:t>Instruction</w:t>
            </w:r>
          </w:p>
        </w:tc>
        <w:tc>
          <w:tcPr>
            <w:tcW w:w="2124" w:type="dxa"/>
          </w:tcPr>
          <w:p w14:paraId="5C681785" w14:textId="007AAA5F" w:rsidR="00E77614" w:rsidRDefault="00580527" w:rsidP="00E8317F">
            <w:r>
              <w:t>Cycles/Instruction</w:t>
            </w:r>
          </w:p>
        </w:tc>
        <w:tc>
          <w:tcPr>
            <w:tcW w:w="2124" w:type="dxa"/>
          </w:tcPr>
          <w:p w14:paraId="205B2781" w14:textId="2946E11A" w:rsidR="00E77614" w:rsidRDefault="00580527" w:rsidP="00E8317F">
            <w:r>
              <w:t xml:space="preserve"># of </w:t>
            </w:r>
            <w:r w:rsidR="004D0DC8">
              <w:t>occurrences</w:t>
            </w:r>
          </w:p>
        </w:tc>
        <w:tc>
          <w:tcPr>
            <w:tcW w:w="2124" w:type="dxa"/>
          </w:tcPr>
          <w:p w14:paraId="64073FB3" w14:textId="42F31A76" w:rsidR="00E77614" w:rsidRDefault="004D0DC8" w:rsidP="00E8317F">
            <w:r>
              <w:t>Total cycles</w:t>
            </w:r>
          </w:p>
        </w:tc>
      </w:tr>
      <w:tr w:rsidR="00E77614" w14:paraId="1ED0953B" w14:textId="77777777" w:rsidTr="00E77614">
        <w:tc>
          <w:tcPr>
            <w:tcW w:w="2123" w:type="dxa"/>
          </w:tcPr>
          <w:p w14:paraId="44AE5724" w14:textId="76BD398E" w:rsidR="00E77614" w:rsidRDefault="004D0DC8" w:rsidP="00E8317F">
            <w:r>
              <w:t>MOV A, #data</w:t>
            </w:r>
          </w:p>
        </w:tc>
        <w:tc>
          <w:tcPr>
            <w:tcW w:w="2124" w:type="dxa"/>
          </w:tcPr>
          <w:p w14:paraId="6F51E5C1" w14:textId="503A3DFE" w:rsidR="00E77614" w:rsidRDefault="007E5DB9" w:rsidP="00E8317F">
            <w:r>
              <w:t>2</w:t>
            </w:r>
          </w:p>
        </w:tc>
        <w:tc>
          <w:tcPr>
            <w:tcW w:w="2124" w:type="dxa"/>
          </w:tcPr>
          <w:p w14:paraId="33E8099C" w14:textId="162A1F32" w:rsidR="00E77614" w:rsidRDefault="008066E8" w:rsidP="00E8317F">
            <w:r>
              <w:t>1</w:t>
            </w:r>
          </w:p>
        </w:tc>
        <w:tc>
          <w:tcPr>
            <w:tcW w:w="2124" w:type="dxa"/>
          </w:tcPr>
          <w:p w14:paraId="67C5801C" w14:textId="0CFAA7EE" w:rsidR="00E77614" w:rsidRDefault="00B61C6F" w:rsidP="00E8317F">
            <w:r>
              <w:t>2</w:t>
            </w:r>
          </w:p>
        </w:tc>
      </w:tr>
      <w:tr w:rsidR="00E77614" w14:paraId="416BFB36" w14:textId="77777777" w:rsidTr="00E77614">
        <w:tc>
          <w:tcPr>
            <w:tcW w:w="2123" w:type="dxa"/>
          </w:tcPr>
          <w:p w14:paraId="42F9B0DB" w14:textId="18F81D37" w:rsidR="00E77614" w:rsidRDefault="00C7642F" w:rsidP="00E8317F">
            <w:r>
              <w:t>CPL</w:t>
            </w:r>
          </w:p>
        </w:tc>
        <w:tc>
          <w:tcPr>
            <w:tcW w:w="2124" w:type="dxa"/>
          </w:tcPr>
          <w:p w14:paraId="000292C9" w14:textId="65692877" w:rsidR="00E77614" w:rsidRDefault="007E5DB9" w:rsidP="00E8317F">
            <w:r>
              <w:t>2</w:t>
            </w:r>
          </w:p>
        </w:tc>
        <w:tc>
          <w:tcPr>
            <w:tcW w:w="2124" w:type="dxa"/>
          </w:tcPr>
          <w:p w14:paraId="7DC5D898" w14:textId="68FB72D7" w:rsidR="00E77614" w:rsidRDefault="008066E8" w:rsidP="00E8317F">
            <w:r>
              <w:t>1</w:t>
            </w:r>
          </w:p>
        </w:tc>
        <w:tc>
          <w:tcPr>
            <w:tcW w:w="2124" w:type="dxa"/>
          </w:tcPr>
          <w:p w14:paraId="2A134C89" w14:textId="0709026C" w:rsidR="00E77614" w:rsidRDefault="00B61C6F" w:rsidP="00E8317F">
            <w:r>
              <w:t>2</w:t>
            </w:r>
          </w:p>
        </w:tc>
      </w:tr>
      <w:tr w:rsidR="00E77614" w14:paraId="2BD3F16C" w14:textId="77777777" w:rsidTr="00E77614">
        <w:tc>
          <w:tcPr>
            <w:tcW w:w="2123" w:type="dxa"/>
          </w:tcPr>
          <w:p w14:paraId="66911F7B" w14:textId="429C3648" w:rsidR="00E77614" w:rsidRDefault="00C7642F" w:rsidP="00E8317F">
            <w:r>
              <w:t>CALL</w:t>
            </w:r>
          </w:p>
        </w:tc>
        <w:tc>
          <w:tcPr>
            <w:tcW w:w="2124" w:type="dxa"/>
          </w:tcPr>
          <w:p w14:paraId="68719BDB" w14:textId="0E424C5A" w:rsidR="00E77614" w:rsidRDefault="007E5DB9" w:rsidP="00E8317F">
            <w:r>
              <w:t>3</w:t>
            </w:r>
          </w:p>
        </w:tc>
        <w:tc>
          <w:tcPr>
            <w:tcW w:w="2124" w:type="dxa"/>
          </w:tcPr>
          <w:p w14:paraId="69750928" w14:textId="11718C5B" w:rsidR="00E77614" w:rsidRDefault="008066E8" w:rsidP="00E8317F">
            <w:r>
              <w:t>1</w:t>
            </w:r>
          </w:p>
        </w:tc>
        <w:tc>
          <w:tcPr>
            <w:tcW w:w="2124" w:type="dxa"/>
          </w:tcPr>
          <w:p w14:paraId="49ED3340" w14:textId="7FAE9C1B" w:rsidR="00E77614" w:rsidRDefault="00B61C6F" w:rsidP="00E8317F">
            <w:r>
              <w:t>3</w:t>
            </w:r>
          </w:p>
        </w:tc>
      </w:tr>
      <w:tr w:rsidR="00E77614" w14:paraId="65E1237E" w14:textId="77777777" w:rsidTr="00E77614">
        <w:tc>
          <w:tcPr>
            <w:tcW w:w="2123" w:type="dxa"/>
          </w:tcPr>
          <w:p w14:paraId="7CE18789" w14:textId="52961B56" w:rsidR="00E77614" w:rsidRDefault="00C7642F" w:rsidP="00E8317F">
            <w:r>
              <w:t>JMP</w:t>
            </w:r>
          </w:p>
        </w:tc>
        <w:tc>
          <w:tcPr>
            <w:tcW w:w="2124" w:type="dxa"/>
          </w:tcPr>
          <w:p w14:paraId="731981A9" w14:textId="2077DA7C" w:rsidR="00E77614" w:rsidRDefault="007E5DB9" w:rsidP="00E8317F">
            <w:r>
              <w:t>3</w:t>
            </w:r>
          </w:p>
        </w:tc>
        <w:tc>
          <w:tcPr>
            <w:tcW w:w="2124" w:type="dxa"/>
          </w:tcPr>
          <w:p w14:paraId="34902A01" w14:textId="4C224843" w:rsidR="00E77614" w:rsidRDefault="008066E8" w:rsidP="00E8317F">
            <w:r>
              <w:t>1</w:t>
            </w:r>
          </w:p>
        </w:tc>
        <w:tc>
          <w:tcPr>
            <w:tcW w:w="2124" w:type="dxa"/>
          </w:tcPr>
          <w:p w14:paraId="19A83AB6" w14:textId="68A7C4D2" w:rsidR="00E77614" w:rsidRDefault="00B61C6F" w:rsidP="00E8317F">
            <w:r>
              <w:t>3</w:t>
            </w:r>
          </w:p>
        </w:tc>
      </w:tr>
      <w:tr w:rsidR="00E77614" w14:paraId="23F4BB6B" w14:textId="77777777" w:rsidTr="00E77614">
        <w:tc>
          <w:tcPr>
            <w:tcW w:w="2123" w:type="dxa"/>
          </w:tcPr>
          <w:p w14:paraId="091B8EA4" w14:textId="38A9D10F" w:rsidR="00E77614" w:rsidRDefault="00C7642F" w:rsidP="00E8317F">
            <w:r>
              <w:t>MOV Rn, #data</w:t>
            </w:r>
          </w:p>
        </w:tc>
        <w:tc>
          <w:tcPr>
            <w:tcW w:w="2124" w:type="dxa"/>
          </w:tcPr>
          <w:p w14:paraId="013BD258" w14:textId="5E3A6F30" w:rsidR="00E77614" w:rsidRDefault="007E5DB9" w:rsidP="00E8317F">
            <w:r>
              <w:t>2</w:t>
            </w:r>
          </w:p>
        </w:tc>
        <w:tc>
          <w:tcPr>
            <w:tcW w:w="2124" w:type="dxa"/>
          </w:tcPr>
          <w:p w14:paraId="6F012640" w14:textId="5A3B1DF0" w:rsidR="00E77614" w:rsidRDefault="008066E8" w:rsidP="00E8317F">
            <w:r>
              <w:t>1</w:t>
            </w:r>
          </w:p>
        </w:tc>
        <w:tc>
          <w:tcPr>
            <w:tcW w:w="2124" w:type="dxa"/>
          </w:tcPr>
          <w:p w14:paraId="1A254C81" w14:textId="0736A6CD" w:rsidR="00E77614" w:rsidRDefault="00B61C6F" w:rsidP="00E8317F">
            <w:r>
              <w:t>2</w:t>
            </w:r>
          </w:p>
        </w:tc>
      </w:tr>
      <w:tr w:rsidR="00E77614" w14:paraId="22F8E6A0" w14:textId="77777777" w:rsidTr="00E77614">
        <w:tc>
          <w:tcPr>
            <w:tcW w:w="2123" w:type="dxa"/>
          </w:tcPr>
          <w:p w14:paraId="7EC6C771" w14:textId="1ED8F4B8" w:rsidR="00E77614" w:rsidRDefault="00AC64A4" w:rsidP="00E8317F">
            <w:r>
              <w:t>MOV Rn, A</w:t>
            </w:r>
          </w:p>
        </w:tc>
        <w:tc>
          <w:tcPr>
            <w:tcW w:w="2124" w:type="dxa"/>
          </w:tcPr>
          <w:p w14:paraId="2ADE3682" w14:textId="02C8621A" w:rsidR="00E77614" w:rsidRDefault="007E5DB9" w:rsidP="00E8317F">
            <w:r>
              <w:t>1</w:t>
            </w:r>
          </w:p>
        </w:tc>
        <w:tc>
          <w:tcPr>
            <w:tcW w:w="2124" w:type="dxa"/>
          </w:tcPr>
          <w:p w14:paraId="29DDE7D4" w14:textId="28F853BC" w:rsidR="00E77614" w:rsidRDefault="008066E8" w:rsidP="00E8317F">
            <w:r>
              <w:t>2</w:t>
            </w:r>
          </w:p>
        </w:tc>
        <w:tc>
          <w:tcPr>
            <w:tcW w:w="2124" w:type="dxa"/>
          </w:tcPr>
          <w:p w14:paraId="4113783F" w14:textId="4A333AA7" w:rsidR="00E77614" w:rsidRDefault="00B61C6F" w:rsidP="00E8317F">
            <w:r>
              <w:t>2</w:t>
            </w:r>
          </w:p>
        </w:tc>
      </w:tr>
      <w:tr w:rsidR="00E77614" w14:paraId="0D780A57" w14:textId="77777777" w:rsidTr="00E77614">
        <w:tc>
          <w:tcPr>
            <w:tcW w:w="2123" w:type="dxa"/>
          </w:tcPr>
          <w:p w14:paraId="41B44484" w14:textId="20FADE19" w:rsidR="00E77614" w:rsidRDefault="00AC64A4" w:rsidP="00E8317F">
            <w:r>
              <w:t>MOV Rn, rel</w:t>
            </w:r>
          </w:p>
        </w:tc>
        <w:tc>
          <w:tcPr>
            <w:tcW w:w="2124" w:type="dxa"/>
          </w:tcPr>
          <w:p w14:paraId="3BB5653A" w14:textId="5C6834DE" w:rsidR="00E77614" w:rsidRDefault="007E5DB9" w:rsidP="00E8317F">
            <w:r>
              <w:t>3</w:t>
            </w:r>
          </w:p>
        </w:tc>
        <w:tc>
          <w:tcPr>
            <w:tcW w:w="2124" w:type="dxa"/>
          </w:tcPr>
          <w:p w14:paraId="38F943C7" w14:textId="6524E3CF" w:rsidR="00E77614" w:rsidRDefault="008066E8" w:rsidP="00E8317F">
            <w:r>
              <w:t>2(A+1)</w:t>
            </w:r>
          </w:p>
        </w:tc>
        <w:tc>
          <w:tcPr>
            <w:tcW w:w="2124" w:type="dxa"/>
          </w:tcPr>
          <w:p w14:paraId="4DA9FDBD" w14:textId="5C6DEF39" w:rsidR="00E77614" w:rsidRDefault="00B61C6F" w:rsidP="00E8317F">
            <w:r>
              <w:t>6A+6</w:t>
            </w:r>
          </w:p>
        </w:tc>
      </w:tr>
      <w:tr w:rsidR="009543F9" w14:paraId="5EFBD5AF" w14:textId="77777777" w:rsidTr="00E77614">
        <w:tc>
          <w:tcPr>
            <w:tcW w:w="2123" w:type="dxa"/>
          </w:tcPr>
          <w:p w14:paraId="26DB43A0" w14:textId="591CB193" w:rsidR="009543F9" w:rsidRDefault="009543F9" w:rsidP="00E8317F">
            <w:r>
              <w:t>RET</w:t>
            </w:r>
          </w:p>
        </w:tc>
        <w:tc>
          <w:tcPr>
            <w:tcW w:w="2124" w:type="dxa"/>
          </w:tcPr>
          <w:p w14:paraId="44BE1190" w14:textId="24C1160C" w:rsidR="009543F9" w:rsidRDefault="007E5DB9" w:rsidP="00E8317F">
            <w:r>
              <w:t>4</w:t>
            </w:r>
          </w:p>
        </w:tc>
        <w:tc>
          <w:tcPr>
            <w:tcW w:w="2124" w:type="dxa"/>
          </w:tcPr>
          <w:p w14:paraId="4AB4A33E" w14:textId="53445A29" w:rsidR="009543F9" w:rsidRDefault="008066E8" w:rsidP="00E8317F">
            <w:r>
              <w:t>1</w:t>
            </w:r>
          </w:p>
        </w:tc>
        <w:tc>
          <w:tcPr>
            <w:tcW w:w="2124" w:type="dxa"/>
          </w:tcPr>
          <w:p w14:paraId="0EE76AE0" w14:textId="007F4BDB" w:rsidR="009543F9" w:rsidRDefault="00B61C6F" w:rsidP="00E8317F">
            <w:r>
              <w:t>4</w:t>
            </w:r>
          </w:p>
        </w:tc>
      </w:tr>
      <w:tr w:rsidR="009543F9" w14:paraId="7D12C367" w14:textId="77777777" w:rsidTr="00E77614">
        <w:tc>
          <w:tcPr>
            <w:tcW w:w="2123" w:type="dxa"/>
          </w:tcPr>
          <w:p w14:paraId="22054E31" w14:textId="71891269" w:rsidR="009543F9" w:rsidRDefault="009543F9" w:rsidP="00E8317F">
            <w:r>
              <w:t>NOP</w:t>
            </w:r>
          </w:p>
        </w:tc>
        <w:tc>
          <w:tcPr>
            <w:tcW w:w="2124" w:type="dxa"/>
          </w:tcPr>
          <w:p w14:paraId="40958252" w14:textId="1E779C55" w:rsidR="009543F9" w:rsidRDefault="007E5DB9" w:rsidP="00E8317F">
            <w:r>
              <w:t>1</w:t>
            </w:r>
          </w:p>
        </w:tc>
        <w:tc>
          <w:tcPr>
            <w:tcW w:w="2124" w:type="dxa"/>
          </w:tcPr>
          <w:p w14:paraId="42B5596F" w14:textId="0043A832" w:rsidR="009543F9" w:rsidRDefault="008066E8" w:rsidP="00E8317F">
            <w:r>
              <w:t>0</w:t>
            </w:r>
          </w:p>
        </w:tc>
        <w:tc>
          <w:tcPr>
            <w:tcW w:w="2124" w:type="dxa"/>
          </w:tcPr>
          <w:p w14:paraId="4234C267" w14:textId="7CD07E72" w:rsidR="009543F9" w:rsidRDefault="00276770" w:rsidP="00E8317F">
            <w:r>
              <w:t>0</w:t>
            </w:r>
          </w:p>
        </w:tc>
      </w:tr>
      <w:tr w:rsidR="009543F9" w14:paraId="39E54C39" w14:textId="77777777" w:rsidTr="00E77614">
        <w:tc>
          <w:tcPr>
            <w:tcW w:w="2123" w:type="dxa"/>
          </w:tcPr>
          <w:p w14:paraId="78C7B6FE" w14:textId="4B0D6B8F" w:rsidR="009543F9" w:rsidRDefault="009543F9" w:rsidP="00E8317F">
            <w:r>
              <w:t>Entire Routine</w:t>
            </w:r>
          </w:p>
        </w:tc>
        <w:tc>
          <w:tcPr>
            <w:tcW w:w="2124" w:type="dxa"/>
          </w:tcPr>
          <w:p w14:paraId="20C419DF" w14:textId="77777777" w:rsidR="009543F9" w:rsidRDefault="009543F9" w:rsidP="00E8317F"/>
        </w:tc>
        <w:tc>
          <w:tcPr>
            <w:tcW w:w="2124" w:type="dxa"/>
          </w:tcPr>
          <w:p w14:paraId="1E21538F" w14:textId="77777777" w:rsidR="009543F9" w:rsidRDefault="009543F9" w:rsidP="00E8317F"/>
        </w:tc>
        <w:tc>
          <w:tcPr>
            <w:tcW w:w="2124" w:type="dxa"/>
          </w:tcPr>
          <w:p w14:paraId="03415ADD" w14:textId="77777777" w:rsidR="009543F9" w:rsidRDefault="00276770" w:rsidP="00E8317F">
            <w:r>
              <w:t>24+6A=</w:t>
            </w:r>
          </w:p>
          <w:p w14:paraId="7780577A" w14:textId="77777777" w:rsidR="00C836DA" w:rsidRDefault="00C836DA" w:rsidP="00E8317F">
            <w:r>
              <w:t>24+6(252)=</w:t>
            </w:r>
          </w:p>
          <w:p w14:paraId="7F8F5CBA" w14:textId="51D724B8" w:rsidR="00C836DA" w:rsidRDefault="00C836DA" w:rsidP="00E8317F">
            <w:r>
              <w:t>1536 cycles</w:t>
            </w:r>
          </w:p>
        </w:tc>
      </w:tr>
    </w:tbl>
    <w:p w14:paraId="0F32D50D" w14:textId="77777777" w:rsidR="00631703" w:rsidRDefault="00631703" w:rsidP="00E8317F"/>
    <w:p w14:paraId="10781E71" w14:textId="5C4D1A82" w:rsidR="00AA036E" w:rsidRDefault="00AA036E" w:rsidP="00AA036E">
      <w:pPr>
        <w:pStyle w:val="Heading4"/>
      </w:pPr>
      <w:r>
        <w:t>Result</w:t>
      </w:r>
    </w:p>
    <w:p w14:paraId="1A2BF6C6" w14:textId="77777777" w:rsidR="00782CAD" w:rsidRDefault="00767C9B" w:rsidP="00782CAD">
      <w:pPr>
        <w:keepNext/>
      </w:pPr>
      <w:r>
        <w:rPr>
          <w:noProof/>
        </w:rPr>
        <w:drawing>
          <wp:inline distT="0" distB="0" distL="0" distR="0" wp14:anchorId="2921E193" wp14:editId="0E2D7B4A">
            <wp:extent cx="5037539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32" b="44816"/>
                    <a:stretch/>
                  </pic:blipFill>
                  <pic:spPr bwMode="auto">
                    <a:xfrm>
                      <a:off x="0" y="0"/>
                      <a:ext cx="5044268" cy="208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ECA71" w14:textId="373F721E" w:rsidR="00767C9B" w:rsidRPr="00767C9B" w:rsidRDefault="00782CAD" w:rsidP="00782C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615A">
        <w:rPr>
          <w:noProof/>
        </w:rPr>
        <w:t>1</w:t>
      </w:r>
      <w:r>
        <w:fldChar w:fldCharType="end"/>
      </w:r>
      <w:r>
        <w:t xml:space="preserve"> shows the output signal at P3.6, with</w:t>
      </w:r>
      <w:r w:rsidR="00C82F22">
        <w:t xml:space="preserve"> </w:t>
      </w:r>
      <w:r>
        <w:t xml:space="preserve">a frequency of </w:t>
      </w:r>
      <w:r w:rsidR="00C82F22">
        <w:t>3624</w:t>
      </w:r>
      <w:r w:rsidR="000B1EAA">
        <w:t xml:space="preserve"> kHz</w:t>
      </w:r>
      <w:r w:rsidR="00C82F22">
        <w:t xml:space="preserve"> </w:t>
      </w:r>
    </w:p>
    <w:p w14:paraId="09F46287" w14:textId="4B9EEBDD" w:rsidR="008E6A9B" w:rsidRDefault="00C82F22" w:rsidP="00E8317F">
      <w:r>
        <w:lastRenderedPageBreak/>
        <w:t xml:space="preserve">When </w:t>
      </w:r>
      <w:r w:rsidR="00270476">
        <w:t>ran on the hardware</w:t>
      </w:r>
      <w:r w:rsidR="00577653">
        <w:t xml:space="preserve"> a frequency of 3600</w:t>
      </w:r>
      <w:r w:rsidR="004F17AD">
        <w:t>.27 Hz was measured</w:t>
      </w:r>
      <w:r w:rsidR="00782CAD">
        <w:t xml:space="preserve">. </w:t>
      </w:r>
      <w:r w:rsidR="009337FB">
        <w:t xml:space="preserve">This is an error of </w:t>
      </w:r>
      <w:r w:rsidR="00782CAD">
        <w:t>0.</w:t>
      </w:r>
      <w:r w:rsidR="004F17AD">
        <w:t>0075</w:t>
      </w:r>
      <w:r w:rsidR="009337FB">
        <w:t xml:space="preserve">% from what we expected, and </w:t>
      </w:r>
      <w:r w:rsidR="00782CAD">
        <w:t>0.</w:t>
      </w:r>
      <w:r w:rsidR="004F17AD">
        <w:t>0075</w:t>
      </w:r>
      <w:r w:rsidR="009337FB">
        <w:t xml:space="preserve">% from the target value of </w:t>
      </w:r>
      <w:r w:rsidR="0005089F">
        <w:t>3</w:t>
      </w:r>
      <w:r w:rsidR="009337FB">
        <w:t>600 Hz. We deemed this to be acceptable</w:t>
      </w:r>
      <w:r w:rsidR="004F17AD">
        <w:t xml:space="preserve"> as the error was </w:t>
      </w:r>
      <w:r w:rsidR="008648D0">
        <w:t>exceedingly small</w:t>
      </w:r>
      <w:r w:rsidR="009337FB">
        <w:t>.</w:t>
      </w:r>
    </w:p>
    <w:p w14:paraId="74521F5E" w14:textId="4234EFDF" w:rsidR="001C567B" w:rsidRDefault="001C567B" w:rsidP="009337FB">
      <w:pPr>
        <w:pStyle w:val="Heading3"/>
      </w:pPr>
      <w:r>
        <w:t>Example Program</w:t>
      </w:r>
    </w:p>
    <w:p w14:paraId="03E30B57" w14:textId="7B371D67" w:rsidR="001C567B" w:rsidRDefault="00D96DFF" w:rsidP="001C567B">
      <w:r>
        <w:t xml:space="preserve">Timer 0 was set as a </w:t>
      </w:r>
      <w:r w:rsidR="00EF7B32">
        <w:t xml:space="preserve">13-bti timer in mode 0, we </w:t>
      </w:r>
      <w:r w:rsidR="001C567B">
        <w:t>calculated the output frequency</w:t>
      </w:r>
      <w:r w:rsidR="0016396E">
        <w:t xml:space="preserve"> as</w:t>
      </w:r>
      <w:r w:rsidR="00EF7B32">
        <w:t>:</w:t>
      </w:r>
    </w:p>
    <w:p w14:paraId="0C6FF314" w14:textId="76237B23" w:rsidR="00EF7B32" w:rsidRPr="00EA72FB" w:rsidRDefault="00EF7B32" w:rsidP="001C567B">
      <w:r>
        <w:t xml:space="preserve">Time of 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Cycles</m:t>
            </m:r>
          </m:num>
          <m:den>
            <m:r>
              <w:rPr>
                <w:rFonts w:ascii="Cambria Math" w:hAnsi="Cambria Math"/>
              </w:rPr>
              <m:t>CLock Frequency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13</m:t>
                </m:r>
              </m:sup>
            </m:sSup>
          </m:num>
          <m:den>
            <m:r>
              <w:rPr>
                <w:rFonts w:ascii="Cambria Math" w:hAnsi="Cambria Math"/>
              </w:rPr>
              <m:t>11.0592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seconds</m:t>
        </m:r>
      </m:oMath>
    </w:p>
    <w:p w14:paraId="4A37E706" w14:textId="56E2B7DC" w:rsidR="00EA72FB" w:rsidRPr="00D468A2" w:rsidRDefault="00EA72FB" w:rsidP="001C567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Time</m:t>
              </m:r>
            </m:e>
            <m:sub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n &amp; off</m:t>
              </m:r>
            </m:sub>
          </m:sSub>
          <m:r>
            <w:rPr>
              <w:rFonts w:ascii="Cambria Math" w:hAnsi="Cambria Math"/>
            </w:rPr>
            <m:t>=148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seconds</m:t>
          </m:r>
        </m:oMath>
      </m:oMathPara>
    </w:p>
    <w:p w14:paraId="52B460D7" w14:textId="50570469" w:rsidR="00D468A2" w:rsidRPr="00EA72FB" w:rsidRDefault="00D468A2" w:rsidP="001C567B">
      <w:r>
        <w:t xml:space="preserve">Frequency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Time</m:t>
                </m:r>
              </m:e>
              <m:sub>
                <m:r>
                  <w:rPr>
                    <w:rFonts w:ascii="Cambria Math" w:hAnsi="Cambria Math"/>
                  </w:rPr>
                  <m:t>On &amp; off</m:t>
                </m:r>
              </m:sub>
            </m:sSub>
          </m:den>
        </m:f>
        <m:r>
          <w:rPr>
            <w:rFonts w:ascii="Cambria Math" w:hAnsi="Cambria Math"/>
          </w:rPr>
          <m:t>=675 Hz</m:t>
        </m:r>
      </m:oMath>
    </w:p>
    <w:p w14:paraId="3F7F3660" w14:textId="66A66416" w:rsidR="001C567B" w:rsidRDefault="001C567B" w:rsidP="001C567B">
      <w:r>
        <w:t>When we tried to measure this frequency, we foun</w:t>
      </w:r>
      <w:r w:rsidR="00E61154">
        <w:t xml:space="preserve">d that it was </w:t>
      </w:r>
      <w:r w:rsidR="00C30390">
        <w:t>reasonably</w:t>
      </w:r>
      <w:r w:rsidR="00E61154">
        <w:t xml:space="preserve"> close to the</w:t>
      </w:r>
      <w:r w:rsidR="00744948">
        <w:t xml:space="preserve"> expected value</w:t>
      </w:r>
      <w:r w:rsidR="00C30390">
        <w:t xml:space="preserve"> but there was </w:t>
      </w:r>
      <w:r w:rsidR="00963973">
        <w:t>a noticeable error of</w:t>
      </w:r>
      <w:r w:rsidR="00A33A55">
        <w:t xml:space="preserve"> 8 Hz</w:t>
      </w:r>
      <w:r w:rsidR="008D0F80">
        <w:t xml:space="preserve"> (1.18%)</w:t>
      </w:r>
      <w:r w:rsidR="00A33A55">
        <w:t xml:space="preserve">. As it is quite a low frequency this could be </w:t>
      </w:r>
      <w:r w:rsidR="008D0F80">
        <w:t>interpreted</w:t>
      </w:r>
      <w:r w:rsidR="00A33A55">
        <w:t xml:space="preserve"> as significant in some applications</w:t>
      </w:r>
      <w:r w:rsidR="008D0F80">
        <w:t>.</w:t>
      </w:r>
    </w:p>
    <w:p w14:paraId="296D328B" w14:textId="77777777" w:rsidR="003B615A" w:rsidRDefault="00963973" w:rsidP="003B615A">
      <w:pPr>
        <w:keepNext/>
      </w:pPr>
      <w:r>
        <w:rPr>
          <w:noProof/>
        </w:rPr>
        <w:drawing>
          <wp:inline distT="0" distB="0" distL="0" distR="0" wp14:anchorId="7E3A0E0F" wp14:editId="7B97E5B1">
            <wp:extent cx="5390812" cy="17068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91" t="12792" b="44816"/>
                    <a:stretch/>
                  </pic:blipFill>
                  <pic:spPr bwMode="auto">
                    <a:xfrm>
                      <a:off x="0" y="0"/>
                      <a:ext cx="5405155" cy="1711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625CC" w14:textId="231AEDD0" w:rsidR="00963973" w:rsidRDefault="003B615A" w:rsidP="003B615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shows the simulated signal on P3.6</w:t>
      </w:r>
      <w:r w:rsidR="004925EA">
        <w:t xml:space="preserve"> in the logic analyser</w:t>
      </w:r>
    </w:p>
    <w:p w14:paraId="406C1D56" w14:textId="77777777" w:rsidR="00744948" w:rsidRDefault="00744948" w:rsidP="001C567B"/>
    <w:p w14:paraId="7F748405" w14:textId="4576A985" w:rsidR="008E6A9B" w:rsidRDefault="009B7696" w:rsidP="009337FB">
      <w:pPr>
        <w:pStyle w:val="Heading3"/>
      </w:pPr>
      <w:r>
        <w:t>Hardware Timing</w:t>
      </w:r>
    </w:p>
    <w:p w14:paraId="01FB311A" w14:textId="264A1918" w:rsidR="00A53477" w:rsidRDefault="009337FB" w:rsidP="00E8317F">
      <w:r>
        <w:t xml:space="preserve">We chose to use an algorithm based on suggestion </w:t>
      </w:r>
      <w:r w:rsidR="00782CAD">
        <w:t>1</w:t>
      </w:r>
      <w:r>
        <w:t xml:space="preserve"> in the instructions, as we thought </w:t>
      </w:r>
      <w:r w:rsidR="00782CAD">
        <w:t>that it sounded more intuitive and straightforward. Using a purely hardware delay and not relying on software</w:t>
      </w:r>
      <w:r w:rsidR="00F16F92">
        <w:t xml:space="preserve"> </w:t>
      </w:r>
      <w:r w:rsidR="004925EA">
        <w:t xml:space="preserve">counts </w:t>
      </w:r>
      <w:r w:rsidR="00F16F92">
        <w:t>like the other options seemed more reliable</w:t>
      </w:r>
      <w:r w:rsidR="001C5257">
        <w:t>, faster</w:t>
      </w:r>
      <w:r w:rsidR="00F16F92">
        <w:t xml:space="preserve"> and gave less scope for error or miscalculation.</w:t>
      </w:r>
      <w:r>
        <w:t xml:space="preserve">  We used Timer </w:t>
      </w:r>
      <w:r w:rsidR="00F16F92">
        <w:t xml:space="preserve">2 </w:t>
      </w:r>
      <w:r>
        <w:t xml:space="preserve">to generate the interrupts, because </w:t>
      </w:r>
      <w:r w:rsidR="00F16F92">
        <w:t>we needed a 16 bit auto reload</w:t>
      </w:r>
      <w:r w:rsidR="00C920DE">
        <w:t>,</w:t>
      </w:r>
      <w:r w:rsidR="00F16F92">
        <w:t xml:space="preserve"> which was supported by this timer. 8-bits would not offer enough counters to produce the required frequencies in a single overflow per ON/OFF state.</w:t>
      </w:r>
      <w:r>
        <w:t xml:space="preserve">  </w:t>
      </w:r>
    </w:p>
    <w:p w14:paraId="58AA10D5" w14:textId="26DC14A0" w:rsidR="00A53477" w:rsidRDefault="00A53477" w:rsidP="00A53477">
      <w:r>
        <w:t xml:space="preserve">We chose a set of frequencies </w:t>
      </w:r>
      <w:r w:rsidR="00F16F92">
        <w:t>from 1-8 kHz in steps 0f 1 kHz</w:t>
      </w:r>
      <w:r w:rsidR="00B71089">
        <w:t>.</w:t>
      </w:r>
      <w:r>
        <w:t xml:space="preserve"> The values are shown in Table 1 below.</w:t>
      </w:r>
    </w:p>
    <w:p w14:paraId="77B4FA54" w14:textId="75B25675" w:rsidR="00A53477" w:rsidRDefault="00A53477" w:rsidP="00A53477">
      <w:pPr>
        <w:pStyle w:val="Heading4"/>
      </w:pPr>
      <w:r>
        <w:t>Program Design</w:t>
      </w:r>
    </w:p>
    <w:p w14:paraId="55ABBE77" w14:textId="11DC016E" w:rsidR="00650E8A" w:rsidRDefault="00650E8A" w:rsidP="00650E8A">
      <w:r>
        <w:t xml:space="preserve">The MAIN function only runs </w:t>
      </w:r>
      <w:r w:rsidR="00B71089">
        <w:t>once,</w:t>
      </w:r>
      <w:r>
        <w:t xml:space="preserve"> and it configures P2 as an input to allow the switch values to be read. Timer 2 is configured as a high priority 16 bit auto-reload timer, initiated and its interrupt enabled. External interrupt 0 is then enabled, with an interrupt occurring on a </w:t>
      </w:r>
      <w:r w:rsidRPr="00650E8A">
        <w:t>on a 1- to-0 transitio</w:t>
      </w:r>
      <w:r>
        <w:t xml:space="preserve">n. The carry bit </w:t>
      </w:r>
      <w:r w:rsidR="008707CD">
        <w:t xml:space="preserve">C </w:t>
      </w:r>
      <w:r>
        <w:t>is also set, which allows the LED to be put in flashing mode</w:t>
      </w:r>
      <w:r w:rsidR="003C37AA">
        <w:t xml:space="preserve"> in the repeating loop</w:t>
      </w:r>
      <w:r>
        <w:t>.</w:t>
      </w:r>
      <w:r w:rsidR="00B0382D">
        <w:t xml:space="preserve"> </w:t>
      </w:r>
      <w:r w:rsidR="009F49EC">
        <w:t xml:space="preserve">External interrupt 0 is set as low priority so it will not interfere with the high priority </w:t>
      </w:r>
      <w:r w:rsidR="007C5F79">
        <w:t>signal generation of timer 2.</w:t>
      </w:r>
    </w:p>
    <w:p w14:paraId="7F364CD5" w14:textId="55779E35" w:rsidR="003C37AA" w:rsidRDefault="00421C9E" w:rsidP="00650E8A">
      <w:r>
        <w:t>The LOOP function will repeat indefinitely</w:t>
      </w:r>
      <w:r w:rsidR="00035D4F">
        <w:t>. T</w:t>
      </w:r>
      <w:r w:rsidR="00363A38">
        <w:t>he JNC</w:t>
      </w:r>
      <w:r w:rsidR="008707CD">
        <w:t xml:space="preserve"> command checks the state of C. If it is set </w:t>
      </w:r>
      <w:r w:rsidR="00341B05">
        <w:t>the state of the LED</w:t>
      </w:r>
      <w:r w:rsidR="00F126BC">
        <w:t xml:space="preserve"> on P3.4</w:t>
      </w:r>
      <w:r w:rsidR="00341B05">
        <w:t xml:space="preserve"> toggles</w:t>
      </w:r>
      <w:r w:rsidR="00AE3660">
        <w:t xml:space="preserve"> between ON and OFF</w:t>
      </w:r>
      <w:r w:rsidR="00DC352E">
        <w:t>, with a software delay of around 0.5 seconds</w:t>
      </w:r>
      <w:r w:rsidR="00F210AF">
        <w:t>,</w:t>
      </w:r>
      <w:r w:rsidR="005E4C38">
        <w:t xml:space="preserve"> achieved by calling the DELAY function.</w:t>
      </w:r>
      <w:r w:rsidR="00DC352E">
        <w:t xml:space="preserve"> </w:t>
      </w:r>
      <w:r w:rsidR="005E4C38">
        <w:t>This allows for</w:t>
      </w:r>
      <w:r w:rsidR="00DC352E">
        <w:t xml:space="preserve"> the flashing to be visible to the eye.</w:t>
      </w:r>
      <w:r w:rsidR="007A6434">
        <w:t xml:space="preserve"> If C was cleared in the INT0 ISR</w:t>
      </w:r>
      <w:r w:rsidR="003B4AC2">
        <w:t xml:space="preserve">, the </w:t>
      </w:r>
      <w:r w:rsidR="00F210AF">
        <w:t>LED</w:t>
      </w:r>
      <w:r w:rsidR="003B4AC2">
        <w:t xml:space="preserve"> will remain off and </w:t>
      </w:r>
      <w:r w:rsidR="00E4689D">
        <w:t>inside LOOP</w:t>
      </w:r>
      <w:r w:rsidR="007C2953">
        <w:t xml:space="preserve"> it will</w:t>
      </w:r>
      <w:r w:rsidR="003B4AC2">
        <w:t xml:space="preserve"> no longer</w:t>
      </w:r>
      <w:r w:rsidR="009E57AE">
        <w:t xml:space="preserve"> toggle the LED and instead skip </w:t>
      </w:r>
      <w:r w:rsidR="00E4689D">
        <w:t xml:space="preserve">from </w:t>
      </w:r>
      <w:r w:rsidR="009E57AE">
        <w:t xml:space="preserve">the JNC instruction </w:t>
      </w:r>
      <w:r w:rsidR="00E4689D">
        <w:t xml:space="preserve">to </w:t>
      </w:r>
      <w:r w:rsidR="00AF1765">
        <w:t>LOW_func.</w:t>
      </w:r>
      <w:r w:rsidR="00DC352E">
        <w:t xml:space="preserve"> </w:t>
      </w:r>
      <w:r w:rsidR="00D30239">
        <w:t xml:space="preserve">In </w:t>
      </w:r>
      <w:r w:rsidR="007A6434">
        <w:t xml:space="preserve">the </w:t>
      </w:r>
      <w:r w:rsidR="00AF1765">
        <w:lastRenderedPageBreak/>
        <w:t>functions</w:t>
      </w:r>
      <w:r w:rsidR="007A6434">
        <w:t>, LOW_func, HGH_func and LED_func</w:t>
      </w:r>
      <w:r w:rsidR="00AF1765">
        <w:t xml:space="preserve"> the value of the switches at P2 are read</w:t>
      </w:r>
      <w:r w:rsidR="00825697">
        <w:t xml:space="preserve"> and stored in the accumulator</w:t>
      </w:r>
      <w:r w:rsidR="00AF1765">
        <w:t xml:space="preserve">. </w:t>
      </w:r>
      <w:r w:rsidR="00F70CF9">
        <w:t xml:space="preserve">This byte is ANDed with </w:t>
      </w:r>
      <w:r w:rsidR="00DE2827">
        <w:t>07h so switch</w:t>
      </w:r>
      <w:r w:rsidR="00342DD9">
        <w:t>e</w:t>
      </w:r>
      <w:r w:rsidR="00DE2827">
        <w:t xml:space="preserve">s 4-8 are discounted </w:t>
      </w:r>
      <w:r w:rsidR="00825697">
        <w:t xml:space="preserve">and the accumulator will only equal between 0-7. </w:t>
      </w:r>
      <w:r w:rsidR="000B0EC0">
        <w:t xml:space="preserve">This value is then used to reference the </w:t>
      </w:r>
      <w:r w:rsidR="007A79EB">
        <w:t>relevant l</w:t>
      </w:r>
      <w:r w:rsidR="00006BA1">
        <w:t>ow reload value, high reload value and LED</w:t>
      </w:r>
      <w:r w:rsidR="00CB3164">
        <w:t xml:space="preserve"> value</w:t>
      </w:r>
      <w:r w:rsidR="00EE4B8E">
        <w:t>,</w:t>
      </w:r>
      <w:r w:rsidR="00CB3164">
        <w:t xml:space="preserve"> that will be displayed in accordance </w:t>
      </w:r>
      <w:r w:rsidR="00E625D0">
        <w:t>with</w:t>
      </w:r>
      <w:r w:rsidR="00CB3164">
        <w:t xml:space="preserve"> </w:t>
      </w:r>
      <w:r w:rsidR="00E625D0">
        <w:t xml:space="preserve">the </w:t>
      </w:r>
      <w:r w:rsidR="00CB3164">
        <w:t>fre</w:t>
      </w:r>
      <w:r w:rsidR="007B6BF7">
        <w:t xml:space="preserve">quency that the user has selected with switches </w:t>
      </w:r>
      <w:r w:rsidR="00F210AF">
        <w:t>1-3.</w:t>
      </w:r>
      <w:r w:rsidR="00401A5A">
        <w:t xml:space="preserve"> There are 3 loop-up tables and the value in the accumulator </w:t>
      </w:r>
      <w:r w:rsidR="00EE4B8E">
        <w:t>is used as an offset to reference the address of the relevant data to the chosen switch value.</w:t>
      </w:r>
    </w:p>
    <w:p w14:paraId="64DD42CC" w14:textId="3EE4D98F" w:rsidR="00C2369F" w:rsidRDefault="006C4F3B" w:rsidP="00650E8A">
      <w:r>
        <w:t xml:space="preserve">In the timer 2 interrupt service routine the </w:t>
      </w:r>
      <w:r w:rsidR="00DF4AF8">
        <w:t>state of output pin P3.6 is toggled between ON and OFF to create a square wave</w:t>
      </w:r>
      <w:r w:rsidR="000B0D6D">
        <w:t>,</w:t>
      </w:r>
      <w:r w:rsidR="00DF4AF8">
        <w:t xml:space="preserve"> </w:t>
      </w:r>
      <w:r w:rsidR="00821D5A">
        <w:t xml:space="preserve">that causes the transducer to make a sound at the prescribed frequency. </w:t>
      </w:r>
      <w:r w:rsidR="00E625D0">
        <w:t>The timer 2 interrupt flag is also cleared by the software</w:t>
      </w:r>
      <w:r w:rsidR="007A7C18">
        <w:t xml:space="preserve">, </w:t>
      </w:r>
      <w:r w:rsidR="003001CF">
        <w:t xml:space="preserve">as this is not done </w:t>
      </w:r>
      <w:r w:rsidR="007A7C18">
        <w:t xml:space="preserve">automatically </w:t>
      </w:r>
      <w:r w:rsidR="003001CF">
        <w:t>by the hardware like in timer 1 and 0. The RETI instruction then returns the program to the LOOP.</w:t>
      </w:r>
    </w:p>
    <w:p w14:paraId="0F8E192A" w14:textId="34D1E7D3" w:rsidR="003001CF" w:rsidRDefault="00BD7E77" w:rsidP="00650E8A">
      <w:r>
        <w:t>In the External Interrupt 0 service routine</w:t>
      </w:r>
      <w:r w:rsidR="00515FC0">
        <w:t xml:space="preserve"> the LED is turned off</w:t>
      </w:r>
      <w:r w:rsidR="00DD1A47">
        <w:t xml:space="preserve"> (state = 1)</w:t>
      </w:r>
      <w:r w:rsidR="00515FC0">
        <w:t xml:space="preserve"> and the state of C is </w:t>
      </w:r>
      <w:r w:rsidR="00600ADC">
        <w:t>set to</w:t>
      </w:r>
      <w:r w:rsidR="00E31BBC">
        <w:t xml:space="preserve"> turn OFF the LED</w:t>
      </w:r>
      <w:r w:rsidR="00DD1A47">
        <w:t>,</w:t>
      </w:r>
      <w:r w:rsidR="006A47B2">
        <w:t xml:space="preserve"> when INT0 is pressed</w:t>
      </w:r>
      <w:r w:rsidR="00515FC0">
        <w:t xml:space="preserve">. If </w:t>
      </w:r>
      <w:r w:rsidR="00926413">
        <w:t xml:space="preserve">C had previously been set it will now be cleared and the LED </w:t>
      </w:r>
      <w:r w:rsidR="002856BD">
        <w:t>will not</w:t>
      </w:r>
      <w:r w:rsidR="00926413">
        <w:t xml:space="preserve"> be toggled </w:t>
      </w:r>
      <w:r w:rsidR="00AA290B">
        <w:t>when the program returns to</w:t>
      </w:r>
      <w:r w:rsidR="00926413">
        <w:t xml:space="preserve"> the LOOP anymore due to the JNC instruction. If</w:t>
      </w:r>
      <w:r w:rsidR="006B156F">
        <w:t xml:space="preserve"> C was previously cleared and the LED was also off</w:t>
      </w:r>
      <w:r w:rsidR="00D46492">
        <w:t>, pressing the button again will cause C to be set and when the program returns to the LOOP</w:t>
      </w:r>
      <w:r w:rsidR="009A5C6A">
        <w:t xml:space="preserve"> </w:t>
      </w:r>
      <w:r w:rsidR="00D46492">
        <w:t>it will begin toggling the LED again.</w:t>
      </w:r>
    </w:p>
    <w:p w14:paraId="59DDC1C6" w14:textId="6EC3731B" w:rsidR="009337FB" w:rsidRDefault="00F2085E" w:rsidP="009A5C6A">
      <w:pPr>
        <w:pStyle w:val="Instructions"/>
        <w:ind w:left="0"/>
      </w:pPr>
      <w:r>
        <w:t>Reload Register calculated as follow:</w:t>
      </w:r>
    </w:p>
    <w:p w14:paraId="5B23D1A9" w14:textId="6DB34B8A" w:rsidR="00F2085E" w:rsidRPr="002D2C6A" w:rsidRDefault="00CA220B" w:rsidP="009A5C6A">
      <w:pPr>
        <w:pStyle w:val="Instructions"/>
        <w:ind w:left="0"/>
        <w:rPr>
          <w:color w:val="aut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r>
            <w:rPr>
              <w:rFonts w:ascii="Cambria Math" w:hAnsi="Cambria Math"/>
              <w:color w:val="auto"/>
            </w:rPr>
            <m:t>x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Frequecny</m:t>
              </m:r>
            </m:den>
          </m:f>
          <m:r>
            <w:rPr>
              <w:rFonts w:ascii="Cambria Math" w:hAnsi="Cambria Math"/>
              <w:color w:val="auto"/>
            </w:rPr>
            <m:t>x</m:t>
          </m:r>
          <m:r>
            <w:rPr>
              <w:rFonts w:ascii="Cambria Math" w:hAnsi="Cambria Math"/>
              <w:color w:val="auto"/>
            </w:rPr>
            <m:t>11.0592x</m:t>
          </m:r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10</m:t>
              </m:r>
            </m:e>
            <m:sup>
              <m:r>
                <w:rPr>
                  <w:rFonts w:ascii="Cambria Math" w:hAnsi="Cambria Math"/>
                  <w:color w:val="auto"/>
                </w:rPr>
                <m:t>6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r>
            <w:rPr>
              <w:rFonts w:ascii="Cambria Math" w:hAnsi="Cambria Math"/>
              <w:color w:val="auto"/>
            </w:rPr>
            <m:t>Counter</m:t>
          </m:r>
        </m:oMath>
      </m:oMathPara>
    </w:p>
    <w:p w14:paraId="1265E2C6" w14:textId="600136FD" w:rsidR="002D2C6A" w:rsidRPr="002D2C6A" w:rsidRDefault="002D2C6A" w:rsidP="009A5C6A">
      <w:pPr>
        <w:pStyle w:val="Instructions"/>
        <w:ind w:left="0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Reload value=65536-counter</m:t>
          </m:r>
        </m:oMath>
      </m:oMathPara>
    </w:p>
    <w:p w14:paraId="29A769B1" w14:textId="3677D4E3" w:rsidR="002D2C6A" w:rsidRPr="002D2C6A" w:rsidRDefault="0010108C" w:rsidP="009A5C6A">
      <w:pPr>
        <w:pStyle w:val="Instructions"/>
        <w:ind w:left="0"/>
        <w:rPr>
          <w:color w:val="auto"/>
        </w:rPr>
      </w:pPr>
      <w:r>
        <w:rPr>
          <w:color w:val="auto"/>
        </w:rPr>
        <w:t xml:space="preserve">RCAP2L are the lower 8-bits of the reload value and </w:t>
      </w:r>
      <w:r>
        <w:rPr>
          <w:color w:val="auto"/>
        </w:rPr>
        <w:t>RCAP2</w:t>
      </w:r>
      <w:r>
        <w:rPr>
          <w:color w:val="auto"/>
        </w:rPr>
        <w:t>H</w:t>
      </w:r>
      <w:r>
        <w:rPr>
          <w:color w:val="auto"/>
        </w:rPr>
        <w:t xml:space="preserve"> are the </w:t>
      </w:r>
      <w:r>
        <w:rPr>
          <w:color w:val="auto"/>
        </w:rPr>
        <w:t>upper</w:t>
      </w:r>
      <w:r>
        <w:rPr>
          <w:color w:val="auto"/>
        </w:rPr>
        <w:t xml:space="preserve"> 8-bits of the reload value</w:t>
      </w:r>
      <w:r>
        <w:rPr>
          <w:color w:val="auto"/>
        </w:rPr>
        <w:t>.</w:t>
      </w: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4"/>
        <w:gridCol w:w="1454"/>
        <w:gridCol w:w="1454"/>
      </w:tblGrid>
      <w:tr w:rsidR="009337FB" w:rsidRPr="009337FB" w14:paraId="63AE779D" w14:textId="77777777" w:rsidTr="009337FB">
        <w:tc>
          <w:tcPr>
            <w:tcW w:w="1453" w:type="dxa"/>
          </w:tcPr>
          <w:p w14:paraId="2B5F9FEC" w14:textId="77777777" w:rsidR="009337FB" w:rsidRPr="009337FB" w:rsidRDefault="00D544FB" w:rsidP="00D544F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Switch Value</w:t>
            </w:r>
          </w:p>
        </w:tc>
        <w:tc>
          <w:tcPr>
            <w:tcW w:w="1453" w:type="dxa"/>
          </w:tcPr>
          <w:p w14:paraId="0E86F628" w14:textId="77777777" w:rsidR="009337FB" w:rsidRPr="009337FB" w:rsidRDefault="00D544FB" w:rsidP="009B769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Target Freq</w:t>
            </w:r>
            <w:r w:rsidR="009B7696">
              <w:rPr>
                <w:b/>
              </w:rPr>
              <w:t>uency</w:t>
            </w:r>
            <w:r>
              <w:rPr>
                <w:b/>
              </w:rPr>
              <w:t xml:space="preserve"> (Hz)</w:t>
            </w:r>
          </w:p>
        </w:tc>
        <w:tc>
          <w:tcPr>
            <w:tcW w:w="1453" w:type="dxa"/>
          </w:tcPr>
          <w:p w14:paraId="6A9E12B4" w14:textId="77777777" w:rsidR="009337FB" w:rsidRPr="009337FB" w:rsidRDefault="00D544FB" w:rsidP="00D544F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Period (clock</w:t>
            </w:r>
            <w:r w:rsidR="009B7696">
              <w:rPr>
                <w:b/>
              </w:rPr>
              <w:t xml:space="preserve"> cycle</w:t>
            </w:r>
            <w:r>
              <w:rPr>
                <w:b/>
              </w:rPr>
              <w:t>s)</w:t>
            </w:r>
          </w:p>
        </w:tc>
        <w:tc>
          <w:tcPr>
            <w:tcW w:w="1454" w:type="dxa"/>
          </w:tcPr>
          <w:p w14:paraId="4D4069BE" w14:textId="10D0FF09" w:rsidR="009337FB" w:rsidRPr="009337FB" w:rsidRDefault="009B7696" w:rsidP="00D544F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Reload Value </w:t>
            </w:r>
          </w:p>
        </w:tc>
        <w:tc>
          <w:tcPr>
            <w:tcW w:w="1454" w:type="dxa"/>
          </w:tcPr>
          <w:p w14:paraId="3B257C82" w14:textId="77777777" w:rsidR="009337FB" w:rsidRPr="009337FB" w:rsidRDefault="00D544FB" w:rsidP="009B769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Expected Freq</w:t>
            </w:r>
            <w:r w:rsidR="009B7696">
              <w:rPr>
                <w:b/>
              </w:rPr>
              <w:t>uency</w:t>
            </w:r>
            <w:r>
              <w:rPr>
                <w:b/>
              </w:rPr>
              <w:t xml:space="preserve"> (Hz)</w:t>
            </w:r>
          </w:p>
        </w:tc>
        <w:tc>
          <w:tcPr>
            <w:tcW w:w="1454" w:type="dxa"/>
          </w:tcPr>
          <w:p w14:paraId="282662F1" w14:textId="77777777" w:rsidR="009337FB" w:rsidRPr="009337FB" w:rsidRDefault="00D544FB" w:rsidP="009B769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Measured Freq</w:t>
            </w:r>
            <w:r w:rsidR="009B7696">
              <w:rPr>
                <w:b/>
              </w:rPr>
              <w:t>uency</w:t>
            </w:r>
            <w:r>
              <w:rPr>
                <w:b/>
              </w:rPr>
              <w:t xml:space="preserve"> (Hz)</w:t>
            </w:r>
          </w:p>
        </w:tc>
      </w:tr>
      <w:tr w:rsidR="009337FB" w14:paraId="3F0F9910" w14:textId="77777777" w:rsidTr="009337FB">
        <w:tc>
          <w:tcPr>
            <w:tcW w:w="1453" w:type="dxa"/>
          </w:tcPr>
          <w:p w14:paraId="372FA77D" w14:textId="77777777" w:rsidR="009337FB" w:rsidRDefault="00D544FB" w:rsidP="00D544FB">
            <w:pPr>
              <w:spacing w:after="0"/>
              <w:jc w:val="center"/>
            </w:pPr>
            <w:r>
              <w:t>0</w:t>
            </w:r>
          </w:p>
        </w:tc>
        <w:tc>
          <w:tcPr>
            <w:tcW w:w="1453" w:type="dxa"/>
          </w:tcPr>
          <w:p w14:paraId="3A393E01" w14:textId="20528493" w:rsidR="009337FB" w:rsidRDefault="00F16F92" w:rsidP="00D544FB">
            <w:pPr>
              <w:spacing w:after="0"/>
              <w:jc w:val="center"/>
            </w:pPr>
            <w:r>
              <w:t>1000</w:t>
            </w:r>
          </w:p>
        </w:tc>
        <w:tc>
          <w:tcPr>
            <w:tcW w:w="1453" w:type="dxa"/>
          </w:tcPr>
          <w:p w14:paraId="410C6CCD" w14:textId="431ED4A8" w:rsidR="009337FB" w:rsidRDefault="00F16F92" w:rsidP="00D544FB">
            <w:pPr>
              <w:spacing w:after="0"/>
              <w:jc w:val="center"/>
            </w:pPr>
            <w:r>
              <w:t>000</w:t>
            </w:r>
          </w:p>
        </w:tc>
        <w:tc>
          <w:tcPr>
            <w:tcW w:w="1454" w:type="dxa"/>
          </w:tcPr>
          <w:p w14:paraId="5EF619FE" w14:textId="77777777" w:rsidR="009337FB" w:rsidRDefault="00F16F92" w:rsidP="00D544FB">
            <w:pPr>
              <w:spacing w:after="0"/>
              <w:jc w:val="center"/>
            </w:pPr>
            <w:r>
              <w:t>TL2=66h</w:t>
            </w:r>
          </w:p>
          <w:p w14:paraId="14B6D668" w14:textId="7CF440DE" w:rsidR="00F16F92" w:rsidRDefault="00F16F92" w:rsidP="00D544FB">
            <w:pPr>
              <w:spacing w:after="0"/>
              <w:jc w:val="center"/>
            </w:pPr>
            <w:r>
              <w:t>TH2=0EAh</w:t>
            </w:r>
          </w:p>
        </w:tc>
        <w:tc>
          <w:tcPr>
            <w:tcW w:w="1454" w:type="dxa"/>
          </w:tcPr>
          <w:p w14:paraId="454C16C4" w14:textId="5FEBEB7D" w:rsidR="009337FB" w:rsidRDefault="00F16F92" w:rsidP="00D544FB">
            <w:pPr>
              <w:spacing w:after="0"/>
              <w:jc w:val="center"/>
            </w:pPr>
            <w:r>
              <w:t>1000</w:t>
            </w:r>
          </w:p>
        </w:tc>
        <w:tc>
          <w:tcPr>
            <w:tcW w:w="1454" w:type="dxa"/>
          </w:tcPr>
          <w:p w14:paraId="131245E2" w14:textId="740055D7" w:rsidR="009337FB" w:rsidRDefault="00F16F92" w:rsidP="00D544FB">
            <w:pPr>
              <w:spacing w:after="0"/>
              <w:jc w:val="center"/>
            </w:pPr>
            <w:r>
              <w:t>1000</w:t>
            </w:r>
          </w:p>
        </w:tc>
      </w:tr>
      <w:tr w:rsidR="009337FB" w14:paraId="1A9D6651" w14:textId="77777777" w:rsidTr="009337FB">
        <w:tc>
          <w:tcPr>
            <w:tcW w:w="1453" w:type="dxa"/>
          </w:tcPr>
          <w:p w14:paraId="546FC9DC" w14:textId="77777777" w:rsidR="009337FB" w:rsidRDefault="00D544FB" w:rsidP="00D544FB">
            <w:pPr>
              <w:spacing w:after="0"/>
              <w:jc w:val="center"/>
            </w:pPr>
            <w:r>
              <w:t>1</w:t>
            </w:r>
          </w:p>
        </w:tc>
        <w:tc>
          <w:tcPr>
            <w:tcW w:w="1453" w:type="dxa"/>
          </w:tcPr>
          <w:p w14:paraId="5F9FEEF6" w14:textId="4389B7B6" w:rsidR="009337FB" w:rsidRDefault="00F16F92" w:rsidP="00D544FB">
            <w:pPr>
              <w:spacing w:after="0"/>
              <w:jc w:val="center"/>
            </w:pPr>
            <w:r>
              <w:t>2</w:t>
            </w:r>
            <w:r w:rsidR="00D544FB">
              <w:t>00</w:t>
            </w:r>
          </w:p>
        </w:tc>
        <w:tc>
          <w:tcPr>
            <w:tcW w:w="1453" w:type="dxa"/>
          </w:tcPr>
          <w:p w14:paraId="159F3EBE" w14:textId="6BBA291A" w:rsidR="009337FB" w:rsidRDefault="00F16F92" w:rsidP="00F16F92">
            <w:pPr>
              <w:spacing w:after="0"/>
            </w:pPr>
            <w:r>
              <w:t xml:space="preserve">        001</w:t>
            </w:r>
          </w:p>
        </w:tc>
        <w:tc>
          <w:tcPr>
            <w:tcW w:w="1454" w:type="dxa"/>
          </w:tcPr>
          <w:p w14:paraId="6CE58155" w14:textId="02C81A80" w:rsidR="00F16F92" w:rsidRDefault="00F16F92" w:rsidP="00F16F92">
            <w:pPr>
              <w:spacing w:after="0"/>
              <w:jc w:val="center"/>
            </w:pPr>
            <w:r>
              <w:t>TL2=</w:t>
            </w:r>
            <w:r>
              <w:t>33</w:t>
            </w:r>
            <w:r>
              <w:t>h</w:t>
            </w:r>
          </w:p>
          <w:p w14:paraId="1936BDAB" w14:textId="04F4146E" w:rsidR="009337FB" w:rsidRDefault="00F16F92" w:rsidP="00F16F92">
            <w:pPr>
              <w:spacing w:after="0"/>
              <w:jc w:val="center"/>
            </w:pPr>
            <w:r>
              <w:t>TH2=0</w:t>
            </w:r>
            <w:r>
              <w:t>F5</w:t>
            </w:r>
            <w:r>
              <w:t>h</w:t>
            </w:r>
          </w:p>
        </w:tc>
        <w:tc>
          <w:tcPr>
            <w:tcW w:w="1454" w:type="dxa"/>
          </w:tcPr>
          <w:p w14:paraId="6416F6E7" w14:textId="77688F75" w:rsidR="009337FB" w:rsidRDefault="00F16F92" w:rsidP="00D544FB">
            <w:pPr>
              <w:spacing w:after="0"/>
              <w:jc w:val="center"/>
            </w:pPr>
            <w:r>
              <w:t>2000</w:t>
            </w:r>
          </w:p>
        </w:tc>
        <w:tc>
          <w:tcPr>
            <w:tcW w:w="1454" w:type="dxa"/>
          </w:tcPr>
          <w:p w14:paraId="600AD515" w14:textId="3F5E96BA" w:rsidR="009337FB" w:rsidRDefault="00F16F92" w:rsidP="00D544FB">
            <w:pPr>
              <w:spacing w:after="0"/>
              <w:jc w:val="center"/>
            </w:pPr>
            <w:r>
              <w:t>2000</w:t>
            </w:r>
          </w:p>
        </w:tc>
      </w:tr>
      <w:tr w:rsidR="009B7696" w14:paraId="5AAB3924" w14:textId="77777777" w:rsidTr="009337FB">
        <w:tc>
          <w:tcPr>
            <w:tcW w:w="1453" w:type="dxa"/>
          </w:tcPr>
          <w:p w14:paraId="236AE32E" w14:textId="1AE29CBB" w:rsidR="009B7696" w:rsidRDefault="00F16F92" w:rsidP="00D544FB">
            <w:pPr>
              <w:spacing w:after="0"/>
              <w:jc w:val="center"/>
            </w:pPr>
            <w:r>
              <w:t>2</w:t>
            </w:r>
          </w:p>
        </w:tc>
        <w:tc>
          <w:tcPr>
            <w:tcW w:w="1453" w:type="dxa"/>
          </w:tcPr>
          <w:p w14:paraId="569A2690" w14:textId="05540440" w:rsidR="009B7696" w:rsidRDefault="00F16F92" w:rsidP="00D544FB">
            <w:pPr>
              <w:spacing w:after="0"/>
              <w:jc w:val="center"/>
            </w:pPr>
            <w:r>
              <w:t>3000</w:t>
            </w:r>
          </w:p>
        </w:tc>
        <w:tc>
          <w:tcPr>
            <w:tcW w:w="1453" w:type="dxa"/>
          </w:tcPr>
          <w:p w14:paraId="72C64DC2" w14:textId="172439B6" w:rsidR="009B7696" w:rsidRDefault="00F16F92" w:rsidP="00D544FB">
            <w:pPr>
              <w:spacing w:after="0"/>
              <w:jc w:val="center"/>
            </w:pPr>
            <w:r>
              <w:t>010</w:t>
            </w:r>
          </w:p>
        </w:tc>
        <w:tc>
          <w:tcPr>
            <w:tcW w:w="1454" w:type="dxa"/>
          </w:tcPr>
          <w:p w14:paraId="5FC7CC25" w14:textId="513FF887" w:rsidR="00F16F92" w:rsidRDefault="00F16F92" w:rsidP="00F16F92">
            <w:pPr>
              <w:spacing w:after="0"/>
              <w:jc w:val="center"/>
            </w:pPr>
            <w:r>
              <w:t>TL2=</w:t>
            </w:r>
            <w:r>
              <w:t>0CD</w:t>
            </w:r>
            <w:r>
              <w:t>h</w:t>
            </w:r>
          </w:p>
          <w:p w14:paraId="3CA1F773" w14:textId="781BE6FA" w:rsidR="009B7696" w:rsidRDefault="00F16F92" w:rsidP="00F16F92">
            <w:pPr>
              <w:spacing w:after="0"/>
              <w:jc w:val="center"/>
            </w:pPr>
            <w:r>
              <w:t>TH2=0</w:t>
            </w:r>
            <w:r w:rsidR="00BB4835">
              <w:t>F8</w:t>
            </w:r>
            <w:r>
              <w:t>h</w:t>
            </w:r>
          </w:p>
        </w:tc>
        <w:tc>
          <w:tcPr>
            <w:tcW w:w="1454" w:type="dxa"/>
          </w:tcPr>
          <w:p w14:paraId="2C9EC6E1" w14:textId="23DAA746" w:rsidR="009B7696" w:rsidRDefault="00BB4835" w:rsidP="00D544FB">
            <w:pPr>
              <w:spacing w:after="0"/>
              <w:jc w:val="center"/>
            </w:pPr>
            <w:r>
              <w:t>3000</w:t>
            </w:r>
          </w:p>
        </w:tc>
        <w:tc>
          <w:tcPr>
            <w:tcW w:w="1454" w:type="dxa"/>
          </w:tcPr>
          <w:p w14:paraId="62405FE2" w14:textId="020F2268" w:rsidR="009B7696" w:rsidRDefault="00BB4835" w:rsidP="00D544FB">
            <w:pPr>
              <w:spacing w:after="0"/>
              <w:jc w:val="center"/>
            </w:pPr>
            <w:r>
              <w:t>3000</w:t>
            </w:r>
          </w:p>
        </w:tc>
      </w:tr>
      <w:tr w:rsidR="00F16F92" w14:paraId="2C68B7C4" w14:textId="77777777" w:rsidTr="009337FB">
        <w:tc>
          <w:tcPr>
            <w:tcW w:w="1453" w:type="dxa"/>
          </w:tcPr>
          <w:p w14:paraId="550C6E4D" w14:textId="4FF8B18E" w:rsidR="00F16F92" w:rsidRDefault="00F16F92" w:rsidP="00D544FB">
            <w:pPr>
              <w:spacing w:after="0"/>
              <w:jc w:val="center"/>
            </w:pPr>
            <w:r>
              <w:t>3</w:t>
            </w:r>
          </w:p>
        </w:tc>
        <w:tc>
          <w:tcPr>
            <w:tcW w:w="1453" w:type="dxa"/>
          </w:tcPr>
          <w:p w14:paraId="58F058E9" w14:textId="7FEB2284" w:rsidR="00F16F92" w:rsidRDefault="00F16F92" w:rsidP="00D544FB">
            <w:pPr>
              <w:spacing w:after="0"/>
              <w:jc w:val="center"/>
            </w:pPr>
            <w:r>
              <w:t>4000</w:t>
            </w:r>
          </w:p>
        </w:tc>
        <w:tc>
          <w:tcPr>
            <w:tcW w:w="1453" w:type="dxa"/>
          </w:tcPr>
          <w:p w14:paraId="178FD3CA" w14:textId="1ABC8CA5" w:rsidR="00F16F92" w:rsidRDefault="00BB4835" w:rsidP="00D544FB">
            <w:pPr>
              <w:spacing w:after="0"/>
              <w:jc w:val="center"/>
            </w:pPr>
            <w:r>
              <w:t>011</w:t>
            </w:r>
          </w:p>
        </w:tc>
        <w:tc>
          <w:tcPr>
            <w:tcW w:w="1454" w:type="dxa"/>
          </w:tcPr>
          <w:p w14:paraId="4E6C60CB" w14:textId="4BE20BDF" w:rsidR="00BB4835" w:rsidRDefault="00BB4835" w:rsidP="00BB4835">
            <w:pPr>
              <w:spacing w:after="0"/>
              <w:jc w:val="center"/>
            </w:pPr>
            <w:r>
              <w:t>TL2=</w:t>
            </w:r>
            <w:r>
              <w:t>9A</w:t>
            </w:r>
            <w:r>
              <w:t>h</w:t>
            </w:r>
          </w:p>
          <w:p w14:paraId="03BCAA81" w14:textId="034FEA41" w:rsidR="00F16F92" w:rsidRDefault="00BB4835" w:rsidP="00BB4835">
            <w:pPr>
              <w:spacing w:after="0"/>
              <w:jc w:val="center"/>
            </w:pPr>
            <w:r>
              <w:t>TH2=0</w:t>
            </w:r>
            <w:r>
              <w:t>Fa</w:t>
            </w:r>
            <w:r>
              <w:t>h</w:t>
            </w:r>
          </w:p>
        </w:tc>
        <w:tc>
          <w:tcPr>
            <w:tcW w:w="1454" w:type="dxa"/>
          </w:tcPr>
          <w:p w14:paraId="77E5BA3A" w14:textId="3AF90A48" w:rsidR="00F16F92" w:rsidRDefault="00BB4835" w:rsidP="00D544FB">
            <w:pPr>
              <w:spacing w:after="0"/>
              <w:jc w:val="center"/>
            </w:pPr>
            <w:r>
              <w:t>4000</w:t>
            </w:r>
          </w:p>
        </w:tc>
        <w:tc>
          <w:tcPr>
            <w:tcW w:w="1454" w:type="dxa"/>
          </w:tcPr>
          <w:p w14:paraId="43263915" w14:textId="1F31120C" w:rsidR="00F16F92" w:rsidRDefault="00BB4835" w:rsidP="00D544FB">
            <w:pPr>
              <w:spacing w:after="0"/>
              <w:jc w:val="center"/>
            </w:pPr>
            <w:r>
              <w:t>4001.5</w:t>
            </w:r>
          </w:p>
        </w:tc>
      </w:tr>
      <w:tr w:rsidR="00F16F92" w14:paraId="5FC7ECE0" w14:textId="77777777" w:rsidTr="009337FB">
        <w:tc>
          <w:tcPr>
            <w:tcW w:w="1453" w:type="dxa"/>
          </w:tcPr>
          <w:p w14:paraId="173025E9" w14:textId="12C07ACB" w:rsidR="00F16F92" w:rsidRDefault="00F16F92" w:rsidP="00D544FB">
            <w:pPr>
              <w:spacing w:after="0"/>
              <w:jc w:val="center"/>
            </w:pPr>
            <w:r>
              <w:t>4</w:t>
            </w:r>
          </w:p>
        </w:tc>
        <w:tc>
          <w:tcPr>
            <w:tcW w:w="1453" w:type="dxa"/>
          </w:tcPr>
          <w:p w14:paraId="2D2B12F1" w14:textId="27F9D166" w:rsidR="00F16F92" w:rsidRDefault="00F16F92" w:rsidP="00D544FB">
            <w:pPr>
              <w:spacing w:after="0"/>
              <w:jc w:val="center"/>
            </w:pPr>
            <w:r>
              <w:t>5000</w:t>
            </w:r>
          </w:p>
        </w:tc>
        <w:tc>
          <w:tcPr>
            <w:tcW w:w="1453" w:type="dxa"/>
          </w:tcPr>
          <w:p w14:paraId="68828356" w14:textId="09245421" w:rsidR="00F16F92" w:rsidRDefault="00BB4835" w:rsidP="00D544FB">
            <w:pPr>
              <w:spacing w:after="0"/>
              <w:jc w:val="center"/>
            </w:pPr>
            <w:r>
              <w:t>100</w:t>
            </w:r>
          </w:p>
        </w:tc>
        <w:tc>
          <w:tcPr>
            <w:tcW w:w="1454" w:type="dxa"/>
          </w:tcPr>
          <w:p w14:paraId="51BC3048" w14:textId="28171300" w:rsidR="00BB4835" w:rsidRDefault="00BB4835" w:rsidP="00BB4835">
            <w:pPr>
              <w:spacing w:after="0"/>
              <w:jc w:val="center"/>
            </w:pPr>
            <w:r>
              <w:t>TL2=</w:t>
            </w:r>
            <w:r>
              <w:t>0AE</w:t>
            </w:r>
            <w:r>
              <w:t>h</w:t>
            </w:r>
          </w:p>
          <w:p w14:paraId="71F567A3" w14:textId="23B5BC94" w:rsidR="00F16F92" w:rsidRDefault="00BB4835" w:rsidP="00BB4835">
            <w:pPr>
              <w:spacing w:after="0"/>
              <w:jc w:val="center"/>
            </w:pPr>
            <w:r>
              <w:t>TH2=0</w:t>
            </w:r>
            <w:r>
              <w:t>FB</w:t>
            </w:r>
            <w:r>
              <w:t>h</w:t>
            </w:r>
          </w:p>
        </w:tc>
        <w:tc>
          <w:tcPr>
            <w:tcW w:w="1454" w:type="dxa"/>
          </w:tcPr>
          <w:p w14:paraId="6E95B98B" w14:textId="5A0EEBD2" w:rsidR="00F16F92" w:rsidRDefault="00BB4835" w:rsidP="00D544FB">
            <w:pPr>
              <w:spacing w:after="0"/>
              <w:jc w:val="center"/>
            </w:pPr>
            <w:r>
              <w:t>5000</w:t>
            </w:r>
          </w:p>
        </w:tc>
        <w:tc>
          <w:tcPr>
            <w:tcW w:w="1454" w:type="dxa"/>
          </w:tcPr>
          <w:p w14:paraId="00FC07E8" w14:textId="7149FE1C" w:rsidR="00F16F92" w:rsidRDefault="00BB4835" w:rsidP="00D544FB">
            <w:pPr>
              <w:spacing w:after="0"/>
              <w:jc w:val="center"/>
            </w:pPr>
            <w:r>
              <w:t>5000</w:t>
            </w:r>
          </w:p>
        </w:tc>
      </w:tr>
      <w:tr w:rsidR="00F16F92" w14:paraId="5F6CEA04" w14:textId="77777777" w:rsidTr="009337FB">
        <w:tc>
          <w:tcPr>
            <w:tcW w:w="1453" w:type="dxa"/>
          </w:tcPr>
          <w:p w14:paraId="086F049D" w14:textId="7D3367ED" w:rsidR="00F16F92" w:rsidRDefault="00F16F92" w:rsidP="00D544FB">
            <w:pPr>
              <w:spacing w:after="0"/>
              <w:jc w:val="center"/>
            </w:pPr>
            <w:r>
              <w:t>5</w:t>
            </w:r>
          </w:p>
        </w:tc>
        <w:tc>
          <w:tcPr>
            <w:tcW w:w="1453" w:type="dxa"/>
          </w:tcPr>
          <w:p w14:paraId="2610AAD7" w14:textId="307B1D23" w:rsidR="00F16F92" w:rsidRDefault="00F16F92" w:rsidP="00D544FB">
            <w:pPr>
              <w:spacing w:after="0"/>
              <w:jc w:val="center"/>
            </w:pPr>
            <w:r>
              <w:t>6000</w:t>
            </w:r>
          </w:p>
        </w:tc>
        <w:tc>
          <w:tcPr>
            <w:tcW w:w="1453" w:type="dxa"/>
          </w:tcPr>
          <w:p w14:paraId="6876CF99" w14:textId="54BA080C" w:rsidR="00F16F92" w:rsidRDefault="00BB4835" w:rsidP="00D544FB">
            <w:pPr>
              <w:spacing w:after="0"/>
              <w:jc w:val="center"/>
            </w:pPr>
            <w:r>
              <w:t>110</w:t>
            </w:r>
          </w:p>
        </w:tc>
        <w:tc>
          <w:tcPr>
            <w:tcW w:w="1454" w:type="dxa"/>
          </w:tcPr>
          <w:p w14:paraId="25F9D67A" w14:textId="77777777" w:rsidR="00BB4835" w:rsidRDefault="00BB4835" w:rsidP="00BB4835">
            <w:pPr>
              <w:spacing w:after="0"/>
              <w:jc w:val="center"/>
            </w:pPr>
            <w:r>
              <w:t>TL2=66h</w:t>
            </w:r>
          </w:p>
          <w:p w14:paraId="31070417" w14:textId="17BE2F30" w:rsidR="00F16F92" w:rsidRDefault="00BB4835" w:rsidP="00BB4835">
            <w:pPr>
              <w:spacing w:after="0"/>
              <w:jc w:val="center"/>
            </w:pPr>
            <w:r>
              <w:t>TH2=0</w:t>
            </w:r>
            <w:r>
              <w:t>FC</w:t>
            </w:r>
            <w:r>
              <w:t>h</w:t>
            </w:r>
          </w:p>
        </w:tc>
        <w:tc>
          <w:tcPr>
            <w:tcW w:w="1454" w:type="dxa"/>
          </w:tcPr>
          <w:p w14:paraId="7534A238" w14:textId="163DEE91" w:rsidR="00F16F92" w:rsidRDefault="00BB4835" w:rsidP="00D544FB">
            <w:pPr>
              <w:spacing w:after="0"/>
              <w:jc w:val="center"/>
            </w:pPr>
            <w:r>
              <w:t>6000</w:t>
            </w:r>
          </w:p>
        </w:tc>
        <w:tc>
          <w:tcPr>
            <w:tcW w:w="1454" w:type="dxa"/>
          </w:tcPr>
          <w:p w14:paraId="7F404390" w14:textId="7BA93FAB" w:rsidR="00F16F92" w:rsidRDefault="00BB4835" w:rsidP="00D544FB">
            <w:pPr>
              <w:spacing w:after="0"/>
              <w:jc w:val="center"/>
            </w:pPr>
            <w:r>
              <w:t>5997.9</w:t>
            </w:r>
          </w:p>
        </w:tc>
      </w:tr>
      <w:tr w:rsidR="00F16F92" w14:paraId="4160FCD0" w14:textId="77777777" w:rsidTr="009337FB">
        <w:tc>
          <w:tcPr>
            <w:tcW w:w="1453" w:type="dxa"/>
          </w:tcPr>
          <w:p w14:paraId="07365B70" w14:textId="3826F96B" w:rsidR="00F16F92" w:rsidRDefault="00F16F92" w:rsidP="00D544FB">
            <w:pPr>
              <w:spacing w:after="0"/>
              <w:jc w:val="center"/>
            </w:pPr>
            <w:r>
              <w:t>6</w:t>
            </w:r>
          </w:p>
        </w:tc>
        <w:tc>
          <w:tcPr>
            <w:tcW w:w="1453" w:type="dxa"/>
          </w:tcPr>
          <w:p w14:paraId="4B5E926E" w14:textId="78AE78A4" w:rsidR="00F16F92" w:rsidRDefault="00F16F92" w:rsidP="00D544FB">
            <w:pPr>
              <w:spacing w:after="0"/>
              <w:jc w:val="center"/>
            </w:pPr>
            <w:r>
              <w:t>7000</w:t>
            </w:r>
          </w:p>
        </w:tc>
        <w:tc>
          <w:tcPr>
            <w:tcW w:w="1453" w:type="dxa"/>
          </w:tcPr>
          <w:p w14:paraId="06246F64" w14:textId="5994A609" w:rsidR="00F16F92" w:rsidRDefault="00BB4835" w:rsidP="00D544FB">
            <w:pPr>
              <w:spacing w:after="0"/>
              <w:jc w:val="center"/>
            </w:pPr>
            <w:r>
              <w:t>110</w:t>
            </w:r>
          </w:p>
        </w:tc>
        <w:tc>
          <w:tcPr>
            <w:tcW w:w="1454" w:type="dxa"/>
          </w:tcPr>
          <w:p w14:paraId="36B282C2" w14:textId="750FA19E" w:rsidR="00BB4835" w:rsidRDefault="00BB4835" w:rsidP="00BB4835">
            <w:pPr>
              <w:spacing w:after="0"/>
              <w:jc w:val="center"/>
            </w:pPr>
            <w:r>
              <w:t>TL2=</w:t>
            </w:r>
            <w:r>
              <w:t>0EA</w:t>
            </w:r>
            <w:r>
              <w:t>h</w:t>
            </w:r>
          </w:p>
          <w:p w14:paraId="3ED1F23F" w14:textId="776748FF" w:rsidR="00F16F92" w:rsidRDefault="00BB4835" w:rsidP="00BB4835">
            <w:pPr>
              <w:spacing w:after="0"/>
              <w:jc w:val="center"/>
            </w:pPr>
            <w:r>
              <w:t>TH2=0</w:t>
            </w:r>
            <w:r>
              <w:t>FC</w:t>
            </w:r>
            <w:r>
              <w:t>h</w:t>
            </w:r>
          </w:p>
        </w:tc>
        <w:tc>
          <w:tcPr>
            <w:tcW w:w="1454" w:type="dxa"/>
          </w:tcPr>
          <w:p w14:paraId="17472717" w14:textId="045729A4" w:rsidR="00F16F92" w:rsidRDefault="00BB4835" w:rsidP="00D544FB">
            <w:pPr>
              <w:spacing w:after="0"/>
              <w:jc w:val="center"/>
            </w:pPr>
            <w:r>
              <w:t>7000</w:t>
            </w:r>
          </w:p>
        </w:tc>
        <w:tc>
          <w:tcPr>
            <w:tcW w:w="1454" w:type="dxa"/>
          </w:tcPr>
          <w:p w14:paraId="1FB36CC8" w14:textId="355DBC80" w:rsidR="00F16F92" w:rsidRDefault="00BB4835" w:rsidP="00D544FB">
            <w:pPr>
              <w:spacing w:after="0"/>
              <w:jc w:val="center"/>
            </w:pPr>
            <w:r>
              <w:t>7000</w:t>
            </w:r>
          </w:p>
        </w:tc>
      </w:tr>
      <w:tr w:rsidR="00F16F92" w14:paraId="7417FE98" w14:textId="77777777" w:rsidTr="009337FB">
        <w:tc>
          <w:tcPr>
            <w:tcW w:w="1453" w:type="dxa"/>
          </w:tcPr>
          <w:p w14:paraId="0E6C24FA" w14:textId="4A3B3D56" w:rsidR="00F16F92" w:rsidRDefault="00F16F92" w:rsidP="00D544FB">
            <w:pPr>
              <w:spacing w:after="0"/>
              <w:jc w:val="center"/>
            </w:pPr>
            <w:r>
              <w:t>7</w:t>
            </w:r>
          </w:p>
        </w:tc>
        <w:tc>
          <w:tcPr>
            <w:tcW w:w="1453" w:type="dxa"/>
          </w:tcPr>
          <w:p w14:paraId="65D33201" w14:textId="2DC339F2" w:rsidR="00F16F92" w:rsidRDefault="00F16F92" w:rsidP="00D544FB">
            <w:pPr>
              <w:spacing w:after="0"/>
              <w:jc w:val="center"/>
            </w:pPr>
            <w:r>
              <w:t>8000</w:t>
            </w:r>
          </w:p>
        </w:tc>
        <w:tc>
          <w:tcPr>
            <w:tcW w:w="1453" w:type="dxa"/>
          </w:tcPr>
          <w:p w14:paraId="7232507D" w14:textId="075460C4" w:rsidR="00F16F92" w:rsidRDefault="00BB4835" w:rsidP="00D544FB">
            <w:pPr>
              <w:spacing w:after="0"/>
              <w:jc w:val="center"/>
            </w:pPr>
            <w:r>
              <w:t>111</w:t>
            </w:r>
          </w:p>
        </w:tc>
        <w:tc>
          <w:tcPr>
            <w:tcW w:w="1454" w:type="dxa"/>
          </w:tcPr>
          <w:p w14:paraId="4B10EBEF" w14:textId="7743308D" w:rsidR="00BB4835" w:rsidRDefault="00BB4835" w:rsidP="00BB4835">
            <w:pPr>
              <w:spacing w:after="0"/>
              <w:jc w:val="center"/>
            </w:pPr>
            <w:r>
              <w:t>TL2=</w:t>
            </w:r>
            <w:r>
              <w:t>4D</w:t>
            </w:r>
            <w:r>
              <w:t>h</w:t>
            </w:r>
          </w:p>
          <w:p w14:paraId="0F46BC7B" w14:textId="2BBF9A9F" w:rsidR="00F16F92" w:rsidRDefault="00BB4835" w:rsidP="00BB4835">
            <w:pPr>
              <w:spacing w:after="0"/>
              <w:jc w:val="center"/>
            </w:pPr>
            <w:r>
              <w:t>TH2=0</w:t>
            </w:r>
            <w:r>
              <w:t>FD</w:t>
            </w:r>
            <w:r>
              <w:t>h</w:t>
            </w:r>
          </w:p>
        </w:tc>
        <w:tc>
          <w:tcPr>
            <w:tcW w:w="1454" w:type="dxa"/>
          </w:tcPr>
          <w:p w14:paraId="27B971E8" w14:textId="39A48F23" w:rsidR="00F16F92" w:rsidRDefault="00BB4835" w:rsidP="00D544FB">
            <w:pPr>
              <w:spacing w:after="0"/>
              <w:jc w:val="center"/>
            </w:pPr>
            <w:r>
              <w:t>8000</w:t>
            </w:r>
          </w:p>
        </w:tc>
        <w:tc>
          <w:tcPr>
            <w:tcW w:w="1454" w:type="dxa"/>
          </w:tcPr>
          <w:p w14:paraId="1053A61A" w14:textId="11A38BE8" w:rsidR="00F16F92" w:rsidRDefault="00BB4835" w:rsidP="00D544FB">
            <w:pPr>
              <w:spacing w:after="0"/>
              <w:jc w:val="center"/>
            </w:pPr>
            <w:r>
              <w:t>8003</w:t>
            </w:r>
          </w:p>
        </w:tc>
      </w:tr>
    </w:tbl>
    <w:p w14:paraId="75BC0453" w14:textId="77777777" w:rsidR="009337FB" w:rsidRDefault="009337FB" w:rsidP="009337FB">
      <w:pPr>
        <w:spacing w:after="0"/>
      </w:pPr>
    </w:p>
    <w:p w14:paraId="48FED3B8" w14:textId="77777777" w:rsidR="00D544FB" w:rsidRDefault="00D544FB" w:rsidP="00D544FB">
      <w:r w:rsidRPr="00D544FB">
        <w:rPr>
          <w:b/>
        </w:rPr>
        <w:t>Table 1</w:t>
      </w:r>
      <w:r>
        <w:t xml:space="preserve"> – </w:t>
      </w:r>
      <w:r w:rsidR="009B7696">
        <w:t>Frequency calculations</w:t>
      </w:r>
    </w:p>
    <w:p w14:paraId="2FD5038B" w14:textId="5B410426" w:rsidR="00AA036E" w:rsidRDefault="00AA036E" w:rsidP="00AA036E">
      <w:pPr>
        <w:pStyle w:val="Heading4"/>
      </w:pPr>
      <w:r>
        <w:lastRenderedPageBreak/>
        <w:t>Results</w:t>
      </w:r>
    </w:p>
    <w:p w14:paraId="68491359" w14:textId="53713769" w:rsidR="00F34C72" w:rsidRDefault="00F34C72" w:rsidP="00F34C72">
      <w:r>
        <w:t xml:space="preserve">When implemented on the hardware the </w:t>
      </w:r>
      <w:r w:rsidR="008C1592">
        <w:t xml:space="preserve">frequencies measured </w:t>
      </w:r>
      <w:r w:rsidR="0089475D">
        <w:t xml:space="preserve">from the transducer </w:t>
      </w:r>
      <w:r w:rsidR="008C1592">
        <w:t xml:space="preserve">were </w:t>
      </w:r>
      <w:r w:rsidR="005C7B58">
        <w:t>remarkably close</w:t>
      </w:r>
      <w:r w:rsidR="008C1592">
        <w:t xml:space="preserve"> to what was expected. The low frequency values were more accurate as the </w:t>
      </w:r>
      <w:r w:rsidR="00C33CF5">
        <w:t>signals were ON and OFF for longer, so a small deviation from the expected time would give a smaller % error.</w:t>
      </w:r>
      <w:r w:rsidR="00806B94">
        <w:t xml:space="preserve"> The results backed up this assumption, as switches 0-2 gave the exact frequency values with </w:t>
      </w:r>
      <w:r w:rsidR="004133EA">
        <w:t>no measured error.</w:t>
      </w:r>
      <w:r w:rsidR="00C33CF5">
        <w:t xml:space="preserve"> The larger frequencies </w:t>
      </w:r>
      <w:r w:rsidR="001767D0">
        <w:t>were ON and OFF for far shorter time</w:t>
      </w:r>
      <w:r w:rsidR="00A07B68">
        <w:t>s</w:t>
      </w:r>
      <w:r w:rsidR="001767D0">
        <w:t xml:space="preserve">, so any small delay would have a far larger % error. This is shown in the slight deviation at high </w:t>
      </w:r>
      <w:r w:rsidR="0097339F">
        <w:t xml:space="preserve">frequencies, with </w:t>
      </w:r>
      <w:r w:rsidR="004133EA">
        <w:t xml:space="preserve">the max error at 8 kHz of </w:t>
      </w:r>
      <w:r w:rsidR="0097339F">
        <w:t>only 3 kHz</w:t>
      </w:r>
      <w:r w:rsidR="004B3FF3">
        <w:t xml:space="preserve">, amounting to only a 0.375% error. This is </w:t>
      </w:r>
      <w:r w:rsidR="00C16EA3">
        <w:t>within an acceptable range for many applications.</w:t>
      </w:r>
    </w:p>
    <w:p w14:paraId="14B672B3" w14:textId="5077BB70" w:rsidR="00AE1ABD" w:rsidRDefault="005626F6" w:rsidP="00F34C72">
      <w:r>
        <w:t xml:space="preserve">One LED at a time lit at a time, each corresponding to </w:t>
      </w:r>
      <w:r w:rsidR="00F34BF6">
        <w:t xml:space="preserve">their respective switch values from 0-7. </w:t>
      </w:r>
    </w:p>
    <w:p w14:paraId="1C5E8C49" w14:textId="0ACA977C" w:rsidR="005C7B58" w:rsidRDefault="005C7B58" w:rsidP="00F34C72">
      <w:r>
        <w:t xml:space="preserve">The LED </w:t>
      </w:r>
      <w:r w:rsidR="0089475D">
        <w:t xml:space="preserve">on P3.4 </w:t>
      </w:r>
      <w:r w:rsidR="0071066B">
        <w:t xml:space="preserve">flashed as instructed with a time delay of around 0.5 seconds between on and off. The external interrupt service routine </w:t>
      </w:r>
      <w:r w:rsidR="00FD64B5">
        <w:t>functioned as a means for the user to turn off and back on the flashing LED by pressing INT0.</w:t>
      </w:r>
    </w:p>
    <w:p w14:paraId="40A05A41" w14:textId="77777777" w:rsidR="005C7B58" w:rsidRDefault="005C7B58" w:rsidP="00F34C72"/>
    <w:p w14:paraId="021A1387" w14:textId="77777777" w:rsidR="00A07B68" w:rsidRPr="00F34C72" w:rsidRDefault="00A07B68" w:rsidP="00F34C72"/>
    <w:p w14:paraId="0E56201C" w14:textId="77777777" w:rsidR="00AA036E" w:rsidRDefault="00AA036E" w:rsidP="00AA036E">
      <w:pPr>
        <w:pStyle w:val="Heading3"/>
      </w:pPr>
      <w:r>
        <w:t>Conclusion</w:t>
      </w:r>
    </w:p>
    <w:p w14:paraId="191A7817" w14:textId="0D44224E" w:rsidR="00AA036E" w:rsidRPr="00390080" w:rsidRDefault="00390080" w:rsidP="00034BBC">
      <w:pPr>
        <w:pStyle w:val="Instructions"/>
        <w:ind w:left="0"/>
        <w:rPr>
          <w:color w:val="auto"/>
        </w:rPr>
      </w:pPr>
      <w:r>
        <w:rPr>
          <w:color w:val="auto"/>
        </w:rPr>
        <w:t xml:space="preserve">Satisfactory results were achieved through the joint contribution of both </w:t>
      </w:r>
      <w:r w:rsidR="00D62A4D">
        <w:rPr>
          <w:color w:val="auto"/>
        </w:rPr>
        <w:t>members</w:t>
      </w:r>
      <w:r w:rsidR="00D04D91">
        <w:rPr>
          <w:color w:val="auto"/>
        </w:rPr>
        <w:t>. The work was broken down</w:t>
      </w:r>
      <w:r w:rsidR="00B02EB4">
        <w:rPr>
          <w:color w:val="auto"/>
        </w:rPr>
        <w:t xml:space="preserve"> in sections</w:t>
      </w:r>
      <w:r w:rsidR="00BF280C">
        <w:rPr>
          <w:color w:val="auto"/>
        </w:rPr>
        <w:t xml:space="preserve">, which allowed for individual focus on specific tasks, while </w:t>
      </w:r>
      <w:r w:rsidR="00B02EB4">
        <w:rPr>
          <w:color w:val="auto"/>
        </w:rPr>
        <w:t xml:space="preserve">problems </w:t>
      </w:r>
      <w:r w:rsidR="00D62A4D">
        <w:rPr>
          <w:color w:val="auto"/>
        </w:rPr>
        <w:t xml:space="preserve">encountered </w:t>
      </w:r>
      <w:r w:rsidR="00B02EB4">
        <w:rPr>
          <w:color w:val="auto"/>
        </w:rPr>
        <w:t>were worked upon together in most cases to achieve solutions.</w:t>
      </w:r>
      <w:r w:rsidR="00B65A0D">
        <w:rPr>
          <w:color w:val="auto"/>
        </w:rPr>
        <w:t xml:space="preserve"> The frequency values were exactly as expected in most cases or the error was low that it was within an acceptable range. </w:t>
      </w:r>
      <w:r w:rsidR="00D22621">
        <w:rPr>
          <w:color w:val="auto"/>
        </w:rPr>
        <w:t xml:space="preserve">While the initial program </w:t>
      </w:r>
      <w:r w:rsidR="00EA73ED">
        <w:rPr>
          <w:color w:val="auto"/>
        </w:rPr>
        <w:t>we wrote w</w:t>
      </w:r>
      <w:r w:rsidR="00D22621">
        <w:rPr>
          <w:color w:val="auto"/>
        </w:rPr>
        <w:t>as effective but far longer</w:t>
      </w:r>
      <w:r w:rsidR="00EA73ED">
        <w:rPr>
          <w:color w:val="auto"/>
        </w:rPr>
        <w:t>,</w:t>
      </w:r>
      <w:r w:rsidR="00D22621">
        <w:rPr>
          <w:color w:val="auto"/>
        </w:rPr>
        <w:t xml:space="preserve"> with an individual function for each </w:t>
      </w:r>
      <w:r w:rsidR="00D62A4D">
        <w:rPr>
          <w:color w:val="auto"/>
        </w:rPr>
        <w:t xml:space="preserve">switch value, look-up tables were identified as a means of streamlining the code. The size and efficiency of the software was far reduced. </w:t>
      </w:r>
      <w:r w:rsidR="00B65A0D">
        <w:rPr>
          <w:color w:val="auto"/>
        </w:rPr>
        <w:t>The Improvement section was also implemented quite effectively, reflecting the team</w:t>
      </w:r>
      <w:r w:rsidR="00EA73ED">
        <w:rPr>
          <w:color w:val="auto"/>
        </w:rPr>
        <w:t>’</w:t>
      </w:r>
      <w:r w:rsidR="00B65A0D">
        <w:rPr>
          <w:color w:val="auto"/>
        </w:rPr>
        <w:t xml:space="preserve">s incentive to make the </w:t>
      </w:r>
      <w:r w:rsidR="00D22621">
        <w:rPr>
          <w:color w:val="auto"/>
        </w:rPr>
        <w:t>program as advanced as possible and further their knowledge.</w:t>
      </w:r>
    </w:p>
    <w:sectPr w:rsidR="00AA036E" w:rsidRPr="00390080">
      <w:footerReference w:type="even" r:id="rId10"/>
      <w:footerReference w:type="default" r:id="rId11"/>
      <w:footerReference w:type="first" r:id="rId12"/>
      <w:pgSz w:w="11907" w:h="16840" w:code="9"/>
      <w:pgMar w:top="1418" w:right="1701" w:bottom="1418" w:left="1701" w:header="851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2357E" w14:textId="77777777" w:rsidR="00CB75EE" w:rsidRDefault="00CB75EE">
      <w:pPr>
        <w:spacing w:after="0"/>
      </w:pPr>
      <w:r>
        <w:separator/>
      </w:r>
    </w:p>
  </w:endnote>
  <w:endnote w:type="continuationSeparator" w:id="0">
    <w:p w14:paraId="09C26337" w14:textId="77777777" w:rsidR="00CB75EE" w:rsidRDefault="00CB7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F04C5" w14:textId="77777777" w:rsidR="00A81AB4" w:rsidRDefault="00A81A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B6EE62" w14:textId="77777777" w:rsidR="00A81AB4" w:rsidRDefault="00A81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41A0B" w14:textId="77777777" w:rsidR="00A81AB4" w:rsidRDefault="00A81AB4">
    <w:pPr>
      <w:pStyle w:val="Footer"/>
      <w:rPr>
        <w:sz w:val="20"/>
      </w:rPr>
    </w:pPr>
    <w:r>
      <w:rPr>
        <w:sz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56A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0EBA5" w14:textId="5953E0D4" w:rsidR="00A81AB4" w:rsidRDefault="009030DA">
    <w:pPr>
      <w:pStyle w:val="Footer"/>
    </w:pPr>
    <w:r>
      <w:t>Spring</w:t>
    </w:r>
    <w:r w:rsidR="00FB0A75">
      <w:t xml:space="preserve"> 20</w:t>
    </w:r>
    <w:r w:rsidR="005B7724">
      <w:t>2</w:t>
    </w:r>
    <w:r w:rsidR="0005089F">
      <w:t>1</w:t>
    </w:r>
    <w:r w:rsidR="00A81AB4">
      <w:tab/>
    </w:r>
    <w:r w:rsidR="00A81AB4">
      <w:rPr>
        <w:rStyle w:val="PageNumber"/>
      </w:rPr>
      <w:fldChar w:fldCharType="begin"/>
    </w:r>
    <w:r w:rsidR="00A81AB4">
      <w:rPr>
        <w:rStyle w:val="PageNumber"/>
      </w:rPr>
      <w:instrText xml:space="preserve"> PAGE </w:instrText>
    </w:r>
    <w:r w:rsidR="00A81AB4">
      <w:rPr>
        <w:rStyle w:val="PageNumber"/>
      </w:rPr>
      <w:fldChar w:fldCharType="separate"/>
    </w:r>
    <w:r w:rsidR="005556A3">
      <w:rPr>
        <w:rStyle w:val="PageNumber"/>
        <w:noProof/>
      </w:rPr>
      <w:t>1</w:t>
    </w:r>
    <w:r w:rsidR="00A81AB4">
      <w:rPr>
        <w:rStyle w:val="PageNumber"/>
      </w:rPr>
      <w:fldChar w:fldCharType="end"/>
    </w:r>
    <w:r w:rsidR="00A81AB4">
      <w:rPr>
        <w:rStyle w:val="PageNumber"/>
        <w:sz w:val="16"/>
      </w:rPr>
      <w:tab/>
      <w:t>EEEN40</w:t>
    </w:r>
    <w:r w:rsidR="008F162C">
      <w:rPr>
        <w:rStyle w:val="PageNumber"/>
        <w:sz w:val="16"/>
      </w:rPr>
      <w:t>28</w:t>
    </w:r>
    <w:r w:rsidR="00A81AB4">
      <w:rPr>
        <w:rStyle w:val="PageNumber"/>
        <w:sz w:val="16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57AD5" w14:textId="77777777" w:rsidR="00CB75EE" w:rsidRDefault="00CB75EE">
      <w:pPr>
        <w:spacing w:after="0"/>
      </w:pPr>
      <w:r>
        <w:separator/>
      </w:r>
    </w:p>
  </w:footnote>
  <w:footnote w:type="continuationSeparator" w:id="0">
    <w:p w14:paraId="6C4D3E05" w14:textId="77777777" w:rsidR="00CB75EE" w:rsidRDefault="00CB75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A2B38"/>
    <w:multiLevelType w:val="hybridMultilevel"/>
    <w:tmpl w:val="9B6CF63A"/>
    <w:lvl w:ilvl="0" w:tplc="13703014">
      <w:start w:val="1"/>
      <w:numFmt w:val="decimal"/>
      <w:pStyle w:val="Procstep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543236"/>
    <w:multiLevelType w:val="hybridMultilevel"/>
    <w:tmpl w:val="E708CC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4A"/>
    <w:rsid w:val="00006BA1"/>
    <w:rsid w:val="00034BBC"/>
    <w:rsid w:val="00035D4F"/>
    <w:rsid w:val="0005089F"/>
    <w:rsid w:val="000B0D6D"/>
    <w:rsid w:val="000B0EC0"/>
    <w:rsid w:val="000B1EAA"/>
    <w:rsid w:val="0010108C"/>
    <w:rsid w:val="0016396E"/>
    <w:rsid w:val="001767D0"/>
    <w:rsid w:val="001C5257"/>
    <w:rsid w:val="001C567B"/>
    <w:rsid w:val="001D3F03"/>
    <w:rsid w:val="00231832"/>
    <w:rsid w:val="00270476"/>
    <w:rsid w:val="00276770"/>
    <w:rsid w:val="002856BD"/>
    <w:rsid w:val="002B4CD7"/>
    <w:rsid w:val="002D2C6A"/>
    <w:rsid w:val="002E7E40"/>
    <w:rsid w:val="003001CF"/>
    <w:rsid w:val="0030179A"/>
    <w:rsid w:val="00313F64"/>
    <w:rsid w:val="00341B05"/>
    <w:rsid w:val="00342DD9"/>
    <w:rsid w:val="0035219E"/>
    <w:rsid w:val="00363A38"/>
    <w:rsid w:val="003761C0"/>
    <w:rsid w:val="00390080"/>
    <w:rsid w:val="00392EFD"/>
    <w:rsid w:val="003B4AC2"/>
    <w:rsid w:val="003B615A"/>
    <w:rsid w:val="003C37AA"/>
    <w:rsid w:val="00401A5A"/>
    <w:rsid w:val="00410A70"/>
    <w:rsid w:val="004133EA"/>
    <w:rsid w:val="00421C9E"/>
    <w:rsid w:val="004659E2"/>
    <w:rsid w:val="00465EC2"/>
    <w:rsid w:val="00474717"/>
    <w:rsid w:val="004925EA"/>
    <w:rsid w:val="004B3FF3"/>
    <w:rsid w:val="004D0DC8"/>
    <w:rsid w:val="004F17AD"/>
    <w:rsid w:val="00515FC0"/>
    <w:rsid w:val="00522D63"/>
    <w:rsid w:val="0053172E"/>
    <w:rsid w:val="00553C88"/>
    <w:rsid w:val="005556A3"/>
    <w:rsid w:val="005626F6"/>
    <w:rsid w:val="00577653"/>
    <w:rsid w:val="00580527"/>
    <w:rsid w:val="005B7724"/>
    <w:rsid w:val="005C7B58"/>
    <w:rsid w:val="005E4C38"/>
    <w:rsid w:val="00600ADC"/>
    <w:rsid w:val="00601FCD"/>
    <w:rsid w:val="0060628D"/>
    <w:rsid w:val="0063100B"/>
    <w:rsid w:val="00631703"/>
    <w:rsid w:val="00650E8A"/>
    <w:rsid w:val="00662D03"/>
    <w:rsid w:val="006A47B2"/>
    <w:rsid w:val="006B156F"/>
    <w:rsid w:val="006C4F3B"/>
    <w:rsid w:val="006D59F6"/>
    <w:rsid w:val="006D682F"/>
    <w:rsid w:val="006E124E"/>
    <w:rsid w:val="006E6471"/>
    <w:rsid w:val="0071066B"/>
    <w:rsid w:val="007124F8"/>
    <w:rsid w:val="00721EDF"/>
    <w:rsid w:val="00743E07"/>
    <w:rsid w:val="00744948"/>
    <w:rsid w:val="00767C9B"/>
    <w:rsid w:val="0077437F"/>
    <w:rsid w:val="00782C4F"/>
    <w:rsid w:val="00782CAD"/>
    <w:rsid w:val="007A6434"/>
    <w:rsid w:val="007A79EB"/>
    <w:rsid w:val="007A7C18"/>
    <w:rsid w:val="007B6BF7"/>
    <w:rsid w:val="007C2953"/>
    <w:rsid w:val="007C5F79"/>
    <w:rsid w:val="007E0FBA"/>
    <w:rsid w:val="007E5DB9"/>
    <w:rsid w:val="0080278E"/>
    <w:rsid w:val="008066E8"/>
    <w:rsid w:val="00806B94"/>
    <w:rsid w:val="00821D5A"/>
    <w:rsid w:val="00825697"/>
    <w:rsid w:val="0083010B"/>
    <w:rsid w:val="00840A7E"/>
    <w:rsid w:val="00862CD1"/>
    <w:rsid w:val="008648D0"/>
    <w:rsid w:val="008707CD"/>
    <w:rsid w:val="008720DE"/>
    <w:rsid w:val="00894179"/>
    <w:rsid w:val="0089475D"/>
    <w:rsid w:val="00895821"/>
    <w:rsid w:val="008A2C4E"/>
    <w:rsid w:val="008C1592"/>
    <w:rsid w:val="008D0F80"/>
    <w:rsid w:val="008E29A9"/>
    <w:rsid w:val="008E6A9B"/>
    <w:rsid w:val="008F162C"/>
    <w:rsid w:val="008F62CA"/>
    <w:rsid w:val="009030DA"/>
    <w:rsid w:val="009110E1"/>
    <w:rsid w:val="00926413"/>
    <w:rsid w:val="009337FB"/>
    <w:rsid w:val="00937C96"/>
    <w:rsid w:val="009543F9"/>
    <w:rsid w:val="00957E04"/>
    <w:rsid w:val="00963973"/>
    <w:rsid w:val="0097339F"/>
    <w:rsid w:val="00987B4F"/>
    <w:rsid w:val="009A2856"/>
    <w:rsid w:val="009A5C6A"/>
    <w:rsid w:val="009B7696"/>
    <w:rsid w:val="009D6ECC"/>
    <w:rsid w:val="009E36DE"/>
    <w:rsid w:val="009E57AE"/>
    <w:rsid w:val="009F49EC"/>
    <w:rsid w:val="00A07B68"/>
    <w:rsid w:val="00A242A2"/>
    <w:rsid w:val="00A33A55"/>
    <w:rsid w:val="00A46019"/>
    <w:rsid w:val="00A53477"/>
    <w:rsid w:val="00A81AB4"/>
    <w:rsid w:val="00AA036E"/>
    <w:rsid w:val="00AA290B"/>
    <w:rsid w:val="00AC444A"/>
    <w:rsid w:val="00AC64A4"/>
    <w:rsid w:val="00AE1ABD"/>
    <w:rsid w:val="00AE3660"/>
    <w:rsid w:val="00AF1765"/>
    <w:rsid w:val="00AF4B8E"/>
    <w:rsid w:val="00B02EB4"/>
    <w:rsid w:val="00B0382D"/>
    <w:rsid w:val="00B1390F"/>
    <w:rsid w:val="00B54CDC"/>
    <w:rsid w:val="00B55A18"/>
    <w:rsid w:val="00B61C6F"/>
    <w:rsid w:val="00B65A0D"/>
    <w:rsid w:val="00B71089"/>
    <w:rsid w:val="00BB4835"/>
    <w:rsid w:val="00BD7E77"/>
    <w:rsid w:val="00BF280C"/>
    <w:rsid w:val="00C0100A"/>
    <w:rsid w:val="00C1301D"/>
    <w:rsid w:val="00C16EA3"/>
    <w:rsid w:val="00C2369F"/>
    <w:rsid w:val="00C30390"/>
    <w:rsid w:val="00C33CF5"/>
    <w:rsid w:val="00C7642F"/>
    <w:rsid w:val="00C82F22"/>
    <w:rsid w:val="00C836DA"/>
    <w:rsid w:val="00C920DE"/>
    <w:rsid w:val="00CA220B"/>
    <w:rsid w:val="00CB3164"/>
    <w:rsid w:val="00CB75EE"/>
    <w:rsid w:val="00CC6816"/>
    <w:rsid w:val="00D04D91"/>
    <w:rsid w:val="00D22621"/>
    <w:rsid w:val="00D30239"/>
    <w:rsid w:val="00D46492"/>
    <w:rsid w:val="00D468A2"/>
    <w:rsid w:val="00D544FB"/>
    <w:rsid w:val="00D62A4D"/>
    <w:rsid w:val="00D878BC"/>
    <w:rsid w:val="00D956DC"/>
    <w:rsid w:val="00D96DFF"/>
    <w:rsid w:val="00DB4D1F"/>
    <w:rsid w:val="00DC0A31"/>
    <w:rsid w:val="00DC352E"/>
    <w:rsid w:val="00DD1A47"/>
    <w:rsid w:val="00DE2827"/>
    <w:rsid w:val="00DE5AA4"/>
    <w:rsid w:val="00DF4AF8"/>
    <w:rsid w:val="00E31BBC"/>
    <w:rsid w:val="00E4689D"/>
    <w:rsid w:val="00E61154"/>
    <w:rsid w:val="00E625D0"/>
    <w:rsid w:val="00E77614"/>
    <w:rsid w:val="00E8317F"/>
    <w:rsid w:val="00EA72FB"/>
    <w:rsid w:val="00EA73ED"/>
    <w:rsid w:val="00EB15C0"/>
    <w:rsid w:val="00EE4B8E"/>
    <w:rsid w:val="00EF31B0"/>
    <w:rsid w:val="00EF7B32"/>
    <w:rsid w:val="00F0217C"/>
    <w:rsid w:val="00F126BC"/>
    <w:rsid w:val="00F16F92"/>
    <w:rsid w:val="00F2085E"/>
    <w:rsid w:val="00F210AF"/>
    <w:rsid w:val="00F34BF6"/>
    <w:rsid w:val="00F34C72"/>
    <w:rsid w:val="00F65301"/>
    <w:rsid w:val="00F67665"/>
    <w:rsid w:val="00F70CF9"/>
    <w:rsid w:val="00F80EA2"/>
    <w:rsid w:val="00FB0A75"/>
    <w:rsid w:val="00FD64B5"/>
    <w:rsid w:val="00FE1220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19109"/>
  <w15:docId w15:val="{98447937-5741-4A8A-AB8F-811CBDAD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80"/>
      <w:textAlignment w:val="baseline"/>
    </w:pPr>
    <w:rPr>
      <w:sz w:val="2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ner">
    <w:name w:val="Banner"/>
    <w:basedOn w:val="Normal"/>
    <w:pPr>
      <w:spacing w:before="120" w:after="120"/>
    </w:pPr>
    <w:rPr>
      <w:rFonts w:ascii="Verdana" w:hAnsi="Verdana"/>
      <w:sz w:val="24"/>
    </w:rPr>
  </w:style>
  <w:style w:type="paragraph" w:customStyle="1" w:styleId="DefnList">
    <w:name w:val="DefnList"/>
    <w:basedOn w:val="Normal"/>
    <w:pPr>
      <w:tabs>
        <w:tab w:val="left" w:pos="4820"/>
      </w:tabs>
      <w:spacing w:before="120"/>
      <w:ind w:left="1560" w:hanging="1560"/>
    </w:pPr>
  </w:style>
  <w:style w:type="paragraph" w:customStyle="1" w:styleId="Exptname">
    <w:name w:val="Exptname"/>
    <w:basedOn w:val="Normal"/>
    <w:pPr>
      <w:spacing w:before="240" w:after="240"/>
      <w:jc w:val="center"/>
    </w:pPr>
    <w:rPr>
      <w:rFonts w:ascii="Verdana" w:hAnsi="Verdana"/>
      <w:b/>
      <w:sz w:val="32"/>
    </w:rPr>
  </w:style>
  <w:style w:type="paragraph" w:customStyle="1" w:styleId="TopBar">
    <w:name w:val="TopBar"/>
    <w:basedOn w:val="Normal"/>
    <w:pPr>
      <w:tabs>
        <w:tab w:val="right" w:pos="8505"/>
      </w:tabs>
      <w:spacing w:after="0"/>
    </w:pPr>
    <w:rPr>
      <w:sz w:val="20"/>
    </w:rPr>
  </w:style>
  <w:style w:type="paragraph" w:styleId="Footer">
    <w:name w:val="footer"/>
    <w:basedOn w:val="Normal"/>
    <w:pPr>
      <w:tabs>
        <w:tab w:val="center" w:pos="4253"/>
        <w:tab w:val="right" w:pos="8505"/>
      </w:tabs>
    </w:pPr>
    <w:rPr>
      <w:rFonts w:ascii="Verdana" w:hAnsi="Verdana"/>
      <w:sz w:val="16"/>
    </w:rPr>
  </w:style>
  <w:style w:type="character" w:styleId="PageNumber">
    <w:name w:val="page number"/>
    <w:rPr>
      <w:sz w:val="20"/>
    </w:rPr>
  </w:style>
  <w:style w:type="paragraph" w:styleId="Caption">
    <w:name w:val="caption"/>
    <w:basedOn w:val="Normal"/>
    <w:next w:val="Normal"/>
    <w:qFormat/>
    <w:pPr>
      <w:spacing w:before="120" w:after="120"/>
      <w:ind w:left="567"/>
    </w:pPr>
  </w:style>
  <w:style w:type="paragraph" w:customStyle="1" w:styleId="Drawing">
    <w:name w:val="Drawing"/>
    <w:basedOn w:val="Normal"/>
    <w:next w:val="Caption"/>
    <w:pPr>
      <w:keepNext/>
      <w:spacing w:before="120" w:after="0"/>
      <w:jc w:val="center"/>
    </w:pPr>
  </w:style>
  <w:style w:type="paragraph" w:customStyle="1" w:styleId="Equation">
    <w:name w:val="Equation"/>
    <w:basedOn w:val="Normal"/>
    <w:next w:val="Normal"/>
    <w:pPr>
      <w:spacing w:after="120"/>
      <w:jc w:val="center"/>
    </w:pPr>
  </w:style>
  <w:style w:type="paragraph" w:customStyle="1" w:styleId="Procstep">
    <w:name w:val="Procstep"/>
    <w:basedOn w:val="Heading3"/>
    <w:next w:val="Normal"/>
    <w:pPr>
      <w:numPr>
        <w:numId w:val="1"/>
      </w:numPr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before="120" w:after="120"/>
    </w:pPr>
    <w:rPr>
      <w:bCs/>
      <w:sz w:val="24"/>
    </w:rPr>
  </w:style>
  <w:style w:type="paragraph" w:styleId="ListParagraph">
    <w:name w:val="List Paragraph"/>
    <w:basedOn w:val="Normal"/>
    <w:uiPriority w:val="34"/>
    <w:qFormat/>
    <w:rsid w:val="00C130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A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9B"/>
    <w:rPr>
      <w:rFonts w:ascii="Tahoma" w:hAnsi="Tahoma" w:cs="Tahoma"/>
      <w:sz w:val="16"/>
      <w:szCs w:val="16"/>
      <w:lang w:val="en-GB" w:eastAsia="en-US"/>
    </w:rPr>
  </w:style>
  <w:style w:type="paragraph" w:customStyle="1" w:styleId="Instructions">
    <w:name w:val="Instructions"/>
    <w:basedOn w:val="Normal"/>
    <w:qFormat/>
    <w:rsid w:val="00F0217C"/>
    <w:pPr>
      <w:ind w:left="567" w:right="567"/>
    </w:pPr>
    <w:rPr>
      <w:color w:val="0000FF"/>
    </w:rPr>
  </w:style>
  <w:style w:type="paragraph" w:customStyle="1" w:styleId="Code">
    <w:name w:val="Code"/>
    <w:basedOn w:val="Normal"/>
    <w:qFormat/>
    <w:rsid w:val="0080278E"/>
    <w:pPr>
      <w:tabs>
        <w:tab w:val="left" w:pos="993"/>
        <w:tab w:val="left" w:pos="1843"/>
        <w:tab w:val="left" w:pos="3402"/>
      </w:tabs>
      <w:spacing w:after="0"/>
      <w:ind w:right="-851"/>
    </w:pPr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933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3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ulkeen\Application%20Data\Microsoft\Templates\labexpt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labexpt2</Template>
  <TotalTime>1882</TotalTime>
  <Pages>5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EEEN40280 Report</vt:lpstr>
    </vt:vector>
  </TitlesOfParts>
  <Company>University College Dublin</Company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EEEN40280 Report</dc:title>
  <dc:creator>Brian Mulkeen</dc:creator>
  <cp:lastModifiedBy>bantryaos1998@gmail.com</cp:lastModifiedBy>
  <cp:revision>143</cp:revision>
  <cp:lastPrinted>2007-04-05T09:58:00Z</cp:lastPrinted>
  <dcterms:created xsi:type="dcterms:W3CDTF">2021-02-07T11:48:00Z</dcterms:created>
  <dcterms:modified xsi:type="dcterms:W3CDTF">2021-02-08T19:03:00Z</dcterms:modified>
</cp:coreProperties>
</file>