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c9tjmgj3aypb" w:id="0"/>
      <w:bookmarkEnd w:id="0"/>
      <w:r w:rsidDel="00000000" w:rsidR="00000000" w:rsidRPr="00000000">
        <w:rPr>
          <w:rFonts w:ascii="Times New Roman" w:cs="Times New Roman" w:eastAsia="Times New Roman" w:hAnsi="Times New Roman"/>
          <w:rtl w:val="0"/>
        </w:rPr>
        <w:t xml:space="preserve"> SEN381 - MILESTONE 1: Engineering Foundation &amp; Requirements Baseline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b w:val="1"/>
          <w:bCs w:val="1"/>
        </w:rPr>
      </w:pPr>
      <w:bookmarkStart w:colFirst="0" w:colLast="0" w:name="_2skzp7303iuj" w:id="1"/>
      <w:bookmarkEnd w:id="1"/>
      <w:r w:rsidDel="00000000" w:rsidR="00000000" w:rsidRPr="00000000">
        <w:rPr>
          <w:b w:val="1"/>
          <w:bCs w:val="1"/>
          <w:rtl w:val="0"/>
        </w:rPr>
        <w:t xml:space="preserve">PED v1.0 - Working Document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Subtitle"/>
        <w:shd w:fill="ffffff" w:val="clear"/>
        <w:jc w:val="center"/>
        <w:rPr>
          <w:rFonts w:ascii="Times New Roman" w:cs="Times New Roman" w:eastAsia="Times New Roman" w:hAnsi="Times New Roman"/>
        </w:rPr>
      </w:pPr>
      <w:bookmarkStart w:colFirst="0" w:colLast="0" w:name="_3j6ak3ok07do" w:id="2"/>
      <w:bookmarkEnd w:id="2"/>
      <w:r w:rsidDel="00000000" w:rsidR="00000000" w:rsidRPr="00000000">
        <w:rPr>
          <w:rFonts w:ascii="Times New Roman" w:cs="Times New Roman" w:eastAsia="Times New Roman" w:hAnsi="Times New Roman"/>
          <w:rtl w:val="0"/>
        </w:rPr>
        <w:t xml:space="preserve">Team Members: </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Smith - 601819</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Enrique de Sousa - 603110</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Michael-John Robinson - 602310</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sdt>
      <w:sdtPr>
        <w:id w:val="-1275584952"/>
        <w:docPartObj>
          <w:docPartGallery w:val="Table of Contents"/>
          <w:docPartUnique w:val="1"/>
        </w:docPartObj>
      </w:sdtPr>
      <w:sdtContent>
        <w:p w:rsidR="00000000" w:rsidDel="00000000" w:rsidP="00000000" w:rsidRDefault="00000000" w:rsidRPr="00000000" w14:paraId="0000002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t2zd9vaosdaa">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 PROBLEM &amp; BUSINESS NEED / STAKEHOLDER ANALYSIS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tryoncub9gt">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1.1) Problem and business need</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xhdgwvkh23q">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1.2) Stakeholder analysis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3c7rvpv86fa">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1.3) Linked requirement examples</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mlr36yrg1uf">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 SCOPE BASELINE &amp; CONSTRAINTS</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hzu8owcdcfg">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2.1) Scope baseline</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7t2qb2vvbzy">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2.2) Constraints</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akhq5qrcud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2.3) Constraint interaction</w:t>
            </w:r>
          </w:hyperlink>
          <w:r w:rsidDel="00000000" w:rsidR="00000000" w:rsidRPr="00000000">
            <w:rPr>
              <w:rtl w:val="0"/>
            </w:rPr>
          </w:r>
        </w:p>
        <w:p w:rsidR="00000000" w:rsidDel="00000000" w:rsidP="00000000" w:rsidRDefault="00000000" w:rsidRPr="00000000" w14:paraId="0000003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ygo89z9n9aq">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 REQUIREMENTS &amp; ACCEPTANCE CRITERIA</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jn751i8mw6k">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3.1) Functional requirements</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3he4kqxaef">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3.2) Non-functional requirements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cp4xe1paka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3.3) Prioritisation note</w:t>
            </w:r>
          </w:hyperlink>
          <w:r w:rsidDel="00000000" w:rsidR="00000000" w:rsidRPr="00000000">
            <w:rPr>
              <w:rtl w:val="0"/>
            </w:rPr>
          </w:r>
        </w:p>
        <w:p w:rsidR="00000000" w:rsidDel="00000000" w:rsidP="00000000" w:rsidRDefault="00000000" w:rsidRPr="00000000" w14:paraId="0000003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6qob0v1kbn0">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4) INITIAL REQUIREMENTS TRACEABILITY MATRIX (RTM)</w:t>
            </w:r>
          </w:hyperlink>
          <w:r w:rsidDel="00000000" w:rsidR="00000000" w:rsidRPr="00000000">
            <w:rPr>
              <w:rtl w:val="0"/>
            </w:rPr>
          </w:r>
        </w:p>
        <w:p w:rsidR="00000000" w:rsidDel="00000000" w:rsidP="00000000" w:rsidRDefault="00000000" w:rsidRPr="00000000" w14:paraId="0000003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1odxxicus1g">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 RISK REGISTER &amp; FORWARD ENGINEERING CONSIDERATIONS</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5k9esvh26fd">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5.1) Initial Risk Register</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48yzmeds82b">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5.2) Forward Engineering Considerations</w:t>
            </w:r>
          </w:hyperlink>
          <w:r w:rsidDel="00000000" w:rsidR="00000000" w:rsidRPr="00000000">
            <w:rPr>
              <w:rtl w:val="0"/>
            </w:rPr>
          </w:r>
        </w:p>
        <w:p w:rsidR="00000000" w:rsidDel="00000000" w:rsidP="00000000" w:rsidRDefault="00000000" w:rsidRPr="00000000" w14:paraId="0000003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np82i13cg9g">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 GITHUB GOVERNANCE, TEAM ACCOUNTABILITY &amp; AI USAGE REGISTER</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hnchuq5miy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Repository governance evidence</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mmyh72awzrl">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6.2) Team working agreement</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g44qs5shvmk">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6.3) AI Usage Register</w:t>
            </w:r>
          </w:hyperlink>
          <w:r w:rsidDel="00000000" w:rsidR="00000000" w:rsidRPr="00000000">
            <w:rPr>
              <w:rtl w:val="0"/>
            </w:rPr>
          </w:r>
        </w:p>
        <w:p w:rsidR="00000000" w:rsidDel="00000000" w:rsidP="00000000" w:rsidRDefault="00000000" w:rsidRPr="00000000" w14:paraId="0000003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o07x2yeqaps">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7) ENGINEERING DECISION LOG</w:t>
            </w:r>
          </w:hyperlink>
          <w:r w:rsidDel="00000000" w:rsidR="00000000" w:rsidRPr="00000000">
            <w:rPr>
              <w:rtl w:val="0"/>
            </w:rPr>
          </w:r>
        </w:p>
        <w:p w:rsidR="00000000" w:rsidDel="00000000" w:rsidP="00000000" w:rsidRDefault="00000000" w:rsidRPr="00000000" w14:paraId="0000003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gqsomua4ke5">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 PED QUALITY, DOCUMENT CONTROL &amp; BASELINE SIGN-OFF</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n5rbj8b8ht2">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8.1) Document control</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xlm6tbv6s7f">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8.2) Baseline sign-off</w:t>
            </w:r>
          </w:hyperlink>
          <w:r w:rsidDel="00000000" w:rsidR="00000000" w:rsidRPr="00000000">
            <w:rPr>
              <w:rtl w:val="0"/>
            </w:rPr>
          </w:r>
        </w:p>
        <w:p w:rsidR="00000000" w:rsidDel="00000000" w:rsidP="00000000" w:rsidRDefault="00000000" w:rsidRPr="00000000" w14:paraId="0000004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iaqzcqgw16i">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rPr>
          <w:rFonts w:ascii="Times New Roman" w:cs="Times New Roman" w:eastAsia="Times New Roman" w:hAnsi="Times New Roman"/>
          <w:sz w:val="32"/>
          <w:szCs w:val="32"/>
        </w:rPr>
      </w:pPr>
      <w:bookmarkStart w:colFirst="0" w:colLast="0" w:name="_qe8918geprir" w:id="3"/>
      <w:bookmarkEnd w:id="3"/>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sz w:val="24"/>
          <w:szCs w:val="24"/>
        </w:rPr>
      </w:pPr>
      <w:bookmarkStart w:colFirst="0" w:colLast="0" w:name="_t2zd9vaosdaa" w:id="4"/>
      <w:bookmarkEnd w:id="4"/>
      <w:r w:rsidDel="00000000" w:rsidR="00000000" w:rsidRPr="00000000">
        <w:rPr>
          <w:rFonts w:ascii="Times New Roman" w:cs="Times New Roman" w:eastAsia="Times New Roman" w:hAnsi="Times New Roman"/>
          <w:sz w:val="32"/>
          <w:szCs w:val="32"/>
          <w:rtl w:val="0"/>
        </w:rPr>
        <w:t xml:space="preserve">1) PROBLEM &amp; BUSINESS NEED / STAKEHOLDER ANALYSIS </w:t>
      </w: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sz w:val="24"/>
          <w:szCs w:val="24"/>
        </w:rPr>
      </w:pPr>
      <w:bookmarkStart w:colFirst="0" w:colLast="0" w:name="_atryoncub9gt" w:id="5"/>
      <w:bookmarkEnd w:id="5"/>
      <w:r w:rsidDel="00000000" w:rsidR="00000000" w:rsidRPr="00000000">
        <w:rPr>
          <w:rFonts w:ascii="Times New Roman" w:cs="Times New Roman" w:eastAsia="Times New Roman" w:hAnsi="Times New Roman"/>
          <w:sz w:val="28"/>
          <w:szCs w:val="28"/>
          <w:rtl w:val="0"/>
        </w:rPr>
        <w:t xml:space="preserve">1.1) Problem and business need</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organisation currently has a disjointed approach to service requests. They are made by email, on WhatsApp, on spreadsheets, and on paper. This results in issues of duplicated and lost requests, lack of clarity over ownership, lack of visibility for requesters, inconsistent prioritisation, and poor accountability. Management is also less effective in getting reliable information on outstanding, overdue and completed requests, and sensitive information may be handled insecurely through informal channels. The proposed solution is a controlled digital environment that will ensure that there is one single record for every service request with a single and traceable record for all service requests from submission to closure. This will help the business to create value by enhancing the efficiency of operations, transparency, accountability and information management. Requests would be more visible to the requester, staff would have a better sense of ownership and prioritisation, management would have more accurate information for them to monitor and make informed decisions. The solution should be usable, secure, maintainable and financially sustainable to the organisation and deliver these benefits.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2"/>
        <w:rPr>
          <w:rFonts w:ascii="Times New Roman" w:cs="Times New Roman" w:eastAsia="Times New Roman" w:hAnsi="Times New Roman"/>
          <w:sz w:val="24"/>
          <w:szCs w:val="24"/>
        </w:rPr>
      </w:pPr>
      <w:bookmarkStart w:colFirst="0" w:colLast="0" w:name="_3xhdgwvkh23q" w:id="6"/>
      <w:bookmarkEnd w:id="6"/>
      <w:r w:rsidDel="00000000" w:rsidR="00000000" w:rsidRPr="00000000">
        <w:rPr>
          <w:rFonts w:ascii="Times New Roman" w:cs="Times New Roman" w:eastAsia="Times New Roman" w:hAnsi="Times New Roman"/>
          <w:sz w:val="28"/>
          <w:szCs w:val="28"/>
          <w:rtl w:val="0"/>
        </w:rPr>
        <w:t xml:space="preserve">1.2) Stakeholder analysis</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Requesters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Requesters, people from the community who place a “service request”, need to have a convenient and easy to use way to report an issue and get an acknowledgement that their request was received. They also want to see the status of the request, the staff member assigned to the request, progress, delays and final resolution. They are primarily interested in timely and effective service, and have a relatively low influence on the system compared to management and staff. There can be a conflict if the elements are expecting a quick reply or a priority to be given to the request, while the staff and management is prioritising the requests according to the urgency, resources and organisation policies.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Service Staff</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staff should be responsible for receiving, reviewing, assigning, prioritising and resolving service requests. They want a system where they can access information around outstanding work, priorities, deadlines, request details and ownership. They have strong influence and interest in the system as they will be using the system regularly and their work will be directly affected by the system. Staff might not want a more flexible and readily used system while management may want more control, documentation and reporting. Some conflict may also occur if the system is seen as adding to administration or as involving monitoring of staff performance.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Management</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needs reliable, real-time information about the number and types of requests, workloads, overdue issues, resolution times and overall service performance. Their involvement in the project is great as they make decisions related to priorities, resources, policies and system adoption. Management has a keen interest in accountability, reporting and operational efficiency. However, their expectations may be different from those of management when management requires a high level of tracking and reporting and staff may feel that they are being monitored too much with extra administrative requirements or lack flexibility in the way that they work.</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IT/System Administrators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staff or system administrators require a solution that is secure, maintainable, scalable and manageable within the technical resources of the organisation. They handle user access, system configuration, data protection, backup and troubleshooting, and may even be responsible for integration with existing systems. They have a strong influence since technical choices can have long-term consequences for the sustainability of the platform. A potential conflict exists between IT’s need for security, governance and controlled changes and the organisation’s desire for a solution that is inexpensive, simple and quick to implement.</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Organisation/Business Owners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owners or senior decision makers in the organisation are interested in improvements that are measurable and not an ongoing financial or operational burden. They must have the solution that will meet the goals of the organisation to implement and sustain. They are powerful in that they are able to approve requirements, budgets, and major changes. The business value of their expectation of a cost-effective solution that can be relatively straightforward may clash with IT or management needs for more sophisticated security, reporting, integration and functionality which necessitates a balance between value and complexity and cost of the project team.</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sz w:val="24"/>
          <w:szCs w:val="24"/>
        </w:rPr>
      </w:pPr>
      <w:bookmarkStart w:colFirst="0" w:colLast="0" w:name="_a3c7rvpv86fa" w:id="7"/>
      <w:bookmarkEnd w:id="7"/>
      <w:r w:rsidDel="00000000" w:rsidR="00000000" w:rsidRPr="00000000">
        <w:rPr>
          <w:rFonts w:ascii="Times New Roman" w:cs="Times New Roman" w:eastAsia="Times New Roman" w:hAnsi="Times New Roman"/>
          <w:sz w:val="28"/>
          <w:szCs w:val="28"/>
          <w:rtl w:val="0"/>
        </w:rPr>
        <w:t xml:space="preserve">1.3) Linked requirement examples</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 requirement that traces directly back to one of the aforementioned stakeholder needs is that the requester must be able to see if the request has been received, assigned, delayed, resolved or closed. Thus, the system should enable the requesters to track the current status of their requests during the request lifecycle. This requirement goes directly to the current situation where the requester doesn’t know what is happening, and they have to reach out to staff in other ways to find out.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rPr>
          <w:rFonts w:ascii="Times New Roman" w:cs="Times New Roman" w:eastAsia="Times New Roman" w:hAnsi="Times New Roman"/>
          <w:sz w:val="24"/>
          <w:szCs w:val="24"/>
        </w:rPr>
      </w:pPr>
      <w:bookmarkStart w:colFirst="0" w:colLast="0" w:name="_ymlr36yrg1uf" w:id="8"/>
      <w:bookmarkEnd w:id="8"/>
      <w:r w:rsidDel="00000000" w:rsidR="00000000" w:rsidRPr="00000000">
        <w:rPr>
          <w:rFonts w:ascii="Times New Roman" w:cs="Times New Roman" w:eastAsia="Times New Roman" w:hAnsi="Times New Roman"/>
          <w:sz w:val="32"/>
          <w:szCs w:val="32"/>
          <w:rtl w:val="0"/>
        </w:rPr>
        <w:t xml:space="preserve">2) SCOPE BASELINE &amp; CONSTRAINTS </w:t>
      </w: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sz w:val="28"/>
          <w:szCs w:val="28"/>
        </w:rPr>
      </w:pPr>
      <w:bookmarkStart w:colFirst="0" w:colLast="0" w:name="_9hzu8owcdcfg" w:id="9"/>
      <w:bookmarkEnd w:id="9"/>
      <w:r w:rsidDel="00000000" w:rsidR="00000000" w:rsidRPr="00000000">
        <w:rPr>
          <w:rFonts w:ascii="Times New Roman" w:cs="Times New Roman" w:eastAsia="Times New Roman" w:hAnsi="Times New Roman"/>
          <w:sz w:val="28"/>
          <w:szCs w:val="28"/>
          <w:rtl w:val="0"/>
        </w:rPr>
        <w:t xml:space="preserve">2.1) Scope baseline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scope:</w:t>
      </w:r>
    </w:p>
    <w:p w:rsidR="00000000" w:rsidDel="00000000" w:rsidP="00000000" w:rsidRDefault="00000000" w:rsidRPr="00000000" w14:paraId="0000005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Submitting, categorising, viewing, and tracking service requests.</w:t>
      </w:r>
    </w:p>
    <w:p w:rsidR="00000000" w:rsidDel="00000000" w:rsidP="00000000" w:rsidRDefault="00000000" w:rsidRPr="00000000" w14:paraId="0000005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Viewing request history and receiving feedback on request status changes.</w:t>
      </w:r>
    </w:p>
    <w:p w:rsidR="00000000" w:rsidDel="00000000" w:rsidP="00000000" w:rsidRDefault="00000000" w:rsidRPr="00000000" w14:paraId="0000005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Allowing authorised staff to search, filter, view, assign, update, and resolve service requests.</w:t>
      </w:r>
    </w:p>
    <w:p w:rsidR="00000000" w:rsidDel="00000000" w:rsidP="00000000" w:rsidRDefault="00000000" w:rsidRPr="00000000" w14:paraId="0000006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Recording staff actions, comments, and resolution information.</w:t>
      </w:r>
    </w:p>
    <w:p w:rsidR="00000000" w:rsidDel="00000000" w:rsidP="00000000" w:rsidRDefault="00000000" w:rsidRPr="00000000" w14:paraId="0000006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Providing management with service activity information including open, overdue, resolved, and closed requests.</w:t>
      </w:r>
    </w:p>
    <w:p w:rsidR="00000000" w:rsidDel="00000000" w:rsidP="00000000" w:rsidRDefault="00000000" w:rsidRPr="00000000" w14:paraId="0000006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Reporting on requests by category, status, and other justified dimensions.</w:t>
      </w:r>
    </w:p>
    <w:p w:rsidR="00000000" w:rsidDel="00000000" w:rsidP="00000000" w:rsidRDefault="00000000" w:rsidRPr="00000000" w14:paraId="0000006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Supporting accountability and service performance analysis.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p w:rsidR="00000000" w:rsidDel="00000000" w:rsidP="00000000" w:rsidRDefault="00000000" w:rsidRPr="00000000" w14:paraId="00000066">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that are not directly related to the core service-request process.</w:t>
      </w:r>
    </w:p>
    <w:p w:rsidR="00000000" w:rsidDel="00000000" w:rsidP="00000000" w:rsidRDefault="00000000" w:rsidRPr="00000000" w14:paraId="00000067">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Additional functionality that cannot be justified by clear stakeholder value.</w:t>
      </w:r>
    </w:p>
    <w:p w:rsidR="00000000" w:rsidDel="00000000" w:rsidP="00000000" w:rsidRDefault="00000000" w:rsidRPr="00000000" w14:paraId="00000068">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that would introduce unnecessary scope, security, cost, schedule, quality or maintenance risks.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Deferred / future scope:</w:t>
      </w:r>
    </w:p>
    <w:p w:rsidR="00000000" w:rsidDel="00000000" w:rsidP="00000000" w:rsidRDefault="00000000" w:rsidRPr="00000000" w14:paraId="0000006B">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Additional features proposed by stakeholders that require further analysis before implementation.</w:t>
      </w:r>
    </w:p>
    <w:p w:rsidR="00000000" w:rsidDel="00000000" w:rsidP="00000000" w:rsidRDefault="00000000" w:rsidRPr="00000000" w14:paraId="0000006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functionality that cannot be completed within the initial project scope without compromising quality.</w:t>
      </w:r>
    </w:p>
    <w:p w:rsidR="00000000" w:rsidDel="00000000" w:rsidP="00000000" w:rsidRDefault="00000000" w:rsidRPr="00000000" w14:paraId="0000006D">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Enhancements identified after the core system has been successfully implemented and tested.</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defense of advanced reporting and analysis being deferred, the primary emphasis of the initial system must be on the core service-request process. At this stage it would be difficult to justify the complexity of introducing more advanced dashboards and performance analytics since they are not necessarily a vital part of the minimum business requirements. The feature may be re-enabled when the core system is stable enough and enough data about the service-request system is gathered. It may be rethought if management determines that a more detailed performance evaluation is warranted and the extra development time, effort, cost, security and testing requirements can be justified within the project.</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rPr>
          <w:rFonts w:ascii="Times New Roman" w:cs="Times New Roman" w:eastAsia="Times New Roman" w:hAnsi="Times New Roman"/>
          <w:sz w:val="24"/>
          <w:szCs w:val="24"/>
        </w:rPr>
      </w:pPr>
      <w:bookmarkStart w:colFirst="0" w:colLast="0" w:name="_t7t2qb2vvbzy" w:id="10"/>
      <w:bookmarkEnd w:id="10"/>
      <w:r w:rsidDel="00000000" w:rsidR="00000000" w:rsidRPr="00000000">
        <w:rPr>
          <w:rFonts w:ascii="Times New Roman" w:cs="Times New Roman" w:eastAsia="Times New Roman" w:hAnsi="Times New Roman"/>
          <w:sz w:val="28"/>
          <w:szCs w:val="28"/>
          <w:rtl w:val="0"/>
        </w:rPr>
        <w:t xml:space="preserve">2.2) Constraints</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type: Scope</w:t>
      </w:r>
    </w:p>
    <w:p w:rsidR="00000000" w:rsidDel="00000000" w:rsidP="00000000" w:rsidRDefault="00000000" w:rsidRPr="00000000" w14:paraId="00000073">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Description: The system should be targeted towards the minimum business capabilities: submission of service requests, tracking, assignment, and resolution of service requests. Additional features need to be warranted and not unnecessarily added to the project.</w:t>
      </w:r>
    </w:p>
    <w:p w:rsidR="00000000" w:rsidDel="00000000" w:rsidP="00000000" w:rsidRDefault="00000000" w:rsidRPr="00000000" w14:paraId="00000074">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Engineering implication: The team has to focus on core functionality and scope creep has to be avoided. Requirements should be baselined as early as possible with further features postponed if there is insufficient time or money.</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type: Schedule</w:t>
      </w:r>
    </w:p>
    <w:p w:rsidR="00000000" w:rsidDel="00000000" w:rsidP="00000000" w:rsidRDefault="00000000" w:rsidRPr="00000000" w14:paraId="00000077">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The project will have a fixed project deadline for when it will need to be designed, implemented and tested.</w:t>
      </w:r>
    </w:p>
    <w:p w:rsidR="00000000" w:rsidDel="00000000" w:rsidP="00000000" w:rsidRDefault="00000000" w:rsidRPr="00000000" w14:paraId="00000078">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Engineering implication: Essential requirements should be prioritised for development. The team should work incrementally and utilise the provided milestones so that a system is developed and working by the deadline.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type: Cost/Resources</w:t>
      </w:r>
    </w:p>
    <w:p w:rsidR="00000000" w:rsidDel="00000000" w:rsidP="00000000" w:rsidRDefault="00000000" w:rsidRPr="00000000" w14:paraId="0000007B">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The project has limited resources in terms of team members, development time, available technology and possibly limited access to paid services or infrastructure. </w:t>
      </w:r>
    </w:p>
    <w:p w:rsidR="00000000" w:rsidDel="00000000" w:rsidP="00000000" w:rsidRDefault="00000000" w:rsidRPr="00000000" w14:paraId="0000007C">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Engineering implication: It is important to the team to adhere to the use of technologies and services that are readily available and to stay away from the need of using external technologies or expensive infrastructure. The features to be included should be based on the value that they add to development effort.</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type: Quality</w:t>
      </w:r>
    </w:p>
    <w:p w:rsidR="00000000" w:rsidDel="00000000" w:rsidP="00000000" w:rsidRDefault="00000000" w:rsidRPr="00000000" w14:paraId="0000007F">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The system needs to be reliable, usable and maintainable while correctly handling service requests and status changes. A larger system should not be used if it does not yield an adequate or thoroughly tested solution.</w:t>
      </w:r>
    </w:p>
    <w:p w:rsidR="00000000" w:rsidDel="00000000" w:rsidP="00000000" w:rsidRDefault="00000000" w:rsidRPr="00000000" w14:paraId="00000080">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Engineering implication: Requirements must be testable and adequate time must be provided for the integration, validation and user testing. The team should strive for a smaller, consistent system rather than a bigger system that has defects.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type: Security</w:t>
      </w:r>
    </w:p>
    <w:p w:rsidR="00000000" w:rsidDel="00000000" w:rsidP="00000000" w:rsidRDefault="00000000" w:rsidRPr="00000000" w14:paraId="00000083">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Sensitive information may be included in a service request and only be available to authorised users. Various users, such as requesters, staff and management could need different levels of access.</w:t>
      </w:r>
    </w:p>
    <w:p w:rsidR="00000000" w:rsidDel="00000000" w:rsidP="00000000" w:rsidRDefault="00000000" w:rsidRPr="00000000" w14:paraId="00000084">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Engineering implication: The system must implement authentication and role-based access control, protect stored and transmitted data, validate user input and prevent unauthorised access. Security must be built in from the beginning of the design process.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rPr>
          <w:rFonts w:ascii="Times New Roman" w:cs="Times New Roman" w:eastAsia="Times New Roman" w:hAnsi="Times New Roman"/>
          <w:sz w:val="28"/>
          <w:szCs w:val="28"/>
        </w:rPr>
      </w:pPr>
      <w:bookmarkStart w:colFirst="0" w:colLast="0" w:name="_5akhq5qrcud7" w:id="11"/>
      <w:bookmarkEnd w:id="11"/>
      <w:r w:rsidDel="00000000" w:rsidR="00000000" w:rsidRPr="00000000">
        <w:rPr>
          <w:rFonts w:ascii="Times New Roman" w:cs="Times New Roman" w:eastAsia="Times New Roman" w:hAnsi="Times New Roman"/>
          <w:sz w:val="28"/>
          <w:szCs w:val="28"/>
          <w:rtl w:val="0"/>
        </w:rPr>
        <w:t xml:space="preserve">2.3) Constraint interaction</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trade-offs is the relationship between schedule, scope and quality. If there is a time constraint on the project and a lot of extra features are added onto, the development will take more time and there will be less time to test and fix any defects. This may lead to lower overall quality and reliability of the system. In order to control this, the team must focus on the features and functions that are essential to the business and postpone any features that are not in order to give sufficient time to test the core system and ensure that the core is completed to a high standard.</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1"/>
        <w:rPr>
          <w:rFonts w:ascii="Times New Roman" w:cs="Times New Roman" w:eastAsia="Times New Roman" w:hAnsi="Times New Roman"/>
          <w:sz w:val="32"/>
          <w:szCs w:val="32"/>
        </w:rPr>
      </w:pPr>
      <w:bookmarkStart w:colFirst="0" w:colLast="0" w:name="_g2lh82fxylqh" w:id="12"/>
      <w:bookmarkEnd w:id="12"/>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rFonts w:ascii="Times New Roman" w:cs="Times New Roman" w:eastAsia="Times New Roman" w:hAnsi="Times New Roman"/>
          <w:sz w:val="24"/>
          <w:szCs w:val="24"/>
        </w:rPr>
      </w:pPr>
      <w:bookmarkStart w:colFirst="0" w:colLast="0" w:name="_tygo89z9n9aq" w:id="13"/>
      <w:bookmarkEnd w:id="13"/>
      <w:r w:rsidDel="00000000" w:rsidR="00000000" w:rsidRPr="00000000">
        <w:rPr>
          <w:rFonts w:ascii="Times New Roman" w:cs="Times New Roman" w:eastAsia="Times New Roman" w:hAnsi="Times New Roman"/>
          <w:sz w:val="32"/>
          <w:szCs w:val="32"/>
          <w:rtl w:val="0"/>
        </w:rPr>
        <w:t xml:space="preserve">3) REQUIREMENTS &amp; ACCEPTANCE CRITERIA </w:t>
      </w: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sz w:val="24"/>
          <w:szCs w:val="24"/>
        </w:rPr>
      </w:pPr>
      <w:bookmarkStart w:colFirst="0" w:colLast="0" w:name="_tjn751i8mw6k" w:id="14"/>
      <w:bookmarkEnd w:id="14"/>
      <w:r w:rsidDel="00000000" w:rsidR="00000000" w:rsidRPr="00000000">
        <w:rPr>
          <w:rFonts w:ascii="Times New Roman" w:cs="Times New Roman" w:eastAsia="Times New Roman" w:hAnsi="Times New Roman"/>
          <w:sz w:val="28"/>
          <w:szCs w:val="28"/>
          <w:rtl w:val="0"/>
        </w:rPr>
        <w:t xml:space="preserve">3.1) Functional requirements</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920"/>
        <w:gridCol w:w="1155"/>
        <w:gridCol w:w="3765"/>
        <w:tblGridChange w:id="0">
          <w:tblGrid>
            <w:gridCol w:w="2100"/>
            <w:gridCol w:w="1920"/>
            <w:gridCol w:w="1155"/>
            <w:gridCol w:w="3765"/>
          </w:tblGrid>
        </w:tblGridChange>
      </w:tblGrid>
      <w:tr>
        <w:trPr>
          <w:cantSplit w:val="0"/>
          <w:tblHeader w:val="1"/>
        </w:trPr>
        <w:tc>
          <w:tcPr>
            <w:shd w:fill="4a86e8" w:val="clear"/>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FR-001: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new informative service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 - Member requesting service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 able to submit requests including fields. The system rejects requests without mandatory information. The system generates a unique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FR-002:</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Categorise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 - Member requesting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have controlled category/s which are mandatory. The category is filterable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FR-003:</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status of submitted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 - Member informed 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Requesters can view the current status (e.g. Submitted, Assigned, In Progress, Resolved, Closed) of any request they submitted, from a request list or detail 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FR-004:</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history/list of previous submitted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 - Member interested in previous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requests are viewable with the relevant information such as resolved, unresolved,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FR-005:</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meaningful feedback when status is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 - Member informed 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requester receives feedback about the request when it has been accepted, rejected, completed, etc. Staff are able to provide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FR-006:</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service requests relevant to authorised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 Member viewing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 only view requests assigned to their role/department; attempting to open a request outside their role returns access denied or is not listed.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FR-007:</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 or sort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 Member viewing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are able to scan through requests based on criteria such as role, ID, service type,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FR-008:</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full request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 Member viewing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 view requester details, category, description, submission date, status history, and any attached comments/actions for a given request.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FR-009</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Assign/accept responsibility for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 Member taking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 be assigned a request and also accept a request. Requests cannot be double assigned. Staff are able to see what requests they are responsible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FR-010</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request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 Member doing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is able to change the status of the request based on the status flow. The status must be updated on the requester's side too.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FR-011:</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relevant details on request resolution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 Member doing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are able to record the progression of the request resolution. Details must be stored for future references and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FR-012:</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Resolve/close requests where authorised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 Member doing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requests are moved to a history/archive view but remain retrievable for audit purposes; they are removed from the active/open requests list.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FR-013:</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service activity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 Member managing staff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is able to see the progression of requests being done by staff such as activity and completeness.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FR-014:</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status of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 Member viewing progress of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is able to see the status of requests, whether it's been assigned, opened, resolved, overdue,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FR-015:</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request info based 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 Member viewing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can filter requests by category, status, etc, to see certain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FR-016:</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information to support accountability and service-performance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 Member monitoring staff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is able to see who is assigned to requests, the requests progress and the status of the request in terms of performance and quality.</w:t>
            </w:r>
          </w:p>
        </w:tc>
      </w:tr>
    </w:tbl>
    <w:p w:rsidR="00000000" w:rsidDel="00000000" w:rsidP="00000000" w:rsidRDefault="00000000" w:rsidRPr="00000000" w14:paraId="000000E1">
      <w:pPr>
        <w:pStyle w:val="Heading2"/>
        <w:rPr>
          <w:rFonts w:ascii="Times New Roman" w:cs="Times New Roman" w:eastAsia="Times New Roman" w:hAnsi="Times New Roman"/>
          <w:sz w:val="24"/>
          <w:szCs w:val="24"/>
        </w:rPr>
      </w:pPr>
      <w:bookmarkStart w:colFirst="0" w:colLast="0" w:name="_23he4kqxaef" w:id="15"/>
      <w:bookmarkEnd w:id="15"/>
      <w:r w:rsidDel="00000000" w:rsidR="00000000" w:rsidRPr="00000000">
        <w:rPr>
          <w:rFonts w:ascii="Times New Roman" w:cs="Times New Roman" w:eastAsia="Times New Roman" w:hAnsi="Times New Roman"/>
          <w:sz w:val="28"/>
          <w:szCs w:val="28"/>
          <w:rtl w:val="0"/>
        </w:rPr>
        <w:t xml:space="preserve">3.2) Non-functional requirements</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15" w:tblpY="27.62695312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175"/>
        <w:gridCol w:w="1065"/>
        <w:gridCol w:w="3765"/>
        <w:tblGridChange w:id="0">
          <w:tblGrid>
            <w:gridCol w:w="1935"/>
            <w:gridCol w:w="2175"/>
            <w:gridCol w:w="1065"/>
            <w:gridCol w:w="3765"/>
          </w:tblGrid>
        </w:tblGridChange>
      </w:tblGrid>
      <w:tr>
        <w:trPr>
          <w:cantSplit w:val="0"/>
          <w:tblHeader w:val="1"/>
        </w:trPr>
        <w:tc>
          <w:tcPr>
            <w:shd w:fill="4a86e8" w:val="clear"/>
          </w:tcPr>
          <w:p w:rsidR="00000000" w:rsidDel="00000000" w:rsidP="00000000" w:rsidRDefault="00000000" w:rsidRPr="00000000" w14:paraId="000000E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4a86e8" w:val="clear"/>
          </w:tcPr>
          <w:p w:rsidR="00000000" w:rsidDel="00000000" w:rsidP="00000000" w:rsidRDefault="00000000" w:rsidRPr="00000000" w14:paraId="000000E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p>
        </w:tc>
        <w:tc>
          <w:tcPr>
            <w:shd w:fill="4a86e8" w:val="clear"/>
          </w:tcPr>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shd w:fill="4a86e8" w:val="clear"/>
          </w:tcPr>
          <w:p w:rsidR="00000000" w:rsidDel="00000000" w:rsidP="00000000" w:rsidRDefault="00000000" w:rsidRPr="00000000" w14:paraId="000000E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p>
        </w:tc>
      </w:tr>
      <w:tr>
        <w:trPr>
          <w:cantSplit w:val="0"/>
          <w:tblHeader w:val="1"/>
        </w:trPr>
        <w:tc>
          <w:tcPr>
            <w:shd w:fill="ffffff" w:val="clear"/>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NFR-001:</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(Performance) </w:t>
            </w:r>
          </w:p>
        </w:tc>
        <w:tc>
          <w:tcPr>
            <w:shd w:fill="ffffff" w:val="clea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 Members submitting/viewing requests </w:t>
            </w:r>
          </w:p>
        </w:tc>
        <w:tc>
          <w:tcPr>
            <w:shd w:fill="ffffff" w:val="clea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ffffff" w:val="clea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of standard actions (submit, view status, search) complete within 2 seconds under normal load (up to 50 concurrent users). </w:t>
            </w:r>
          </w:p>
        </w:tc>
      </w:tr>
      <w:tr>
        <w:trPr>
          <w:cantSplit w:val="0"/>
          <w:tblHeader w:val="1"/>
        </w:trPr>
        <w:tc>
          <w:tcPr>
            <w:shd w:fill="ffffff" w:val="clear"/>
          </w:tcPr>
          <w:p w:rsidR="00000000" w:rsidDel="00000000" w:rsidP="00000000" w:rsidRDefault="00000000" w:rsidRPr="00000000" w14:paraId="000000E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NFR-002:</w:t>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Authenticated access (Security)</w:t>
            </w:r>
            <w:r w:rsidDel="00000000" w:rsidR="00000000" w:rsidRPr="00000000">
              <w:rPr>
                <w:rFonts w:ascii="Times New Roman" w:cs="Times New Roman" w:eastAsia="Times New Roman" w:hAnsi="Times New Roman"/>
                <w:b w:val="1"/>
                <w:bCs w:val="1"/>
                <w:sz w:val="24"/>
                <w:szCs w:val="24"/>
                <w:rtl w:val="0"/>
              </w:rPr>
              <w:t xml:space="preserve"> </w:t>
            </w:r>
          </w:p>
        </w:tc>
        <w:tc>
          <w:tcPr>
            <w:shd w:fill="ffffff" w:val="clear"/>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Staff/Management - Members accessing controlled functions </w:t>
            </w:r>
          </w:p>
        </w:tc>
        <w:tc>
          <w:tcPr>
            <w:shd w:fill="ffffff" w:val="clea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ffffff" w:val="clea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staff/management functions require valid login. Unauthenticated access attempts are rejected and logged. </w:t>
            </w:r>
          </w:p>
        </w:tc>
      </w:tr>
      <w:tr>
        <w:trPr>
          <w:cantSplit w:val="0"/>
          <w:tblHeader w:val="1"/>
        </w:trPr>
        <w:tc>
          <w:tcPr>
            <w:shd w:fill="ffffff" w:val="clear"/>
          </w:tcPr>
          <w:p w:rsidR="00000000" w:rsidDel="00000000" w:rsidP="00000000" w:rsidRDefault="00000000" w:rsidRPr="00000000" w14:paraId="000000F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NFR-003:</w:t>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Role-based access control (Security)</w:t>
            </w:r>
            <w:r w:rsidDel="00000000" w:rsidR="00000000" w:rsidRPr="00000000">
              <w:rPr>
                <w:rFonts w:ascii="Times New Roman" w:cs="Times New Roman" w:eastAsia="Times New Roman" w:hAnsi="Times New Roman"/>
                <w:b w:val="1"/>
                <w:bCs w:val="1"/>
                <w:sz w:val="24"/>
                <w:szCs w:val="24"/>
                <w:rtl w:val="0"/>
              </w:rPr>
              <w:t xml:space="preserve"> </w:t>
            </w:r>
          </w:p>
        </w:tc>
        <w:tc>
          <w:tcPr>
            <w:shd w:fill="ffffff" w:val="clea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 Members with restricted role access </w:t>
            </w:r>
          </w:p>
        </w:tc>
        <w:tc>
          <w:tcPr>
            <w:shd w:fill="ffffff" w:val="clea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ffffff" w:val="clea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cannot view or act on requests outside their authorised role/category. Verified through access-control testing with no exceptions. </w:t>
            </w:r>
          </w:p>
        </w:tc>
      </w:tr>
      <w:tr>
        <w:trPr>
          <w:cantSplit w:val="0"/>
          <w:tblHeader w:val="1"/>
        </w:trPr>
        <w:tc>
          <w:tcPr>
            <w:shd w:fill="ffffff" w:val="clear"/>
          </w:tcPr>
          <w:p w:rsidR="00000000" w:rsidDel="00000000" w:rsidP="00000000" w:rsidRDefault="00000000" w:rsidRPr="00000000" w14:paraId="000000F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NFR-004: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 (Security) </w:t>
            </w:r>
          </w:p>
        </w:tc>
        <w:tc>
          <w:tcPr>
            <w:shd w:fill="ffffff" w:val="clear"/>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 - Member submitting personal/request information </w:t>
            </w:r>
          </w:p>
        </w:tc>
        <w:tc>
          <w:tcPr>
            <w:shd w:fill="ffffff" w:val="clea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ffffff" w:val="clea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in transit uses HTTPS/TLS. Passwords/credentials are hashed and never stored in plaintext. Verified via security review. </w:t>
            </w:r>
          </w:p>
        </w:tc>
      </w:tr>
      <w:tr>
        <w:trPr>
          <w:cantSplit w:val="0"/>
          <w:tblHeader w:val="1"/>
        </w:trPr>
        <w:tc>
          <w:tcPr>
            <w:shd w:fill="ffffff" w:val="clear"/>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NFR-005: </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availability (Reliability)</w:t>
            </w:r>
          </w:p>
        </w:tc>
        <w:tc>
          <w:tcPr>
            <w:shd w:fill="ffffff" w:val="clea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 Members relying on system access </w:t>
            </w:r>
          </w:p>
        </w:tc>
        <w:tc>
          <w:tcPr>
            <w:shd w:fill="ffffff" w:val="clea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ffffff" w:val="clea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maintains at least 99% uptime during defined operational hours. Downtime is logged with cause recorded. </w:t>
            </w:r>
          </w:p>
        </w:tc>
      </w:tr>
      <w:tr>
        <w:trPr>
          <w:cantSplit w:val="0"/>
          <w:tblHeader w:val="1"/>
        </w:trPr>
        <w:tc>
          <w:tcPr>
            <w:shd w:fill="ffffff" w:val="clear"/>
          </w:tcPr>
          <w:p w:rsidR="00000000" w:rsidDel="00000000" w:rsidP="00000000" w:rsidRDefault="00000000" w:rsidRPr="00000000" w14:paraId="0000010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NFR-006</w:t>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Browser compatibility</w:t>
            </w:r>
            <w:r w:rsidDel="00000000" w:rsidR="00000000" w:rsidRPr="00000000">
              <w:rPr>
                <w:rFonts w:ascii="Times New Roman" w:cs="Times New Roman" w:eastAsia="Times New Roman" w:hAnsi="Times New Roman"/>
                <w:b w:val="1"/>
                <w:bCs w:val="1"/>
                <w:sz w:val="24"/>
                <w:szCs w:val="24"/>
                <w:rtl w:val="0"/>
              </w:rPr>
              <w:t xml:space="preserve"> </w:t>
            </w:r>
          </w:p>
        </w:tc>
        <w:tc>
          <w:tcPr>
            <w:shd w:fill="ffffff" w:val="clea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 Members accessing via standard browsers </w:t>
            </w:r>
          </w:p>
        </w:tc>
        <w:tc>
          <w:tcPr>
            <w:shd w:fill="ffffff" w:val="clea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ffffff" w:val="clea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functional on at least two current major browsers (e.g. Chrome, Edge/Firefox) at common screen sizes. </w:t>
            </w:r>
          </w:p>
        </w:tc>
      </w:tr>
      <w:tr>
        <w:trPr>
          <w:cantSplit w:val="0"/>
          <w:tblHeader w:val="1"/>
        </w:trPr>
        <w:tc>
          <w:tcPr>
            <w:shd w:fill="ffffff" w:val="clear"/>
          </w:tcPr>
          <w:p w:rsidR="00000000" w:rsidDel="00000000" w:rsidP="00000000" w:rsidRDefault="00000000" w:rsidRPr="00000000" w14:paraId="000001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NFR-007</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 (Usability) </w:t>
            </w:r>
          </w:p>
        </w:tc>
        <w:tc>
          <w:tcPr>
            <w:shd w:fill="ffffff" w:val="clea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Requester/Staff - Member with no prior training </w:t>
            </w:r>
          </w:p>
        </w:tc>
        <w:tc>
          <w:tcPr>
            <w:shd w:fill="ffffff" w:val="clea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shd w:fill="ffffff" w:val="clea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first-time user can submit a request or update a status within 3 attempts without external help. Verified via usability test (3-5 participants). </w:t>
            </w:r>
          </w:p>
        </w:tc>
      </w:tr>
      <w:tr>
        <w:trPr>
          <w:cantSplit w:val="0"/>
          <w:tblHeader w:val="1"/>
        </w:trPr>
        <w:tc>
          <w:tcPr>
            <w:shd w:fill="ffffff" w:val="clear"/>
          </w:tcPr>
          <w:p w:rsidR="00000000" w:rsidDel="00000000" w:rsidP="00000000" w:rsidRDefault="00000000" w:rsidRPr="00000000" w14:paraId="000001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NFR-008</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on failure (Reliability) </w:t>
            </w:r>
          </w:p>
        </w:tc>
        <w:tc>
          <w:tcPr>
            <w:shd w:fill="ffffff" w:val="clea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 Members relying on submitted data being preserved </w:t>
            </w:r>
          </w:p>
        </w:tc>
        <w:tc>
          <w:tcPr>
            <w:shd w:fill="ffffff" w:val="clea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shd w:fill="ffffff" w:val="clea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backup/recovery mechanism exists. Simulated failure/restore test confirms no submitted request data is lost. </w:t>
            </w:r>
          </w:p>
        </w:tc>
      </w:tr>
      <w:tr>
        <w:trPr>
          <w:cantSplit w:val="0"/>
          <w:tblHeader w:val="1"/>
        </w:trPr>
        <w:tc>
          <w:tcPr>
            <w:shd w:fill="ffffff" w:val="clear"/>
          </w:tcPr>
          <w:p w:rsidR="00000000" w:rsidDel="00000000" w:rsidP="00000000" w:rsidRDefault="00000000" w:rsidRPr="00000000" w14:paraId="000001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NFR-009</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w:t>
            </w:r>
          </w:p>
        </w:tc>
        <w:tc>
          <w:tcPr>
            <w:shd w:fill="ffffff" w:val="clea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 - Members maintaining/extending the system </w:t>
            </w:r>
          </w:p>
        </w:tc>
        <w:tc>
          <w:tcPr>
            <w:shd w:fill="ffffff" w:val="clea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shd w:fill="ffffff" w:val="clea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follows an agreed structure/style standard, includes documentation for key modules, and passes static analysis with no critical issues. </w:t>
            </w:r>
          </w:p>
        </w:tc>
      </w:tr>
      <w:tr>
        <w:trPr>
          <w:cantSplit w:val="0"/>
          <w:tblHeader w:val="1"/>
        </w:trPr>
        <w:tc>
          <w:tcPr>
            <w:shd w:fill="ffffff" w:val="clear"/>
          </w:tcPr>
          <w:p w:rsidR="00000000" w:rsidDel="00000000" w:rsidP="00000000" w:rsidRDefault="00000000" w:rsidRPr="00000000" w14:paraId="000001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NFR-010</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change traceability (Auditability) </w:t>
            </w:r>
          </w:p>
        </w:tc>
        <w:tc>
          <w:tcPr>
            <w:shd w:fill="ffffff" w:val="clear"/>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 Member requiring accountability evidence </w:t>
            </w:r>
          </w:p>
        </w:tc>
        <w:tc>
          <w:tcPr>
            <w:shd w:fill="ffffff" w:val="clear"/>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ffffff" w:val="clear"/>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status change is logged with user ID, timestamp, and previous/new status. 100% retrievable via audit/history view. </w:t>
            </w:r>
          </w:p>
        </w:tc>
      </w:tr>
    </w:tbl>
    <w:p w:rsidR="00000000" w:rsidDel="00000000" w:rsidP="00000000" w:rsidRDefault="00000000" w:rsidRPr="00000000" w14:paraId="00000119">
      <w:pPr>
        <w:pStyle w:val="Heading2"/>
        <w:rPr>
          <w:rFonts w:ascii="Times New Roman" w:cs="Times New Roman" w:eastAsia="Times New Roman" w:hAnsi="Times New Roman"/>
          <w:sz w:val="24"/>
          <w:szCs w:val="24"/>
        </w:rPr>
      </w:pPr>
      <w:bookmarkStart w:colFirst="0" w:colLast="0" w:name="_zcp4xe1pakar" w:id="16"/>
      <w:bookmarkEnd w:id="16"/>
      <w:r w:rsidDel="00000000" w:rsidR="00000000" w:rsidRPr="00000000">
        <w:rPr>
          <w:rFonts w:ascii="Times New Roman" w:cs="Times New Roman" w:eastAsia="Times New Roman" w:hAnsi="Times New Roman"/>
          <w:sz w:val="28"/>
          <w:szCs w:val="28"/>
          <w:rtl w:val="0"/>
        </w:rPr>
        <w:t xml:space="preserve">3.3) Prioritisation note</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were rated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where they are essential to the core business need identified in the Project Brief, providing a reliable, traceable way to submit, manage, monitor and report on service requests, or where their omission would create a direct security or accountability gap. </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were rated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where they materially improve usability, oversight, or operational quality, but are not strictly required for the system to operate in a controlled and functional manner.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were rated </w:t>
      </w:r>
      <w:r w:rsidDel="00000000" w:rsidR="00000000" w:rsidRPr="00000000">
        <w:rPr>
          <w:rFonts w:ascii="Times New Roman" w:cs="Times New Roman" w:eastAsia="Times New Roman" w:hAnsi="Times New Roman"/>
          <w:b w:val="1"/>
          <w:bCs w:val="1"/>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 where they provide additional convenience or polish without affecting core capability, business value, or risk exposure. </w:t>
      </w:r>
    </w:p>
    <w:p w:rsidR="00000000" w:rsidDel="00000000" w:rsidP="00000000" w:rsidRDefault="00000000" w:rsidRPr="00000000" w14:paraId="0000011D">
      <w:pPr>
        <w:pStyle w:val="Heading1"/>
        <w:rPr>
          <w:rFonts w:ascii="Times New Roman" w:cs="Times New Roman" w:eastAsia="Times New Roman" w:hAnsi="Times New Roman"/>
          <w:sz w:val="24"/>
          <w:szCs w:val="24"/>
        </w:rPr>
      </w:pPr>
      <w:bookmarkStart w:colFirst="0" w:colLast="0" w:name="_86qob0v1kbn0" w:id="17"/>
      <w:bookmarkEnd w:id="17"/>
      <w:r w:rsidDel="00000000" w:rsidR="00000000" w:rsidRPr="00000000">
        <w:rPr>
          <w:rFonts w:ascii="Times New Roman" w:cs="Times New Roman" w:eastAsia="Times New Roman" w:hAnsi="Times New Roman"/>
          <w:sz w:val="32"/>
          <w:szCs w:val="32"/>
          <w:rtl w:val="0"/>
        </w:rPr>
        <w:t xml:space="preserve">4) INITIAL REQUIREMENTS TRACEABILITY MATRIX (RTM) </w:t>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930"/>
        <w:gridCol w:w="1620"/>
        <w:gridCol w:w="1215"/>
        <w:gridCol w:w="900"/>
        <w:gridCol w:w="1455"/>
        <w:gridCol w:w="795"/>
        <w:gridCol w:w="1125"/>
        <w:tblGridChange w:id="0">
          <w:tblGrid>
            <w:gridCol w:w="960"/>
            <w:gridCol w:w="930"/>
            <w:gridCol w:w="1620"/>
            <w:gridCol w:w="1215"/>
            <w:gridCol w:w="900"/>
            <w:gridCol w:w="1455"/>
            <w:gridCol w:w="795"/>
            <w:gridCol w:w="1125"/>
          </w:tblGrid>
        </w:tblGridChange>
      </w:tblGrid>
      <w:tr>
        <w:trPr>
          <w:cantSplit w:val="0"/>
          <w:trHeight w:val="870" w:hRule="atLeast"/>
          <w:tblHeader w:val="1"/>
        </w:trPr>
        <w:tc>
          <w:tcPr>
            <w:shd w:fill="4a86e8"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 ID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 Summary </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Design/Architecture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Issue/PR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new service request with appropriate information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Categorise requests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status of requests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history/list of previous submitted requests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meaningful feedback when status is updated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b0b0b"/>
                <w:sz w:val="24"/>
                <w:szCs w:val="24"/>
                <w:rtl w:val="0"/>
              </w:rPr>
              <w:t xml:space="preserve">View service requests relevant to authorised staff</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b0b0b"/>
                <w:sz w:val="24"/>
                <w:szCs w:val="24"/>
                <w:rtl w:val="0"/>
              </w:rPr>
              <w:t xml:space="preserve">Search, filter or sort requests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b0b0b"/>
                <w:sz w:val="24"/>
                <w:szCs w:val="24"/>
                <w:rtl w:val="0"/>
              </w:rPr>
              <w:t xml:space="preserve">View full request details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Assign/accept responsibility for request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request status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relevant details on request resolution process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Resolve/close requests where authorised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service activity information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status of requests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request info based on criteria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information to support accountability and service-performance analysis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(Performance)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access (Security)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(Security)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 (Security)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availability (Reliability)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compatibility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 (Usability)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on failure (Reliability)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change traceability (Auditability)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End-to-end trace: FR-001 (Submit a new service request)</w:t>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Milestone 1, FR-001 is traceable from its source through to a defined, testable requirement, which represents all the evidence currently available at this stage of the project.</w:t>
      </w:r>
    </w:p>
    <w:p w:rsidR="00000000" w:rsidDel="00000000" w:rsidP="00000000" w:rsidRDefault="00000000" w:rsidRPr="00000000" w14:paraId="000001FA">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Source/Stakeholder:</w:t>
      </w:r>
      <w:r w:rsidDel="00000000" w:rsidR="00000000" w:rsidRPr="00000000">
        <w:rPr>
          <w:rFonts w:ascii="Times New Roman" w:cs="Times New Roman" w:eastAsia="Times New Roman" w:hAnsi="Times New Roman"/>
          <w:sz w:val="24"/>
          <w:szCs w:val="24"/>
          <w:rtl w:val="0"/>
        </w:rPr>
        <w:t xml:space="preserve"> Traced to the Requester capability defined in the CivicConnect Project Brief, specifically the need to "submit a new service request with appropriate information."</w:t>
      </w:r>
    </w:p>
    <w:p w:rsidR="00000000" w:rsidDel="00000000" w:rsidP="00000000" w:rsidRDefault="00000000" w:rsidRPr="00000000" w14:paraId="000001FB">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Fonts w:ascii="Times New Roman" w:cs="Times New Roman" w:eastAsia="Times New Roman" w:hAnsi="Times New Roman"/>
          <w:sz w:val="24"/>
          <w:szCs w:val="24"/>
          <w:rtl w:val="0"/>
        </w:rPr>
        <w:t xml:space="preserve"> Formalised as FR-001 in the Functional Requirements table, with a defined acceptance criterion (mandatory field validation and unique reference ID generation on submission).</w:t>
      </w:r>
    </w:p>
    <w:p w:rsidR="00000000" w:rsidDel="00000000" w:rsidP="00000000" w:rsidRDefault="00000000" w:rsidRPr="00000000" w14:paraId="000001FC">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Design/Architecture, Issue/PR, Implementation, Test, Acceptance/Release Evidence:</w:t>
      </w:r>
      <w:r w:rsidDel="00000000" w:rsidR="00000000" w:rsidRPr="00000000">
        <w:rPr>
          <w:rFonts w:ascii="Times New Roman" w:cs="Times New Roman" w:eastAsia="Times New Roman" w:hAnsi="Times New Roman"/>
          <w:sz w:val="24"/>
          <w:szCs w:val="24"/>
          <w:rtl w:val="0"/>
        </w:rPr>
        <w:t xml:space="preserve"> Not yet available, as construction has not started. These will be added progressively:</w:t>
      </w:r>
    </w:p>
    <w:p w:rsidR="00000000" w:rsidDel="00000000" w:rsidP="00000000" w:rsidRDefault="00000000" w:rsidRPr="00000000" w14:paraId="000001FD">
      <w:pPr>
        <w:numPr>
          <w:ilvl w:val="1"/>
          <w:numId w:val="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M2:</w:t>
      </w:r>
      <w:r w:rsidDel="00000000" w:rsidR="00000000" w:rsidRPr="00000000">
        <w:rPr>
          <w:rFonts w:ascii="Times New Roman" w:cs="Times New Roman" w:eastAsia="Times New Roman" w:hAnsi="Times New Roman"/>
          <w:sz w:val="24"/>
          <w:szCs w:val="24"/>
          <w:rtl w:val="0"/>
        </w:rPr>
        <w:t xml:space="preserve"> A link to the design artefact realising this requirement </w:t>
      </w:r>
    </w:p>
    <w:p w:rsidR="00000000" w:rsidDel="00000000" w:rsidP="00000000" w:rsidRDefault="00000000" w:rsidRPr="00000000" w14:paraId="000001FE">
      <w:pPr>
        <w:numPr>
          <w:ilvl w:val="1"/>
          <w:numId w:val="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M3:</w:t>
      </w:r>
      <w:r w:rsidDel="00000000" w:rsidR="00000000" w:rsidRPr="00000000">
        <w:rPr>
          <w:rFonts w:ascii="Times New Roman" w:cs="Times New Roman" w:eastAsia="Times New Roman" w:hAnsi="Times New Roman"/>
          <w:sz w:val="24"/>
          <w:szCs w:val="24"/>
          <w:rtl w:val="0"/>
        </w:rPr>
        <w:t xml:space="preserve"> A link to the GitHub Issue and Pull Request implementing the submission feature, plus test cases verifying mandatory-field validation and unique-ID generation, with pass/fail results.</w:t>
      </w:r>
    </w:p>
    <w:p w:rsidR="00000000" w:rsidDel="00000000" w:rsidP="00000000" w:rsidRDefault="00000000" w:rsidRPr="00000000" w14:paraId="000001FF">
      <w:pPr>
        <w:numPr>
          <w:ilvl w:val="1"/>
          <w:numId w:val="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M4:</w:t>
      </w:r>
      <w:r w:rsidDel="00000000" w:rsidR="00000000" w:rsidRPr="00000000">
        <w:rPr>
          <w:rFonts w:ascii="Times New Roman" w:cs="Times New Roman" w:eastAsia="Times New Roman" w:hAnsi="Times New Roman"/>
          <w:sz w:val="24"/>
          <w:szCs w:val="24"/>
          <w:rtl w:val="0"/>
        </w:rPr>
        <w:t xml:space="preserve"> Confirmation that the requirement was validated in a staging/production-like environment and formally accepted against its original criteria.</w:t>
      </w:r>
    </w:p>
    <w:p w:rsidR="00000000" w:rsidDel="00000000" w:rsidP="00000000" w:rsidRDefault="00000000" w:rsidRPr="00000000" w14:paraId="00000200">
      <w:pPr>
        <w:pStyle w:val="Heading1"/>
        <w:rPr>
          <w:rFonts w:ascii="Times New Roman" w:cs="Times New Roman" w:eastAsia="Times New Roman" w:hAnsi="Times New Roman"/>
          <w:sz w:val="24"/>
          <w:szCs w:val="24"/>
        </w:rPr>
      </w:pPr>
      <w:bookmarkStart w:colFirst="0" w:colLast="0" w:name="_q1odxxicus1g" w:id="18"/>
      <w:bookmarkEnd w:id="18"/>
      <w:r w:rsidDel="00000000" w:rsidR="00000000" w:rsidRPr="00000000">
        <w:rPr>
          <w:rFonts w:ascii="Times New Roman" w:cs="Times New Roman" w:eastAsia="Times New Roman" w:hAnsi="Times New Roman"/>
          <w:sz w:val="32"/>
          <w:szCs w:val="32"/>
          <w:rtl w:val="0"/>
        </w:rPr>
        <w:t xml:space="preserve">5) RISK REGISTER &amp; FORWARD ENGINEERING CONSIDERATIONS </w:t>
      </w:r>
      <w:r w:rsidDel="00000000" w:rsidR="00000000" w:rsidRPr="00000000">
        <w:rPr>
          <w:rtl w:val="0"/>
        </w:rPr>
      </w:r>
    </w:p>
    <w:p w:rsidR="00000000" w:rsidDel="00000000" w:rsidP="00000000" w:rsidRDefault="00000000" w:rsidRPr="00000000" w14:paraId="00000201">
      <w:pPr>
        <w:pStyle w:val="Heading2"/>
        <w:rPr>
          <w:rFonts w:ascii="Times New Roman" w:cs="Times New Roman" w:eastAsia="Times New Roman" w:hAnsi="Times New Roman"/>
          <w:sz w:val="28"/>
          <w:szCs w:val="28"/>
        </w:rPr>
      </w:pPr>
      <w:bookmarkStart w:colFirst="0" w:colLast="0" w:name="_o5k9esvh26fd" w:id="19"/>
      <w:bookmarkEnd w:id="19"/>
      <w:r w:rsidDel="00000000" w:rsidR="00000000" w:rsidRPr="00000000">
        <w:rPr>
          <w:rFonts w:ascii="Times New Roman" w:cs="Times New Roman" w:eastAsia="Times New Roman" w:hAnsi="Times New Roman"/>
          <w:sz w:val="28"/>
          <w:szCs w:val="28"/>
          <w:rtl w:val="0"/>
        </w:rPr>
        <w:t xml:space="preserve">5.1) Initial Risk Register</w:t>
      </w:r>
    </w:p>
    <w:p w:rsidR="00000000" w:rsidDel="00000000" w:rsidP="00000000" w:rsidRDefault="00000000" w:rsidRPr="00000000" w14:paraId="0000020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Organisations building e-service systems frequently struggle with poor risk practices, particularly under budget and schedule pressure. This gap is a recurring contributor to project failure (Pilliang &amp; Munawar, 2022). Vague and generic risk entries provide little actionable value whereas effective registers have a clear cause with measurable impact and an owner who can act on it.</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180" w:bottomFromText="180" w:vertAnchor="text" w:horzAnchor="text" w:tblpX="-1335" w:tblpY="0"/>
        <w:tblW w:w="1167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680"/>
        <w:gridCol w:w="1485"/>
        <w:gridCol w:w="1290"/>
        <w:gridCol w:w="1065"/>
        <w:gridCol w:w="960"/>
        <w:gridCol w:w="1320"/>
        <w:gridCol w:w="1245"/>
        <w:gridCol w:w="870"/>
        <w:gridCol w:w="885"/>
        <w:tblGridChange w:id="0">
          <w:tblGrid>
            <w:gridCol w:w="870"/>
            <w:gridCol w:w="1680"/>
            <w:gridCol w:w="1485"/>
            <w:gridCol w:w="1290"/>
            <w:gridCol w:w="1065"/>
            <w:gridCol w:w="960"/>
            <w:gridCol w:w="1320"/>
            <w:gridCol w:w="1245"/>
            <w:gridCol w:w="870"/>
            <w:gridCol w:w="885"/>
          </w:tblGrid>
        </w:tblGridChange>
      </w:tblGrid>
      <w:tr>
        <w:trPr>
          <w:cantSplit w:val="0"/>
          <w:tblHeader w:val="0"/>
        </w:trPr>
        <w:tc>
          <w:tcPr>
            <w:shd w:fill="4a86e8" w:val="clear"/>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ID</w:t>
            </w:r>
          </w:p>
        </w:tc>
        <w:tc>
          <w:tcPr>
            <w:shd w:fill="4a86e8" w:val="clear"/>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4a86e8" w:val="clear"/>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tc>
        <w:tc>
          <w:tcPr>
            <w:shd w:fill="4a86e8" w:val="clear"/>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w:t>
            </w:r>
          </w:p>
        </w:tc>
        <w:tc>
          <w:tcPr>
            <w:shd w:fill="4a86e8" w:val="clear"/>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4a86e8" w:val="clear"/>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shd w:fill="4a86e8" w:val="clear"/>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tc>
        <w:tc>
          <w:tcPr>
            <w:shd w:fill="4a86e8" w:val="clear"/>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w:t>
            </w:r>
          </w:p>
        </w:tc>
        <w:tc>
          <w:tcPr>
            <w:shd w:fill="4a86e8" w:val="clear"/>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w:t>
            </w:r>
          </w:p>
        </w:tc>
        <w:tc>
          <w:tcPr>
            <w:shd w:fill="4a86e8" w:val="clear"/>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r>
      <w:tr>
        <w:trPr>
          <w:cantSplit w:val="0"/>
          <w:tblHeader w:val="0"/>
        </w:trPr>
        <w:tc>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R-001</w:t>
            </w:r>
          </w:p>
        </w:tc>
        <w:tc>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Two-reviewer PR approval becomes a bottleneck given only 3 team members, especially near deadlines when availability is uneven </w:t>
            </w:r>
          </w:p>
        </w:tc>
        <w:tc>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team size means every PR needs buy-in from both remaining members, who may be busy with their own sections </w:t>
            </w:r>
          </w:p>
        </w:tc>
        <w:tc>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a team working-agreement turnaround time for reviews  stagger individual workstreams so PRs don't all land at once </w:t>
            </w:r>
          </w:p>
        </w:tc>
        <w:tc>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reviewer is unavailable, escalate to the third member or delay merge rather than bypass the two-approval rule </w:t>
            </w:r>
          </w:p>
        </w:tc>
        <w:tc>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Smith</w:t>
            </w:r>
          </w:p>
        </w:tc>
        <w:tc>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tc>
      </w:tr>
      <w:tr>
        <w:trPr>
          <w:cantSplit w:val="0"/>
          <w:tblHeader w:val="0"/>
        </w:trPr>
        <w:tc>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R-002</w:t>
            </w:r>
          </w:p>
        </w:tc>
        <w:tc>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request data is handled without adequate access control, creating a security exposure </w:t>
            </w:r>
          </w:p>
        </w:tc>
        <w:tc>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not yet designed; requirements may under-specify who can view what </w:t>
            </w:r>
          </w:p>
        </w:tc>
        <w:tc>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data-sensitivity and access-control needs explicitly as NFRs now </w:t>
            </w:r>
          </w:p>
        </w:tc>
        <w:tc>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gap is found post-implementation, restrict the affected view immediately and treat as a formal defect </w:t>
            </w:r>
          </w:p>
        </w:tc>
        <w:tc>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Michael-John Robinson</w:t>
            </w:r>
          </w:p>
        </w:tc>
        <w:tc>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tc>
      </w:tr>
      <w:tr>
        <w:trPr>
          <w:cantSplit w:val="0"/>
          <w:tblHeader w:val="0"/>
        </w:trPr>
        <w:tc>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R-003</w:t>
            </w:r>
          </w:p>
        </w:tc>
        <w:tc>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request-status workflow is under-specified, causing rework once management views are designed in M2 </w:t>
            </w:r>
          </w:p>
        </w:tc>
        <w:tc>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Status-transition rules not fully defined at requirements stage </w:t>
            </w:r>
          </w:p>
        </w:tc>
        <w:tc>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define allowed status transitions as part of FR acceptance criteria before workflow design in M2 </w:t>
            </w:r>
          </w:p>
        </w:tc>
        <w:tc>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missing transition is discovered later, treat as a controlled requirements change, not an ad hoc code fix </w:t>
            </w:r>
          </w:p>
        </w:tc>
        <w:tc>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Michael-John Robinson</w:t>
            </w:r>
          </w:p>
        </w:tc>
        <w:tc>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tc>
      </w:tr>
      <w:tr>
        <w:trPr>
          <w:cantSplit w:val="0"/>
          <w:tblHeader w:val="0"/>
        </w:trPr>
        <w:tc>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R-004</w:t>
            </w:r>
          </w:p>
        </w:tc>
        <w:tc>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requirement or NFR quietly assumes deployment infrastructure the team cannot actually afford or access </w:t>
            </w:r>
          </w:p>
        </w:tc>
        <w:tc>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constraint not cross-checked against requirements as they are written </w:t>
            </w:r>
          </w:p>
        </w:tc>
        <w:tc>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realistic free hosting options before finalising NFRs </w:t>
            </w:r>
          </w:p>
        </w:tc>
        <w:tc>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discovered late, scale back the specific requirement rather than the whole architecture </w:t>
            </w:r>
          </w:p>
        </w:tc>
        <w:tc>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Enrique de Sousa</w:t>
            </w:r>
          </w:p>
        </w:tc>
        <w:tc>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tc>
      </w:tr>
    </w:tbl>
    <w:p w:rsidR="00000000" w:rsidDel="00000000" w:rsidP="00000000" w:rsidRDefault="00000000" w:rsidRPr="00000000" w14:paraId="00000237">
      <w:pPr>
        <w:pStyle w:val="Heading2"/>
        <w:rPr>
          <w:rFonts w:ascii="Times New Roman" w:cs="Times New Roman" w:eastAsia="Times New Roman" w:hAnsi="Times New Roman"/>
          <w:sz w:val="28"/>
          <w:szCs w:val="28"/>
        </w:rPr>
      </w:pPr>
      <w:bookmarkStart w:colFirst="0" w:colLast="0" w:name="_l48yzmeds82b" w:id="20"/>
      <w:bookmarkEnd w:id="20"/>
      <w:r w:rsidDel="00000000" w:rsidR="00000000" w:rsidRPr="00000000">
        <w:rPr>
          <w:rFonts w:ascii="Times New Roman" w:cs="Times New Roman" w:eastAsia="Times New Roman" w:hAnsi="Times New Roman"/>
          <w:sz w:val="28"/>
          <w:szCs w:val="28"/>
          <w:rtl w:val="0"/>
        </w:rPr>
        <w:t xml:space="preserve">5.2) Forward Engineering Considerations </w:t>
      </w:r>
    </w:p>
    <w:p w:rsidR="00000000" w:rsidDel="00000000" w:rsidP="00000000" w:rsidRDefault="00000000" w:rsidRPr="00000000" w14:paraId="000002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choices are often reasonable at the moment they're made but measurably reduce a system's maintainability and scalability as the system grows if the implications are not considered early (Verdecchia, Kruchten, Lago, &amp; Malavolta, 2021). </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Authentication &amp; role-based access control (RBAC)</w:t>
      </w:r>
    </w:p>
    <w:p w:rsidR="00000000" w:rsidDel="00000000" w:rsidP="00000000" w:rsidRDefault="00000000" w:rsidRPr="00000000" w14:paraId="0000023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matters now: Three distinct user types need different visibility and permissions, shaping how requirements and data models are framed.</w:t>
      </w:r>
    </w:p>
    <w:p w:rsidR="00000000" w:rsidDel="00000000" w:rsidP="00000000" w:rsidRDefault="00000000" w:rsidRPr="00000000" w14:paraId="0000023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Influences: Architecture and technology-stack selection.</w:t>
      </w:r>
    </w:p>
    <w:p w:rsidR="00000000" w:rsidDel="00000000" w:rsidP="00000000" w:rsidRDefault="00000000" w:rsidRPr="00000000" w14:paraId="0000023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Information: Exact permission boundaries per role</w:t>
      </w:r>
    </w:p>
    <w:p w:rsidR="00000000" w:rsidDel="00000000" w:rsidP="00000000" w:rsidRDefault="00000000" w:rsidRPr="00000000" w14:paraId="0000023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Postponement Risk: Retrofitting access control after implementation typically requires touching most of the codebase.</w:t>
      </w:r>
    </w:p>
    <w:p w:rsidR="00000000" w:rsidDel="00000000" w:rsidP="00000000" w:rsidRDefault="00000000" w:rsidRPr="00000000" w14:paraId="000002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Automated testing &amp; CI</w:t>
      </w:r>
    </w:p>
    <w:p w:rsidR="00000000" w:rsidDel="00000000" w:rsidP="00000000" w:rsidRDefault="00000000" w:rsidRPr="00000000" w14:paraId="0000024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matters now: If requirements aren't written in testable, acceptance-criteria form now, retrofitting testability later is costly.</w:t>
      </w:r>
    </w:p>
    <w:p w:rsidR="00000000" w:rsidDel="00000000" w:rsidP="00000000" w:rsidRDefault="00000000" w:rsidRPr="00000000" w14:paraId="0000024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Influences: CI pipeline design and test strategy.</w:t>
      </w:r>
    </w:p>
    <w:p w:rsidR="00000000" w:rsidDel="00000000" w:rsidP="00000000" w:rsidRDefault="00000000" w:rsidRPr="00000000" w14:paraId="0000024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Information: Which requirements are highest-risk and therefore need the most test coverage.</w:t>
      </w:r>
    </w:p>
    <w:p w:rsidR="00000000" w:rsidDel="00000000" w:rsidP="00000000" w:rsidRDefault="00000000" w:rsidRPr="00000000" w14:paraId="0000024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Postponement Risk: Requirements without measurable acceptance criteria are difficult to verify automatically, forcing manual testing.</w:t>
      </w:r>
    </w:p>
    <w:p w:rsidR="00000000" w:rsidDel="00000000" w:rsidP="00000000" w:rsidRDefault="00000000" w:rsidRPr="00000000" w14:paraId="000002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Deployment environment &amp; platform compatibility</w:t>
      </w:r>
    </w:p>
    <w:p w:rsidR="00000000" w:rsidDel="00000000" w:rsidP="00000000" w:rsidRDefault="00000000" w:rsidRPr="00000000" w14:paraId="0000024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matters now: Cost/schedule constraints mean the team should understand hosting limitations before committing to requirements that assume unavailable infrastructure.</w:t>
      </w:r>
    </w:p>
    <w:p w:rsidR="00000000" w:rsidDel="00000000" w:rsidP="00000000" w:rsidRDefault="00000000" w:rsidRPr="00000000" w14:paraId="0000024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Influences: Technology-stack decision and staging deployment.</w:t>
      </w:r>
    </w:p>
    <w:p w:rsidR="00000000" w:rsidDel="00000000" w:rsidP="00000000" w:rsidRDefault="00000000" w:rsidRPr="00000000" w14:paraId="0000024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Information: What free/low-cost hosting options are actually viable for the stack choices.</w:t>
      </w:r>
    </w:p>
    <w:p w:rsidR="00000000" w:rsidDel="00000000" w:rsidP="00000000" w:rsidRDefault="00000000" w:rsidRPr="00000000" w14:paraId="0000024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Postponement Risk: A requirement or NFR could quietly assume infrastructure the team cannot deploy affordably.</w:t>
      </w:r>
    </w:p>
    <w:p w:rsidR="00000000" w:rsidDel="00000000" w:rsidP="00000000" w:rsidRDefault="00000000" w:rsidRPr="00000000" w14:paraId="0000024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 backup &amp; recovery</w:t>
      </w:r>
    </w:p>
    <w:p w:rsidR="00000000" w:rsidDel="00000000" w:rsidP="00000000" w:rsidRDefault="00000000" w:rsidRPr="00000000" w14:paraId="0000024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matters now: Service-request records are the core asset of the system. Loss of data has direct consequences for every stakeholder group.</w:t>
      </w:r>
    </w:p>
    <w:p w:rsidR="00000000" w:rsidDel="00000000" w:rsidP="00000000" w:rsidRDefault="00000000" w:rsidRPr="00000000" w14:paraId="0000024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Influences: Data/persistence design and operational readiness review.</w:t>
      </w:r>
    </w:p>
    <w:p w:rsidR="00000000" w:rsidDel="00000000" w:rsidP="00000000" w:rsidRDefault="00000000" w:rsidRPr="00000000" w14:paraId="0000024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Information: What recovery point/time expectations are realistic.</w:t>
      </w:r>
    </w:p>
    <w:p w:rsidR="00000000" w:rsidDel="00000000" w:rsidP="00000000" w:rsidRDefault="00000000" w:rsidRPr="00000000" w14:paraId="0000025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Postponement Risk: No backup strategy discovered only after a data-loss incident, rather than factored in from the start.</w:t>
      </w:r>
    </w:p>
    <w:p w:rsidR="00000000" w:rsidDel="00000000" w:rsidP="00000000" w:rsidRDefault="00000000" w:rsidRPr="00000000" w14:paraId="000002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Scalability under concurrent use</w:t>
      </w:r>
    </w:p>
    <w:p w:rsidR="00000000" w:rsidDel="00000000" w:rsidP="00000000" w:rsidRDefault="00000000" w:rsidRPr="00000000" w14:paraId="0000025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matters now: Staff and management views involve simultaneous access to shared request data.</w:t>
      </w:r>
    </w:p>
    <w:p w:rsidR="00000000" w:rsidDel="00000000" w:rsidP="00000000" w:rsidRDefault="00000000" w:rsidRPr="00000000" w14:paraId="0000025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Influences: Architecture and performance testing.</w:t>
      </w:r>
    </w:p>
    <w:p w:rsidR="00000000" w:rsidDel="00000000" w:rsidP="00000000" w:rsidRDefault="00000000" w:rsidRPr="00000000" w14:paraId="0000025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Information: Realistic expected concurrent user counts.</w:t>
      </w:r>
    </w:p>
    <w:p w:rsidR="00000000" w:rsidDel="00000000" w:rsidP="00000000" w:rsidRDefault="00000000" w:rsidRPr="00000000" w14:paraId="0000025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Postponement Risk: Performance NFRs left vague now become impossible to test meaningfully.</w:t>
      </w:r>
    </w:p>
    <w:p w:rsidR="00000000" w:rsidDel="00000000" w:rsidP="00000000" w:rsidRDefault="00000000" w:rsidRPr="00000000" w14:paraId="0000025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Observability &amp; monitoring</w:t>
      </w:r>
    </w:p>
    <w:p w:rsidR="00000000" w:rsidDel="00000000" w:rsidP="00000000" w:rsidRDefault="00000000" w:rsidRPr="00000000" w14:paraId="0000025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matters now: Management's oversight capabilities depend on the system being able to report on its own state.</w:t>
      </w:r>
    </w:p>
    <w:p w:rsidR="00000000" w:rsidDel="00000000" w:rsidP="00000000" w:rsidRDefault="00000000" w:rsidRPr="00000000" w14:paraId="0000025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Influences: Operational readiness and incident response.</w:t>
      </w:r>
    </w:p>
    <w:p w:rsidR="00000000" w:rsidDel="00000000" w:rsidP="00000000" w:rsidRDefault="00000000" w:rsidRPr="00000000" w14:paraId="0000025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Information: What minimum monitoring is realistic to implement within constraints.</w:t>
      </w:r>
    </w:p>
    <w:p w:rsidR="00000000" w:rsidDel="00000000" w:rsidP="00000000" w:rsidRDefault="00000000" w:rsidRPr="00000000" w14:paraId="0000025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Postponement Risk: It will become hard to know if the system is degrading without planned logging</w:t>
      </w:r>
    </w:p>
    <w:p w:rsidR="00000000" w:rsidDel="00000000" w:rsidP="00000000" w:rsidRDefault="00000000" w:rsidRPr="00000000" w14:paraId="0000025D">
      <w:pPr>
        <w:pStyle w:val="Heading1"/>
        <w:rPr>
          <w:rFonts w:ascii="Times New Roman" w:cs="Times New Roman" w:eastAsia="Times New Roman" w:hAnsi="Times New Roman"/>
          <w:sz w:val="32"/>
          <w:szCs w:val="32"/>
        </w:rPr>
      </w:pPr>
      <w:bookmarkStart w:colFirst="0" w:colLast="0" w:name="_7np82i13cg9g" w:id="21"/>
      <w:bookmarkEnd w:id="21"/>
      <w:r w:rsidDel="00000000" w:rsidR="00000000" w:rsidRPr="00000000">
        <w:rPr>
          <w:rFonts w:ascii="Times New Roman" w:cs="Times New Roman" w:eastAsia="Times New Roman" w:hAnsi="Times New Roman"/>
          <w:sz w:val="32"/>
          <w:szCs w:val="32"/>
          <w:rtl w:val="0"/>
        </w:rPr>
        <w:t xml:space="preserve">6) GITHUB GOVERNANCE, TEAM ACCOUNTABILITY &amp; AI USAGE REGISTER </w:t>
      </w:r>
    </w:p>
    <w:p w:rsidR="00000000" w:rsidDel="00000000" w:rsidP="00000000" w:rsidRDefault="00000000" w:rsidRPr="00000000" w14:paraId="0000025E">
      <w:pPr>
        <w:pStyle w:val="Heading2"/>
        <w:rPr>
          <w:rFonts w:ascii="Times New Roman" w:cs="Times New Roman" w:eastAsia="Times New Roman" w:hAnsi="Times New Roman"/>
          <w:sz w:val="28"/>
          <w:szCs w:val="28"/>
        </w:rPr>
      </w:pPr>
      <w:bookmarkStart w:colFirst="0" w:colLast="0" w:name="_khnchuq5miya" w:id="22"/>
      <w:bookmarkEnd w:id="22"/>
      <w:r w:rsidDel="00000000" w:rsidR="00000000" w:rsidRPr="00000000">
        <w:rPr>
          <w:rFonts w:ascii="Times New Roman" w:cs="Times New Roman" w:eastAsia="Times New Roman" w:hAnsi="Times New Roman"/>
          <w:sz w:val="28"/>
          <w:szCs w:val="28"/>
          <w:rtl w:val="0"/>
        </w:rPr>
        <w:t xml:space="preserve">6.1) Repository governance evidence</w:t>
      </w:r>
    </w:p>
    <w:p w:rsidR="00000000" w:rsidDel="00000000" w:rsidP="00000000" w:rsidRDefault="00000000" w:rsidRPr="00000000" w14:paraId="0000025F">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Repository link</w:t>
      </w:r>
      <w:r w:rsidDel="00000000" w:rsidR="00000000" w:rsidRPr="00000000">
        <w:rPr>
          <w:rFonts w:ascii="Times New Roman" w:cs="Times New Roman" w:eastAsia="Times New Roman" w:hAnsi="Times New Roman"/>
          <w:sz w:val="24"/>
          <w:szCs w:val="24"/>
          <w:rtl w:val="0"/>
        </w:rPr>
        <w:t xml:space="preserve">: https://github.com/AidanSm2103/SEN381_CivicConnect</w:t>
      </w:r>
    </w:p>
    <w:p w:rsidR="00000000" w:rsidDel="00000000" w:rsidP="00000000" w:rsidRDefault="00000000" w:rsidRPr="00000000" w14:paraId="00000260">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Protected main branch</w:t>
      </w:r>
      <w:r w:rsidDel="00000000" w:rsidR="00000000" w:rsidRPr="00000000">
        <w:rPr>
          <w:rFonts w:ascii="Times New Roman" w:cs="Times New Roman" w:eastAsia="Times New Roman" w:hAnsi="Times New Roman"/>
          <w:sz w:val="24"/>
          <w:szCs w:val="24"/>
          <w:rtl w:val="0"/>
        </w:rPr>
        <w:t xml:space="preserve">: Branch protection is enabled on main requiring a pull request before merging, with a minimum of 2 approving reviews and admin bypass disabled. </w:t>
      </w:r>
    </w:p>
    <w:p w:rsidR="00000000" w:rsidDel="00000000" w:rsidP="00000000" w:rsidRDefault="00000000" w:rsidRPr="00000000" w14:paraId="00000261">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Required reviewer approvals</w:t>
      </w:r>
      <w:r w:rsidDel="00000000" w:rsidR="00000000" w:rsidRPr="00000000">
        <w:rPr>
          <w:rFonts w:ascii="Times New Roman" w:cs="Times New Roman" w:eastAsia="Times New Roman" w:hAnsi="Times New Roman"/>
          <w:sz w:val="24"/>
          <w:szCs w:val="24"/>
          <w:rtl w:val="0"/>
        </w:rPr>
        <w:t xml:space="preserve">: Two approvals from members other than the author, no self-approval</w:t>
      </w:r>
    </w:p>
    <w:p w:rsidR="00000000" w:rsidDel="00000000" w:rsidP="00000000" w:rsidRDefault="00000000" w:rsidRPr="00000000" w14:paraId="00000262">
      <w:pPr>
        <w:pStyle w:val="Heading2"/>
        <w:rPr>
          <w:rFonts w:ascii="Times New Roman" w:cs="Times New Roman" w:eastAsia="Times New Roman" w:hAnsi="Times New Roman"/>
          <w:sz w:val="28"/>
          <w:szCs w:val="28"/>
        </w:rPr>
      </w:pPr>
      <w:bookmarkStart w:colFirst="0" w:colLast="0" w:name="_ammyh72awzrl" w:id="23"/>
      <w:bookmarkEnd w:id="23"/>
      <w:r w:rsidDel="00000000" w:rsidR="00000000" w:rsidRPr="00000000">
        <w:rPr>
          <w:rFonts w:ascii="Times New Roman" w:cs="Times New Roman" w:eastAsia="Times New Roman" w:hAnsi="Times New Roman"/>
          <w:sz w:val="28"/>
          <w:szCs w:val="28"/>
          <w:rtl w:val="0"/>
        </w:rPr>
        <w:t xml:space="preserve">6.2) Team working agreement</w:t>
      </w:r>
    </w:p>
    <w:p w:rsidR="00000000" w:rsidDel="00000000" w:rsidP="00000000" w:rsidRDefault="00000000" w:rsidRPr="00000000" w14:paraId="000002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Enrique de Sousa: Problem Framing &amp; Scope Lead</w:t>
        <w:br w:type="textWrapping"/>
      </w:r>
      <w:r w:rsidDel="00000000" w:rsidR="00000000" w:rsidRPr="00000000">
        <w:rPr>
          <w:rFonts w:ascii="Times New Roman" w:cs="Times New Roman" w:eastAsia="Times New Roman" w:hAnsi="Times New Roman"/>
          <w:sz w:val="24"/>
          <w:szCs w:val="24"/>
          <w:rtl w:val="0"/>
        </w:rPr>
        <w:t xml:space="preserve">This role owns what CivicConnect is trying to solve and for whom, stakeholder needs, competing expectations, what falls within the scope and how schedule/cost/quality/security constraints interact with each other.</w:t>
      </w:r>
    </w:p>
    <w:p w:rsidR="00000000" w:rsidDel="00000000" w:rsidP="00000000" w:rsidRDefault="00000000" w:rsidRPr="00000000" w14:paraId="0000026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Michael-John Robinson : Requirements &amp; Evidence Lead</w:t>
        <w:br w:type="textWrapping"/>
      </w:r>
      <w:r w:rsidDel="00000000" w:rsidR="00000000" w:rsidRPr="00000000">
        <w:rPr>
          <w:rFonts w:ascii="Times New Roman" w:cs="Times New Roman" w:eastAsia="Times New Roman" w:hAnsi="Times New Roman"/>
          <w:sz w:val="24"/>
          <w:szCs w:val="24"/>
          <w:rtl w:val="0"/>
        </w:rPr>
        <w:t xml:space="preserve">This role involves turning stakeholder needs into testable commitments, writing FRs/NFRs with acceptance criteria and making sure every requirement traces back to a source.</w:t>
      </w:r>
    </w:p>
    <w:p w:rsidR="00000000" w:rsidDel="00000000" w:rsidP="00000000" w:rsidRDefault="00000000" w:rsidRPr="00000000" w14:paraId="000002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Aidan Smith: Risk, Governance &amp; AI Accountability Lead</w:t>
        <w:br w:type="textWrapping"/>
      </w:r>
      <w:r w:rsidDel="00000000" w:rsidR="00000000" w:rsidRPr="00000000">
        <w:rPr>
          <w:rFonts w:ascii="Times New Roman" w:cs="Times New Roman" w:eastAsia="Times New Roman" w:hAnsi="Times New Roman"/>
          <w:sz w:val="24"/>
          <w:szCs w:val="24"/>
          <w:rtl w:val="0"/>
        </w:rPr>
        <w:t xml:space="preserve">This role is responsible for what could go wrong and how the team stays in control, risk identification/mitigation, thinking ahead to lifecycle concerns, repository governance and verifying AI-assisted work.</w:t>
      </w:r>
    </w:p>
    <w:p w:rsidR="00000000" w:rsidDel="00000000" w:rsidP="00000000" w:rsidRDefault="00000000" w:rsidRPr="00000000" w14:paraId="000002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 responsibility is maintained through mandatory cross-review of at least one section not authored by the reviewer and all three members required as approvers on GitHub.</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Cadence</w:t>
      </w:r>
      <w:r w:rsidDel="00000000" w:rsidR="00000000" w:rsidRPr="00000000">
        <w:rPr>
          <w:rFonts w:ascii="Times New Roman" w:cs="Times New Roman" w:eastAsia="Times New Roman" w:hAnsi="Times New Roman"/>
          <w:sz w:val="24"/>
          <w:szCs w:val="24"/>
          <w:rtl w:val="0"/>
        </w:rPr>
        <w:t xml:space="preserve">: Brief in person meetings each day to align on progress and next steps, with the WhatsApp group used for quick questions, sharing updates and coordinating outside of those sessions. </w:t>
      </w:r>
    </w:p>
    <w:p w:rsidR="00000000" w:rsidDel="00000000" w:rsidP="00000000" w:rsidRDefault="00000000" w:rsidRPr="00000000" w14:paraId="00000268">
      <w:pPr>
        <w:pStyle w:val="Heading2"/>
        <w:rPr>
          <w:rFonts w:ascii="Times New Roman" w:cs="Times New Roman" w:eastAsia="Times New Roman" w:hAnsi="Times New Roman"/>
          <w:sz w:val="24"/>
          <w:szCs w:val="24"/>
        </w:rPr>
      </w:pPr>
      <w:bookmarkStart w:colFirst="0" w:colLast="0" w:name="_9g44qs5shvmk" w:id="24"/>
      <w:bookmarkEnd w:id="24"/>
      <w:r w:rsidDel="00000000" w:rsidR="00000000" w:rsidRPr="00000000">
        <w:rPr>
          <w:rFonts w:ascii="Times New Roman" w:cs="Times New Roman" w:eastAsia="Times New Roman" w:hAnsi="Times New Roman"/>
          <w:sz w:val="28"/>
          <w:szCs w:val="28"/>
          <w:rtl w:val="0"/>
        </w:rPr>
        <w:t xml:space="preserve">6.3) AI Usage Register</w:t>
      </w:r>
      <w:r w:rsidDel="00000000" w:rsidR="00000000" w:rsidRPr="00000000">
        <w:rPr>
          <w:rtl w:val="0"/>
        </w:rPr>
      </w:r>
    </w:p>
    <w:tbl>
      <w:tblPr>
        <w:tblStyle w:val="Table5"/>
        <w:tblW w:w="1087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470"/>
        <w:gridCol w:w="1020"/>
        <w:gridCol w:w="1275"/>
        <w:gridCol w:w="1455"/>
        <w:gridCol w:w="1470"/>
        <w:gridCol w:w="1290"/>
        <w:gridCol w:w="1605"/>
        <w:tblGridChange w:id="0">
          <w:tblGrid>
            <w:gridCol w:w="1290"/>
            <w:gridCol w:w="1470"/>
            <w:gridCol w:w="1020"/>
            <w:gridCol w:w="1275"/>
            <w:gridCol w:w="1455"/>
            <w:gridCol w:w="1470"/>
            <w:gridCol w:w="1290"/>
            <w:gridCol w:w="160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task</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Contribution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Performed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the initial PED v1.0 document structure at the start of M1, based on the required outputs table in the Milestone 1 brief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a section-by-section document with placeholder headings, prompts, and a proposed three-way work split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Cross-checked every generated section heading and sub-heading against the actual M1 brief's Required Outputs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Adopted the skeleton structure as the working document framework with no content changes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 structure matched the brief's required outputs exactly </w:t>
            </w:r>
          </w:p>
        </w:tc>
      </w:tr>
    </w:tbl>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Style w:val="Heading1"/>
        <w:rPr>
          <w:rFonts w:ascii="Times New Roman" w:cs="Times New Roman" w:eastAsia="Times New Roman" w:hAnsi="Times New Roman"/>
          <w:sz w:val="24"/>
          <w:szCs w:val="24"/>
        </w:rPr>
      </w:pPr>
      <w:bookmarkStart w:colFirst="0" w:colLast="0" w:name="_uo07x2yeqaps" w:id="25"/>
      <w:bookmarkEnd w:id="25"/>
      <w:r w:rsidDel="00000000" w:rsidR="00000000" w:rsidRPr="00000000">
        <w:rPr>
          <w:rFonts w:ascii="Times New Roman" w:cs="Times New Roman" w:eastAsia="Times New Roman" w:hAnsi="Times New Roman"/>
          <w:sz w:val="32"/>
          <w:szCs w:val="32"/>
          <w:rtl w:val="0"/>
        </w:rPr>
        <w:t xml:space="preserve">7) ENGINEERING DECISION LOG</w:t>
      </w:r>
      <w:r w:rsidDel="00000000" w:rsidR="00000000" w:rsidRPr="00000000">
        <w:rPr>
          <w:rtl w:val="0"/>
        </w:rPr>
      </w:r>
    </w:p>
    <w:tbl>
      <w:tblPr>
        <w:tblStyle w:val="Table6"/>
        <w:tblW w:w="1161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350"/>
        <w:gridCol w:w="1185"/>
        <w:gridCol w:w="1470"/>
        <w:gridCol w:w="1080"/>
        <w:gridCol w:w="1125"/>
        <w:gridCol w:w="1020"/>
        <w:gridCol w:w="1065"/>
        <w:gridCol w:w="960"/>
        <w:gridCol w:w="1515"/>
        <w:tblGridChange w:id="0">
          <w:tblGrid>
            <w:gridCol w:w="840"/>
            <w:gridCol w:w="1350"/>
            <w:gridCol w:w="1185"/>
            <w:gridCol w:w="1470"/>
            <w:gridCol w:w="1080"/>
            <w:gridCol w:w="1125"/>
            <w:gridCol w:w="1020"/>
            <w:gridCol w:w="1065"/>
            <w:gridCol w:w="960"/>
            <w:gridCol w:w="151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ID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Trade-offs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needed a consistent, defensible method to prioritise FRs and NFRs given a fixed schedule constraint, rather than ranking requirements informally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&amp;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MoSCoW (Must/Should/Could/Won't), (b) stakeholder-vote-based ranking (c) High/Medium/Low tied directly to core business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Adopted option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traceable to the stakeholder needs and business value and to the security/accountability risks already identified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granular than MoSCow, so items may need review later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Borderline requirements involve some subjective judgement; team members could disagree on edge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revisited only via the formal Change Request/Impact Analysis process once the core system is stable </w:t>
            </w:r>
          </w:p>
        </w:tc>
      </w:tr>
    </w:tbl>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Style w:val="Heading1"/>
        <w:rPr>
          <w:rFonts w:ascii="Times New Roman" w:cs="Times New Roman" w:eastAsia="Times New Roman" w:hAnsi="Times New Roman"/>
          <w:sz w:val="24"/>
          <w:szCs w:val="24"/>
        </w:rPr>
      </w:pPr>
      <w:bookmarkStart w:colFirst="0" w:colLast="0" w:name="_ngqsomua4ke5" w:id="26"/>
      <w:bookmarkEnd w:id="26"/>
      <w:r w:rsidDel="00000000" w:rsidR="00000000" w:rsidRPr="00000000">
        <w:rPr>
          <w:rFonts w:ascii="Times New Roman" w:cs="Times New Roman" w:eastAsia="Times New Roman" w:hAnsi="Times New Roman"/>
          <w:sz w:val="32"/>
          <w:szCs w:val="32"/>
          <w:rtl w:val="0"/>
        </w:rPr>
        <w:t xml:space="preserve">8) PED QUALITY, DOCUMENT CONTROL &amp; BASELINE SIGN-OFF </w:t>
      </w:r>
      <w:r w:rsidDel="00000000" w:rsidR="00000000" w:rsidRPr="00000000">
        <w:rPr>
          <w:rtl w:val="0"/>
        </w:rPr>
      </w:r>
    </w:p>
    <w:p w:rsidR="00000000" w:rsidDel="00000000" w:rsidP="00000000" w:rsidRDefault="00000000" w:rsidRPr="00000000" w14:paraId="00000296">
      <w:pPr>
        <w:pStyle w:val="Heading2"/>
        <w:rPr>
          <w:rFonts w:ascii="Times New Roman" w:cs="Times New Roman" w:eastAsia="Times New Roman" w:hAnsi="Times New Roman"/>
          <w:sz w:val="24"/>
          <w:szCs w:val="24"/>
        </w:rPr>
      </w:pPr>
      <w:bookmarkStart w:colFirst="0" w:colLast="0" w:name="_yn5rbj8b8ht2" w:id="27"/>
      <w:bookmarkEnd w:id="27"/>
      <w:r w:rsidDel="00000000" w:rsidR="00000000" w:rsidRPr="00000000">
        <w:rPr>
          <w:rFonts w:ascii="Times New Roman" w:cs="Times New Roman" w:eastAsia="Times New Roman" w:hAnsi="Times New Roman"/>
          <w:sz w:val="28"/>
          <w:szCs w:val="28"/>
          <w:rtl w:val="0"/>
        </w:rPr>
        <w:t xml:space="preserve">8.1) Document control</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v1.0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Sections Reviewed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Michael-John Robinson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Enrique de Sousa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sign-off</w:t>
            </w:r>
          </w:p>
        </w:tc>
      </w:tr>
    </w:tbl>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Style w:val="Heading2"/>
        <w:rPr>
          <w:rFonts w:ascii="Times New Roman" w:cs="Times New Roman" w:eastAsia="Times New Roman" w:hAnsi="Times New Roman"/>
          <w:sz w:val="24"/>
          <w:szCs w:val="24"/>
        </w:rPr>
      </w:pPr>
      <w:bookmarkStart w:colFirst="0" w:colLast="0" w:name="_bxlm6tbv6s7f" w:id="28"/>
      <w:bookmarkEnd w:id="28"/>
      <w:r w:rsidDel="00000000" w:rsidR="00000000" w:rsidRPr="00000000">
        <w:rPr>
          <w:rFonts w:ascii="Times New Roman" w:cs="Times New Roman" w:eastAsia="Times New Roman" w:hAnsi="Times New Roman"/>
          <w:sz w:val="28"/>
          <w:szCs w:val="28"/>
          <w:rtl w:val="0"/>
        </w:rPr>
        <w:t xml:space="preserve">8.2) Baseline sign-off </w:t>
      </w: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CivicConnect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M1-Requirements Baseline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2026/09/09</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Requirements/Traceability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Review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Repository/Governance Controls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CONDITIONALLY ACCEPTED</w:t>
            </w:r>
          </w:p>
        </w:tc>
      </w:tr>
    </w:tbl>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1"/>
        <w:rPr>
          <w:rFonts w:ascii="Times New Roman" w:cs="Times New Roman" w:eastAsia="Times New Roman" w:hAnsi="Times New Roman"/>
          <w:sz w:val="32"/>
          <w:szCs w:val="32"/>
        </w:rPr>
      </w:pPr>
      <w:bookmarkStart w:colFirst="0" w:colLast="0" w:name="_4iaqzcqgw16i" w:id="29"/>
      <w:bookmarkEnd w:id="29"/>
      <w:r w:rsidDel="00000000" w:rsidR="00000000" w:rsidRPr="00000000">
        <w:rPr>
          <w:rFonts w:ascii="Times New Roman" w:cs="Times New Roman" w:eastAsia="Times New Roman" w:hAnsi="Times New Roman"/>
          <w:sz w:val="32"/>
          <w:szCs w:val="32"/>
          <w:rtl w:val="0"/>
        </w:rPr>
        <w:t xml:space="preserve">9) REFERENCES</w:t>
      </w:r>
    </w:p>
    <w:p w:rsidR="00000000" w:rsidDel="00000000" w:rsidP="00000000" w:rsidRDefault="00000000" w:rsidRPr="00000000" w14:paraId="000002C9">
      <w:pPr>
        <w:rPr>
          <w:color w:val="222222"/>
          <w:sz w:val="20"/>
          <w:szCs w:val="20"/>
        </w:rPr>
      </w:pPr>
      <w:r w:rsidDel="00000000" w:rsidR="00000000" w:rsidRPr="00000000">
        <w:rPr>
          <w:color w:val="222222"/>
          <w:sz w:val="20"/>
          <w:szCs w:val="20"/>
          <w:rtl w:val="0"/>
        </w:rPr>
        <w:t xml:space="preserve">Pilliang, M. and Munawar, M., 2022. Risk management in software development projects: A systematic literature review. </w:t>
      </w:r>
      <w:r w:rsidDel="00000000" w:rsidR="00000000" w:rsidRPr="00000000">
        <w:rPr>
          <w:i w:val="1"/>
          <w:iCs w:val="1"/>
          <w:color w:val="222222"/>
          <w:sz w:val="20"/>
          <w:szCs w:val="20"/>
          <w:rtl w:val="0"/>
        </w:rPr>
        <w:t xml:space="preserve">Khazanah Informatika: Jurnal Ilmu Komputer dan Informatika</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8</w:t>
      </w:r>
      <w:r w:rsidDel="00000000" w:rsidR="00000000" w:rsidRPr="00000000">
        <w:rPr>
          <w:color w:val="222222"/>
          <w:sz w:val="20"/>
          <w:szCs w:val="20"/>
          <w:rtl w:val="0"/>
        </w:rPr>
        <w:t xml:space="preserve">(2).</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color w:val="222222"/>
          <w:sz w:val="20"/>
          <w:szCs w:val="20"/>
          <w:rtl w:val="0"/>
        </w:rPr>
        <w:t xml:space="preserve">Verdecchia, R., Kruchten, P., Lago, P. and Malavolta, I., 2021. Building and evaluating a theory of architectural technical debt in software-intensive systems. </w:t>
      </w:r>
      <w:r w:rsidDel="00000000" w:rsidR="00000000" w:rsidRPr="00000000">
        <w:rPr>
          <w:i w:val="1"/>
          <w:iCs w:val="1"/>
          <w:color w:val="222222"/>
          <w:sz w:val="20"/>
          <w:szCs w:val="20"/>
          <w:rtl w:val="0"/>
        </w:rPr>
        <w:t xml:space="preserve">Journal of Systems and Software</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176</w:t>
      </w:r>
      <w:r w:rsidDel="00000000" w:rsidR="00000000" w:rsidRPr="00000000">
        <w:rPr>
          <w:color w:val="222222"/>
          <w:sz w:val="20"/>
          <w:szCs w:val="20"/>
          <w:rtl w:val="0"/>
        </w:rPr>
        <w:t xml:space="preserve">, p.110925.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