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09F6" w14:textId="77777777" w:rsidR="001E2DB1" w:rsidRPr="006C2C45" w:rsidRDefault="00000000">
      <w:pPr>
        <w:spacing w:after="20"/>
        <w:jc w:val="center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b/>
          <w:bCs/>
          <w:sz w:val="36"/>
          <w:szCs w:val="36"/>
        </w:rPr>
        <w:t>УСТАВ ПРОЕКТА</w:t>
      </w:r>
    </w:p>
    <w:p w14:paraId="2CBC0952" w14:textId="77777777" w:rsidR="001E2DB1" w:rsidRPr="006C2C45" w:rsidRDefault="00000000">
      <w:pPr>
        <w:spacing w:after="100"/>
        <w:jc w:val="center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8"/>
          <w:szCs w:val="28"/>
        </w:rPr>
        <w:t>Автоматизация учёта веса зерна на весовой КХ «Есментаев»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1E2DB1" w:rsidRPr="006C2C45" w14:paraId="2FBC641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BE584B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Заказчик и спонсор</w:t>
            </w:r>
          </w:p>
        </w:tc>
        <w:tc>
          <w:tcPr>
            <w:tcW w:w="7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4E165A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Есментаев Сагиндык Байданович, основатель КХ «Есментаев»</w:t>
            </w:r>
          </w:p>
        </w:tc>
      </w:tr>
      <w:tr w:rsidR="001E2DB1" w:rsidRPr="006C2C45" w14:paraId="2DD21474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59C28A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Руководитель проекта</w:t>
            </w:r>
          </w:p>
        </w:tc>
        <w:tc>
          <w:tcPr>
            <w:tcW w:w="7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891AB3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Оспанова Айдана</w:t>
            </w:r>
          </w:p>
        </w:tc>
      </w:tr>
      <w:tr w:rsidR="001E2DB1" w:rsidRPr="006C2C45" w14:paraId="71EFB9E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76E4B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Команда</w:t>
            </w:r>
          </w:p>
        </w:tc>
        <w:tc>
          <w:tcPr>
            <w:tcW w:w="7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F3060" w14:textId="057992D0" w:rsidR="001E2DB1" w:rsidRPr="00C97B77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Мырзабекова Тогжан, Орынбай Дана, Оспанова Айдана</w:t>
            </w:r>
          </w:p>
        </w:tc>
      </w:tr>
      <w:tr w:rsidR="001E2DB1" w:rsidRPr="006C2C45" w14:paraId="7060009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BBA37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Версия</w:t>
            </w:r>
          </w:p>
        </w:tc>
        <w:tc>
          <w:tcPr>
            <w:tcW w:w="7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7AF042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1.0, черновик, 21.09.2026</w:t>
            </w:r>
          </w:p>
        </w:tc>
      </w:tr>
    </w:tbl>
    <w:p w14:paraId="108F8521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E04BC4A" w14:textId="4433C168" w:rsidR="001E2DB1" w:rsidRPr="006C2C45" w:rsidRDefault="00000000" w:rsidP="006C2C45">
      <w:pPr>
        <w:rPr>
          <w:rFonts w:ascii="Times New Roman" w:hAnsi="Times New Roman" w:cs="Times New Roman"/>
          <w:sz w:val="32"/>
          <w:szCs w:val="32"/>
        </w:rPr>
      </w:pPr>
      <w:r w:rsidRPr="006C2C45">
        <w:rPr>
          <w:rFonts w:ascii="Times New Roman" w:hAnsi="Times New Roman" w:cs="Times New Roman"/>
          <w:sz w:val="32"/>
          <w:szCs w:val="32"/>
        </w:rPr>
        <w:t>1. Проблема и цель</w:t>
      </w:r>
    </w:p>
    <w:p w14:paraId="06B82559" w14:textId="77777777" w:rsidR="001E2DB1" w:rsidRPr="006C2C45" w:rsidRDefault="00000000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На весовой КХ вес каждого рейса (брутто, тара, нетто, поле) записывается в тетрадь вручную, нетто вычитается вручную, итоги за день сводятся вручную в конце дня. В пик сезона (август–сентябрь) через весовую проходит около 45–60 рейсов в день. Расхождения между записанным и итоговым весом бывают, их масштаб и цена не измерены. Цель проекта: заменить тетрадь простой системой, которая сама считает нетто и итоги и хранит историю рейсов.</w:t>
      </w:r>
    </w:p>
    <w:p w14:paraId="617D7F3A" w14:textId="77777777" w:rsidR="001E2DB1" w:rsidRPr="006C2C45" w:rsidRDefault="00000000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b/>
          <w:bCs/>
          <w:sz w:val="22"/>
          <w:szCs w:val="22"/>
        </w:rPr>
        <w:t>Целевые метрики: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2900"/>
        <w:gridCol w:w="1706"/>
      </w:tblGrid>
      <w:tr w:rsidR="001E2DB1" w:rsidRPr="006C2C45" w14:paraId="7BFA1645" w14:textId="77777777" w:rsidTr="006C2C4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6C13E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B033F4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Сейчас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5D59A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Цель</w:t>
            </w:r>
          </w:p>
        </w:tc>
        <w:tc>
          <w:tcPr>
            <w:tcW w:w="1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A07D76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Срок</w:t>
            </w:r>
          </w:p>
        </w:tc>
      </w:tr>
      <w:tr w:rsidR="001E2DB1" w:rsidRPr="006C2C45" w14:paraId="78CFD051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353F51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Время на итоговое сведение за день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CACFC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15–20 мин (оценка, допущение)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91FED5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Итоги считаются автоматически, ≤ 2 мин на проверку</w:t>
            </w:r>
          </w:p>
        </w:tc>
        <w:tc>
          <w:tcPr>
            <w:tcW w:w="1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E9D651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Сезон уборки 2027</w:t>
            </w:r>
          </w:p>
        </w:tc>
      </w:tr>
      <w:tr w:rsidR="001E2DB1" w:rsidRPr="006C2C45" w14:paraId="4AF603DF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77AD09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Расчёт нетто по рейсу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6049E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Вручную, каждый рейс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BECC7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Автоматически, без ручного вычитания</w:t>
            </w:r>
          </w:p>
        </w:tc>
        <w:tc>
          <w:tcPr>
            <w:tcW w:w="1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975DCA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Сезон уборки 2027</w:t>
            </w:r>
          </w:p>
        </w:tc>
      </w:tr>
      <w:tr w:rsidR="001E2DB1" w:rsidRPr="006C2C45" w14:paraId="04B23E41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F54A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Доля рейсов с исправлением записи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F9849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Не измерено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61E789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Измерить в сезон 2027, затем снизить не менее чем вдвое</w:t>
            </w:r>
          </w:p>
        </w:tc>
        <w:tc>
          <w:tcPr>
            <w:tcW w:w="1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FC4364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Сезон 2027 → 2028</w:t>
            </w:r>
          </w:p>
        </w:tc>
      </w:tr>
    </w:tbl>
    <w:p w14:paraId="437AFBA6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50AFECF" w14:textId="6CF30E5D" w:rsidR="001E2DB1" w:rsidRPr="006C2C45" w:rsidRDefault="00000000" w:rsidP="006C2C45">
      <w:pPr>
        <w:rPr>
          <w:rFonts w:ascii="Times New Roman" w:hAnsi="Times New Roman" w:cs="Times New Roman"/>
          <w:sz w:val="32"/>
          <w:szCs w:val="32"/>
        </w:rPr>
      </w:pPr>
      <w:r w:rsidRPr="006C2C45">
        <w:rPr>
          <w:rFonts w:ascii="Times New Roman" w:hAnsi="Times New Roman" w:cs="Times New Roman"/>
          <w:sz w:val="32"/>
          <w:szCs w:val="32"/>
        </w:rPr>
        <w:t>2. Границы проекта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1E2DB1" w:rsidRPr="006C2C45" w14:paraId="50174BEF" w14:textId="77777777" w:rsidTr="006C2C45">
        <w:tc>
          <w:tcPr>
            <w:tcW w:w="49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DE11B5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Входит</w:t>
            </w:r>
          </w:p>
        </w:tc>
        <w:tc>
          <w:tcPr>
            <w:tcW w:w="49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5A23AC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Не входит</w:t>
            </w:r>
          </w:p>
        </w:tc>
      </w:tr>
      <w:tr w:rsidR="001E2DB1" w:rsidRPr="006C2C45" w14:paraId="027D7B4B" w14:textId="77777777">
        <w:tc>
          <w:tcPr>
            <w:tcW w:w="49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C8F07C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Ввод рейса: дата, машина, поле, брутто, тара</w:t>
            </w:r>
          </w:p>
          <w:p w14:paraId="3FBE84A9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Автоматический расчёт нетто</w:t>
            </w:r>
          </w:p>
          <w:p w14:paraId="0AF4296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Итоги за день по машине и по полю</w:t>
            </w:r>
          </w:p>
          <w:p w14:paraId="53E51E5F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Хранение истории рейсов, отметка об исправлении записи</w:t>
            </w:r>
          </w:p>
          <w:p w14:paraId="17CB0711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Веб-приложение, работает с телефона и компьютера</w:t>
            </w:r>
          </w:p>
        </w:tc>
        <w:tc>
          <w:tcPr>
            <w:tcW w:w="49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AE7DF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Автоматическое считывание веса с электронного табло (вес вводится вручную)</w:t>
            </w:r>
          </w:p>
          <w:p w14:paraId="02FE47E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Интеграция с бухгалтерией и складским учётом</w:t>
            </w:r>
          </w:p>
          <w:p w14:paraId="7019465A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Планирование посевов и учёт техники</w:t>
            </w:r>
          </w:p>
          <w:p w14:paraId="14ACD7F2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Оплата труда, расчёты с водителями</w:t>
            </w:r>
          </w:p>
          <w:p w14:paraId="45E52306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Поддержка и доработки после защиты проекта</w:t>
            </w:r>
          </w:p>
        </w:tc>
      </w:tr>
    </w:tbl>
    <w:p w14:paraId="1BA8D47B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2EFA51E" w14:textId="6014DE81" w:rsidR="001E2DB1" w:rsidRPr="006C2C45" w:rsidRDefault="00000000" w:rsidP="006C2C45">
      <w:pPr>
        <w:rPr>
          <w:rFonts w:ascii="Times New Roman" w:hAnsi="Times New Roman" w:cs="Times New Roman"/>
          <w:sz w:val="32"/>
          <w:szCs w:val="32"/>
        </w:rPr>
      </w:pPr>
      <w:r w:rsidRPr="006C2C45">
        <w:rPr>
          <w:rFonts w:ascii="Times New Roman" w:hAnsi="Times New Roman" w:cs="Times New Roman"/>
          <w:sz w:val="32"/>
          <w:szCs w:val="32"/>
        </w:rPr>
        <w:t>3. Допущения и ограничения</w:t>
      </w:r>
    </w:p>
    <w:p w14:paraId="5E9E4491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Замер на весовой не проводился: время на запись и сведение взято из личного опыта работы на весовой, число рейсов (45–60 в день) — оценка. Все такие цифры помечены в финмодели как «допущение».</w:t>
      </w:r>
    </w:p>
    <w:p w14:paraId="78B96941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Сезон уборки закончился, реальные замеры возможны только в сезон 2027. Заказчик доступен ограниченно.</w:t>
      </w:r>
    </w:p>
    <w:p w14:paraId="7C07E91B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Горизонт расчёта — 3 года, выбран командой 21.09.2026 до начала расчётов, с заказчиком пока не согласован.</w:t>
      </w:r>
    </w:p>
    <w:p w14:paraId="5686B2CF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Трудозатраты команды в учебном проекте не оплачиваются; в финмодели (docs/finmodel.ods) они учитываются условно по рыночной ставке. Реальные расходы заказчика (хостинг, устройство на весовой) определяются в финмодели.</w:t>
      </w:r>
    </w:p>
    <w:p w14:paraId="08868EBD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Срок ограничен графиком курса; команда из трёх человек, у каждого другая учебная нагрузка.</w:t>
      </w:r>
    </w:p>
    <w:p w14:paraId="1DE53488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010B413" w14:textId="77777777" w:rsidR="00DF200D" w:rsidRDefault="00DF200D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D1E8C7A" w14:textId="66E165F1" w:rsidR="001E2DB1" w:rsidRPr="006C2C45" w:rsidRDefault="00000000" w:rsidP="006C2C45">
      <w:pPr>
        <w:rPr>
          <w:rFonts w:ascii="Times New Roman" w:hAnsi="Times New Roman" w:cs="Times New Roman"/>
          <w:sz w:val="32"/>
          <w:szCs w:val="32"/>
        </w:rPr>
      </w:pPr>
      <w:r w:rsidRPr="006C2C45">
        <w:rPr>
          <w:rFonts w:ascii="Times New Roman" w:hAnsi="Times New Roman" w:cs="Times New Roman"/>
          <w:sz w:val="32"/>
          <w:szCs w:val="32"/>
        </w:rPr>
        <w:lastRenderedPageBreak/>
        <w:t>4. Стейкхолдеры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1E2DB1" w:rsidRPr="006C2C45" w14:paraId="454D25E8" w14:textId="77777777" w:rsidTr="006C2C4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FFF76B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Кто</w:t>
            </w:r>
          </w:p>
        </w:tc>
        <w:tc>
          <w:tcPr>
            <w:tcW w:w="69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38836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Роль и интерес</w:t>
            </w:r>
          </w:p>
        </w:tc>
      </w:tr>
      <w:tr w:rsidR="001E2DB1" w:rsidRPr="006C2C45" w14:paraId="7C5D4FAD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B4082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Есментаев С. Б.</w:t>
            </w:r>
          </w:p>
        </w:tc>
        <w:tc>
          <w:tcPr>
            <w:tcW w:w="69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A9ACF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Заказчик и спонсор: утверждает цели и границы, принимает результат</w:t>
            </w:r>
          </w:p>
        </w:tc>
      </w:tr>
      <w:tr w:rsidR="001E2DB1" w:rsidRPr="006C2C45" w14:paraId="29FC706E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C698C9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Сотрудник на весовой</w:t>
            </w:r>
          </w:p>
        </w:tc>
        <w:tc>
          <w:tcPr>
            <w:tcW w:w="69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01117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Основной пользователь: вводит рейсы, сверяет итоги за день</w:t>
            </w:r>
          </w:p>
        </w:tc>
      </w:tr>
      <w:tr w:rsidR="001E2DB1" w:rsidRPr="006C2C45" w14:paraId="212001DB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1F3F7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Водители и механизаторы</w:t>
            </w:r>
          </w:p>
        </w:tc>
        <w:tc>
          <w:tcPr>
            <w:tcW w:w="69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A939ED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Косвенные пользователи: от точности записи зависят споры по весу</w:t>
            </w:r>
          </w:p>
        </w:tc>
      </w:tr>
      <w:tr w:rsidR="001E2DB1" w:rsidRPr="006C2C45" w14:paraId="7671AC0E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F3F05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Команда проекта</w:t>
            </w:r>
          </w:p>
        </w:tc>
        <w:tc>
          <w:tcPr>
            <w:tcW w:w="69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84C3E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Разработка, тестирование, документация, защита</w:t>
            </w:r>
          </w:p>
        </w:tc>
      </w:tr>
      <w:tr w:rsidR="001E2DB1" w:rsidRPr="006C2C45" w14:paraId="6F8F9E56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E28482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Преподаватель курса</w:t>
            </w:r>
          </w:p>
        </w:tc>
        <w:tc>
          <w:tcPr>
            <w:tcW w:w="69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022699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Принимает документы и защиту</w:t>
            </w:r>
          </w:p>
        </w:tc>
      </w:tr>
    </w:tbl>
    <w:p w14:paraId="5F5BDB8B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3BA4984" w14:textId="7D1D1281" w:rsidR="001E2DB1" w:rsidRPr="006C2C45" w:rsidRDefault="00000000" w:rsidP="006C2C45">
      <w:pPr>
        <w:rPr>
          <w:rFonts w:ascii="Times New Roman" w:hAnsi="Times New Roman" w:cs="Times New Roman"/>
          <w:sz w:val="32"/>
          <w:szCs w:val="32"/>
        </w:rPr>
      </w:pPr>
      <w:r w:rsidRPr="006C2C45">
        <w:rPr>
          <w:rFonts w:ascii="Times New Roman" w:hAnsi="Times New Roman" w:cs="Times New Roman"/>
          <w:sz w:val="32"/>
          <w:szCs w:val="32"/>
        </w:rPr>
        <w:t>5. Критерии успеха</w:t>
      </w:r>
    </w:p>
    <w:p w14:paraId="4CA34BF5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Система верно считает нетто и итоги за день: результат совпадает с ручным расчётом на тестовом наборе рейсов (на реальных записях из тетради, если заказчик их предоставит).</w:t>
      </w:r>
    </w:p>
    <w:p w14:paraId="2FA5CB59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Заказчик просмотрел и принял прототип.</w:t>
      </w:r>
    </w:p>
    <w:p w14:paraId="1B1E6408" w14:textId="66091885" w:rsidR="001E2DB1" w:rsidRPr="006C2C45" w:rsidRDefault="00000000" w:rsidP="006C2C45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Готова финмодель: ROI с периодом, срок окупаемости, NPV, три сценария чувствительности, точка безубыточности. Если проект не окупается, это указано прямо с объяснением.</w:t>
      </w:r>
    </w:p>
    <w:p w14:paraId="0C67CD5D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7F03EA6" w14:textId="620246ED" w:rsidR="001E2DB1" w:rsidRPr="006C2C45" w:rsidRDefault="00000000" w:rsidP="006C2C45">
      <w:pPr>
        <w:rPr>
          <w:rFonts w:ascii="Times New Roman" w:hAnsi="Times New Roman" w:cs="Times New Roman"/>
          <w:sz w:val="32"/>
          <w:szCs w:val="32"/>
        </w:rPr>
      </w:pPr>
      <w:r w:rsidRPr="006C2C45">
        <w:rPr>
          <w:rFonts w:ascii="Times New Roman" w:hAnsi="Times New Roman" w:cs="Times New Roman"/>
          <w:sz w:val="32"/>
          <w:szCs w:val="32"/>
        </w:rPr>
        <w:t>6. Полномочия руководителя проекта</w:t>
      </w:r>
    </w:p>
    <w:p w14:paraId="56A06BE7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Распределять задачи и сроки внутри команды, назначать встречи.</w:t>
      </w:r>
    </w:p>
    <w:p w14:paraId="635851A9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Согласовывать с заказчиком состав и границы работ, вести журнал изменений.</w:t>
      </w:r>
    </w:p>
    <w:p w14:paraId="4E41AAF1" w14:textId="6762CDA4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 xml:space="preserve">Принимать решения об изменении объёма в пределах порога эскалации (п. 8). </w:t>
      </w:r>
    </w:p>
    <w:p w14:paraId="3C2DB83C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847C4A1" w14:textId="43215F5B" w:rsidR="001E2DB1" w:rsidRPr="00C97B77" w:rsidRDefault="00000000" w:rsidP="006C2C4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6C2C45">
        <w:rPr>
          <w:rFonts w:ascii="Times New Roman" w:hAnsi="Times New Roman" w:cs="Times New Roman"/>
          <w:sz w:val="32"/>
          <w:szCs w:val="32"/>
        </w:rPr>
        <w:t>7. Вехи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306"/>
        <w:gridCol w:w="2800"/>
      </w:tblGrid>
      <w:tr w:rsidR="001E2DB1" w:rsidRPr="006C2C45" w14:paraId="1F3816D7" w14:textId="77777777" w:rsidTr="006C2C45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4F2F9B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Веха</w:t>
            </w:r>
          </w:p>
        </w:tc>
        <w:tc>
          <w:tcPr>
            <w:tcW w:w="5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1FBFD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F2D0" w:themeFill="accent6" w:themeFillTint="3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8CF8F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Срок</w:t>
            </w:r>
          </w:p>
        </w:tc>
      </w:tr>
      <w:tr w:rsidR="001E2DB1" w:rsidRPr="006C2C45" w14:paraId="4B0710BA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0FA4A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ECDF5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Устав, бизнес-кейс и финмодель (ЛЗ3), защита перед «спонсором»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D0317B" w14:textId="2364B609" w:rsidR="001E2DB1" w:rsidRPr="006C2C45" w:rsidRDefault="00C97B77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Сеньтябрь</w:t>
            </w: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 xml:space="preserve"> 2026</w:t>
            </w:r>
          </w:p>
        </w:tc>
      </w:tr>
      <w:tr w:rsidR="001E2DB1" w:rsidRPr="006C2C45" w14:paraId="164FF37C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198FA0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7E816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Требования и прототип интерфейса, согласованные с заказчиком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7F4A3E" w14:textId="13A80455" w:rsidR="001E2DB1" w:rsidRPr="006C2C45" w:rsidRDefault="00C97B77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Октябрь</w:t>
            </w: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 xml:space="preserve"> 2026</w:t>
            </w:r>
          </w:p>
        </w:tc>
      </w:tr>
      <w:tr w:rsidR="001E2DB1" w:rsidRPr="006C2C45" w14:paraId="3604EAA3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3C900D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6EF872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Работающий прототип и результаты тестирования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3E1052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Декабрь 2026</w:t>
            </w:r>
          </w:p>
        </w:tc>
      </w:tr>
      <w:tr w:rsidR="001E2DB1" w:rsidRPr="006C2C45" w14:paraId="79A2E7BA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AA48AD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31068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Пилот на реальной весовой (если заказчик согласен)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892D7E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Сезон уборки 2027</w:t>
            </w:r>
          </w:p>
        </w:tc>
      </w:tr>
    </w:tbl>
    <w:p w14:paraId="780F59A5" w14:textId="77777777" w:rsidR="006C2C45" w:rsidRDefault="006C2C45" w:rsidP="006C2C4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9A0CA2C" w14:textId="4101AB24" w:rsidR="001E2DB1" w:rsidRPr="006C2C45" w:rsidRDefault="00000000" w:rsidP="006C2C45">
      <w:pPr>
        <w:rPr>
          <w:rFonts w:ascii="Times New Roman" w:hAnsi="Times New Roman" w:cs="Times New Roman"/>
          <w:sz w:val="32"/>
          <w:szCs w:val="32"/>
        </w:rPr>
      </w:pPr>
      <w:r w:rsidRPr="006C2C45">
        <w:rPr>
          <w:rFonts w:ascii="Times New Roman" w:hAnsi="Times New Roman" w:cs="Times New Roman"/>
          <w:sz w:val="32"/>
          <w:szCs w:val="32"/>
        </w:rPr>
        <w:t>8. Порог эскалации</w:t>
      </w:r>
    </w:p>
    <w:p w14:paraId="2878E0B6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Срыв вехи более чем на 1 неделю.</w:t>
      </w:r>
    </w:p>
    <w:p w14:paraId="40518128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Изменение объёма работ более чем на 20 % (по трудозатратам) или новое требование, не входящее в п. 2.</w:t>
      </w:r>
    </w:p>
    <w:p w14:paraId="11D4A99C" w14:textId="77777777" w:rsidR="001E2DB1" w:rsidRPr="006C2C45" w:rsidRDefault="00000000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Заказчик недоступен более 2 недель, когда нужно его решение.</w:t>
      </w:r>
    </w:p>
    <w:p w14:paraId="6B7026A1" w14:textId="77BA614D" w:rsidR="001E2DB1" w:rsidRPr="00C97B77" w:rsidRDefault="00000000" w:rsidP="006C2C45">
      <w:pPr>
        <w:pStyle w:val="a4"/>
        <w:numPr>
          <w:ilvl w:val="0"/>
          <w:numId w:val="2"/>
        </w:numPr>
        <w:spacing w:after="30"/>
        <w:rPr>
          <w:rFonts w:ascii="Times New Roman" w:hAnsi="Times New Roman" w:cs="Times New Roman"/>
          <w:sz w:val="22"/>
          <w:szCs w:val="22"/>
        </w:rPr>
      </w:pPr>
      <w:r w:rsidRPr="006C2C45">
        <w:rPr>
          <w:rFonts w:ascii="Times New Roman" w:hAnsi="Times New Roman" w:cs="Times New Roman"/>
          <w:sz w:val="22"/>
          <w:szCs w:val="22"/>
        </w:rPr>
        <w:t>Уход участника команды или потеря доступа к данным.</w:t>
      </w:r>
    </w:p>
    <w:p w14:paraId="7908B32B" w14:textId="77777777" w:rsidR="00C97B77" w:rsidRPr="006C2C45" w:rsidRDefault="00C97B77" w:rsidP="00C97B77">
      <w:pPr>
        <w:pStyle w:val="a4"/>
        <w:spacing w:after="30"/>
        <w:ind w:left="360"/>
        <w:rPr>
          <w:rFonts w:ascii="Times New Roman" w:hAnsi="Times New Roman" w:cs="Times New Roman"/>
          <w:sz w:val="22"/>
          <w:szCs w:val="22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1E2DB1" w:rsidRPr="006C2C45" w14:paraId="13577984" w14:textId="77777777">
        <w:tc>
          <w:tcPr>
            <w:tcW w:w="49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86CE9F" w14:textId="77777777" w:rsidR="001E2DB1" w:rsidRPr="006C2C45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Утверждаю (заказчик, спонсор): ____________ / Есментаев С. Б.</w:t>
            </w:r>
          </w:p>
        </w:tc>
        <w:tc>
          <w:tcPr>
            <w:tcW w:w="49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8B0D92" w14:textId="77777777" w:rsidR="00C97B77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Руководитель проекта: ____________ /</w:t>
            </w:r>
          </w:p>
          <w:p w14:paraId="76B18565" w14:textId="246E9122" w:rsidR="001E2DB1" w:rsidRPr="00C97B77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6C2C45">
              <w:rPr>
                <w:rFonts w:ascii="Times New Roman" w:hAnsi="Times New Roman" w:cs="Times New Roman"/>
                <w:sz w:val="22"/>
                <w:szCs w:val="22"/>
              </w:rPr>
              <w:t>Оспанова А.</w:t>
            </w:r>
            <w:r w:rsidR="00C97B7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К.</w:t>
            </w:r>
          </w:p>
        </w:tc>
      </w:tr>
    </w:tbl>
    <w:p w14:paraId="1DDD8051" w14:textId="77777777" w:rsidR="00C75A7A" w:rsidRPr="006C2C45" w:rsidRDefault="00C75A7A">
      <w:pPr>
        <w:rPr>
          <w:rFonts w:ascii="Times New Roman" w:hAnsi="Times New Roman" w:cs="Times New Roman"/>
          <w:sz w:val="22"/>
          <w:szCs w:val="22"/>
        </w:rPr>
      </w:pPr>
    </w:p>
    <w:sectPr w:rsidR="00C75A7A" w:rsidRPr="006C2C45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72F8"/>
    <w:multiLevelType w:val="hybridMultilevel"/>
    <w:tmpl w:val="2C3A06B0"/>
    <w:lvl w:ilvl="0" w:tplc="EE20D132">
      <w:start w:val="1"/>
      <w:numFmt w:val="bullet"/>
      <w:lvlText w:val="●"/>
      <w:lvlJc w:val="left"/>
      <w:pPr>
        <w:ind w:left="720" w:hanging="360"/>
      </w:pPr>
    </w:lvl>
    <w:lvl w:ilvl="1" w:tplc="20E07C24">
      <w:start w:val="1"/>
      <w:numFmt w:val="bullet"/>
      <w:lvlText w:val="○"/>
      <w:lvlJc w:val="left"/>
      <w:pPr>
        <w:ind w:left="1440" w:hanging="360"/>
      </w:pPr>
    </w:lvl>
    <w:lvl w:ilvl="2" w:tplc="0658AE1C">
      <w:start w:val="1"/>
      <w:numFmt w:val="bullet"/>
      <w:lvlText w:val="■"/>
      <w:lvlJc w:val="left"/>
      <w:pPr>
        <w:ind w:left="2160" w:hanging="360"/>
      </w:pPr>
    </w:lvl>
    <w:lvl w:ilvl="3" w:tplc="E578BA72">
      <w:start w:val="1"/>
      <w:numFmt w:val="bullet"/>
      <w:lvlText w:val="●"/>
      <w:lvlJc w:val="left"/>
      <w:pPr>
        <w:ind w:left="2880" w:hanging="360"/>
      </w:pPr>
    </w:lvl>
    <w:lvl w:ilvl="4" w:tplc="15C8E07A">
      <w:start w:val="1"/>
      <w:numFmt w:val="bullet"/>
      <w:lvlText w:val="○"/>
      <w:lvlJc w:val="left"/>
      <w:pPr>
        <w:ind w:left="3600" w:hanging="360"/>
      </w:pPr>
    </w:lvl>
    <w:lvl w:ilvl="5" w:tplc="47669696">
      <w:start w:val="1"/>
      <w:numFmt w:val="bullet"/>
      <w:lvlText w:val="■"/>
      <w:lvlJc w:val="left"/>
      <w:pPr>
        <w:ind w:left="4320" w:hanging="360"/>
      </w:pPr>
    </w:lvl>
    <w:lvl w:ilvl="6" w:tplc="8A3EF9FE">
      <w:start w:val="1"/>
      <w:numFmt w:val="bullet"/>
      <w:lvlText w:val="●"/>
      <w:lvlJc w:val="left"/>
      <w:pPr>
        <w:ind w:left="5040" w:hanging="360"/>
      </w:pPr>
    </w:lvl>
    <w:lvl w:ilvl="7" w:tplc="37C27DD0">
      <w:start w:val="1"/>
      <w:numFmt w:val="bullet"/>
      <w:lvlText w:val="●"/>
      <w:lvlJc w:val="left"/>
      <w:pPr>
        <w:ind w:left="5760" w:hanging="360"/>
      </w:pPr>
    </w:lvl>
    <w:lvl w:ilvl="8" w:tplc="1F8A57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634D1B"/>
    <w:multiLevelType w:val="hybridMultilevel"/>
    <w:tmpl w:val="9F921F02"/>
    <w:lvl w:ilvl="0" w:tplc="18749B74">
      <w:start w:val="1"/>
      <w:numFmt w:val="bullet"/>
      <w:lvlText w:val="•"/>
      <w:lvlJc w:val="left"/>
      <w:pPr>
        <w:ind w:left="360" w:hanging="240"/>
      </w:pPr>
    </w:lvl>
    <w:lvl w:ilvl="1" w:tplc="2430B1FE">
      <w:numFmt w:val="decimal"/>
      <w:lvlText w:val=""/>
      <w:lvlJc w:val="left"/>
    </w:lvl>
    <w:lvl w:ilvl="2" w:tplc="11D47172">
      <w:numFmt w:val="decimal"/>
      <w:lvlText w:val=""/>
      <w:lvlJc w:val="left"/>
    </w:lvl>
    <w:lvl w:ilvl="3" w:tplc="7F1CBF40">
      <w:numFmt w:val="decimal"/>
      <w:lvlText w:val=""/>
      <w:lvlJc w:val="left"/>
    </w:lvl>
    <w:lvl w:ilvl="4" w:tplc="924AB5F0">
      <w:numFmt w:val="decimal"/>
      <w:lvlText w:val=""/>
      <w:lvlJc w:val="left"/>
    </w:lvl>
    <w:lvl w:ilvl="5" w:tplc="59A6BDEC">
      <w:numFmt w:val="decimal"/>
      <w:lvlText w:val=""/>
      <w:lvlJc w:val="left"/>
    </w:lvl>
    <w:lvl w:ilvl="6" w:tplc="80440DD0">
      <w:numFmt w:val="decimal"/>
      <w:lvlText w:val=""/>
      <w:lvlJc w:val="left"/>
    </w:lvl>
    <w:lvl w:ilvl="7" w:tplc="27B0EB3E">
      <w:numFmt w:val="decimal"/>
      <w:lvlText w:val=""/>
      <w:lvlJc w:val="left"/>
    </w:lvl>
    <w:lvl w:ilvl="8" w:tplc="60726610">
      <w:numFmt w:val="decimal"/>
      <w:lvlText w:val=""/>
      <w:lvlJc w:val="left"/>
    </w:lvl>
  </w:abstractNum>
  <w:num w:numId="1" w16cid:durableId="737436086">
    <w:abstractNumId w:val="0"/>
    <w:lvlOverride w:ilvl="0">
      <w:startOverride w:val="1"/>
    </w:lvlOverride>
  </w:num>
  <w:num w:numId="2" w16cid:durableId="676032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DB1"/>
    <w:rsid w:val="001E2DB1"/>
    <w:rsid w:val="003A3A1A"/>
    <w:rsid w:val="006C2C45"/>
    <w:rsid w:val="00C75A7A"/>
    <w:rsid w:val="00C968E4"/>
    <w:rsid w:val="00C97B77"/>
    <w:rsid w:val="00DF200D"/>
    <w:rsid w:val="00F371E0"/>
    <w:rsid w:val="00F5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4639C"/>
  <w15:docId w15:val="{B4290667-FCE0-42F4-86E2-CA04B429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Оспанова Айдана Кайратовна</cp:lastModifiedBy>
  <cp:revision>4</cp:revision>
  <dcterms:created xsi:type="dcterms:W3CDTF">2026-09-21T18:35:00Z</dcterms:created>
  <dcterms:modified xsi:type="dcterms:W3CDTF">2026-09-23T12:29:00Z</dcterms:modified>
</cp:coreProperties>
</file>