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0"/>
        <w:rPr>
          <w:rFonts w:hint="default" w:ascii="Cambria" w:hAnsi="Cambria" w:cs="Cambria"/>
          <w:b/>
          <w:bCs/>
          <w:sz w:val="36"/>
          <w:szCs w:val="36"/>
          <w:lang w:val="en-US" w:eastAsia="zh-CN"/>
        </w:rPr>
      </w:pPr>
      <w:bookmarkStart w:id="0" w:name="_Toc29207"/>
      <w:bookmarkStart w:id="1" w:name="_Toc22454"/>
      <w:r>
        <w:rPr>
          <w:rFonts w:hint="default"/>
          <w:b/>
          <w:bCs/>
          <w:sz w:val="36"/>
          <w:szCs w:val="36"/>
          <w:lang w:val="en-US" w:eastAsia="zh-CN"/>
        </w:rPr>
        <w:t>Update Log-Neptune3Pro&amp;Plus&amp;Max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587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_Toc22454 </w:instrText>
          </w:r>
          <w:r>
            <w:fldChar w:fldCharType="separate"/>
          </w:r>
          <w:r>
            <w:rPr>
              <w:rFonts w:hint="default"/>
              <w:bCs/>
              <w:szCs w:val="36"/>
              <w:lang w:val="en-US" w:eastAsia="zh-CN"/>
            </w:rPr>
            <w:t>Update Log-Neptune3Pro&amp;Plus&amp;Max</w:t>
          </w:r>
          <w:r>
            <w:tab/>
          </w:r>
          <w:r>
            <w:fldChar w:fldCharType="begin"/>
          </w:r>
          <w:r>
            <w:instrText xml:space="preserve"> PAGEREF _Toc22454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_Toc25615 </w:instrText>
          </w:r>
          <w:r>
            <w:fldChar w:fldCharType="separate"/>
          </w:r>
          <w:r>
            <w:rPr>
              <w:rFonts w:hint="default"/>
            </w:rPr>
            <w:t>Compatibility</w:t>
          </w:r>
          <w:r>
            <w:tab/>
          </w:r>
          <w:r>
            <w:fldChar w:fldCharType="begin"/>
          </w:r>
          <w:r>
            <w:instrText xml:space="preserve"> PAGEREF _Toc25615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Reminder:</w:t>
          </w:r>
          <w:r>
            <w:tab/>
          </w:r>
          <w:r>
            <w:fldChar w:fldCharType="begin"/>
          </w:r>
          <w:r>
            <w:instrText xml:space="preserve"> PAGEREF _Toc16243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_Toc7535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Screen firmware update log</w:t>
          </w:r>
          <w:r>
            <w:tab/>
          </w:r>
          <w:r>
            <w:fldChar w:fldCharType="begin"/>
          </w:r>
          <w:r>
            <w:instrText xml:space="preserve"> PAGEREF _Toc7535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_Toc7861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UI Version : 1.4</w:t>
          </w:r>
          <w:r>
            <w:tab/>
          </w:r>
          <w:r>
            <w:fldChar w:fldCharType="begin"/>
          </w:r>
          <w:r>
            <w:instrText xml:space="preserve"> PAGEREF _Toc7861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UI Version: 1.5-Beta</w:t>
          </w:r>
          <w:r>
            <w:tab/>
          </w:r>
          <w:r>
            <w:fldChar w:fldCharType="begin"/>
          </w:r>
          <w:r>
            <w:instrText xml:space="preserve"> PAGEREF _Toc17956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UI Version: V1.4.1</w:t>
          </w:r>
          <w:r>
            <w:tab/>
          </w:r>
          <w:r>
            <w:fldChar w:fldCharType="begin"/>
          </w:r>
          <w:r>
            <w:instrText xml:space="preserve"> PAGEREF _Toc5957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_Toc12806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Board firmware update log</w:t>
          </w:r>
          <w:r>
            <w:tab/>
          </w:r>
          <w:r>
            <w:fldChar w:fldCharType="begin"/>
          </w:r>
          <w:r>
            <w:instrText xml:space="preserve"> PAGEREF _Toc12806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_Toc18950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</w:t>
          </w:r>
          <w:r>
            <w:tab/>
          </w:r>
          <w:r>
            <w:fldChar w:fldCharType="begin"/>
          </w:r>
          <w:r>
            <w:instrText xml:space="preserve"> PAGEREF _Toc18950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_Toc20785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.4.1</w:t>
          </w:r>
          <w:r>
            <w:tab/>
          </w:r>
          <w:r>
            <w:fldChar w:fldCharType="begin"/>
          </w:r>
          <w:r>
            <w:instrText xml:space="preserve"> PAGEREF _Toc20785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_Toc30299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_Toc30299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_Toc7756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.1</w:t>
          </w:r>
          <w:r>
            <w:tab/>
          </w:r>
          <w:r>
            <w:fldChar w:fldCharType="begin"/>
          </w:r>
          <w:r>
            <w:instrText xml:space="preserve"> PAGEREF _Toc7756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_Toc18909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.2</w:t>
          </w:r>
          <w:r>
            <w:tab/>
          </w:r>
          <w:r>
            <w:fldChar w:fldCharType="begin"/>
          </w:r>
          <w:r>
            <w:instrText xml:space="preserve"> PAGEREF _Toc18909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_Toc24559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.3</w:t>
          </w:r>
          <w:r>
            <w:tab/>
          </w:r>
          <w:r>
            <w:fldChar w:fldCharType="begin"/>
          </w:r>
          <w:r>
            <w:instrText xml:space="preserve"> PAGEREF _Toc24559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.1a</w:t>
          </w:r>
          <w:r>
            <w:tab/>
          </w:r>
          <w:r>
            <w:fldChar w:fldCharType="begin"/>
          </w:r>
          <w:r>
            <w:instrText xml:space="preserve"> PAGEREF _Toc2715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_Toc24157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Upcoming firmware update:</w:t>
          </w:r>
          <w:r>
            <w:tab/>
          </w:r>
          <w:r>
            <w:fldChar w:fldCharType="begin"/>
          </w:r>
          <w:r>
            <w:instrText xml:space="preserve"> PAGEREF _Toc24157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bidi w:val="0"/>
        <w:outlineLvl w:val="0"/>
        <w:rPr>
          <w:rFonts w:hint="eastAsia" w:eastAsia="黑体"/>
          <w:lang w:val="en-US" w:eastAsia="zh-CN"/>
        </w:rPr>
      </w:pPr>
      <w:bookmarkStart w:id="2" w:name="_Toc25615"/>
      <w:r>
        <w:rPr>
          <w:rFonts w:hint="default"/>
        </w:rPr>
        <w:t>Compatibility</w:t>
      </w:r>
      <w:bookmarkEnd w:id="2"/>
    </w:p>
    <w:tbl>
      <w:tblPr>
        <w:tblStyle w:val="12"/>
        <w:tblpPr w:leftFromText="180" w:rightFromText="180" w:vertAnchor="text" w:horzAnchor="page" w:tblpX="1741" w:tblpY="1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237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  <w:lang w:val="en-US" w:eastAsia="zh-CN"/>
              </w:rPr>
              <w:t>UI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</w:rPr>
              <w:t xml:space="preserve"> version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Board Firmware version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1.4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4-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</w:t>
            </w: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1a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</w:rPr>
              <w:t>Historical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V1.4.1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</w:t>
            </w: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1a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444444"/>
                <w:spacing w:val="0"/>
                <w:sz w:val="21"/>
                <w:szCs w:val="21"/>
                <w:shd w:val="clear" w:fill="FFFFFF"/>
                <w:lang w:val="en-US" w:eastAsia="zh-CN"/>
              </w:rPr>
              <w:t>Release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 xml:space="preserve">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V1.5-</w:t>
            </w:r>
            <w:r>
              <w:rPr>
                <w:rFonts w:hint="eastAsia"/>
                <w:lang w:val="en-US" w:eastAsia="zh-CN"/>
              </w:rPr>
              <w:t>Beta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1.1.5.2-1.1.5.3a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  <w:lang w:val="en-US" w:eastAsia="zh-CN"/>
              </w:rPr>
              <w:t>B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</w:rPr>
              <w:t>eta version</w:t>
            </w:r>
          </w:p>
        </w:tc>
      </w:tr>
    </w:tbl>
    <w:p>
      <w:pPr>
        <w:pStyle w:val="3"/>
        <w:bidi w:val="0"/>
        <w:outlineLvl w:val="0"/>
        <w:rPr>
          <w:rFonts w:hint="eastAsia"/>
          <w:color w:val="FF0000"/>
          <w:lang w:val="en-US" w:eastAsia="zh-CN"/>
        </w:rPr>
      </w:pPr>
      <w:bookmarkStart w:id="3" w:name="_Toc16243"/>
      <w:r>
        <w:rPr>
          <w:rFonts w:hint="eastAsia"/>
          <w:color w:val="FF0000"/>
          <w:lang w:val="en-US" w:eastAsia="zh-CN"/>
        </w:rPr>
        <w:t>Reminder:</w:t>
      </w:r>
      <w:bookmarkEnd w:id="3"/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Neptune3Pro&amp;Plus&amp;Max used the same screen firmware, and the screen firmware version was the same.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The motherboard firmware of Neptune3Pro&amp;Plus&amp;Max was compiled in the same source code, so the update log was the same. The firmware version is named 1.x.1.1, where 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‘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x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’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 represents the machine model, 1 represents Neptune3pro, 2 represents Neptune3Plus, and 3 represents Neptune3Max.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After updating the motherboard firmware, the leveling data will be reset. You need to reset the leveling data and set the Z offset before printing.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After reloading the board firmware, the leveling value will be reset. You need to re-level and set the Z offset before printing.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bookmarkStart w:id="4" w:name="_Toc7535"/>
      <w:r>
        <w:rPr>
          <w:rFonts w:hint="default"/>
          <w:lang w:val="en-US" w:eastAsia="zh-CN"/>
        </w:rPr>
        <w:t>Screen firmware update log</w:t>
      </w:r>
      <w:bookmarkEnd w:id="4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5" w:name="_Toc7861"/>
      <w:r>
        <w:rPr>
          <w:rFonts w:hint="default"/>
          <w:lang w:val="en-US" w:eastAsia="zh-CN"/>
        </w:rPr>
        <w:t>UI Version : 1.4</w:t>
      </w:r>
      <w:bookmarkEnd w:id="5"/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problem of display crash and jam.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Add the blue screen prompt after detecting screen error.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 xml:space="preserve">Add </w:t>
      </w:r>
      <w:r>
        <w:rPr>
          <w:rFonts w:hint="eastAsia" w:ascii="Cambria" w:hAnsi="Cambria" w:eastAsia="宋体" w:cs="Cambria"/>
          <w:sz w:val="24"/>
          <w:szCs w:val="24"/>
          <w:highlight w:val="none"/>
          <w:lang w:val="en-US" w:eastAsia="zh-CN"/>
        </w:rPr>
        <w:t>s</w:t>
      </w: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creen standby function: On the home screen, tap【Settings】【Advanced Settings】. Then click the brightness bar next to "Little Sun" to convert to "moon" to enable. The brightness will automatically dim after 3 minutes.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Fixed some known bugs.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6" w:name="_Toc17956"/>
      <w:r>
        <w:rPr>
          <w:rFonts w:hint="eastAsia"/>
          <w:lang w:val="en-US" w:eastAsia="zh-CN"/>
        </w:rPr>
        <w:t>UI Version: 1.5-Beta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Optimize on the basis of 1.4.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Add XYZ coordinate system on the home page.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Z-coordinate display precision to the percentile.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There is a compatibility problem with mainboard firmware earlier than 1.x.5.2, but it does not affect actual printing.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This version is beta and will continue to improve and add more features.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7" w:name="_Toc5957"/>
      <w:r>
        <w:rPr>
          <w:rFonts w:hint="eastAsia"/>
          <w:lang w:val="en-US" w:eastAsia="zh-CN"/>
        </w:rPr>
        <w:t>UI Version: V1.4.1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Optimize on the basis of 1.4. </w:t>
      </w:r>
    </w:p>
    <w:p>
      <w:pPr>
        <w:numPr>
          <w:ilvl w:val="0"/>
          <w:numId w:val="4"/>
        </w:numPr>
        <w:bidi w:val="0"/>
        <w:rPr>
          <w:rFonts w:hint="default" w:ascii="Cambria" w:hAnsi="Cambria" w:eastAsia="仿宋" w:cs="Cambr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Compatible with motherboard firmware prior to 1.1.5.1a.</w:t>
      </w:r>
    </w:p>
    <w:p>
      <w:pPr>
        <w:numPr>
          <w:ilvl w:val="0"/>
          <w:numId w:val="4"/>
        </w:numPr>
        <w:bidi w:val="0"/>
        <w:rPr>
          <w:rFonts w:hint="default" w:ascii="Cambria" w:hAnsi="Cambria" w:eastAsia="仿宋" w:cs="Cambr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Solve the problem of synchronous switch between "broken material detection switch" and "prepare interface move button".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bookmarkStart w:id="8" w:name="_Toc12806"/>
      <w:r>
        <w:rPr>
          <w:rFonts w:hint="default"/>
          <w:lang w:val="en-US" w:eastAsia="zh-CN"/>
        </w:rPr>
        <w:t>Board firmware update log</w:t>
      </w:r>
      <w:bookmarkEnd w:id="8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9" w:name="_Toc18950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</w:t>
      </w:r>
      <w:bookmarkEnd w:id="9"/>
    </w:p>
    <w:p>
      <w:pPr>
        <w:widowControl w:val="0"/>
        <w:numPr>
          <w:ilvl w:val="0"/>
          <w:numId w:val="6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Add SD card read/write error warning.</w:t>
      </w:r>
    </w:p>
    <w:p>
      <w:pPr>
        <w:widowControl w:val="0"/>
        <w:numPr>
          <w:ilvl w:val="0"/>
          <w:numId w:val="6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Modify the default maximum acceleration: X1100 Y900 Z100 E1500.</w:t>
      </w:r>
    </w:p>
    <w:p>
      <w:pPr>
        <w:widowControl w:val="0"/>
        <w:numPr>
          <w:ilvl w:val="0"/>
          <w:numId w:val="6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Host Action Commands.</w:t>
      </w:r>
    </w:p>
    <w:p>
      <w:pPr>
        <w:widowControl w:val="0"/>
        <w:numPr>
          <w:ilvl w:val="0"/>
          <w:numId w:val="6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Hotbed PID, default value: M304 P97.10 I1.41 D1675.16.</w:t>
      </w:r>
    </w:p>
    <w:p>
      <w:pPr>
        <w:widowControl w:val="0"/>
        <w:numPr>
          <w:ilvl w:val="0"/>
          <w:numId w:val="6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Repair the error content of the hot end minimum temperature error displayed.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0" w:name="_Toc20785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.4.1</w:t>
      </w:r>
      <w:bookmarkEnd w:id="10"/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Disable: Hotbed PID. 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which will solve the problem of frequent flickering of lights in 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4 firmware.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After the printing is done, the Y-axis may have a backward problem when pulling out the TF card (This has been optimized a little.)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1" w:name="_Toc30299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bookmarkEnd w:id="11"/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4.1.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Enable：</w:t>
      </w:r>
      <w:bookmarkStart w:id="12" w:name="OLE_LINK1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M303 - PID autotune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  <w:bookmarkEnd w:id="12"/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Starting height of power recovery: more than 2mm.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Default Z Fade Height: 2mm. Reference: </w:t>
      </w:r>
      <w:r>
        <w:rPr>
          <w:rFonts w:hint="eastAsia" w:ascii="Cambria" w:hAnsi="Cambria" w:eastAsia="宋体" w:cs="Cambria"/>
          <w:sz w:val="18"/>
          <w:szCs w:val="18"/>
          <w:lang w:val="en-US" w:eastAsia="zh-CN"/>
        </w:rPr>
        <w:t>https://marlinfw.org/docs/gcode/M420.html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Support Gcode-M600 code to achieve pause.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position of operation stop printing.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3" w:name="_Toc7756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</w:t>
      </w:r>
      <w:bookmarkEnd w:id="13"/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Linear Pressure Control V1.5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 ,Default value: K0.0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numId w:val="0"/>
        </w:numPr>
        <w:bidi w:val="0"/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4" w:name="OLE_LINK4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5" w:name="_Toc18909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.2</w:t>
      </w:r>
      <w:bookmarkEnd w:id="15"/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</w:t>
      </w:r>
    </w:p>
    <w:bookmarkEnd w:id="14"/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bug:Platform moving backward after removing TF card.</w:t>
      </w:r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6" w:name="OLE_LINK3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</w:t>
      </w:r>
      <w:bookmarkEnd w:id="16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 When starting the machine, the screen keeps showing the "</w:t>
      </w:r>
      <w:bookmarkStart w:id="17" w:name="OLE_LINK5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Update firmware</w:t>
      </w:r>
      <w:bookmarkEnd w:id="17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" interface.</w:t>
      </w:r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8" w:name="OLE_LINK2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bug:The screen is powered off and the files in the file selection list are lost after being powered on again.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bookmarkEnd w:id="18"/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9" w:name="_Toc24559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.3</w:t>
      </w:r>
      <w:bookmarkEnd w:id="19"/>
    </w:p>
    <w:p>
      <w:pPr>
        <w:widowControl w:val="0"/>
        <w:numPr>
          <w:ilvl w:val="0"/>
          <w:numId w:val="11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eastAsia="宋体" w:cs="Cambria"/>
          <w:sz w:val="24"/>
          <w:szCs w:val="24"/>
          <w:lang w:val="en-US" w:eastAsia="zh-CN"/>
        </w:rPr>
        <w:t>2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11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read/write card.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2715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.1a</w:t>
      </w:r>
      <w:bookmarkEnd w:id="20"/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Make firmware compatible with screen firmware version 1.4 and V1.4.1 (not compatible with screen firmware version 1.5-Beta) based on 1.x.5.3.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Fixed bug where print traffic could only exceed 100%. The limit is 50% to 150%.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Fixed: feed/return speed setting issue at the preparation interface.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Fixed a bug where the material was extruded when resuming printing after a pause.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movement steps when pausing and resuming printing.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power continuation function.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Solve the problem that the screen can not be paused when it is powered on again after the power is down during the printing process.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Added :M355 instruction to control LED.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https://marlinfw.org/docs/gcode/M355.html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Added :M300 command to control the buzzer (buzzer frequency is fixed).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https://marlinfw.org/docs/gcode/M300.html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bookmarkStart w:id="21" w:name="_Toc24157"/>
      <w:r>
        <w:rPr>
          <w:rFonts w:hint="default"/>
          <w:lang w:val="en-US" w:eastAsia="zh-CN"/>
        </w:rPr>
        <w:t>Upcoming firmware update:</w:t>
      </w:r>
      <w:bookmarkEnd w:id="21"/>
    </w:p>
    <w:p>
      <w:pPr>
        <w:widowControl w:val="0"/>
        <w:numPr>
          <w:ilvl w:val="0"/>
          <w:numId w:val="14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eastAsia="宋体" w:cs="Cambria"/>
          <w:sz w:val="24"/>
          <w:szCs w:val="24"/>
          <w:lang w:val="en-US" w:eastAsia="zh-CN"/>
        </w:rPr>
        <w:t>支持文件夹打印。</w:t>
      </w:r>
    </w:p>
    <w:p>
      <w:pPr>
        <w:widowControl w:val="0"/>
        <w:numPr>
          <w:ilvl w:val="0"/>
          <w:numId w:val="14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eastAsia="宋体" w:cs="Cambria"/>
          <w:sz w:val="24"/>
          <w:szCs w:val="24"/>
          <w:lang w:val="en-US" w:eastAsia="zh-CN"/>
        </w:rPr>
        <w:t>支持显示更多打印文件（过去的固件中只能显示25个打印文件）。</w:t>
      </w:r>
    </w:p>
    <w:p>
      <w:pPr>
        <w:widowControl w:val="0"/>
        <w:numPr>
          <w:ilvl w:val="0"/>
          <w:numId w:val="14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eastAsia="宋体" w:cs="Cambria"/>
          <w:sz w:val="24"/>
          <w:szCs w:val="24"/>
          <w:lang w:val="en-US" w:eastAsia="zh-CN"/>
        </w:rPr>
        <w:t>风扇速度显示问题优化。</w:t>
      </w:r>
    </w:p>
    <w:p>
      <w:pPr>
        <w:widowControl w:val="0"/>
        <w:numPr>
          <w:ilvl w:val="0"/>
          <w:numId w:val="14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eastAsia="宋体" w:cs="Cambria"/>
          <w:sz w:val="24"/>
          <w:szCs w:val="24"/>
          <w:lang w:val="en-US" w:eastAsia="zh-CN"/>
        </w:rPr>
        <w:t>屏幕背光问题优化。</w:t>
      </w:r>
      <w:bookmarkStart w:id="22" w:name="_GoBack"/>
      <w:bookmarkEnd w:id="22"/>
    </w:p>
    <w:p>
      <w:pPr>
        <w:widowControl w:val="0"/>
        <w:numPr>
          <w:ilvl w:val="0"/>
          <w:numId w:val="14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eastAsia="宋体" w:cs="Cambria"/>
          <w:sz w:val="24"/>
          <w:szCs w:val="24"/>
          <w:lang w:val="en-US" w:eastAsia="zh-CN"/>
        </w:rPr>
        <w:t>修复部分固件bug。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60" w:lineRule="auto"/>
      <w:ind w:firstLine="2400" w:firstLineChars="1000"/>
      <w:jc w:val="both"/>
      <w:rPr>
        <w:rFonts w:hint="default" w:ascii="Arial" w:hAnsi="Arial" w:cs="Arial"/>
        <w:sz w:val="18"/>
        <w:szCs w:val="24"/>
      </w:rPr>
    </w:pPr>
    <w:r>
      <w:rPr>
        <w:rFonts w:hint="default" w:ascii="Arial" w:hAnsi="Arial" w:eastAsia="宋体" w:cs="Arial"/>
        <w:sz w:val="24"/>
        <w:szCs w:val="24"/>
      </w:rPr>
      <w:t>ELEGOO</w:t>
    </w:r>
    <w:r>
      <w:rPr>
        <w:rFonts w:hint="default" w:ascii="Arial" w:hAnsi="Arial" w:eastAsia="宋体" w:cs="Arial"/>
        <w:sz w:val="24"/>
        <w:szCs w:val="24"/>
        <w:lang w:val="en-US" w:eastAsia="zh-CN"/>
      </w:rPr>
      <w:t xml:space="preserve"> </w:t>
    </w:r>
    <w:r>
      <w:rPr>
        <w:rFonts w:hint="default" w:ascii="Arial" w:hAnsi="Arial" w:eastAsia="宋体" w:cs="Arial"/>
        <w:sz w:val="24"/>
        <w:szCs w:val="24"/>
      </w:rPr>
      <w:t>Support</w:t>
    </w:r>
    <w:r>
      <w:rPr>
        <w:rFonts w:hint="default" w:ascii="Arial" w:hAnsi="Arial" w:eastAsia="宋体" w:cs="Arial"/>
        <w:sz w:val="24"/>
        <w:szCs w:val="24"/>
        <w:lang w:eastAsia="zh-CN"/>
      </w:rPr>
      <w:t>：</w:t>
    </w:r>
    <w:r>
      <w:rPr>
        <w:rFonts w:hint="default" w:ascii="Arial" w:hAnsi="Arial" w:eastAsia="宋体" w:cs="Arial"/>
        <w:sz w:val="24"/>
        <w:szCs w:val="24"/>
      </w:rPr>
      <w:t>3dp@elegoo.com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-264795</wp:posOffset>
          </wp:positionH>
          <wp:positionV relativeFrom="paragraph">
            <wp:posOffset>254000</wp:posOffset>
          </wp:positionV>
          <wp:extent cx="5900420" cy="100330"/>
          <wp:effectExtent l="0" t="0" r="5080" b="13970"/>
          <wp:wrapNone/>
          <wp:docPr id="20" name="图片 3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3" descr="顶部02"/>
                  <pic:cNvPicPr>
                    <a:picLocks noChangeAspect="1"/>
                  </pic:cNvPicPr>
                </pic:nvPicPr>
                <pic:blipFill>
                  <a:blip r:embed="rId1"/>
                  <a:srcRect b="80324"/>
                  <a:stretch>
                    <a:fillRect/>
                  </a:stretch>
                </pic:blipFill>
                <pic:spPr>
                  <a:xfrm>
                    <a:off x="0" y="0"/>
                    <a:ext cx="5900420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4192905</wp:posOffset>
          </wp:positionH>
          <wp:positionV relativeFrom="paragraph">
            <wp:posOffset>-127000</wp:posOffset>
          </wp:positionV>
          <wp:extent cx="1499870" cy="319405"/>
          <wp:effectExtent l="0" t="0" r="0" b="3175"/>
          <wp:wrapNone/>
          <wp:docPr id="18" name="图片 2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2" descr="顶部02"/>
                  <pic:cNvPicPr>
                    <a:picLocks noChangeAspect="1"/>
                  </pic:cNvPicPr>
                </pic:nvPicPr>
                <pic:blipFill>
                  <a:blip r:embed="rId1"/>
                  <a:srcRect l="74580" t="37360"/>
                  <a:stretch>
                    <a:fillRect/>
                  </a:stretch>
                </pic:blipFill>
                <pic:spPr>
                  <a:xfrm>
                    <a:off x="0" y="0"/>
                    <a:ext cx="149987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36560" cy="11585575"/>
          <wp:effectExtent l="0" t="0" r="2540" b="15875"/>
          <wp:wrapNone/>
          <wp:docPr id="34" name="WordPictureWatermark228400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WordPictureWatermark228400" descr="2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6560" cy="1158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75E1B"/>
    <w:multiLevelType w:val="singleLevel"/>
    <w:tmpl w:val="ADF75E1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BA10B390"/>
    <w:multiLevelType w:val="singleLevel"/>
    <w:tmpl w:val="BA10B3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34801DF"/>
    <w:multiLevelType w:val="singleLevel"/>
    <w:tmpl w:val="C34801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AF960AE"/>
    <w:multiLevelType w:val="singleLevel"/>
    <w:tmpl w:val="DAF960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9D16168"/>
    <w:multiLevelType w:val="singleLevel"/>
    <w:tmpl w:val="E9D161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A7C3443"/>
    <w:multiLevelType w:val="singleLevel"/>
    <w:tmpl w:val="FA7C34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F944BF5"/>
    <w:multiLevelType w:val="singleLevel"/>
    <w:tmpl w:val="FF944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DE44941"/>
    <w:multiLevelType w:val="singleLevel"/>
    <w:tmpl w:val="0DE449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A7EB612"/>
    <w:multiLevelType w:val="singleLevel"/>
    <w:tmpl w:val="1A7EB6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D65108B"/>
    <w:multiLevelType w:val="singleLevel"/>
    <w:tmpl w:val="1D65108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375F335"/>
    <w:multiLevelType w:val="singleLevel"/>
    <w:tmpl w:val="2375F3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25B05216"/>
    <w:multiLevelType w:val="singleLevel"/>
    <w:tmpl w:val="25B052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0FF1639"/>
    <w:multiLevelType w:val="singleLevel"/>
    <w:tmpl w:val="50FF16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67A8AC4"/>
    <w:multiLevelType w:val="singleLevel"/>
    <w:tmpl w:val="567A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11"/>
  </w:num>
  <w:num w:numId="6">
    <w:abstractNumId w:val="13"/>
  </w:num>
  <w:num w:numId="7">
    <w:abstractNumId w:val="3"/>
  </w:num>
  <w:num w:numId="8">
    <w:abstractNumId w:val="6"/>
  </w:num>
  <w:num w:numId="9">
    <w:abstractNumId w:val="12"/>
  </w:num>
  <w:num w:numId="10">
    <w:abstractNumId w:val="4"/>
  </w:num>
  <w:num w:numId="11">
    <w:abstractNumId w:val="10"/>
  </w:num>
  <w:num w:numId="12">
    <w:abstractNumId w:val="1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kYTAyODk5OWQ4MWE2YzM4NGExNjg5OGNjMDI2MTQifQ=="/>
  </w:docVars>
  <w:rsids>
    <w:rsidRoot w:val="00000000"/>
    <w:rsid w:val="03926B8D"/>
    <w:rsid w:val="08910667"/>
    <w:rsid w:val="091352B4"/>
    <w:rsid w:val="0FA47F29"/>
    <w:rsid w:val="107176FA"/>
    <w:rsid w:val="11162578"/>
    <w:rsid w:val="148960C3"/>
    <w:rsid w:val="1A354A17"/>
    <w:rsid w:val="1B4A4DD1"/>
    <w:rsid w:val="21AE0A73"/>
    <w:rsid w:val="22954158"/>
    <w:rsid w:val="23371EAF"/>
    <w:rsid w:val="23F9076B"/>
    <w:rsid w:val="2544243B"/>
    <w:rsid w:val="27A03F80"/>
    <w:rsid w:val="28AE7A00"/>
    <w:rsid w:val="29A63259"/>
    <w:rsid w:val="29D71795"/>
    <w:rsid w:val="2A552258"/>
    <w:rsid w:val="2D2B1F82"/>
    <w:rsid w:val="2E1875BD"/>
    <w:rsid w:val="2F9E5F1A"/>
    <w:rsid w:val="305E2E7E"/>
    <w:rsid w:val="31835780"/>
    <w:rsid w:val="32036B4A"/>
    <w:rsid w:val="351219B7"/>
    <w:rsid w:val="363A67B4"/>
    <w:rsid w:val="377171A3"/>
    <w:rsid w:val="3FD836F6"/>
    <w:rsid w:val="42764380"/>
    <w:rsid w:val="429B536B"/>
    <w:rsid w:val="43D86720"/>
    <w:rsid w:val="463A7E50"/>
    <w:rsid w:val="491C51DF"/>
    <w:rsid w:val="4D930C30"/>
    <w:rsid w:val="4ECC46E6"/>
    <w:rsid w:val="4FB355BA"/>
    <w:rsid w:val="50210CB2"/>
    <w:rsid w:val="508E6886"/>
    <w:rsid w:val="5177669E"/>
    <w:rsid w:val="51FE71D3"/>
    <w:rsid w:val="521074F3"/>
    <w:rsid w:val="526C7B62"/>
    <w:rsid w:val="53751B74"/>
    <w:rsid w:val="55617BF5"/>
    <w:rsid w:val="57015EA0"/>
    <w:rsid w:val="59851D75"/>
    <w:rsid w:val="59FC1F32"/>
    <w:rsid w:val="5A947624"/>
    <w:rsid w:val="5F3653D5"/>
    <w:rsid w:val="5FC829BC"/>
    <w:rsid w:val="5FCD3B2E"/>
    <w:rsid w:val="60AC45B5"/>
    <w:rsid w:val="62A73799"/>
    <w:rsid w:val="635F1A4F"/>
    <w:rsid w:val="654A07E0"/>
    <w:rsid w:val="657A2060"/>
    <w:rsid w:val="658033F2"/>
    <w:rsid w:val="6AAF3332"/>
    <w:rsid w:val="6C335661"/>
    <w:rsid w:val="743C7FBF"/>
    <w:rsid w:val="748A7DE8"/>
    <w:rsid w:val="79AE0C5A"/>
    <w:rsid w:val="7A964E08"/>
    <w:rsid w:val="7BEB1715"/>
    <w:rsid w:val="7E4F198F"/>
    <w:rsid w:val="7F3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mbria" w:hAnsi="Cambria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2"/>
    </w:pPr>
    <w:rPr>
      <w:rFonts w:eastAsiaTheme="minorEastAsia"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769</Words>
  <Characters>3977</Characters>
  <Lines>0</Lines>
  <Paragraphs>0</Paragraphs>
  <TotalTime>46</TotalTime>
  <ScaleCrop>false</ScaleCrop>
  <LinksUpToDate>false</LinksUpToDate>
  <CharactersWithSpaces>4914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2022-11-17T01:38:00Z</dcterms:created>
  <dc:creator>Administrator</dc:creator>
  <cp:lastModifiedBy>荣子</cp:lastModifiedBy>
  <dcterms:modified xsi:type="dcterms:W3CDTF">2023-03-12T08:26:00Z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A6F0AE21D9D14AFE8ACACC514C08A649</vt:lpwstr>
  </property>
</Properties>
</file>