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810" w:rsidRDefault="00974810" w:rsidP="00974810">
      <w:pPr>
        <w:jc w:val="center"/>
      </w:pPr>
      <w:r>
        <w:rPr>
          <w:rFonts w:hint="eastAsia"/>
        </w:rPr>
        <w:t>Spring</w:t>
      </w:r>
      <w:r>
        <w:rPr>
          <w:rFonts w:hint="eastAsia"/>
        </w:rPr>
        <w:t>源码</w:t>
      </w:r>
      <w:r>
        <w:t>分析解读</w:t>
      </w:r>
    </w:p>
    <w:p w:rsidR="00974810" w:rsidRDefault="00974810" w:rsidP="003F3A82">
      <w:pPr>
        <w:pStyle w:val="1"/>
      </w:pPr>
      <w:r w:rsidRPr="00DF7172">
        <w:rPr>
          <w:rFonts w:hint="eastAsia"/>
          <w:highlight w:val="yellow"/>
        </w:rPr>
        <w:t>如何查看</w:t>
      </w:r>
      <w:r w:rsidRPr="00DF7172">
        <w:rPr>
          <w:highlight w:val="yellow"/>
        </w:rPr>
        <w:t>源码</w:t>
      </w:r>
    </w:p>
    <w:p w:rsidR="00974810" w:rsidRPr="00376A68" w:rsidRDefault="00974810" w:rsidP="00974810">
      <w:r>
        <w:rPr>
          <w:rFonts w:hint="eastAsia"/>
        </w:rPr>
        <w:t>S</w:t>
      </w:r>
      <w:r>
        <w:t>pring</w:t>
      </w:r>
      <w:r>
        <w:t>源码下载</w:t>
      </w:r>
      <w:r w:rsidRPr="00376A68">
        <w:t>https://github.com/spring-projects/spring-framework/tags?after=v3.1.0.RC1</w:t>
      </w:r>
    </w:p>
    <w:p w:rsidR="00974810" w:rsidRDefault="00974810" w:rsidP="00974810">
      <w:pPr>
        <w:pStyle w:val="2"/>
      </w:pPr>
      <w:r>
        <w:rPr>
          <w:rFonts w:hint="eastAsia"/>
        </w:rPr>
        <w:t>源代码结构</w:t>
      </w:r>
      <w:r>
        <w:t>组织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Build-spring-framework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是整个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Spring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源代码的构建目录，里面是项目的构建脚本，如果要自己动手构建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Spring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，可以进入这个目录使用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ANT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进行构建。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l  org.springframework.context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IoC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容器的源代码目录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l  org.springframework.aop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AOP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实现的源代码目录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l  org.springframework.jdbc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JDBC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的源代码部分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l  org.springframework.orm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O/R Mapping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对应的源代码实现部分</w:t>
      </w:r>
    </w:p>
    <w:p w:rsidR="00974810" w:rsidRPr="00E9105E" w:rsidRDefault="00974810" w:rsidP="00974810"/>
    <w:p w:rsidR="00974810" w:rsidRPr="00904F42" w:rsidRDefault="00974810" w:rsidP="00974810"/>
    <w:p w:rsidR="00974810" w:rsidRDefault="00974810" w:rsidP="00974810">
      <w:pPr>
        <w:pStyle w:val="1"/>
      </w:pPr>
      <w:r>
        <w:rPr>
          <w:rFonts w:hint="eastAsia"/>
        </w:rPr>
        <w:t>S</w:t>
      </w:r>
      <w:r>
        <w:t>pringIOC</w:t>
      </w:r>
      <w:r>
        <w:rPr>
          <w:rFonts w:hint="eastAsia"/>
        </w:rPr>
        <w:t>源码</w:t>
      </w:r>
      <w:r>
        <w:t>分析</w:t>
      </w:r>
    </w:p>
    <w:p w:rsidR="00974810" w:rsidRDefault="00974810" w:rsidP="00974810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初始化</w:t>
      </w:r>
    </w:p>
    <w:p w:rsidR="00974810" w:rsidRDefault="00974810" w:rsidP="00974810">
      <w:pPr>
        <w:pStyle w:val="p16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XmlBeanFactory(</w:t>
      </w:r>
      <w:r>
        <w:rPr>
          <w:rFonts w:ascii="Courier New" w:hAnsi="Courier New" w:cs="Courier New"/>
          <w:color w:val="000000"/>
          <w:sz w:val="21"/>
          <w:szCs w:val="21"/>
        </w:rPr>
        <w:t>屌丝</w:t>
      </w:r>
      <w:r>
        <w:rPr>
          <w:rFonts w:ascii="Courier New" w:hAnsi="Courier New" w:cs="Courier New"/>
          <w:color w:val="000000"/>
          <w:sz w:val="21"/>
          <w:szCs w:val="21"/>
        </w:rPr>
        <w:t>IOC)</w:t>
      </w:r>
      <w:r>
        <w:rPr>
          <w:rFonts w:ascii="Courier New" w:hAnsi="Courier New" w:cs="Courier New"/>
          <w:color w:val="000000"/>
          <w:sz w:val="21"/>
          <w:szCs w:val="21"/>
        </w:rPr>
        <w:t>的整个流程</w:t>
      </w:r>
    </w:p>
    <w:p w:rsidR="00974810" w:rsidRDefault="00974810" w:rsidP="00974810">
      <w:pPr>
        <w:pStyle w:val="p16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FileSystemXmlApplicationContext 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容器流程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、高富帅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解剖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设置资源加载器和资源定位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AbstractApplicationContext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refresh</w:t>
      </w:r>
      <w:r>
        <w:rPr>
          <w:rFonts w:ascii="Courier New" w:hAnsi="Courier New" w:cs="Courier New"/>
          <w:color w:val="000000"/>
          <w:sz w:val="21"/>
          <w:szCs w:val="21"/>
        </w:rPr>
        <w:t>函数载入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定义过程：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AbstractApplicationContext</w:t>
      </w:r>
      <w:r>
        <w:rPr>
          <w:rFonts w:ascii="Courier New" w:hAnsi="Courier New" w:cs="Courier New"/>
          <w:color w:val="000000"/>
          <w:sz w:val="21"/>
          <w:szCs w:val="21"/>
        </w:rPr>
        <w:t>子类的</w:t>
      </w:r>
      <w:r>
        <w:rPr>
          <w:rFonts w:ascii="Courier New" w:hAnsi="Courier New" w:cs="Courier New"/>
          <w:color w:val="000000"/>
          <w:sz w:val="21"/>
          <w:szCs w:val="21"/>
        </w:rPr>
        <w:t>refreshBeanFactory()</w:t>
      </w:r>
      <w:r>
        <w:rPr>
          <w:rFonts w:ascii="Courier New" w:hAnsi="Courier New" w:cs="Courier New"/>
          <w:color w:val="000000"/>
          <w:sz w:val="21"/>
          <w:szCs w:val="21"/>
        </w:rPr>
        <w:t>方法：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AbstractRefreshableApplicationContext</w:t>
      </w:r>
      <w:r>
        <w:rPr>
          <w:rFonts w:ascii="Courier New" w:hAnsi="Courier New" w:cs="Courier New"/>
          <w:color w:val="000000"/>
          <w:sz w:val="21"/>
          <w:szCs w:val="21"/>
        </w:rPr>
        <w:t>子类的</w:t>
      </w:r>
      <w:r>
        <w:rPr>
          <w:rFonts w:ascii="Courier New" w:hAnsi="Courier New" w:cs="Courier New"/>
          <w:color w:val="000000"/>
          <w:sz w:val="21"/>
          <w:szCs w:val="21"/>
        </w:rPr>
        <w:t>loadBeanDefinitions</w:t>
      </w:r>
      <w:r>
        <w:rPr>
          <w:rFonts w:ascii="Courier New" w:hAnsi="Courier New" w:cs="Courier New"/>
          <w:color w:val="000000"/>
          <w:sz w:val="21"/>
          <w:szCs w:val="21"/>
        </w:rPr>
        <w:t>方法：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AbstractBeanDefinitionReader</w:t>
      </w:r>
      <w:r>
        <w:rPr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、资源加载器获取要读入的资源：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XmlBeanDefinitionReader</w:t>
      </w:r>
      <w:r>
        <w:rPr>
          <w:rFonts w:ascii="Courier New" w:hAnsi="Courier New" w:cs="Courier New"/>
          <w:color w:val="000000"/>
          <w:sz w:val="21"/>
          <w:szCs w:val="21"/>
        </w:rPr>
        <w:t>加载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DocumentLoader</w:t>
      </w:r>
      <w:r>
        <w:rPr>
          <w:rFonts w:ascii="Courier New" w:hAnsi="Courier New" w:cs="Courier New"/>
          <w:color w:val="000000"/>
          <w:sz w:val="21"/>
          <w:szCs w:val="21"/>
        </w:rPr>
        <w:t>将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定义资源转换为</w:t>
      </w:r>
      <w:r>
        <w:rPr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Fonts w:ascii="Courier New" w:hAnsi="Courier New" w:cs="Courier New"/>
          <w:color w:val="000000"/>
          <w:sz w:val="21"/>
          <w:szCs w:val="21"/>
        </w:rPr>
        <w:t>对象：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XmlBeanDefinitionReader</w:t>
      </w:r>
      <w:r>
        <w:rPr>
          <w:rFonts w:ascii="Courier New" w:hAnsi="Courier New" w:cs="Courier New"/>
          <w:color w:val="000000"/>
          <w:sz w:val="21"/>
          <w:szCs w:val="21"/>
        </w:rPr>
        <w:t>解析载入的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定义资源文件：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DefaultBeanDefinitionDocumentReader</w:t>
      </w:r>
      <w:r>
        <w:rPr>
          <w:rFonts w:ascii="Courier New" w:hAnsi="Courier New" w:cs="Courier New"/>
          <w:color w:val="000000"/>
          <w:sz w:val="21"/>
          <w:szCs w:val="21"/>
        </w:rPr>
        <w:t>对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定义的</w:t>
      </w:r>
      <w:r>
        <w:rPr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Fonts w:ascii="Courier New" w:hAnsi="Courier New" w:cs="Courier New"/>
          <w:color w:val="000000"/>
          <w:sz w:val="21"/>
          <w:szCs w:val="21"/>
        </w:rPr>
        <w:t>对象解析：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12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BeanDefinitionParserDelegate</w:t>
      </w:r>
      <w:r>
        <w:rPr>
          <w:rFonts w:ascii="Courier New" w:hAnsi="Courier New" w:cs="Courier New"/>
          <w:color w:val="000000"/>
          <w:sz w:val="21"/>
          <w:szCs w:val="21"/>
        </w:rPr>
        <w:t>解析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定义资源文件中的</w:t>
      </w:r>
      <w:r>
        <w:rPr>
          <w:rFonts w:ascii="Courier New" w:hAnsi="Courier New" w:cs="Courier New"/>
          <w:color w:val="000000"/>
          <w:sz w:val="21"/>
          <w:szCs w:val="21"/>
        </w:rPr>
        <w:t>&lt;Bean&gt;</w:t>
      </w:r>
      <w:r>
        <w:rPr>
          <w:rFonts w:ascii="Courier New" w:hAnsi="Courier New" w:cs="Courier New"/>
          <w:color w:val="000000"/>
          <w:sz w:val="21"/>
          <w:szCs w:val="21"/>
        </w:rPr>
        <w:t>元素：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BeanDefinitionParserDelegate</w:t>
      </w:r>
      <w:r>
        <w:rPr>
          <w:rFonts w:ascii="Courier New" w:hAnsi="Courier New" w:cs="Courier New"/>
          <w:color w:val="000000"/>
          <w:sz w:val="21"/>
          <w:szCs w:val="21"/>
        </w:rPr>
        <w:t>解析</w:t>
      </w:r>
      <w:r>
        <w:rPr>
          <w:rFonts w:ascii="Courier New" w:hAnsi="Courier New" w:cs="Courier New"/>
          <w:color w:val="000000"/>
          <w:sz w:val="21"/>
          <w:szCs w:val="21"/>
        </w:rPr>
        <w:t>&lt;property&gt;</w:t>
      </w:r>
      <w:r>
        <w:rPr>
          <w:rFonts w:ascii="Courier New" w:hAnsi="Courier New" w:cs="Courier New"/>
          <w:color w:val="000000"/>
          <w:sz w:val="21"/>
          <w:szCs w:val="21"/>
        </w:rPr>
        <w:t>元素：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、解析</w:t>
      </w:r>
      <w:r>
        <w:rPr>
          <w:rFonts w:ascii="Courier New" w:hAnsi="Courier New" w:cs="Courier New"/>
          <w:color w:val="000000"/>
          <w:sz w:val="21"/>
          <w:szCs w:val="21"/>
        </w:rPr>
        <w:t>&lt;property&gt;</w:t>
      </w:r>
      <w:r>
        <w:rPr>
          <w:rFonts w:ascii="Courier New" w:hAnsi="Courier New" w:cs="Courier New"/>
          <w:color w:val="000000"/>
          <w:sz w:val="21"/>
          <w:szCs w:val="21"/>
        </w:rPr>
        <w:t>元素的子元素：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、解析</w:t>
      </w:r>
      <w:r>
        <w:rPr>
          <w:rFonts w:ascii="Courier New" w:hAnsi="Courier New" w:cs="Courier New"/>
          <w:color w:val="000000"/>
          <w:sz w:val="21"/>
          <w:szCs w:val="21"/>
        </w:rPr>
        <w:t>&lt;list&gt;</w:t>
      </w:r>
      <w:r>
        <w:rPr>
          <w:rFonts w:ascii="Courier New" w:hAnsi="Courier New" w:cs="Courier New"/>
          <w:color w:val="000000"/>
          <w:sz w:val="21"/>
          <w:szCs w:val="21"/>
        </w:rPr>
        <w:t>子元素：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、解析过后的</w:t>
      </w:r>
      <w:r>
        <w:rPr>
          <w:rFonts w:ascii="Courier New" w:hAnsi="Courier New" w:cs="Courier New"/>
          <w:color w:val="000000"/>
          <w:sz w:val="21"/>
          <w:szCs w:val="21"/>
        </w:rPr>
        <w:t>BeanDefinition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容器中的注册：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17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DefaultListableBeanFactory</w:t>
      </w:r>
      <w:r>
        <w:rPr>
          <w:rFonts w:ascii="Courier New" w:hAnsi="Courier New" w:cs="Courier New"/>
          <w:color w:val="000000"/>
          <w:sz w:val="21"/>
          <w:szCs w:val="21"/>
        </w:rPr>
        <w:t>向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容器注册解析后的</w:t>
      </w:r>
      <w:r>
        <w:rPr>
          <w:rFonts w:ascii="Courier New" w:hAnsi="Courier New" w:cs="Courier New"/>
          <w:color w:val="000000"/>
          <w:sz w:val="21"/>
          <w:szCs w:val="21"/>
        </w:rPr>
        <w:t>BeanDefinition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</w:p>
    <w:p w:rsidR="00974810" w:rsidRDefault="00974810" w:rsidP="00974810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体系</w:t>
      </w:r>
    </w:p>
    <w:p w:rsidR="00974810" w:rsidRPr="000E64B8" w:rsidRDefault="00974810" w:rsidP="00974810">
      <w:pPr>
        <w:pStyle w:val="p15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E64B8">
        <w:rPr>
          <w:rFonts w:ascii="Courier New" w:hAnsi="Courier New" w:cs="Courier New"/>
          <w:color w:val="000000"/>
          <w:sz w:val="21"/>
          <w:szCs w:val="21"/>
        </w:rPr>
        <w:t>BeanFactory</w:t>
      </w:r>
    </w:p>
    <w:p w:rsidR="00974810" w:rsidRPr="000E64B8" w:rsidRDefault="00974810" w:rsidP="00974810">
      <w:pPr>
        <w:pStyle w:val="p15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E64B8">
        <w:rPr>
          <w:rFonts w:ascii="Courier New" w:hAnsi="Courier New" w:cs="Courier New"/>
          <w:color w:val="000000"/>
          <w:sz w:val="21"/>
          <w:szCs w:val="21"/>
        </w:rPr>
        <w:t>         Spring Bean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的创建是典型的工厂模式，这一系列的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Bean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工厂，也即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IOC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容器为开发者管理对象间的依赖关系提供了很多便利和基础服务，在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Spring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中有许多的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IOC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容器的实现供用户选择和使用，其相互关系如下：</w:t>
      </w:r>
    </w:p>
    <w:p w:rsidR="00974810" w:rsidRPr="009B2973" w:rsidRDefault="00974810" w:rsidP="00974810"/>
    <w:p w:rsidR="00974810" w:rsidRPr="00E07858" w:rsidRDefault="00974810" w:rsidP="00974810">
      <w:r>
        <w:rPr>
          <w:noProof/>
        </w:rPr>
        <w:drawing>
          <wp:inline distT="0" distB="0" distL="0" distR="0" wp14:anchorId="3F3BD6E9" wp14:editId="75B073F2">
            <wp:extent cx="5274310" cy="2550526"/>
            <wp:effectExtent l="0" t="0" r="2540" b="2540"/>
            <wp:docPr id="1" name="图片 1" descr="https://images0.cnblogs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10" w:rsidRPr="00E07858" w:rsidRDefault="00974810" w:rsidP="00974810"/>
    <w:p w:rsidR="00974810" w:rsidRDefault="00974810" w:rsidP="00974810">
      <w:pPr>
        <w:pStyle w:val="2"/>
      </w:pPr>
      <w:r w:rsidRPr="00C07877">
        <w:rPr>
          <w:rFonts w:hint="eastAsia"/>
        </w:rPr>
        <w:t>BeanFactory </w:t>
      </w:r>
    </w:p>
    <w:p w:rsidR="00974810" w:rsidRDefault="00974810" w:rsidP="00974810">
      <w:pPr>
        <w:rPr>
          <w:rFonts w:ascii="楷体" w:eastAsia="楷体" w:hAnsi="楷体"/>
          <w:color w:val="000000"/>
          <w:szCs w:val="21"/>
          <w:shd w:val="clear" w:color="auto" w:fill="FFFFFF"/>
        </w:rPr>
      </w:pP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BeanFactory定义了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容器的最基本形式，并提供了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容器应遵守的的最基本的接口，也就是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所遵守的最底层和最基本的编程规范。在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代码中，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BeanFactory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只是个接口，并不是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容器的具体实现，但是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容器给出了很多种实现，如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DefaultListableBeanFactory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、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XmlBeanFactory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、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ApplicationContext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等，都是附加了某种功能的实现。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RPr="00240013" w:rsidTr="00CD5056">
        <w:tc>
          <w:tcPr>
            <w:tcW w:w="8296" w:type="dxa"/>
          </w:tcPr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BeanFactory {</w:t>
            </w:r>
          </w:p>
          <w:p w:rsidR="00974810" w:rsidRPr="007B68D1" w:rsidRDefault="00974810" w:rsidP="00CD5056">
            <w:pPr>
              <w:pStyle w:val="HTML0"/>
              <w:tabs>
                <w:tab w:val="clear" w:pos="916"/>
                <w:tab w:val="left" w:pos="250"/>
              </w:tabs>
              <w:rPr>
                <w:color w:val="008000"/>
                <w:sz w:val="13"/>
                <w:szCs w:val="13"/>
              </w:rPr>
            </w:pPr>
            <w:r w:rsidRPr="007B68D1">
              <w:rPr>
                <w:rFonts w:ascii="楷体" w:eastAsia="楷体" w:hAnsi="楷体" w:cs="Consolas"/>
                <w:color w:val="000000"/>
                <w:sz w:val="13"/>
                <w:szCs w:val="13"/>
              </w:rPr>
              <w:tab/>
            </w:r>
            <w:r w:rsidRPr="007B68D1">
              <w:rPr>
                <w:color w:val="008000"/>
                <w:sz w:val="13"/>
                <w:szCs w:val="13"/>
              </w:rPr>
              <w:t>//这里是对FactoryBean的转义定义，因为如果使用bean的名字检索FactoryBean得到的对象是工厂生成的对象，  </w:t>
            </w:r>
          </w:p>
          <w:p w:rsidR="00974810" w:rsidRPr="007B68D1" w:rsidRDefault="00974810" w:rsidP="00CD50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7B68D1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 xml:space="preserve">  //如果需要得到工厂本身，需要转义    </w:t>
            </w:r>
          </w:p>
          <w:p w:rsidR="00974810" w:rsidRPr="00725F66" w:rsidRDefault="00974810" w:rsidP="00CD50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7B68D1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 xml:space="preserve">    //转义符“&amp;”用来获取FactoryBean本身</w:t>
            </w:r>
          </w:p>
          <w:p w:rsidR="00974810" w:rsidRPr="008253C7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40013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Cs w:val="21"/>
              </w:rPr>
              <w:t>FACTORY_BEAN_PREFIX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= </w:t>
            </w:r>
            <w:r w:rsidRPr="00240013">
              <w:rPr>
                <w:rFonts w:ascii="楷体" w:eastAsia="楷体" w:hAnsi="楷体" w:cs="Consolas"/>
                <w:color w:val="2A00FF"/>
                <w:kern w:val="0"/>
                <w:szCs w:val="21"/>
              </w:rPr>
              <w:t>"&amp;"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414C50" w:rsidRDefault="00974810" w:rsidP="00CD50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390"/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EC41B6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>//根据bean的名字进行获取bean的实例，这是IOC最大的抽象方法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Object getBean(String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974810" w:rsidRPr="00673179" w:rsidRDefault="00974810" w:rsidP="00CD50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455"/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673179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lastRenderedPageBreak/>
              <w:t>//根据bean的名字和Class类型进行获取Bean的实例,和上面方法不同的是，bean名字和Bean 的class类型不同时候会爆出异常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&lt;T&gt; T getBean(String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Class&lt;T&gt;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requiredType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&lt;T&gt; T getBean(Class&lt;T&gt;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requiredType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974810" w:rsidRPr="00222377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Object getBean(String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Object...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args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974810" w:rsidRPr="00A20814" w:rsidRDefault="00974810" w:rsidP="00CD5056">
            <w:pPr>
              <w:pStyle w:val="HTML0"/>
              <w:ind w:firstLineChars="300" w:firstLine="390"/>
              <w:rPr>
                <w:color w:val="008000"/>
                <w:sz w:val="13"/>
                <w:szCs w:val="13"/>
              </w:rPr>
            </w:pPr>
            <w:r w:rsidRPr="00A20814">
              <w:rPr>
                <w:color w:val="008000"/>
                <w:sz w:val="13"/>
                <w:szCs w:val="13"/>
              </w:rPr>
              <w:t>//检测这个IOC容器中是否含有这个Bean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containsBean(String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);</w:t>
            </w:r>
          </w:p>
          <w:p w:rsidR="00974810" w:rsidRPr="00C95F8F" w:rsidRDefault="00974810" w:rsidP="00CD5056">
            <w:pPr>
              <w:pStyle w:val="HTML0"/>
              <w:ind w:firstLineChars="300" w:firstLine="390"/>
              <w:rPr>
                <w:color w:val="008000"/>
                <w:sz w:val="13"/>
                <w:szCs w:val="13"/>
              </w:rPr>
            </w:pPr>
            <w:r w:rsidRPr="00C95F8F">
              <w:rPr>
                <w:color w:val="008000"/>
                <w:sz w:val="13"/>
                <w:szCs w:val="13"/>
              </w:rPr>
              <w:t>//判断这个Bean是不是单利</w:t>
            </w:r>
          </w:p>
          <w:p w:rsidR="00974810" w:rsidRPr="00C95F8F" w:rsidRDefault="00974810" w:rsidP="00CD5056">
            <w:pPr>
              <w:pStyle w:val="HTML0"/>
              <w:ind w:firstLineChars="300" w:firstLine="390"/>
              <w:rPr>
                <w:color w:val="008000"/>
                <w:sz w:val="13"/>
                <w:szCs w:val="13"/>
              </w:rPr>
            </w:pP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isSingleton(String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974810" w:rsidRPr="00564F3B" w:rsidRDefault="00974810" w:rsidP="00CD5056">
            <w:pPr>
              <w:pStyle w:val="HTML0"/>
              <w:ind w:firstLineChars="300" w:firstLine="390"/>
              <w:rPr>
                <w:color w:val="008000"/>
                <w:sz w:val="13"/>
                <w:szCs w:val="13"/>
              </w:rPr>
            </w:pPr>
            <w:r w:rsidRPr="00C95F8F">
              <w:rPr>
                <w:color w:val="008000"/>
                <w:sz w:val="13"/>
                <w:szCs w:val="13"/>
              </w:rPr>
              <w:t>//判断这个Bean</w:t>
            </w:r>
            <w:r>
              <w:rPr>
                <w:color w:val="008000"/>
                <w:sz w:val="13"/>
                <w:szCs w:val="13"/>
              </w:rPr>
              <w:t>是不是</w:t>
            </w:r>
            <w:r>
              <w:rPr>
                <w:rFonts w:hint="eastAsia"/>
                <w:color w:val="008000"/>
                <w:sz w:val="13"/>
                <w:szCs w:val="13"/>
              </w:rPr>
              <w:t>原型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isPrototype(String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974810" w:rsidRPr="00862975" w:rsidRDefault="00974810" w:rsidP="00CD5056">
            <w:pPr>
              <w:pStyle w:val="HTML0"/>
              <w:ind w:firstLineChars="250" w:firstLine="325"/>
              <w:rPr>
                <w:color w:val="008000"/>
                <w:sz w:val="13"/>
                <w:szCs w:val="13"/>
              </w:rPr>
            </w:pPr>
            <w:r w:rsidRPr="00862975">
              <w:rPr>
                <w:color w:val="008000"/>
                <w:sz w:val="13"/>
                <w:szCs w:val="13"/>
              </w:rPr>
              <w:t>//查询指定的bean的名字和Class类型是不是指定的Class类型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isTypeMatch(String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Class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targetType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974810" w:rsidRPr="001559DA" w:rsidRDefault="00974810" w:rsidP="00CD5056">
            <w:pPr>
              <w:pStyle w:val="HTML0"/>
              <w:ind w:firstLineChars="350" w:firstLine="455"/>
              <w:rPr>
                <w:color w:val="008000"/>
                <w:sz w:val="13"/>
                <w:szCs w:val="13"/>
              </w:rPr>
            </w:pPr>
            <w:r w:rsidRPr="001559DA">
              <w:rPr>
                <w:color w:val="008000"/>
                <w:sz w:val="13"/>
                <w:szCs w:val="13"/>
              </w:rPr>
              <w:t>//这里对得到bean实例的Class类型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Class&lt;?&gt; getType(String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974810" w:rsidRPr="007D1619" w:rsidRDefault="00974810" w:rsidP="00CD5056">
            <w:pPr>
              <w:pStyle w:val="HTML0"/>
              <w:ind w:firstLineChars="350" w:firstLine="455"/>
              <w:rPr>
                <w:color w:val="000000"/>
              </w:rPr>
            </w:pPr>
            <w:r w:rsidRPr="007D1619">
              <w:rPr>
                <w:color w:val="008000"/>
                <w:sz w:val="13"/>
                <w:szCs w:val="13"/>
              </w:rPr>
              <w:t>//这里得到bean的别名，如果根据别名检索，那么其原名也会被检索出来</w:t>
            </w:r>
            <w:r>
              <w:rPr>
                <w:color w:val="008000"/>
              </w:rPr>
              <w:t> 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String[] getAliases(String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);</w:t>
            </w:r>
          </w:p>
          <w:p w:rsidR="00974810" w:rsidRPr="00240013" w:rsidRDefault="00974810" w:rsidP="00CD5056">
            <w:pPr>
              <w:rPr>
                <w:rFonts w:ascii="楷体" w:eastAsia="楷体" w:hAnsi="楷体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74810" w:rsidRPr="005806BB" w:rsidRDefault="00974810" w:rsidP="00974810">
      <w:pPr>
        <w:rPr>
          <w:rFonts w:ascii="楷体" w:eastAsia="楷体" w:hAnsi="楷体"/>
        </w:rPr>
      </w:pPr>
    </w:p>
    <w:p w:rsidR="00974810" w:rsidRDefault="00974810" w:rsidP="00974810">
      <w:pPr>
        <w:pStyle w:val="2"/>
      </w:pPr>
      <w:r w:rsidRPr="00C07877">
        <w:rPr>
          <w:rFonts w:hint="eastAsia"/>
        </w:rPr>
        <w:t>BeanDefinition 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RPr="006C7D48" w:rsidTr="00CD5056">
        <w:tc>
          <w:tcPr>
            <w:tcW w:w="8296" w:type="dxa"/>
          </w:tcPr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这个接口，可以理解为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xml bean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元素的数据载体。通过对比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xml bean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标签的属性列表和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的属性列表一看便知。</w:t>
            </w:r>
          </w:p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我的理解，是解析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XML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的过程，就是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 xml:space="preserve"> xml &lt;bean&gt;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元素内容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转换为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对象的过程。而且这个接口，支持层级，对应对象的继承。</w:t>
            </w:r>
          </w:p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有一个类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BeanDefinitionHolder,BeanDefinitionHolder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，根据名称或者别名持有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，它承载了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name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的映射信息。</w:t>
            </w:r>
          </w:p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BeanWarpper:</w:t>
            </w:r>
          </w:p>
          <w:p w:rsidR="00974810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提供对标准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javabean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的分析和操作方法：单个或者批量获取和设置属性值，获取属性描述符，查询属性的可读性和可写性等。支持属性的嵌套设置，深度没有限制。</w:t>
            </w:r>
          </w:p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</w:rPr>
            </w:pP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AbstractRefreshableApplicationContext</w:t>
            </w: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的</w:t>
            </w: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refreshBeanFactory()</w:t>
            </w: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这个方法</w:t>
            </w:r>
          </w:p>
          <w:p w:rsidR="00974810" w:rsidRPr="006C7D48" w:rsidRDefault="00974810" w:rsidP="00CD5056">
            <w:pPr>
              <w:rPr>
                <w:sz w:val="18"/>
                <w:szCs w:val="18"/>
              </w:rPr>
            </w:pPr>
          </w:p>
        </w:tc>
      </w:tr>
    </w:tbl>
    <w:p w:rsidR="00974810" w:rsidRDefault="00974810" w:rsidP="00974810"/>
    <w:p w:rsidR="00974810" w:rsidRDefault="00974810" w:rsidP="0097481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RPr="00B804FF" w:rsidTr="00CD5056">
        <w:tc>
          <w:tcPr>
            <w:tcW w:w="8296" w:type="dxa"/>
          </w:tcPr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refreshBeanFactory()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BeansException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(hasBeanFactory())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destroyBeans();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closeBeanFactory();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DefaultListableBeanFactory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createBeanFactory();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IOC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容器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.setSerializationId(getId());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customizeBeanFactory(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loadBeanDefinitions(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载入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loadBeanDefinitions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B804F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beanFactoryMonitor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B804F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(IOException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ex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ApplicationContextException(</w:t>
            </w:r>
            <w:r w:rsidRPr="00B804FF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"I/O error parsing bean definition source for "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getDisplayName(),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ex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5D4F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  <w:r w:rsidRPr="0088461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 abstract class AbstractXmlApplicationContext extends AbstractRefreshableConfigApplicationContext {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5"/>
                <w:szCs w:val="15"/>
              </w:rPr>
              <w:t>实现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Loads the bean definitions via an XmlBeanDefinitionReader.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org.springframework.beans.factory.xml.XmlBeanDefinitionReader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#initBeanDefinitionReader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#loadBeanDefinitions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loadBeanDefinitions(DefaultListableBeanFactory 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BeansException, IOException {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Create a new XmlBeanDefinitionReader for the given BeanFactory.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XmlBeanDefinitionReader 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XmlBeanDefinitionReader(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Configure the bean definition reader with this context's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resource loading environment.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.setResourceLoader(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.setEntityResolver(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ResourceEntityResolver(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Allow a subclass to provide custom initialization of the reader,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then proceed with actually loading the bean definitions.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initBeanDefinitionReader(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loadBeanDefinitions(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先调用本类里面的loadBeanDefinitions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loadBeanDefinitions(XmlBeanDefinitionReader 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BeansException, IOException {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Resource[] 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getConfigResources();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.loadBeanDefinitions(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getConfigLocations();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.loadBeanDefinitions(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BD7DBE" w:rsidRDefault="00974810" w:rsidP="00CD505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楷体" w:eastAsia="楷体" w:hAnsi="楷体"/>
                <w:b/>
                <w:sz w:val="15"/>
                <w:szCs w:val="15"/>
              </w:rPr>
            </w:pPr>
          </w:p>
          <w:p w:rsidR="00974810" w:rsidRPr="00BE759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45454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委托给reader.loadBeanDefinitions(configLocation);    XmlBeanDefinitionReader</w:t>
            </w:r>
            <w:r w:rsidRPr="00BE7598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br/>
            </w: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通过XmlBeanDefinitionReader来读取。下面看一下XmlBeanDefinitionReader这个方法，但其实并不在这个类实现这个方法，而是在它的基类里面AbstractBeanDefinitionReader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loadBeanDefinitions(String...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Assert.</w:t>
            </w:r>
            <w:r w:rsidRPr="00F863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notNull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863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 array must not be null"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loadBeanDefinitions(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F86302" w:rsidRDefault="00974810" w:rsidP="00CD5056">
            <w:pPr>
              <w:rPr>
                <w:rFonts w:ascii="楷体" w:eastAsia="楷体" w:hAnsi="楷体"/>
                <w:b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微软雅黑" w:eastAsia="微软雅黑" w:hAnsi="微软雅黑"/>
                <w:color w:val="454545"/>
                <w:shd w:val="clear" w:color="auto" w:fill="FFFFFF"/>
              </w:rPr>
            </w:pPr>
            <w:r w:rsidRPr="000C23FD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进入</w:t>
            </w:r>
            <w:r w:rsidRPr="000C23FD">
              <w:rPr>
                <w:rFonts w:ascii="微软雅黑" w:eastAsia="微软雅黑" w:hAnsi="微软雅黑"/>
                <w:color w:val="454545"/>
                <w:shd w:val="clear" w:color="auto" w:fill="FFFFFF"/>
              </w:rPr>
              <w:t>到loadBeanDefinitions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loadBeanDefinitions(EncodedResource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Assert.</w:t>
            </w:r>
            <w:r w:rsidRPr="00A65EE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notNull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"EncodedResource must not be null"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.isInfoEnabled())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"Loading XML bean definitions from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Set&lt;EncodedResource&gt;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HashSet&lt;EncodedResource&gt;(4);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"Detected cyclic loading of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- check your import definitions!"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InputStream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.getResource().getInputStream();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获取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IO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InputSource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InputSource(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.getEncoding() !=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.setEncoding(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.getEncoding());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doLoadBeanDefinitions(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这个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方法从流中读取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"IOException parsing XML document from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.getResource(),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.isEmpty())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.remove();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pBdr>
                <w:bottom w:val="single" w:sz="6" w:space="1" w:color="auto"/>
              </w:pBdr>
              <w:rPr>
                <w:rFonts w:ascii="微软雅黑" w:eastAsia="微软雅黑" w:hAnsi="微软雅黑"/>
                <w:color w:val="454545"/>
                <w:sz w:val="13"/>
                <w:szCs w:val="13"/>
                <w:shd w:val="clear" w:color="auto" w:fill="FFFFFF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rPr>
                <w:rFonts w:ascii="楷体" w:eastAsia="楷体" w:hAnsi="楷体"/>
                <w:b/>
                <w:sz w:val="15"/>
                <w:szCs w:val="15"/>
              </w:rPr>
            </w:pPr>
            <w:r w:rsidRPr="00825A5A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进入</w:t>
            </w:r>
            <w:r w:rsidRPr="00825A5A">
              <w:rPr>
                <w:rFonts w:ascii="微软雅黑" w:eastAsia="微软雅黑" w:hAnsi="微软雅黑"/>
                <w:color w:val="454545"/>
                <w:shd w:val="clear" w:color="auto" w:fill="FFFFFF"/>
              </w:rPr>
              <w:t xml:space="preserve">到doLoadBeanDefinitions  </w:t>
            </w: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Resource</w:t>
            </w:r>
            <w:r>
              <w:rPr>
                <w:rFonts w:ascii="微软雅黑" w:eastAsia="微软雅黑" w:hAnsi="微软雅黑"/>
                <w:color w:val="454545"/>
                <w:shd w:val="clear" w:color="auto" w:fill="FFFFFF"/>
              </w:rPr>
              <w:t xml:space="preserve"> IO</w:t>
            </w: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封装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doLoadBeanDefinitions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(InputSource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Resource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validationMode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getValidationModeForResource(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4F2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documentLoader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.loadDocument(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getEntityResolver(),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4F2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errorHandler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validationMode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isNamespaceAware());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registerBeanDefinitions(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解析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XML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(BeanDefinitionStoreException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(SAXParseException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"Line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.getLineNumber()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in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is invalid"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(SAXException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is invalid"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(ParserConfigurationException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"Parser configuration exception parsing XML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"IOException parsing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(Throwable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"Unexpected exception parsing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pBdr>
                <w:bottom w:val="single" w:sz="6" w:space="1" w:color="auto"/>
              </w:pBdr>
              <w:rPr>
                <w:rFonts w:ascii="楷体" w:eastAsia="楷体" w:hAnsi="楷体"/>
                <w:b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进入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到</w:t>
            </w:r>
            <w:r w:rsidRPr="004175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registerBeanDefinitions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Register the bean definitions contained in the given DOM document.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Called by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loadBeanDefinitions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Creates a new instance of the parser class and invokes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registerBeanDefinitions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on it.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doc the DOM document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resource the resource descriptor (for context information)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the number of bean definitions found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BeanDefinitionStoreException in case of parsing errors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#loadBeanDefinitions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#setDocumentReaderClass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BeanDefinitionDocumentReader#registerBeanDefinitions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registerBeanDefinitions(Document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Resource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Read document based on new BeanDefinitionDocumentReader SPI.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BeanDefinitionDocumentReader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documentReader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createBeanDefinitionDocumentReader();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countBefore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getRegistry().getBeanDefinitionCount();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documentReader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.registerBeanDefinitions(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createReaderContext(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getRegistry().getBeanDefinitionCount() -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countBefore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175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documentReader.registerBeanDefinitions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XML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解析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Parses bean definitions according to the "spring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beans" DTD.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Opens a DOM Document; then initializes the default settings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specified at 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&amp;lt;beans&amp;gt;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level; then parses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the contained bean definitions.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registerBeanDefinitions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(Document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XmlReaderContext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31AF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D31AF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"Loading bean definitions"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.getDocumentElement();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BeanDefinitionParserDelegate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createHelper(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preProcessXml(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parseBeanDefinitions(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postProcessXml(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-----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遍历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节点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parseBeanDefinitions(Element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BeanDefinitionParserDelegate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.isDefaultNamespace(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NodeList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.getChildNodes();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.getLength();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.item(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Element)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(Element)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.isDefaultNamespace(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parseDefaultElement(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默认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解析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.parseCustomElement(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.parseCustomElement(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---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判断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解析类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parseDefaultElement(Element 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BeanDefinitionParserDelegate 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IMPORT_ELEMENT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importBeanDefinitionResource(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//import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类型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ALIAS_ELEMENT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processAliasRegistration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别名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方式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BEAN_ELEMENT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processBeanDefinition(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解析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方式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/>
                <w:b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974810" w:rsidRDefault="00974810" w:rsidP="00974810">
      <w:pPr>
        <w:pStyle w:val="2"/>
      </w:pPr>
      <w:r>
        <w:rPr>
          <w:rFonts w:hint="eastAsia"/>
        </w:rPr>
        <w:lastRenderedPageBreak/>
        <w:t>Bean</w:t>
      </w:r>
      <w:r>
        <w:rPr>
          <w:rFonts w:hint="eastAsia"/>
        </w:rPr>
        <w:t>的</w:t>
      </w:r>
      <w:r>
        <w:t>解析</w:t>
      </w:r>
      <w:r>
        <w:rPr>
          <w:rFonts w:hint="eastAsia"/>
        </w:rPr>
        <w:t>方式</w:t>
      </w:r>
    </w:p>
    <w:p w:rsidR="00974810" w:rsidRDefault="00974810" w:rsidP="00974810">
      <w:r>
        <w:rPr>
          <w:rFonts w:hint="eastAsia"/>
        </w:rPr>
        <w:t>进入</w:t>
      </w:r>
      <w:r>
        <w:t>到</w:t>
      </w:r>
      <w:r w:rsidRPr="009A4D25">
        <w:tab/>
        <w:t>AbstractBeanDefinition beanDefinition = parseBeanDefinitionElement(ele, beanName, containingBean);</w:t>
      </w:r>
      <w:r>
        <w:t xml:space="preserve">   </w:t>
      </w:r>
      <w:r>
        <w:rPr>
          <w:rFonts w:hint="eastAsia"/>
        </w:rPr>
        <w:t>使用反射初始化</w:t>
      </w:r>
      <w: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RPr="002041E1" w:rsidTr="00CD5056">
        <w:tc>
          <w:tcPr>
            <w:tcW w:w="8296" w:type="dxa"/>
          </w:tcPr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parseBeanDefinitionElement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BeanDefinition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containingBean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parseState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.push(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BeanEntry(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CLASS_ATTRIBUTE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CLASS_ATTRIBUTE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).trim();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PARENT_ATTRIBUTE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PARENT_ATTRIBUTE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AbstractBeanDefinition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createBeanDefinition(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parseBeanDefinitionAttributes(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containingBean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.setDescription(DomUtils.</w:t>
            </w:r>
            <w:r w:rsidRPr="002041E1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getChildElementValueByTagName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DESCRIPTION_ELEMENT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parseMetaElements(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parseLookupOverrideSubElements(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.getMethodOverrides());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parseReplacedMethodSubElements(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.getMethodOverrides());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parseConstructorArgElements(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parsePropertyElements(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parseQualifierElements(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.setResource(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.setSource(extractSource(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(ClassNotFoundException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error(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"Bean class ["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 not found"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(NoClassDefFoundError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error(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"Class that bean class ["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 depends on not found"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(Throwable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error(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"Unexpected failure during bean definition parsing"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parseState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.pop();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985D9B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Default="00974810" w:rsidP="00CD505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r w:rsidRPr="004620FD">
              <w:rPr>
                <w:rFonts w:hint="eastAsia"/>
              </w:rPr>
              <w:t>进入</w:t>
            </w:r>
            <w:r w:rsidRPr="004620FD">
              <w:t>到</w:t>
            </w:r>
            <w:r w:rsidRPr="004620FD">
              <w:t>AbstractBeanDefinition bd = createBeanDefinition(className, parent);</w:t>
            </w: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createBeanDefinition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ClassNotFoundException {</w:t>
            </w: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BeanDefinitionReaderUtils.</w:t>
            </w:r>
            <w:r w:rsidRPr="002E1DA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createBeanDefinition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E1DA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.getBeanClassLoader());</w:t>
            </w:r>
          </w:p>
          <w:p w:rsidR="00974810" w:rsidRDefault="00974810" w:rsidP="00CD505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进入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到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BeanDefinitionReaderUtils.</w:t>
            </w:r>
            <w:r w:rsidRPr="002E1DA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createBeanDefinition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createBeanDefinition(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ClassLoader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ClassNotFoundException {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GenericBeanDefinition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GenericBeanDefinition();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.setParentName(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.setBeanClass(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ClassUtils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534D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使用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反射机制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初始化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.setBeanClassName(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534DF" w:rsidRDefault="00974810" w:rsidP="00CD5056">
            <w:pPr>
              <w:rPr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rPr>
                <w:sz w:val="13"/>
                <w:szCs w:val="13"/>
              </w:rPr>
            </w:pPr>
          </w:p>
        </w:tc>
      </w:tr>
    </w:tbl>
    <w:p w:rsidR="00974810" w:rsidRPr="00E8427F" w:rsidRDefault="00974810" w:rsidP="00974810"/>
    <w:p w:rsidR="00974810" w:rsidRPr="008F50E8" w:rsidRDefault="00974810" w:rsidP="00974810"/>
    <w:p w:rsidR="00974810" w:rsidRDefault="00974810" w:rsidP="003D5E66">
      <w:pPr>
        <w:pStyle w:val="1"/>
      </w:pPr>
      <w:r w:rsidRPr="00A35810">
        <w:t>Bean</w:t>
      </w:r>
      <w:r w:rsidRPr="00A35810">
        <w:t>生命周期分析</w:t>
      </w:r>
    </w:p>
    <w:p w:rsidR="003D5E66" w:rsidRPr="00A333F5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1.Spring对Bean进行实例化（相当于程序中的new Xx()）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2.Spring将值和Bean的引用注入进Bean对应的属性中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3.如果Bean实现了BeanNameAware接口，Spring将Bean的ID传递给setBeanName()方法</w:t>
      </w:r>
      <w:r w:rsidRPr="00A333F5">
        <w:rPr>
          <w:rFonts w:ascii="Calibri" w:eastAsia="楷体" w:hAnsi="Calibri" w:cs="Calibri"/>
          <w:color w:val="3F3F3F"/>
        </w:rPr>
        <w:t> </w:t>
      </w:r>
      <w:r w:rsidRPr="003D5E66">
        <w:rPr>
          <w:rFonts w:ascii="楷体" w:eastAsia="楷体" w:hAnsi="楷体"/>
          <w:color w:val="3F3F3F"/>
        </w:rPr>
        <w:br/>
        <w:t>（实现BeanNameAware清主要是为了通过Bean的引用来获得Bean的ID，一般业务中是很少有用到Bean的ID的）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lastRenderedPageBreak/>
        <w:t>4.如果Bean实现了BeanFactoryAware接口，Spring将调用setBeanDactory(BeanFactory bf)方法并把BeanFactory容器实例作为参数传入。</w:t>
      </w:r>
      <w:r w:rsidRPr="003D5E66">
        <w:rPr>
          <w:rFonts w:ascii="Calibri" w:eastAsia="楷体" w:hAnsi="Calibri" w:cs="Calibri"/>
          <w:color w:val="3F3F3F"/>
        </w:rPr>
        <w:t> </w:t>
      </w:r>
      <w:r w:rsidRPr="003D5E66">
        <w:rPr>
          <w:rFonts w:ascii="楷体" w:eastAsia="楷体" w:hAnsi="楷体"/>
          <w:color w:val="3F3F3F"/>
        </w:rPr>
        <w:br/>
        <w:t>（实现BeanFactoryAware 主要目的是为了获取Spring容器，如Bean通过Spring容器发布事件等）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5.如果Bean实现了ApplicationContextAwaer接口，Spring容器将调用setApplicationContext()方法，把bean所在的应用上下文的引用传入.</w:t>
      </w:r>
      <w:r w:rsidRPr="003D5E66">
        <w:rPr>
          <w:rFonts w:ascii="Calibri" w:eastAsia="楷体" w:hAnsi="Calibri" w:cs="Calibri"/>
          <w:color w:val="3F3F3F"/>
        </w:rPr>
        <w:t> </w:t>
      </w:r>
      <w:r w:rsidRPr="003D5E66">
        <w:rPr>
          <w:rFonts w:ascii="楷体" w:eastAsia="楷体" w:hAnsi="楷体"/>
          <w:color w:val="3F3F3F"/>
        </w:rPr>
        <w:br/>
        <w:t>(作用与BeanFactory类似都是为了获取Spring容器，不同的是Spring容器在调用setApplicationContext方法时会把它自己作为setApplicationContext 的参数传入，而Spring容器在调用setBeanDactory前需要程序员自己指定（注入）setBeanDactory里的参数BeanFactory )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6.如果Bean实现了BeanPostProcess接口，Spring将调用它们的postProcessBeforeInitialization（预初始化）方法</w:t>
      </w:r>
      <w:r w:rsidRPr="003D5E66">
        <w:rPr>
          <w:rFonts w:ascii="Calibri" w:eastAsia="楷体" w:hAnsi="Calibri" w:cs="Calibri"/>
          <w:color w:val="3F3F3F"/>
        </w:rPr>
        <w:t> </w:t>
      </w:r>
      <w:r w:rsidRPr="003D5E66">
        <w:rPr>
          <w:rFonts w:ascii="楷体" w:eastAsia="楷体" w:hAnsi="楷体"/>
          <w:color w:val="3F3F3F"/>
        </w:rPr>
        <w:br/>
        <w:t>（作用是在Bean实例创建成功后对进行增强处理，如对Bean进行修改，增加某个功能）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7.如果Bean实现了InitializingBean接口，Spring将调用它们的afterPropertiesSet方法，作用与在配置文件中对Bean使用init-method声明初始化的作用一样，都是在Bean的全部属性设置成功后执行的初始化方法。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8.如果Bean实现了BeanPostProcess接口，Spring将调用它们的postProcessAfterInitialization（后初始化）方法（作用与6的一样，只不过6是在Bean初始化前执行的，而这个是在Bean初始化后执行的，时机不同 )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9.此时，bean已经准备就绪，可以被程序使用了，Bean将一直驻留在应用上下文中给应用使用，直到应用上下文被销毁</w:t>
      </w:r>
    </w:p>
    <w:p w:rsidR="003D5E66" w:rsidRPr="003D5E66" w:rsidRDefault="003D5E66" w:rsidP="003D5E66">
      <w:pPr>
        <w:rPr>
          <w:rFonts w:ascii="楷体" w:eastAsia="楷体" w:hAnsi="楷体"/>
          <w:color w:val="3F3F3F"/>
        </w:rPr>
      </w:pPr>
      <w:r w:rsidRPr="003D5E66">
        <w:rPr>
          <w:rFonts w:ascii="楷体" w:eastAsia="楷体" w:hAnsi="楷体"/>
          <w:color w:val="3F3F3F"/>
        </w:rPr>
        <w:t>10.如果Bean实现了DispostbleBean接口，Spring将调用它的destory方法，作用与在配置文件中对Bean使用destory-method属性的作用一样，都是在Bean实例销毁前执行的方法。</w:t>
      </w:r>
    </w:p>
    <w:p w:rsidR="00974810" w:rsidRPr="003D5E66" w:rsidRDefault="00BB1A24" w:rsidP="003D5E66">
      <w:pPr>
        <w:pStyle w:val="af2"/>
        <w:ind w:left="357" w:firstLineChars="0" w:firstLine="0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816821"/>
            <wp:effectExtent l="0" t="0" r="0" b="0"/>
            <wp:docPr id="2" name="图片 2" descr="https://pic1.zhimg.com/754a34e03cfaa40008de8e2b9c1b815c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754a34e03cfaa40008de8e2b9c1b815c_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Tr="00CD5056">
        <w:tc>
          <w:tcPr>
            <w:tcW w:w="8296" w:type="dxa"/>
          </w:tcPr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BeanNameAware, BeanFactoryAware, ApplicationContextAware, InitializingBean,DisposableBean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UserEntity()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无惨构造函数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UserEntity(String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我是有参构造函数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userName:"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",age:"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getUserName()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setUserName(String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getAge()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setAge(Integer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setBeanName(String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"BeanName:"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setBeanFactory(BeanFactory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"setBeanFactory"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setApplicationContext(ApplicationContext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"setApplicationContext"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postProcessBeforeInitialization(Object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"postProcessBeforeInitialization bean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初始化之前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postProcessAfterInitialization(Object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"postProcessAfterInitialization bean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初始化之后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init(){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"init()"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afterPropertiesSet()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"afterPropertiesSet"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destroy()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System.</w:t>
            </w:r>
            <w:r w:rsidRPr="007B343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"destroy 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销毁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bean"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74810" w:rsidRDefault="00974810" w:rsidP="007B3431"/>
        </w:tc>
      </w:tr>
      <w:tr w:rsidR="00974810" w:rsidTr="00CD5056">
        <w:tc>
          <w:tcPr>
            <w:tcW w:w="8296" w:type="dxa"/>
          </w:tcPr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 xml:space="preserve">ClassPathXmlApplicationContext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343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"spring003.xml"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3431" w:rsidRPr="007B3431" w:rsidRDefault="007B3431" w:rsidP="007B34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user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(UserEntity) </w:t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.getBean(</w:t>
            </w:r>
            <w:r w:rsidRPr="007B343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"userEntity"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Default="007B3431" w:rsidP="007B3431"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343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7B343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.destroy();</w:t>
            </w:r>
          </w:p>
        </w:tc>
      </w:tr>
    </w:tbl>
    <w:p w:rsidR="00974810" w:rsidRPr="009A4D25" w:rsidRDefault="00974810" w:rsidP="00974810"/>
    <w:p w:rsidR="00974810" w:rsidRDefault="00974810" w:rsidP="00974810">
      <w:pPr>
        <w:pStyle w:val="1"/>
      </w:pPr>
      <w:r>
        <w:rPr>
          <w:rFonts w:hint="eastAsia"/>
        </w:rPr>
        <w:t>S</w:t>
      </w:r>
      <w:r>
        <w:t>pringAop</w:t>
      </w:r>
      <w:r>
        <w:rPr>
          <w:rFonts w:hint="eastAsia"/>
        </w:rPr>
        <w:t>源码</w:t>
      </w:r>
      <w:r>
        <w:t>分析</w:t>
      </w:r>
    </w:p>
    <w:p w:rsidR="00AF635E" w:rsidRDefault="00AF635E" w:rsidP="00AF635E">
      <w:pPr>
        <w:pStyle w:val="2"/>
        <w:shd w:val="clear" w:color="auto" w:fill="FFFFFF"/>
        <w:spacing w:before="0" w:after="0"/>
        <w:rPr>
          <w:rFonts w:ascii="微软雅黑" w:eastAsia="宋体" w:hAnsi="微软雅黑" w:cs="宋体"/>
          <w:color w:val="555555"/>
          <w:kern w:val="0"/>
          <w:sz w:val="36"/>
          <w:szCs w:val="36"/>
        </w:rPr>
      </w:pPr>
      <w:r>
        <w:rPr>
          <w:rFonts w:ascii="微软雅黑" w:hAnsi="微软雅黑"/>
          <w:color w:val="555555"/>
        </w:rPr>
        <w:t>AOP</w:t>
      </w:r>
      <w:r>
        <w:rPr>
          <w:rFonts w:ascii="微软雅黑" w:hAnsi="微软雅黑"/>
          <w:color w:val="555555"/>
        </w:rPr>
        <w:t>简介</w:t>
      </w:r>
    </w:p>
    <w:p w:rsidR="00AF635E" w:rsidRDefault="00AF635E" w:rsidP="00AF635E">
      <w:pPr>
        <w:pStyle w:val="3"/>
        <w:shd w:val="clear" w:color="auto" w:fill="FFFFFF"/>
        <w:spacing w:before="0" w:after="0"/>
        <w:rPr>
          <w:rFonts w:ascii="微软雅黑" w:hAnsi="微软雅黑"/>
          <w:color w:val="555555"/>
        </w:rPr>
      </w:pPr>
      <w:bookmarkStart w:id="0" w:name="t1"/>
      <w:bookmarkEnd w:id="0"/>
      <w:r>
        <w:rPr>
          <w:rFonts w:ascii="微软雅黑" w:hAnsi="微软雅黑"/>
          <w:color w:val="555555"/>
        </w:rPr>
        <w:t>概念</w:t>
      </w:r>
    </w:p>
    <w:p w:rsidR="00AF635E" w:rsidRPr="00A333F5" w:rsidRDefault="00AF635E" w:rsidP="00AF635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A333F5">
        <w:rPr>
          <w:rFonts w:ascii="楷体" w:eastAsia="楷体" w:hAnsi="楷体" w:cstheme="minorBidi"/>
          <w:color w:val="3F3F3F"/>
          <w:kern w:val="2"/>
          <w:sz w:val="21"/>
        </w:rPr>
        <w:t>切面（Aspect） ：官方的抽象定义为“一个关注点的模块化，这个关注点可能会横切多个对象”。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lastRenderedPageBreak/>
        <w:t>连接点（Joinpoint） ：程序执行过程中的某一行为。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  <w:t>通知（Advice） ：“切面”对于某个“连接点”所产生的动作。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  <w:t>切入点（Pointcut） ：匹配连接点的断言，在AOP中通知和一个切入点表达式关联。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  <w:t>目标对象（Target Object） ：被一个或者多个切面所通知的对象。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  <w:t>AOP代理（AOP Proxy） 在Spring AOP中有两种代理方式，JDK动态代理和CGLIB代理。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</w:r>
      <w:r>
        <w:rPr>
          <w:rStyle w:val="af"/>
          <w:rFonts w:ascii="微软雅黑" w:hAnsi="微软雅黑"/>
          <w:color w:val="555555"/>
          <w:sz w:val="23"/>
          <w:szCs w:val="23"/>
        </w:rPr>
        <w:t>通知（</w:t>
      </w:r>
      <w:r>
        <w:rPr>
          <w:rStyle w:val="af"/>
          <w:rFonts w:ascii="微软雅黑" w:hAnsi="微软雅黑"/>
          <w:color w:val="555555"/>
          <w:sz w:val="23"/>
          <w:szCs w:val="23"/>
        </w:rPr>
        <w:t>Advice</w:t>
      </w:r>
      <w:r>
        <w:rPr>
          <w:rStyle w:val="af"/>
          <w:rFonts w:ascii="微软雅黑" w:hAnsi="微软雅黑"/>
          <w:color w:val="555555"/>
          <w:sz w:val="23"/>
          <w:szCs w:val="23"/>
        </w:rPr>
        <w:t>）类型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t>前置通知（Before advice） ：在某连接点（JoinPoint）之前执行的通知，但这个通知不能阻止连接点前的执行。ApplicationContext中在&lt;aop:aspect&gt;里面使用&lt;aop:before&gt;元素进行声明。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  <w:t>后通知（After advice） ：当某连接点退出的时候执行的通知（不论是正常返回还是异常退出）。ApplicationContext中在&lt;aop:aspect&gt;里面使用&lt;aop:after&gt;元素进行声明。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  <w:t>返回后通知（After return advice） ：在某连接点正常完成后执行的通知，不包括抛出异常的情况。ApplicationContext中在&lt;aop:aspect&gt;里面使用&lt;after-returning&gt;元素进行声明。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  <w:t>环绕通知（Around advice） ：包围一个连接点的通知，类似Web中Servlet规范中的Filter的doFilter方法。可以在方法的调用前后完成自定义的行为，也可以选择不执行。ApplicationContext中在&lt;aop:aspect&gt;里面使用&lt;aop:around&gt;元素进行声明。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br/>
        <w:t>抛出异常后通知（After throwing advice） ： 在方法抛出异常退出时执行的通知。 ApplicationContext中在&lt;aop:aspect&gt;里面使用&lt;aop:after-throwing&gt;元素进行声明。</w:t>
      </w:r>
    </w:p>
    <w:p w:rsidR="00AF635E" w:rsidRPr="00A333F5" w:rsidRDefault="00AF635E" w:rsidP="00AF635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A333F5">
        <w:rPr>
          <w:rFonts w:ascii="楷体" w:eastAsia="楷体" w:hAnsi="楷体" w:cstheme="minorBidi"/>
          <w:color w:val="3F3F3F"/>
          <w:kern w:val="2"/>
          <w:sz w:val="21"/>
        </w:rPr>
        <w:t>切入点表达式</w:t>
      </w:r>
      <w:r w:rsidRPr="00A333F5">
        <w:rPr>
          <w:rFonts w:ascii="Calibri" w:eastAsia="楷体" w:hAnsi="Calibri" w:cs="Calibri"/>
          <w:color w:val="3F3F3F"/>
          <w:kern w:val="2"/>
          <w:sz w:val="21"/>
        </w:rPr>
        <w:t> </w:t>
      </w:r>
      <w:r w:rsidRPr="00A333F5">
        <w:rPr>
          <w:rFonts w:ascii="楷体" w:eastAsia="楷体" w:hAnsi="楷体" w:cstheme="minorBidi"/>
          <w:color w:val="3F3F3F"/>
          <w:kern w:val="2"/>
          <w:sz w:val="21"/>
        </w:rPr>
        <w:t>：如execution(* com.spring.service.*.*(..))</w:t>
      </w:r>
    </w:p>
    <w:p w:rsidR="00AF635E" w:rsidRDefault="00AF635E" w:rsidP="00AF635E">
      <w:pPr>
        <w:pStyle w:val="3"/>
        <w:shd w:val="clear" w:color="auto" w:fill="FFFFFF"/>
        <w:spacing w:before="0" w:after="0"/>
        <w:rPr>
          <w:rFonts w:ascii="微软雅黑" w:hAnsi="微软雅黑"/>
          <w:color w:val="555555"/>
          <w:sz w:val="27"/>
          <w:szCs w:val="27"/>
        </w:rPr>
      </w:pPr>
      <w:bookmarkStart w:id="1" w:name="t2"/>
      <w:bookmarkEnd w:id="1"/>
      <w:r>
        <w:rPr>
          <w:rFonts w:ascii="微软雅黑" w:hAnsi="微软雅黑"/>
          <w:color w:val="555555"/>
        </w:rPr>
        <w:t>特点</w:t>
      </w:r>
    </w:p>
    <w:p w:rsidR="00AF635E" w:rsidRPr="00A333F5" w:rsidRDefault="00AF635E" w:rsidP="00AF635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A333F5">
        <w:rPr>
          <w:rFonts w:ascii="楷体" w:eastAsia="楷体" w:hAnsi="楷体" w:cstheme="minorBidi"/>
          <w:color w:val="3F3F3F"/>
          <w:kern w:val="2"/>
          <w:sz w:val="21"/>
        </w:rPr>
        <w:t>1、降低模块之间的耦合度</w:t>
      </w:r>
    </w:p>
    <w:p w:rsidR="00AF635E" w:rsidRPr="00A333F5" w:rsidRDefault="00AF635E" w:rsidP="00AF635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A333F5">
        <w:rPr>
          <w:rFonts w:ascii="楷体" w:eastAsia="楷体" w:hAnsi="楷体" w:cstheme="minorBidi"/>
          <w:color w:val="3F3F3F"/>
          <w:kern w:val="2"/>
          <w:sz w:val="21"/>
        </w:rPr>
        <w:t>2、使系统容易扩展</w:t>
      </w:r>
    </w:p>
    <w:p w:rsidR="00AF635E" w:rsidRPr="00A333F5" w:rsidRDefault="00AF635E" w:rsidP="00AF635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A333F5">
        <w:rPr>
          <w:rFonts w:ascii="楷体" w:eastAsia="楷体" w:hAnsi="楷体" w:cstheme="minorBidi"/>
          <w:color w:val="3F3F3F"/>
          <w:kern w:val="2"/>
          <w:sz w:val="21"/>
        </w:rPr>
        <w:t>3、更好的代码复用。</w:t>
      </w:r>
    </w:p>
    <w:p w:rsidR="000E4245" w:rsidRDefault="000E4245" w:rsidP="000E4245">
      <w:pPr>
        <w:pStyle w:val="2"/>
        <w:shd w:val="clear" w:color="auto" w:fill="FFFFFF"/>
        <w:spacing w:before="0" w:after="0"/>
        <w:rPr>
          <w:rFonts w:ascii="微软雅黑" w:hAnsi="微软雅黑"/>
          <w:color w:val="555555"/>
        </w:rPr>
      </w:pPr>
      <w:r>
        <w:rPr>
          <w:rFonts w:ascii="微软雅黑" w:hAnsi="微软雅黑" w:hint="eastAsia"/>
          <w:color w:val="555555"/>
        </w:rPr>
        <w:t>流程</w:t>
      </w:r>
      <w:r>
        <w:rPr>
          <w:rFonts w:ascii="微软雅黑" w:hAnsi="微软雅黑"/>
          <w:color w:val="555555"/>
        </w:rPr>
        <w:t>说明</w:t>
      </w:r>
    </w:p>
    <w:p w:rsidR="00DE5B19" w:rsidRPr="00DE5B19" w:rsidRDefault="00DE5B19" w:rsidP="00DE5B19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DE5B19">
        <w:rPr>
          <w:rFonts w:ascii="楷体" w:eastAsia="楷体" w:hAnsi="楷体" w:cstheme="minorBidi"/>
          <w:color w:val="3F3F3F"/>
          <w:kern w:val="2"/>
          <w:sz w:val="21"/>
        </w:rPr>
        <w:t>1）AOP标签的定义解析刘彻骨肯定是从NamespaceHandlerSupport的实现类开始解析的，这个实现类就是AopNamespaceHandler。至于为什么会是从NamespaceHandlerSupport的实现类开始解析的，这个的话我想读者可以去在回去看看Spring自定义标签的解析流程，里面说的比较详细。</w:t>
      </w:r>
    </w:p>
    <w:p w:rsidR="00DE5B19" w:rsidRPr="00DE5B19" w:rsidRDefault="00DE5B19" w:rsidP="00DE5B19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DE5B19">
        <w:rPr>
          <w:rFonts w:ascii="楷体" w:eastAsia="楷体" w:hAnsi="楷体" w:cstheme="minorBidi"/>
          <w:color w:val="3F3F3F"/>
          <w:kern w:val="2"/>
          <w:sz w:val="21"/>
        </w:rPr>
        <w:t xml:space="preserve">2）要启用AOP，我们一般会在Spring里面配置&lt;aop:aspectj-autoproxy/&gt; </w:t>
      </w:r>
      <w:r w:rsidRPr="00DE5B19">
        <w:rPr>
          <w:rFonts w:ascii="Calibri" w:eastAsia="楷体" w:hAnsi="Calibri" w:cs="Calibri"/>
          <w:color w:val="3F3F3F"/>
          <w:kern w:val="2"/>
          <w:sz w:val="21"/>
        </w:rPr>
        <w:t> </w:t>
      </w:r>
      <w:r w:rsidRPr="00DE5B19">
        <w:rPr>
          <w:rFonts w:ascii="楷体" w:eastAsia="楷体" w:hAnsi="楷体" w:cstheme="minorBidi"/>
          <w:color w:val="3F3F3F"/>
          <w:kern w:val="2"/>
          <w:sz w:val="21"/>
        </w:rPr>
        <w:t>，所以在配置文件中在遇到aspectj-autoproxy标签的时候我们会采用AspectJAutoProxyBeanDefinitionParser解析器</w:t>
      </w:r>
    </w:p>
    <w:p w:rsidR="00DE5B19" w:rsidRPr="00DE5B19" w:rsidRDefault="00DE5B19" w:rsidP="00DE5B19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DE5B19">
        <w:rPr>
          <w:rFonts w:ascii="楷体" w:eastAsia="楷体" w:hAnsi="楷体" w:cstheme="minorBidi"/>
          <w:color w:val="3F3F3F"/>
          <w:kern w:val="2"/>
          <w:sz w:val="21"/>
        </w:rPr>
        <w:t>3）进入AspectJAutoProxyBeanDefinitionParser解析器后，调用AspectJAutoProxyBeanDefinitionParser已覆盖BeanDefinitionParser的parser方法，然后parser方法把请求转交给了AopNamespaceUtils的registerAspectJAnnotationAutoProxyCreatorIfNecessary去处理</w:t>
      </w:r>
    </w:p>
    <w:p w:rsidR="00DE5B19" w:rsidRPr="00DE5B19" w:rsidRDefault="00DE5B19" w:rsidP="00DE5B19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DE5B19">
        <w:rPr>
          <w:rFonts w:ascii="楷体" w:eastAsia="楷体" w:hAnsi="楷体" w:cstheme="minorBidi"/>
          <w:color w:val="3F3F3F"/>
          <w:kern w:val="2"/>
          <w:sz w:val="21"/>
        </w:rPr>
        <w:t>4）进入AopNamespaceUtils的registerAspectJAnnotationAutoProxyCreatorIfNecessary方法后，先调用AopConfigUtils的registerAspectJAnnotationAutoProxyCreatorIfNecessary方法，里面在转发调用给registerOrEscalateApcAsRequired，注册或者升级</w:t>
      </w:r>
      <w:r w:rsidRPr="00DE5B19">
        <w:rPr>
          <w:rFonts w:ascii="楷体" w:eastAsia="楷体" w:hAnsi="楷体" w:cstheme="minorBidi"/>
          <w:color w:val="3F3F3F"/>
          <w:kern w:val="2"/>
          <w:sz w:val="21"/>
        </w:rPr>
        <w:lastRenderedPageBreak/>
        <w:t>AnnotationAwareAspectJAutoProxyCreator类。对于AOP的实现，基本是靠AnnotationAwareAspectJAutoProxyCreator去完成的，它可以根据@point注解定义的切点来代理相匹配的bean。</w:t>
      </w:r>
    </w:p>
    <w:p w:rsidR="00DE5B19" w:rsidRPr="00DE5B19" w:rsidRDefault="00DE5B19" w:rsidP="00DE5B19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DE5B19">
        <w:rPr>
          <w:rFonts w:ascii="楷体" w:eastAsia="楷体" w:hAnsi="楷体" w:cstheme="minorBidi"/>
          <w:color w:val="3F3F3F"/>
          <w:kern w:val="2"/>
          <w:sz w:val="21"/>
        </w:rPr>
        <w:t>5）AopConfigUtils的registerAspectJAnnotationAutoProxyCreatorIfNecessary方法处理完成之后，接下来会调用useClassProxyingIfNecessary() 处理proxy-target-class以及expose-proxy属性。如果将proxy-target-class设置为true的话，那么会强制使用CGLIB代理，否则使用jdk动态代理，expose-proxy属性是为了解决有时候目标对象内部的自我调用无法实现切面增强。</w:t>
      </w:r>
    </w:p>
    <w:p w:rsidR="00DE5B19" w:rsidRPr="00DE5B19" w:rsidRDefault="00DE5B19" w:rsidP="00DE5B19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DE5B19">
        <w:rPr>
          <w:rFonts w:ascii="楷体" w:eastAsia="楷体" w:hAnsi="楷体" w:cstheme="minorBidi"/>
          <w:color w:val="3F3F3F"/>
          <w:kern w:val="2"/>
          <w:sz w:val="21"/>
        </w:rPr>
        <w:t>6）最后的调用registerComponentIfNecessary 方法，注册组建并且通知便于监听器做进一步处理。</w:t>
      </w:r>
    </w:p>
    <w:p w:rsidR="000E4245" w:rsidRPr="000E4245" w:rsidRDefault="000E4245" w:rsidP="000E4245"/>
    <w:p w:rsidR="00980D27" w:rsidRDefault="00CB502B" w:rsidP="00980D27">
      <w:pPr>
        <w:pStyle w:val="2"/>
        <w:shd w:val="clear" w:color="auto" w:fill="FFFFFF"/>
        <w:spacing w:before="0" w:after="0"/>
        <w:rPr>
          <w:rFonts w:ascii="微软雅黑" w:hAnsi="微软雅黑"/>
          <w:color w:val="555555"/>
        </w:rPr>
      </w:pPr>
      <w:r>
        <w:rPr>
          <w:rFonts w:ascii="微软雅黑" w:hAnsi="微软雅黑" w:hint="eastAsia"/>
          <w:color w:val="555555"/>
        </w:rPr>
        <w:t>创建</w:t>
      </w:r>
      <w:r>
        <w:rPr>
          <w:rFonts w:ascii="微软雅黑" w:hAnsi="微软雅黑" w:hint="eastAsia"/>
          <w:color w:val="555555"/>
        </w:rPr>
        <w:t>AOP</w:t>
      </w:r>
      <w:r>
        <w:rPr>
          <w:rFonts w:ascii="微软雅黑" w:hAnsi="微软雅黑" w:hint="eastAsia"/>
          <w:color w:val="555555"/>
        </w:rPr>
        <w:t>代理</w:t>
      </w:r>
    </w:p>
    <w:p w:rsidR="00CB502B" w:rsidRPr="00EF1300" w:rsidRDefault="00CB48DD" w:rsidP="00EF1300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EF1300">
        <w:rPr>
          <w:rFonts w:ascii="楷体" w:eastAsia="楷体" w:hAnsi="楷体" w:cstheme="minorBidi"/>
          <w:color w:val="3F3F3F"/>
          <w:kern w:val="2"/>
          <w:sz w:val="21"/>
        </w:rPr>
        <w:t>上面说到AOP的核心逻辑是在AnnotationAwareAspectJAutoProxyCreator类里面实现，那么我们先来看看这个类的层次关系</w:t>
      </w:r>
    </w:p>
    <w:p w:rsidR="00EF1300" w:rsidRDefault="00EF1300" w:rsidP="00EF1300">
      <w:pPr>
        <w:pStyle w:val="2"/>
        <w:shd w:val="clear" w:color="auto" w:fill="FFFFFF"/>
        <w:spacing w:before="0" w:after="0"/>
        <w:rPr>
          <w:rFonts w:ascii="微软雅黑" w:hAnsi="微软雅黑"/>
          <w:color w:val="555555"/>
        </w:rPr>
      </w:pPr>
      <w:r>
        <w:rPr>
          <w:rFonts w:ascii="微软雅黑" w:hAnsi="微软雅黑" w:hint="eastAsia"/>
          <w:color w:val="555555"/>
        </w:rPr>
        <w:t>流程</w:t>
      </w:r>
      <w:r>
        <w:rPr>
          <w:rFonts w:ascii="微软雅黑" w:hAnsi="微软雅黑"/>
          <w:color w:val="555555"/>
        </w:rPr>
        <w:t>说明</w:t>
      </w:r>
    </w:p>
    <w:p w:rsidR="00EF1300" w:rsidRDefault="009F76AC" w:rsidP="00694077">
      <w:pPr>
        <w:pStyle w:val="ac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 w:rsidRPr="00694077">
        <w:rPr>
          <w:rFonts w:ascii="楷体" w:eastAsia="楷体" w:hAnsi="楷体" w:cstheme="minorBidi"/>
          <w:color w:val="3F3F3F"/>
          <w:kern w:val="2"/>
          <w:sz w:val="21"/>
        </w:rPr>
        <w:t>spring 容器启动，每个bean的实例化之前都会先经过AbstractAutoProxyCreator类的postProcessAfterInitialization（）这个方法，然后接下来是调用wrapIfNecessary方法。</w:t>
      </w:r>
    </w:p>
    <w:p w:rsidR="00694077" w:rsidRPr="00694077" w:rsidRDefault="00694077" w:rsidP="00694077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1"/>
        </w:rPr>
      </w:pPr>
      <w:r>
        <w:rPr>
          <w:noProof/>
        </w:rPr>
        <w:drawing>
          <wp:inline distT="0" distB="0" distL="0" distR="0" wp14:anchorId="38266038" wp14:editId="10CD3157">
            <wp:extent cx="5274310" cy="273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4077" w:rsidTr="00694077">
        <w:tc>
          <w:tcPr>
            <w:tcW w:w="8522" w:type="dxa"/>
          </w:tcPr>
          <w:p w:rsidR="00694077" w:rsidRPr="00694077" w:rsidRDefault="00694077" w:rsidP="0069407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postProcessAfterInitialization(Object 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69407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 w:rsidR="00694077" w:rsidRPr="00694077" w:rsidRDefault="00694077" w:rsidP="0069407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69407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4077" w:rsidRPr="00694077" w:rsidRDefault="00694077" w:rsidP="0069407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getCacheKey(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.getClass(), 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4077" w:rsidRPr="00694077" w:rsidRDefault="00694077" w:rsidP="0069407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9407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407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earlyProxyReferences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.contains(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94077" w:rsidRPr="00694077" w:rsidRDefault="00694077" w:rsidP="0069407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wrapIfNecessary(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4077" w:rsidRPr="00694077" w:rsidRDefault="00694077" w:rsidP="0069407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4077" w:rsidRPr="00694077" w:rsidRDefault="00694077" w:rsidP="0069407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4077" w:rsidRPr="00694077" w:rsidRDefault="00694077" w:rsidP="0069407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407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407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4077" w:rsidRDefault="00694077" w:rsidP="006940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69407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wrapIfNecessary(Object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342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targetSourcedBeans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.contains(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342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nonAdvisedBeans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.contains(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(isInfrastructureClass(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.getClass()) || shouldSkip(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.getClass(),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342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nonAdvisedBeans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Create proxy if we have advice.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Object[]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specificInterceptors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getAdvicesAndAdvisorsForBean(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.getClass(),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specificInterceptors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334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DO_NOT_PROXY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342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advisedBeans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createProxy(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.getClass(),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specificInterceptors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SingletonTargetSource(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342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proxyTypes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.getClass());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342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nonAdvisedBeans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cacheKey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342A" w:rsidRP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34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342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3342A" w:rsidRDefault="0023342A" w:rsidP="0023342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23342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创建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代理</w:t>
            </w:r>
            <w:r w:rsidR="00817F65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对象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Object createProxy(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Class&lt;?&gt;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beanClass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beanName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Object[]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specificInterceptors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TargetSource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targetSource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ProxyFactory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yellow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ProxyFactory();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 Copy our properties (proxyTargetClass etc) inherited from ProxyConfig.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.copyFrom(</w:t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(!shouldProxyTargetClass(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beanClass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beanName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 Must allow for introductions; can't just set interfaces to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 the target's interfaces only.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Class&lt;?&gt;[]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targetInterfaces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ClassUtils.</w:t>
            </w:r>
            <w:r w:rsidRPr="00817F6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getAllInterfacesForClass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beanClass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17F6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proxyClassLoader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(Class&lt;?&gt;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targetInterface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targetInterfaces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.addInterface(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targetInterface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Advisor[]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advisors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buildAdvisors(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beanName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specificInterceptors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(Advisor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advisor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advisors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.addAdvisor(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advisor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.setTargetSource(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targetSource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customizeProxyFactory(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.setFrozen(</w:t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17F6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freezeProxy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(advisorsPreFiltered()) {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.setPreFiltered(</w:t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17F6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.getProxy(</w:t>
            </w:r>
            <w:r w:rsidRPr="00817F6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17F6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proxyClassLoader</w:t>
            </w: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17F65" w:rsidRPr="00817F65" w:rsidRDefault="00817F65" w:rsidP="00817F6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17F6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23342A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23342A" w:rsidRPr="00694077" w:rsidRDefault="0023342A" w:rsidP="002334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</w:p>
        </w:tc>
      </w:tr>
    </w:tbl>
    <w:p w:rsidR="00DE48A3" w:rsidRPr="00DE48A3" w:rsidRDefault="00817F65" w:rsidP="00DE48A3">
      <w:r>
        <w:rPr>
          <w:noProof/>
        </w:rPr>
        <w:lastRenderedPageBreak/>
        <w:drawing>
          <wp:inline distT="0" distB="0" distL="0" distR="0" wp14:anchorId="70168A73" wp14:editId="30BE4F57">
            <wp:extent cx="5274310" cy="1353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55" w:rsidRDefault="005C4C55" w:rsidP="005C4C55">
      <w:pPr>
        <w:pStyle w:val="1"/>
      </w:pPr>
      <w:r>
        <w:rPr>
          <w:rFonts w:hint="eastAsia"/>
        </w:rPr>
        <w:t>S</w:t>
      </w:r>
      <w:r>
        <w:t>pringMVC</w:t>
      </w:r>
      <w:r>
        <w:rPr>
          <w:rFonts w:hint="eastAsia"/>
        </w:rPr>
        <w:t>执行</w:t>
      </w:r>
      <w:r>
        <w:t>流程</w:t>
      </w:r>
    </w:p>
    <w:p w:rsidR="00974810" w:rsidRDefault="00974810" w:rsidP="00974810"/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Spring MVC工作流程图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图一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5981043" cy="3677823"/>
            <wp:effectExtent l="0" t="0" r="1270" b="0"/>
            <wp:docPr id="6" name="图片 6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37" cy="368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图二 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6351905" cy="4543425"/>
            <wp:effectExtent l="0" t="0" r="0" b="9525"/>
            <wp:docPr id="5" name="图片 5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Spring工作流程描述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     1. 用户向服务器发送请求，请求被Spring 前端控制Servelt DispatcherServlet捕获；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 </w:t>
      </w: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2. DispatcherServlet对请求URL进行解析，得到请求资源标识符（URI）。然后根据该URI，调用HandlerMapping获得该Handler配置的所有相关的对象（包括Handler对象以及Handler对象对应的拦截器），最后以HandlerExecutionChain对象的形式返回；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 </w:t>
      </w: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 3. DispatcherServlet 根据获得的Handler，选择一个合适的HandlerAdapter</w:t>
      </w: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。（</w:t>
      </w:r>
      <w:r w:rsidRPr="001F32E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附注</w:t>
      </w:r>
      <w:r w:rsidRPr="001F32E5">
        <w:rPr>
          <w:rFonts w:ascii="微软雅黑" w:eastAsia="微软雅黑" w:hAnsi="微软雅黑" w:cs="宋体" w:hint="eastAsia"/>
          <w:color w:val="FF0000"/>
          <w:kern w:val="0"/>
          <w:szCs w:val="21"/>
        </w:rPr>
        <w:t>：如果成功获得HandlerAdapter后，此时将开始执行拦截器的preHandler(...)方法</w:t>
      </w: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）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</w:t>
      </w: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 4.  提取Request中的模型数据，填充Handler入参，开始执行Handler（Controller)</w:t>
      </w: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。 在填充Handler的入参过程中，根据你的配置，Spring将帮你做一些额外的工作：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     </w:t>
      </w:r>
      <w:r w:rsidRPr="001F32E5">
        <w:rPr>
          <w:rFonts w:ascii="微软雅黑" w:eastAsia="微软雅黑" w:hAnsi="微软雅黑" w:cs="宋体" w:hint="eastAsia"/>
          <w:color w:val="FF0000"/>
          <w:kern w:val="0"/>
          <w:szCs w:val="21"/>
        </w:rPr>
        <w:t> HttpMessageConveter</w:t>
      </w: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： 将请求消息（如Json、xml等数据）转换成一个对象，将对象转换为指定的响应信息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 </w:t>
      </w:r>
      <w:r w:rsidRPr="001F32E5">
        <w:rPr>
          <w:rFonts w:ascii="微软雅黑" w:eastAsia="微软雅黑" w:hAnsi="微软雅黑" w:cs="宋体" w:hint="eastAsia"/>
          <w:color w:val="FF0000"/>
          <w:kern w:val="0"/>
          <w:szCs w:val="21"/>
        </w:rPr>
        <w:t>数据转换</w:t>
      </w: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：对请求消息进行数据转换。如String转换成Integer、Double等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</w:t>
      </w:r>
      <w:r w:rsidRPr="001F32E5">
        <w:rPr>
          <w:rFonts w:ascii="微软雅黑" w:eastAsia="微软雅黑" w:hAnsi="微软雅黑" w:cs="宋体" w:hint="eastAsia"/>
          <w:color w:val="FF0000"/>
          <w:kern w:val="0"/>
          <w:szCs w:val="21"/>
        </w:rPr>
        <w:t> 数据根式化</w:t>
      </w: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：对请求消息进行数据格式化。 如将字符串转换成格式化数字或格式化日期等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</w:t>
      </w:r>
      <w:r w:rsidRPr="001F32E5">
        <w:rPr>
          <w:rFonts w:ascii="微软雅黑" w:eastAsia="微软雅黑" w:hAnsi="微软雅黑" w:cs="宋体" w:hint="eastAsia"/>
          <w:color w:val="FF0000"/>
          <w:kern w:val="0"/>
          <w:szCs w:val="21"/>
        </w:rPr>
        <w:t> 数据验证</w:t>
      </w: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： 验证数据的有效性（长度、格式等），验证结果存储到BindingResult或Error中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 </w:t>
      </w: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 5.  Handler执行完成后，向DispatcherServlet 返回一个ModelAndView对象；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 </w:t>
      </w: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 6.  根据返回的ModelAndView，选择一个适合的ViewResolver（必须是已经注册到Spring容器中的ViewResolver)返回给DispatcherServlet ；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 </w:t>
      </w: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 7. ViewResolver 结合Model和View，来渲染视图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     8. 将渲染结果返回给客户端。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br/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Spring工作流程描述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   为什么Spring只使用一个Servlet(DispatcherServlet)来处理所有请求？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详细见J2EE设计模式-前端控制模式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 </w:t>
      </w:r>
      <w:r w:rsidRPr="001F32E5">
        <w:rPr>
          <w:rFonts w:ascii="微软雅黑" w:eastAsia="微软雅黑" w:hAnsi="微软雅黑" w:cs="宋体" w:hint="eastAsia"/>
          <w:color w:val="0000FF"/>
          <w:kern w:val="0"/>
          <w:szCs w:val="21"/>
        </w:rPr>
        <w:t>  Spring为什么要结合使用HandlerMapping以及HandlerAdapter来处理Handler?</w:t>
      </w:r>
    </w:p>
    <w:p w:rsidR="001F32E5" w:rsidRPr="001F32E5" w:rsidRDefault="001F32E5" w:rsidP="001F32E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F32E5">
        <w:rPr>
          <w:rFonts w:ascii="微软雅黑" w:eastAsia="微软雅黑" w:hAnsi="微软雅黑" w:cs="宋体" w:hint="eastAsia"/>
          <w:color w:val="454545"/>
          <w:kern w:val="0"/>
          <w:szCs w:val="21"/>
        </w:rPr>
        <w:t>    符合面向对象中的单一职责原则，代码架构清晰，便于维护，最重要的是代码可复用性高。如HandlerAdapter可能会被用于处理多种Handler。</w:t>
      </w:r>
    </w:p>
    <w:p w:rsidR="00974810" w:rsidRDefault="00974810" w:rsidP="00974810"/>
    <w:p w:rsidR="002D6A27" w:rsidRPr="00C1169D" w:rsidRDefault="002D6A27" w:rsidP="00C1169D"/>
    <w:sectPr w:rsidR="002D6A27" w:rsidRPr="00C1169D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515B" w:rsidRDefault="0026515B">
      <w:r>
        <w:separator/>
      </w:r>
    </w:p>
  </w:endnote>
  <w:endnote w:type="continuationSeparator" w:id="0">
    <w:p w:rsidR="0026515B" w:rsidRDefault="0026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515B" w:rsidRDefault="0026515B">
      <w:r>
        <w:separator/>
      </w:r>
    </w:p>
  </w:footnote>
  <w:footnote w:type="continuationSeparator" w:id="0">
    <w:p w:rsidR="0026515B" w:rsidRDefault="00265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6863" w:rsidRDefault="00946863" w:rsidP="00747B9B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43D"/>
    <w:multiLevelType w:val="hybridMultilevel"/>
    <w:tmpl w:val="6B169B6E"/>
    <w:lvl w:ilvl="0" w:tplc="7A3AA3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A11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C2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08F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A7D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6F3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ACE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C2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44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216E"/>
    <w:multiLevelType w:val="multilevel"/>
    <w:tmpl w:val="6104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C6C3B"/>
    <w:multiLevelType w:val="hybridMultilevel"/>
    <w:tmpl w:val="2062D5E8"/>
    <w:lvl w:ilvl="0" w:tplc="542A38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66CA2"/>
    <w:multiLevelType w:val="hybridMultilevel"/>
    <w:tmpl w:val="AF0CF950"/>
    <w:lvl w:ilvl="0" w:tplc="2B583B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4C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C0B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6AE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07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4E1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CE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851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E3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C2E13"/>
    <w:multiLevelType w:val="multilevel"/>
    <w:tmpl w:val="7DA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E3CB1"/>
    <w:multiLevelType w:val="hybridMultilevel"/>
    <w:tmpl w:val="2FFC2164"/>
    <w:lvl w:ilvl="0" w:tplc="F7B20E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557E44"/>
    <w:multiLevelType w:val="hybridMultilevel"/>
    <w:tmpl w:val="9CFC10E0"/>
    <w:lvl w:ilvl="0" w:tplc="B06A69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A67B2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9C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FB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04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6C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474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F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037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4279"/>
    <w:multiLevelType w:val="hybridMultilevel"/>
    <w:tmpl w:val="B9B252F6"/>
    <w:lvl w:ilvl="0" w:tplc="FF2E56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6C57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C4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8D0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A1E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E94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471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4D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E49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B42C2"/>
    <w:multiLevelType w:val="hybridMultilevel"/>
    <w:tmpl w:val="81B0C4A2"/>
    <w:lvl w:ilvl="0" w:tplc="18A6E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8FB5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0A9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616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AEA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219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0F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8D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ACA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2F3AD9"/>
    <w:multiLevelType w:val="hybridMultilevel"/>
    <w:tmpl w:val="9450362C"/>
    <w:lvl w:ilvl="0" w:tplc="C1463D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E1C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CC8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F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A69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249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CC8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2D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EE4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35891"/>
    <w:multiLevelType w:val="multilevel"/>
    <w:tmpl w:val="2EF358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E50E5A"/>
    <w:multiLevelType w:val="hybridMultilevel"/>
    <w:tmpl w:val="AE6C1C2A"/>
    <w:lvl w:ilvl="0" w:tplc="F25C41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6D0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A07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CA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BB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8F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E0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2B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E08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42547"/>
    <w:multiLevelType w:val="hybridMultilevel"/>
    <w:tmpl w:val="182EE49A"/>
    <w:lvl w:ilvl="0" w:tplc="017EA832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52660E"/>
    <w:multiLevelType w:val="multilevel"/>
    <w:tmpl w:val="D27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7696FEA"/>
    <w:multiLevelType w:val="hybridMultilevel"/>
    <w:tmpl w:val="4F1EAE72"/>
    <w:lvl w:ilvl="0" w:tplc="D0DAE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EFE7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99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2CD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694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0F3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EB9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2DB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E24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6A1E91"/>
    <w:multiLevelType w:val="hybridMultilevel"/>
    <w:tmpl w:val="C13CAAC2"/>
    <w:lvl w:ilvl="0" w:tplc="8A6E14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65F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043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6F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56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EE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079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2C9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64A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1939"/>
    <w:multiLevelType w:val="hybridMultilevel"/>
    <w:tmpl w:val="500EBE18"/>
    <w:lvl w:ilvl="0" w:tplc="1CB22066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7134B2"/>
    <w:multiLevelType w:val="hybridMultilevel"/>
    <w:tmpl w:val="4454D6B2"/>
    <w:lvl w:ilvl="0" w:tplc="5A76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4625BE"/>
    <w:multiLevelType w:val="hybridMultilevel"/>
    <w:tmpl w:val="28B0471A"/>
    <w:lvl w:ilvl="0" w:tplc="3EA6B3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8A0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4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EE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27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831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239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4F4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15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E537D"/>
    <w:multiLevelType w:val="hybridMultilevel"/>
    <w:tmpl w:val="4958177E"/>
    <w:lvl w:ilvl="0" w:tplc="B1F82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AAF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254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02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682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E61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80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C3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854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45C1A"/>
    <w:multiLevelType w:val="hybridMultilevel"/>
    <w:tmpl w:val="4C56ED64"/>
    <w:lvl w:ilvl="0" w:tplc="A2481C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49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AF1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822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A4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C04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6A7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CAC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6F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5BA"/>
    <w:multiLevelType w:val="hybridMultilevel"/>
    <w:tmpl w:val="B7DE6B9C"/>
    <w:lvl w:ilvl="0" w:tplc="B5C27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601C2D"/>
    <w:multiLevelType w:val="hybridMultilevel"/>
    <w:tmpl w:val="22CC473C"/>
    <w:lvl w:ilvl="0" w:tplc="B40E1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413672"/>
    <w:multiLevelType w:val="multilevel"/>
    <w:tmpl w:val="EEFC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9F60631"/>
    <w:multiLevelType w:val="hybridMultilevel"/>
    <w:tmpl w:val="AAD664A6"/>
    <w:lvl w:ilvl="0" w:tplc="74289A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E2502"/>
    <w:multiLevelType w:val="hybridMultilevel"/>
    <w:tmpl w:val="E00CAEAC"/>
    <w:lvl w:ilvl="0" w:tplc="7F52EA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484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CEF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B5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6AA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2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A2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26E0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EDC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217549"/>
    <w:multiLevelType w:val="hybridMultilevel"/>
    <w:tmpl w:val="80CEF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0"/>
  </w:num>
  <w:num w:numId="4">
    <w:abstractNumId w:val="33"/>
  </w:num>
  <w:num w:numId="5">
    <w:abstractNumId w:val="38"/>
  </w:num>
  <w:num w:numId="6">
    <w:abstractNumId w:val="11"/>
  </w:num>
  <w:num w:numId="7">
    <w:abstractNumId w:val="35"/>
  </w:num>
  <w:num w:numId="8">
    <w:abstractNumId w:val="37"/>
  </w:num>
  <w:num w:numId="9">
    <w:abstractNumId w:val="23"/>
  </w:num>
  <w:num w:numId="10">
    <w:abstractNumId w:val="29"/>
  </w:num>
  <w:num w:numId="11">
    <w:abstractNumId w:val="31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5"/>
  </w:num>
  <w:num w:numId="16">
    <w:abstractNumId w:val="39"/>
  </w:num>
  <w:num w:numId="17">
    <w:abstractNumId w:val="4"/>
  </w:num>
  <w:num w:numId="18">
    <w:abstractNumId w:val="1"/>
  </w:num>
  <w:num w:numId="19">
    <w:abstractNumId w:val="14"/>
  </w:num>
  <w:num w:numId="20">
    <w:abstractNumId w:val="20"/>
  </w:num>
  <w:num w:numId="21">
    <w:abstractNumId w:val="12"/>
  </w:num>
  <w:num w:numId="22">
    <w:abstractNumId w:val="25"/>
  </w:num>
  <w:num w:numId="23">
    <w:abstractNumId w:val="26"/>
  </w:num>
  <w:num w:numId="24">
    <w:abstractNumId w:val="8"/>
  </w:num>
  <w:num w:numId="25">
    <w:abstractNumId w:val="17"/>
  </w:num>
  <w:num w:numId="26">
    <w:abstractNumId w:val="27"/>
  </w:num>
  <w:num w:numId="27">
    <w:abstractNumId w:val="9"/>
  </w:num>
  <w:num w:numId="28">
    <w:abstractNumId w:val="10"/>
  </w:num>
  <w:num w:numId="29">
    <w:abstractNumId w:val="24"/>
  </w:num>
  <w:num w:numId="30">
    <w:abstractNumId w:val="41"/>
  </w:num>
  <w:num w:numId="31">
    <w:abstractNumId w:val="13"/>
  </w:num>
  <w:num w:numId="32">
    <w:abstractNumId w:val="28"/>
  </w:num>
  <w:num w:numId="33">
    <w:abstractNumId w:val="3"/>
  </w:num>
  <w:num w:numId="34">
    <w:abstractNumId w:val="21"/>
  </w:num>
  <w:num w:numId="35">
    <w:abstractNumId w:val="19"/>
  </w:num>
  <w:num w:numId="36">
    <w:abstractNumId w:val="18"/>
  </w:num>
  <w:num w:numId="37">
    <w:abstractNumId w:val="22"/>
  </w:num>
  <w:num w:numId="38">
    <w:abstractNumId w:val="7"/>
  </w:num>
  <w:num w:numId="39">
    <w:abstractNumId w:val="40"/>
  </w:num>
  <w:num w:numId="40">
    <w:abstractNumId w:val="2"/>
  </w:num>
  <w:num w:numId="41">
    <w:abstractNumId w:val="34"/>
  </w:num>
  <w:num w:numId="42">
    <w:abstractNumId w:val="36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15B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399E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5120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B9B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B30"/>
    <w:rsid w:val="007F538C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7D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D1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4E3A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40B"/>
    <w:rsid w:val="00F96217"/>
    <w:rsid w:val="00F9769D"/>
    <w:rsid w:val="00F97EA4"/>
    <w:rsid w:val="00FA085C"/>
    <w:rsid w:val="00FA1379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A5C56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2835600-3AAC-41F9-8035-D906AFB391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8094</TotalTime>
  <Pages>20</Pages>
  <Words>3350</Words>
  <Characters>19098</Characters>
  <Application>Microsoft Office Word</Application>
  <DocSecurity>0</DocSecurity>
  <Lines>159</Lines>
  <Paragraphs>44</Paragraphs>
  <ScaleCrop>false</ScaleCrop>
  <Company>China</Company>
  <LinksUpToDate>false</LinksUpToDate>
  <CharactersWithSpaces>22404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2686</cp:revision>
  <dcterms:created xsi:type="dcterms:W3CDTF">2014-10-29T12:08:00Z</dcterms:created>
  <dcterms:modified xsi:type="dcterms:W3CDTF">2020-09-11T06:30:00Z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