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Guess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int numToGuess;       //Number the user tries to guess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int guess;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Random gen = new Random();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rand = (int) ((gen.nextDouble())*10);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guess = scan.nextInt();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while (guess != rand){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(guess &lt; rand) System.out.println("Too Low");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 System.out.println("Too High");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guess = scan.nextInt();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