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Packing Pal SDP Assignment #7: Constraint Essay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Aiden Frank, Jessica Cvetkovska, Monica Escobedo Barahona</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ab/>
        <w:t xml:space="preserve">There are many factors involved in software development, and one of these factors are constraints. Constraints are the physical or non-physical considerations that limit the scope of a project and the work that can be done on it. Packing Pal has three main constraints that determine the solutions that are possible when working on the project, those being economic, security, and environmental constraints.</w:t>
      </w:r>
    </w:p>
    <w:p w:rsidR="00000000" w:rsidDel="00000000" w:rsidP="00000000" w:rsidRDefault="00000000" w:rsidRPr="00000000" w14:paraId="00000006">
      <w:pPr>
        <w:rPr/>
      </w:pPr>
      <w:r w:rsidDel="00000000" w:rsidR="00000000" w:rsidRPr="00000000">
        <w:rPr>
          <w:rtl w:val="0"/>
        </w:rPr>
        <w:tab/>
        <w:t xml:space="preserve">The main interaction of Packing Pal involves sending messages and calling up OpenAI’s API to receive AI responses in order to build out a list. OpenAI does not allow you to use their APIs for free meaning that we will have to personally fund this side of the project. The costs differ per model, but OpenAI generally determines this cost by how long a message is both from input and output. The longer the message, the more the cost. OpenAI lists the estimated cost of input and output for their latest and best model, gpt-5, as $1.25 per 1 million tokens (tokens being a dependent upon roughly the amount of words in a prompt). The tasks that we will require the AI to perform aren’t intensive enough that we would need the best AI model from OpenAI, so we will probably go with a lower tier model. The expected cost of the project really just relies on how many people are making lists and how intensive their list making is. The estimated cost from using OpenAI APIs and the amount of requests a user makes during the list creation process are the two main economic constraints to consider for this project.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w:cs="Nunito" w:eastAsia="Nunito" w:hAnsi="Nunito"/>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