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b w:val="1"/>
        </w:rPr>
      </w:pPr>
      <w:bookmarkStart w:colFirst="0" w:colLast="0" w:name="_8cl9ariy0iw9" w:id="0"/>
      <w:bookmarkEnd w:id="0"/>
      <w:r w:rsidDel="00000000" w:rsidR="00000000" w:rsidRPr="00000000">
        <w:rPr>
          <w:rtl w:val="0"/>
        </w:rPr>
      </w:r>
    </w:p>
    <w:p w:rsidR="00000000" w:rsidDel="00000000" w:rsidP="00000000" w:rsidRDefault="00000000" w:rsidRPr="00000000" w14:paraId="00000004">
      <w:pPr>
        <w:pStyle w:val="Title"/>
        <w:jc w:val="center"/>
        <w:rPr>
          <w:b w:val="1"/>
        </w:rPr>
      </w:pPr>
      <w:bookmarkStart w:colFirst="0" w:colLast="0" w:name="_hrk0jns1pivx" w:id="1"/>
      <w:bookmarkEnd w:id="1"/>
      <w:r w:rsidDel="00000000" w:rsidR="00000000" w:rsidRPr="00000000">
        <w:rPr>
          <w:rtl w:val="0"/>
        </w:rPr>
      </w:r>
    </w:p>
    <w:p w:rsidR="00000000" w:rsidDel="00000000" w:rsidP="00000000" w:rsidRDefault="00000000" w:rsidRPr="00000000" w14:paraId="00000005">
      <w:pPr>
        <w:pStyle w:val="Title"/>
        <w:jc w:val="center"/>
        <w:rPr>
          <w:b w:val="1"/>
        </w:rPr>
      </w:pPr>
      <w:bookmarkStart w:colFirst="0" w:colLast="0" w:name="_nrudtr9u6it" w:id="2"/>
      <w:bookmarkEnd w:id="2"/>
      <w:r w:rsidDel="00000000" w:rsidR="00000000" w:rsidRPr="00000000">
        <w:rPr>
          <w:rtl w:val="0"/>
        </w:rPr>
      </w:r>
    </w:p>
    <w:p w:rsidR="00000000" w:rsidDel="00000000" w:rsidP="00000000" w:rsidRDefault="00000000" w:rsidRPr="00000000" w14:paraId="00000006">
      <w:pPr>
        <w:pStyle w:val="Title"/>
        <w:jc w:val="center"/>
        <w:rPr>
          <w:b w:val="1"/>
        </w:rPr>
      </w:pPr>
      <w:bookmarkStart w:colFirst="0" w:colLast="0" w:name="_6hisrztrcovh" w:id="3"/>
      <w:bookmarkEnd w:id="3"/>
      <w:r w:rsidDel="00000000" w:rsidR="00000000" w:rsidRPr="00000000">
        <w:rPr>
          <w:b w:val="1"/>
          <w:rtl w:val="0"/>
        </w:rPr>
        <w:t xml:space="preserve">An Overview and Analysis of the Delivered Server</w:t>
      </w:r>
    </w:p>
    <w:p w:rsidR="00000000" w:rsidDel="00000000" w:rsidP="00000000" w:rsidRDefault="00000000" w:rsidRPr="00000000" w14:paraId="00000007">
      <w:pPr>
        <w:pStyle w:val="Subtitle"/>
        <w:jc w:val="center"/>
        <w:rPr/>
      </w:pPr>
      <w:bookmarkStart w:colFirst="0" w:colLast="0" w:name="_ip6o5o1slsvq" w:id="4"/>
      <w:bookmarkEnd w:id="4"/>
      <w:r w:rsidDel="00000000" w:rsidR="00000000" w:rsidRPr="00000000">
        <w:rPr>
          <w:rtl w:val="0"/>
        </w:rPr>
        <w:t xml:space="preserve">Concurrent and Parallel Systems Report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tk3f0bvygrth" w:id="5"/>
      <w:bookmarkEnd w:id="5"/>
      <w:r w:rsidDel="00000000" w:rsidR="00000000" w:rsidRPr="00000000">
        <w:rPr>
          <w:rtl w:val="0"/>
        </w:rPr>
      </w:r>
    </w:p>
    <w:p w:rsidR="00000000" w:rsidDel="00000000" w:rsidP="00000000" w:rsidRDefault="00000000" w:rsidRPr="00000000" w14:paraId="0000000A">
      <w:pPr>
        <w:pStyle w:val="Title"/>
        <w:jc w:val="center"/>
        <w:rPr/>
      </w:pPr>
      <w:bookmarkStart w:colFirst="0" w:colLast="0" w:name="_tvhij4jp3o08" w:id="6"/>
      <w:bookmarkEnd w:id="6"/>
      <w:r w:rsidDel="00000000" w:rsidR="00000000" w:rsidRPr="00000000">
        <w:rPr>
          <w:rtl w:val="0"/>
        </w:rPr>
        <w:t xml:space="preserve">Aiden Moncavage</w:t>
      </w:r>
    </w:p>
    <w:p w:rsidR="00000000" w:rsidDel="00000000" w:rsidP="00000000" w:rsidRDefault="00000000" w:rsidRPr="00000000" w14:paraId="0000000B">
      <w:pPr>
        <w:jc w:val="center"/>
        <w:rPr>
          <w:vertAlign w:val="superscript"/>
        </w:rPr>
      </w:pPr>
      <w:r w:rsidDel="00000000" w:rsidR="00000000" w:rsidRPr="00000000">
        <w:rPr>
          <w:rtl w:val="0"/>
        </w:rPr>
        <w:t xml:space="preserve">Computer IP: 10.72.85.4</w:t>
      </w:r>
      <w:r w:rsidDel="00000000" w:rsidR="00000000" w:rsidRPr="00000000">
        <w:rPr>
          <w:vertAlign w:val="superscript"/>
          <w:rtl w:val="0"/>
        </w:rPr>
        <w:t xml:space="preserve">[</w:t>
      </w:r>
      <w:hyperlink w:anchor="_vd4otx2tlqry">
        <w:r w:rsidDel="00000000" w:rsidR="00000000" w:rsidRPr="00000000">
          <w:rPr>
            <w:color w:val="1155cc"/>
            <w:u w:val="single"/>
            <w:vertAlign w:val="superscript"/>
            <w:rtl w:val="0"/>
          </w:rPr>
          <w:t xml:space="preserve">12</w:t>
        </w:r>
      </w:hyperlink>
      <w:r w:rsidDel="00000000" w:rsidR="00000000" w:rsidRPr="00000000">
        <w:rPr>
          <w:vertAlign w:val="superscript"/>
          <w:rtl w:val="0"/>
        </w:rPr>
        <w:t xml:space="preserv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lovbns4z1gcp" w:id="7"/>
      <w:bookmarkEnd w:id="7"/>
      <w:r w:rsidDel="00000000" w:rsidR="00000000" w:rsidRPr="00000000">
        <w:rPr>
          <w:rtl w:val="0"/>
        </w:rPr>
        <w:t xml:space="preserve">Terminology</w:t>
      </w:r>
    </w:p>
    <w:p w:rsidR="00000000" w:rsidDel="00000000" w:rsidP="00000000" w:rsidRDefault="00000000" w:rsidRPr="00000000" w14:paraId="00000019">
      <w:pPr>
        <w:rPr/>
      </w:pPr>
      <w:r w:rsidDel="00000000" w:rsidR="00000000" w:rsidRPr="00000000">
        <w:rPr>
          <w:rtl w:val="0"/>
        </w:rPr>
        <w:t xml:space="preserve">Rqs/s - Requests per second</w:t>
      </w:r>
    </w:p>
    <w:p w:rsidR="00000000" w:rsidDel="00000000" w:rsidP="00000000" w:rsidRDefault="00000000" w:rsidRPr="00000000" w14:paraId="0000001A">
      <w:pPr>
        <w:rPr/>
      </w:pPr>
      <w:r w:rsidDel="00000000" w:rsidR="00000000" w:rsidRPr="00000000">
        <w:rPr>
          <w:rtl w:val="0"/>
        </w:rPr>
        <w:t xml:space="preserve">5-5, 4-1, X-Y (etc) - Regarding testing: Number of Writers tested with Number of Readers</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rPr/>
      </w:pPr>
      <w:bookmarkStart w:colFirst="0" w:colLast="0" w:name="_kamlnh6swqw5" w:id="8"/>
      <w:bookmarkEnd w:id="8"/>
      <w:r w:rsidDel="00000000" w:rsidR="00000000" w:rsidRPr="00000000">
        <w:rPr>
          <w:rtl w:val="0"/>
        </w:rPr>
        <w:t xml:space="preserve">Throughput Experiments Evaluation</w:t>
      </w:r>
    </w:p>
    <w:p w:rsidR="00000000" w:rsidDel="00000000" w:rsidP="00000000" w:rsidRDefault="00000000" w:rsidRPr="00000000" w14:paraId="0000001C">
      <w:pPr>
        <w:rPr/>
      </w:pPr>
      <w:r w:rsidDel="00000000" w:rsidR="00000000" w:rsidRPr="00000000">
        <w:rPr>
          <w:rtl w:val="0"/>
        </w:rPr>
        <w:tab/>
        <w:t xml:space="preserve">For testing my server I had </w:t>
      </w:r>
      <w:r w:rsidDel="00000000" w:rsidR="00000000" w:rsidRPr="00000000">
        <w:rPr>
          <w:rtl w:val="0"/>
        </w:rPr>
        <w:t xml:space="preserve">utilized</w:t>
      </w:r>
      <w:r w:rsidDel="00000000" w:rsidR="00000000" w:rsidRPr="00000000">
        <w:rPr>
          <w:rtl w:val="0"/>
        </w:rPr>
        <w:t xml:space="preserve"> Sergio’s Reference Client for all of my throughput tests to produce results similar to those that will be produced to evaluate my grade. I want to make it very clear that I used Sergio’s Reference Client against my implementation of the server. First let’s take a look at the high throughput tests that I’ve conducted. 5 readers and 5 writers were </w:t>
      </w:r>
      <w:r w:rsidDel="00000000" w:rsidR="00000000" w:rsidRPr="00000000">
        <w:rPr>
          <w:rtl w:val="0"/>
        </w:rPr>
        <w:t xml:space="preserve">utilized</w:t>
      </w:r>
      <w:r w:rsidDel="00000000" w:rsidR="00000000" w:rsidRPr="00000000">
        <w:rPr>
          <w:rtl w:val="0"/>
        </w:rPr>
        <w:t xml:space="preserve"> to produce these result.</w:t>
      </w:r>
      <w:r w:rsidDel="00000000" w:rsidR="00000000" w:rsidRPr="00000000">
        <w:rPr>
          <w:vertAlign w:val="superscript"/>
          <w:rtl w:val="0"/>
        </w:rPr>
        <w:t xml:space="preserve">[</w:t>
      </w:r>
      <w:hyperlink w:anchor="_56erk9urnd2d">
        <w:r w:rsidDel="00000000" w:rsidR="00000000" w:rsidRPr="00000000">
          <w:rPr>
            <w:color w:val="1155cc"/>
            <w:u w:val="single"/>
            <w:vertAlign w:val="superscript"/>
            <w:rtl w:val="0"/>
          </w:rPr>
          <w:t xml:space="preserve">1</w:t>
        </w:r>
      </w:hyperlink>
      <w:r w:rsidDel="00000000" w:rsidR="00000000" w:rsidRPr="00000000">
        <w:rPr>
          <w:vertAlign w:val="superscript"/>
          <w:rtl w:val="0"/>
        </w:rPr>
        <w:t xml:space="preserve">]</w:t>
      </w:r>
      <w:r w:rsidDel="00000000" w:rsidR="00000000" w:rsidRPr="00000000">
        <w:rPr>
          <w:rtl w:val="0"/>
        </w:rPr>
        <w:t xml:space="preserve"> Over the course of the 15 tests I’ve run there’s a lot of variance in average requests per second that my server was able to handle; however, with that said the variance is somewhat consistent leading me to believe that the cause of the variance is a Window’s task management related issue. With my upper results I averaged around 9830.5 requests per second (rqs/s) with my best being 10342 rqs/s and for my lower results I averaged 8500.5 </w:t>
      </w:r>
      <w:r w:rsidDel="00000000" w:rsidR="00000000" w:rsidRPr="00000000">
        <w:rPr>
          <w:rtl w:val="0"/>
        </w:rPr>
        <w:t xml:space="preserve">rqs</w:t>
      </w:r>
      <w:r w:rsidDel="00000000" w:rsidR="00000000" w:rsidRPr="00000000">
        <w:rPr>
          <w:rtl w:val="0"/>
        </w:rPr>
        <w:t xml:space="preserve">/s with the worst being 8315.63 rqs/s. Throughout all of my tests performed I only see this split of upper and lower results with the high throughput tests of 5 writers and 5 readers; whenever I performed tests with 4 writers and 5 readers</w:t>
      </w:r>
      <w:r w:rsidDel="00000000" w:rsidR="00000000" w:rsidRPr="00000000">
        <w:rPr>
          <w:vertAlign w:val="superscript"/>
          <w:rtl w:val="0"/>
        </w:rPr>
        <w:t xml:space="preserve">[</w:t>
      </w:r>
      <w:hyperlink w:anchor="_j7d2u3kyy9d1">
        <w:r w:rsidDel="00000000" w:rsidR="00000000" w:rsidRPr="00000000">
          <w:rPr>
            <w:color w:val="1155cc"/>
            <w:u w:val="single"/>
            <w:vertAlign w:val="superscript"/>
            <w:rtl w:val="0"/>
          </w:rPr>
          <w:t xml:space="preserve">2</w:t>
        </w:r>
      </w:hyperlink>
      <w:r w:rsidDel="00000000" w:rsidR="00000000" w:rsidRPr="00000000">
        <w:rPr>
          <w:vertAlign w:val="superscript"/>
          <w:rtl w:val="0"/>
        </w:rPr>
        <w:t xml:space="preserve">]</w:t>
      </w:r>
      <w:r w:rsidDel="00000000" w:rsidR="00000000" w:rsidRPr="00000000">
        <w:rPr>
          <w:rtl w:val="0"/>
        </w:rPr>
        <w:t xml:space="preserve"> and tests of 5 writers and 4 readers</w:t>
      </w:r>
      <w:r w:rsidDel="00000000" w:rsidR="00000000" w:rsidRPr="00000000">
        <w:rPr>
          <w:vertAlign w:val="superscript"/>
          <w:rtl w:val="0"/>
        </w:rPr>
        <w:t xml:space="preserve">[</w:t>
      </w:r>
      <w:hyperlink w:anchor="_pxl9l8xabem5">
        <w:r w:rsidDel="00000000" w:rsidR="00000000" w:rsidRPr="00000000">
          <w:rPr>
            <w:color w:val="1155cc"/>
            <w:u w:val="single"/>
            <w:vertAlign w:val="superscript"/>
            <w:rtl w:val="0"/>
          </w:rPr>
          <w:t xml:space="preserve">3</w:t>
        </w:r>
      </w:hyperlink>
      <w:r w:rsidDel="00000000" w:rsidR="00000000" w:rsidRPr="00000000">
        <w:rPr>
          <w:vertAlign w:val="superscript"/>
          <w:rtl w:val="0"/>
        </w:rPr>
        <w:t xml:space="preserve">]</w:t>
      </w:r>
      <w:r w:rsidDel="00000000" w:rsidR="00000000" w:rsidRPr="00000000">
        <w:rPr>
          <w:rtl w:val="0"/>
        </w:rPr>
        <w:t xml:space="preserve"> there may be one or two outliers but nothing that was constantly producing either an “upper result” or a “lower result” that seems to be the case of the 5-5 testing. Looking through all of the tests performed, specifically the chat of averages,</w:t>
      </w:r>
      <w:r w:rsidDel="00000000" w:rsidR="00000000" w:rsidRPr="00000000">
        <w:rPr>
          <w:vertAlign w:val="superscript"/>
          <w:rtl w:val="0"/>
        </w:rPr>
        <w:t xml:space="preserve">[</w:t>
      </w:r>
      <w:hyperlink w:anchor="_fj5q08kf0cjn">
        <w:r w:rsidDel="00000000" w:rsidR="00000000" w:rsidRPr="00000000">
          <w:rPr>
            <w:color w:val="1155cc"/>
            <w:u w:val="single"/>
            <w:vertAlign w:val="superscript"/>
            <w:rtl w:val="0"/>
          </w:rPr>
          <w:t xml:space="preserve">4</w:t>
        </w:r>
      </w:hyperlink>
      <w:r w:rsidDel="00000000" w:rsidR="00000000" w:rsidRPr="00000000">
        <w:rPr>
          <w:vertAlign w:val="superscript"/>
          <w:rtl w:val="0"/>
        </w:rPr>
        <w:t xml:space="preserve">]</w:t>
      </w:r>
      <w:r w:rsidDel="00000000" w:rsidR="00000000" w:rsidRPr="00000000">
        <w:rPr>
          <w:rtl w:val="0"/>
        </w:rPr>
        <w:t xml:space="preserve"> it’s not extremely clear whether the server inherently has a read or write priority. Taking a closer look at the results produced it does seem overall that in instances when the system is handling a lower number of writers to that of readers or vice versa that the lower number of readers/writers is not what is prioritized, with the exception being 1-5. All of the lower throughput testing that was performed was extremely consistent.</w:t>
      </w:r>
      <w:r w:rsidDel="00000000" w:rsidR="00000000" w:rsidRPr="00000000">
        <w:rPr>
          <w:vertAlign w:val="superscript"/>
          <w:rtl w:val="0"/>
        </w:rPr>
        <w:t xml:space="preserve">[</w:t>
      </w:r>
      <w:hyperlink w:anchor="_yo1c8epns1gj">
        <w:r w:rsidDel="00000000" w:rsidR="00000000" w:rsidRPr="00000000">
          <w:rPr>
            <w:color w:val="1155cc"/>
            <w:u w:val="single"/>
            <w:vertAlign w:val="superscript"/>
            <w:rtl w:val="0"/>
          </w:rPr>
          <w:t xml:space="preserve">10</w:t>
        </w:r>
      </w:hyperlink>
      <w:r w:rsidDel="00000000" w:rsidR="00000000" w:rsidRPr="00000000">
        <w:rPr>
          <w:vertAlign w:val="superscript"/>
          <w:rtl w:val="0"/>
        </w:rPr>
        <w:t xml:space="preserve">,</w:t>
      </w:r>
      <w:hyperlink w:anchor="_hcayvbd57py0">
        <w:r w:rsidDel="00000000" w:rsidR="00000000" w:rsidRPr="00000000">
          <w:rPr>
            <w:color w:val="1155cc"/>
            <w:u w:val="single"/>
            <w:vertAlign w:val="superscript"/>
            <w:rtl w:val="0"/>
          </w:rPr>
          <w:t xml:space="preserve">11</w:t>
        </w:r>
      </w:hyperlink>
      <w:r w:rsidDel="00000000" w:rsidR="00000000" w:rsidRPr="00000000">
        <w:rPr>
          <w:vertAlign w:val="superscript"/>
          <w:rtl w:val="0"/>
        </w:rPr>
        <w:t xml:space="preserve">]</w:t>
      </w:r>
      <w:r w:rsidDel="00000000" w:rsidR="00000000" w:rsidRPr="00000000">
        <w:rPr>
          <w:rtl w:val="0"/>
        </w:rPr>
        <w:t xml:space="preserve"> As previously stated there’s very little variation within the results produced throughout the lower or standard throughput results; those being 1-1, 1-2 up until 3-2 and 3-3 tests. For all of these standard tests there's little variation between the averages and the individual results, they’re all within a standard deviation. My server seems to be able to consistently handle anything that is equal to or less than double the number of cores the CPU has, meaning that as long as the total number of writers and readers is less than 8 on a 4 core CPU the results will remain constant when testing my server against Sergio’s reference client. However, my server has much more consistency when running my own test harness against it. </w:t>
      </w:r>
    </w:p>
    <w:p w:rsidR="00000000" w:rsidDel="00000000" w:rsidP="00000000" w:rsidRDefault="00000000" w:rsidRPr="00000000" w14:paraId="0000001D">
      <w:pPr>
        <w:pStyle w:val="Heading2"/>
        <w:rPr/>
      </w:pPr>
      <w:bookmarkStart w:colFirst="0" w:colLast="0" w:name="_6syuayiopxu" w:id="9"/>
      <w:bookmarkEnd w:id="9"/>
      <w:r w:rsidDel="00000000" w:rsidR="00000000" w:rsidRPr="00000000">
        <w:rPr>
          <w:rtl w:val="0"/>
        </w:rPr>
        <w:t xml:space="preserve">Evaluation &amp; Comparison of Test Harness and Reference Client</w:t>
      </w:r>
    </w:p>
    <w:p w:rsidR="00000000" w:rsidDel="00000000" w:rsidP="00000000" w:rsidRDefault="00000000" w:rsidRPr="00000000" w14:paraId="0000001E">
      <w:pPr>
        <w:rPr/>
      </w:pPr>
      <w:r w:rsidDel="00000000" w:rsidR="00000000" w:rsidRPr="00000000">
        <w:rPr>
          <w:rtl w:val="0"/>
        </w:rPr>
        <w:tab/>
        <w:t xml:space="preserve">I ran tests to compare my test harness against my own server and against Sergio’s server. While I did only record 6 tests, 3 for Sergio’s server and 3 for my server, I was running tests in the lab earlier to ensure that my test harness was working properly so I feel these 6 tests accurately reflect the data. Both servers were able to consistently average over 10,500 rqs/s, sometimes nearing 11,000 rqs/s. I would also like to say that previously I was achieving 20,000 </w:t>
      </w:r>
      <w:r w:rsidDel="00000000" w:rsidR="00000000" w:rsidRPr="00000000">
        <w:rPr>
          <w:rtl w:val="0"/>
        </w:rPr>
        <w:t xml:space="preserve">rqs</w:t>
      </w:r>
      <w:r w:rsidDel="00000000" w:rsidR="00000000" w:rsidRPr="00000000">
        <w:rPr>
          <w:rtl w:val="0"/>
        </w:rPr>
        <w:t xml:space="preserve">/s by pairing my test harness with my server, but while I actually recorded my results that didn’t seem to be the case; I know Mike saw that it was averaging 20,000 rqs/s. I’ve also heard students say that they’ve gotten different results on different days of the week, so potentially that is the case here, nonetheless I’m unbothered with results. I was able to achieve such high results when testing the test harness against my own server because of how I’m able to create post and read requests. I do so in an extremely simple manner to avoid putting unnecessary processing on the CPU. The code between the readers and writers are entirely the same except for the line of the request where the string sent changes the first 4 characters from “post” to “read” and vice versa. When a thread is created, it generates 2 ints for sending/reading messages: a topic id and a message. After creating TCPClient and connecting to the server it enters into a 10 second loop that sends post/read requests in the format of “{read/post}@{topic id}#{message}++” where for the first poster, poster 0, it’s first messages will be “post@0#1” “post@0#2” “post@0#3” up until 5000 messages in a topic where it will increment the topic id, the next messages being “post@1#5001” “post@1#5002” and so on until the 10 seconds pass. To avoid writing over preexisting data, the second poster, poster 1, will start at topic id 1000 so that one poster thread will have to reach 50,000 messages before moving onto a topic that’s already existed. All readers and writers also have a 10 int array which counts how many requests are sent per second and an incrementing access int; every second that passes the access inc increments and the message count increments in the next array position. </w:t>
      </w:r>
      <w:r w:rsidDel="00000000" w:rsidR="00000000" w:rsidRPr="00000000">
        <w:rPr>
          <w:rtl w:val="0"/>
        </w:rPr>
      </w:r>
    </w:p>
    <w:p w:rsidR="00000000" w:rsidDel="00000000" w:rsidP="00000000" w:rsidRDefault="00000000" w:rsidRPr="00000000" w14:paraId="0000001F">
      <w:pPr>
        <w:pStyle w:val="Heading2"/>
        <w:rPr/>
      </w:pPr>
      <w:bookmarkStart w:colFirst="0" w:colLast="0" w:name="_qt90j2cc0gq8" w:id="10"/>
      <w:bookmarkEnd w:id="10"/>
      <w:r w:rsidDel="00000000" w:rsidR="00000000" w:rsidRPr="00000000">
        <w:rPr>
          <w:rtl w:val="0"/>
        </w:rPr>
        <w:t xml:space="preserve">Potential Server Improvements </w:t>
      </w: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t xml:space="preserve">While only formally documented on my home system with a 8 core CPU (although testing in the lab yielding the same results, just not documented), according to the CPU profiler in Visual Studio Community 2019 the server tends to spend more time in the shared mutex lock of the read function than the writers’ individual mutex lock of the data, or anywhere else in system, excluding Sergio’s TCP connection code. During testing that I performed at my home system (with an 8 core CPU) I averaged 36,283.3 rqs/s with this shared mutex in release mode.</w:t>
      </w:r>
      <w:r w:rsidDel="00000000" w:rsidR="00000000" w:rsidRPr="00000000">
        <w:rPr>
          <w:vertAlign w:val="superscript"/>
          <w:rtl w:val="0"/>
        </w:rPr>
        <w:t xml:space="preserve">[</w:t>
      </w:r>
      <w:hyperlink w:anchor="_la4pfbbby0lg">
        <w:r w:rsidDel="00000000" w:rsidR="00000000" w:rsidRPr="00000000">
          <w:rPr>
            <w:color w:val="1155cc"/>
            <w:u w:val="single"/>
            <w:vertAlign w:val="superscript"/>
            <w:rtl w:val="0"/>
          </w:rPr>
          <w:t xml:space="preserve">5</w:t>
        </w:r>
      </w:hyperlink>
      <w:r w:rsidDel="00000000" w:rsidR="00000000" w:rsidRPr="00000000">
        <w:rPr>
          <w:vertAlign w:val="superscript"/>
          <w:rtl w:val="0"/>
        </w:rPr>
        <w:t xml:space="preserve">]</w:t>
      </w:r>
      <w:r w:rsidDel="00000000" w:rsidR="00000000" w:rsidRPr="00000000">
        <w:rPr>
          <w:rtl w:val="0"/>
        </w:rPr>
        <w:t xml:space="preserve"> Upon testing the removal of the shared mutex lock on the readers in debug release and running in debug mode, the read requests went from averaging 105412 requests per reader thread with the server averaging 9651 rqs/s to the server averaging 151501 requests per reader thread with the server averaging 10981.7 rqs/s against Sergio’s Reference Client.</w:t>
      </w:r>
      <w:r w:rsidDel="00000000" w:rsidR="00000000" w:rsidRPr="00000000">
        <w:rPr>
          <w:vertAlign w:val="superscript"/>
          <w:rtl w:val="0"/>
        </w:rPr>
        <w:t xml:space="preserve">[</w:t>
      </w:r>
      <w:hyperlink w:anchor="_o2kx2rxsey73">
        <w:r w:rsidDel="00000000" w:rsidR="00000000" w:rsidRPr="00000000">
          <w:rPr>
            <w:color w:val="1155cc"/>
            <w:u w:val="single"/>
            <w:vertAlign w:val="superscript"/>
            <w:rtl w:val="0"/>
          </w:rPr>
          <w:t xml:space="preserve">6</w:t>
        </w:r>
      </w:hyperlink>
      <w:r w:rsidDel="00000000" w:rsidR="00000000" w:rsidRPr="00000000">
        <w:rPr>
          <w:vertAlign w:val="superscript"/>
          <w:rtl w:val="0"/>
        </w:rPr>
        <w:t xml:space="preserve">,</w:t>
      </w:r>
      <w:hyperlink w:anchor="_176bn7y9yxjx">
        <w:r w:rsidDel="00000000" w:rsidR="00000000" w:rsidRPr="00000000">
          <w:rPr>
            <w:color w:val="1155cc"/>
            <w:u w:val="single"/>
            <w:vertAlign w:val="superscript"/>
            <w:rtl w:val="0"/>
          </w:rPr>
          <w:t xml:space="preserve">7</w:t>
        </w:r>
      </w:hyperlink>
      <w:r w:rsidDel="00000000" w:rsidR="00000000" w:rsidRPr="00000000">
        <w:rPr>
          <w:vertAlign w:val="superscript"/>
          <w:rtl w:val="0"/>
        </w:rPr>
        <w:t xml:space="preserve">]</w:t>
      </w:r>
      <w:r w:rsidDel="00000000" w:rsidR="00000000" w:rsidRPr="00000000">
        <w:rPr>
          <w:rtl w:val="0"/>
        </w:rPr>
        <w:t xml:space="preserve"> However the total post requests ended up decreasing significantly: dropping from 438089 total post requests to 340669 total post requests producing a clear preference for read requests over post requests whereas the submitted server has no clear preference. I do not believe you would need the shared mutex to ensure that readers are reading accurate data as anytime the server’s message storage is modified by a poster, the poster locks the mutex, thereby preventing other threads from accessing the data. If the approximate 12% boost in requests per second is to be accurate then my server could potentially go from handling on average 9121.23 rqs/s to 10,215.76 rqs/s thereby potentially yielding faster results than Sergio’s own Reference Server when tested in the lab. </w:t>
      </w:r>
    </w:p>
    <w:p w:rsidR="00000000" w:rsidDel="00000000" w:rsidP="00000000" w:rsidRDefault="00000000" w:rsidRPr="00000000" w14:paraId="0000002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rPr/>
      </w:pPr>
      <w:bookmarkStart w:colFirst="0" w:colLast="0" w:name="_39d7y36xk1r7" w:id="11"/>
      <w:bookmarkEnd w:id="11"/>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023">
      <w:pPr>
        <w:pStyle w:val="Heading3"/>
        <w:rPr/>
      </w:pPr>
      <w:bookmarkStart w:colFirst="0" w:colLast="0" w:name="_56erk9urnd2d" w:id="12"/>
      <w:bookmarkEnd w:id="12"/>
      <w:r w:rsidDel="00000000" w:rsidR="00000000" w:rsidRPr="00000000">
        <w:rPr>
          <w:rtl w:val="0"/>
        </w:rPr>
        <w:t xml:space="preserve">1</w:t>
      </w:r>
    </w:p>
    <w:p w:rsidR="00000000" w:rsidDel="00000000" w:rsidP="00000000" w:rsidRDefault="00000000" w:rsidRPr="00000000" w14:paraId="00000024">
      <w:pPr>
        <w:rPr/>
      </w:pPr>
      <w:r w:rsidDel="00000000" w:rsidR="00000000" w:rsidRPr="00000000">
        <w:rPr>
          <w:rtl w:val="0"/>
        </w:rPr>
        <w:t xml:space="preserve">High throughput testing results done in the lab (5-5)</w:t>
      </w:r>
    </w:p>
    <w:p w:rsidR="00000000" w:rsidDel="00000000" w:rsidP="00000000" w:rsidRDefault="00000000" w:rsidRPr="00000000" w14:paraId="00000025">
      <w:pPr>
        <w:rPr/>
      </w:pPr>
      <w:r w:rsidDel="00000000" w:rsidR="00000000" w:rsidRPr="00000000">
        <w:rPr/>
        <w:drawing>
          <wp:inline distB="114300" distT="114300" distL="114300" distR="114300">
            <wp:extent cx="5731200" cy="29337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rPr/>
      </w:pPr>
      <w:bookmarkStart w:colFirst="0" w:colLast="0" w:name="_j7d2u3kyy9d1" w:id="13"/>
      <w:bookmarkEnd w:id="13"/>
      <w:r w:rsidDel="00000000" w:rsidR="00000000" w:rsidRPr="00000000">
        <w:rPr>
          <w:rtl w:val="0"/>
        </w:rPr>
        <w:t xml:space="preserve">2</w:t>
      </w:r>
    </w:p>
    <w:p w:rsidR="00000000" w:rsidDel="00000000" w:rsidP="00000000" w:rsidRDefault="00000000" w:rsidRPr="00000000" w14:paraId="00000027">
      <w:pPr>
        <w:rPr/>
      </w:pPr>
      <w:r w:rsidDel="00000000" w:rsidR="00000000" w:rsidRPr="00000000">
        <w:rPr>
          <w:rtl w:val="0"/>
        </w:rPr>
        <w:t xml:space="preserve">High throughput testing results done in the lab (4-5)</w:t>
      </w:r>
    </w:p>
    <w:p w:rsidR="00000000" w:rsidDel="00000000" w:rsidP="00000000" w:rsidRDefault="00000000" w:rsidRPr="00000000" w14:paraId="00000028">
      <w:pPr>
        <w:rPr/>
      </w:pPr>
      <w:r w:rsidDel="00000000" w:rsidR="00000000" w:rsidRPr="00000000">
        <w:rPr/>
        <w:drawing>
          <wp:inline distB="114300" distT="114300" distL="114300" distR="114300">
            <wp:extent cx="5731200" cy="24130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rPr/>
      </w:pPr>
      <w:bookmarkStart w:colFirst="0" w:colLast="0" w:name="_pxl9l8xabem5" w:id="14"/>
      <w:bookmarkEnd w:id="14"/>
      <w:r w:rsidDel="00000000" w:rsidR="00000000" w:rsidRPr="00000000">
        <w:rPr>
          <w:rtl w:val="0"/>
        </w:rPr>
        <w:t xml:space="preserve">3</w:t>
      </w:r>
    </w:p>
    <w:p w:rsidR="00000000" w:rsidDel="00000000" w:rsidP="00000000" w:rsidRDefault="00000000" w:rsidRPr="00000000" w14:paraId="0000002A">
      <w:pPr>
        <w:rPr/>
      </w:pPr>
      <w:r w:rsidDel="00000000" w:rsidR="00000000" w:rsidRPr="00000000">
        <w:rPr>
          <w:rtl w:val="0"/>
        </w:rPr>
        <w:t xml:space="preserve">High throughput testing results done in the lab (5-4)</w:t>
      </w:r>
    </w:p>
    <w:p w:rsidR="00000000" w:rsidDel="00000000" w:rsidP="00000000" w:rsidRDefault="00000000" w:rsidRPr="00000000" w14:paraId="0000002B">
      <w:pPr>
        <w:rPr/>
      </w:pPr>
      <w:r w:rsidDel="00000000" w:rsidR="00000000" w:rsidRPr="00000000">
        <w:rPr/>
        <w:drawing>
          <wp:inline distB="114300" distT="114300" distL="114300" distR="114300">
            <wp:extent cx="5731200" cy="238760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3"/>
        <w:rPr/>
      </w:pPr>
      <w:bookmarkStart w:colFirst="0" w:colLast="0" w:name="_fj5q08kf0cjn" w:id="15"/>
      <w:bookmarkEnd w:id="15"/>
      <w:r w:rsidDel="00000000" w:rsidR="00000000" w:rsidRPr="00000000">
        <w:rPr>
          <w:rtl w:val="0"/>
        </w:rPr>
        <w:t xml:space="preserve">4</w:t>
      </w:r>
    </w:p>
    <w:p w:rsidR="00000000" w:rsidDel="00000000" w:rsidP="00000000" w:rsidRDefault="00000000" w:rsidRPr="00000000" w14:paraId="0000002D">
      <w:pPr>
        <w:rPr/>
      </w:pPr>
      <w:r w:rsidDel="00000000" w:rsidR="00000000" w:rsidRPr="00000000">
        <w:rPr>
          <w:rtl w:val="0"/>
        </w:rPr>
        <w:t xml:space="preserve">Chat of Average rqs/s compared to Average post and read requests with a trend line for average rqs/s (using the right y-axis)</w:t>
      </w:r>
    </w:p>
    <w:p w:rsidR="00000000" w:rsidDel="00000000" w:rsidP="00000000" w:rsidRDefault="00000000" w:rsidRPr="00000000" w14:paraId="0000002E">
      <w:pPr>
        <w:rPr/>
      </w:pPr>
      <w:r w:rsidDel="00000000" w:rsidR="00000000" w:rsidRPr="00000000">
        <w:rPr/>
        <w:drawing>
          <wp:inline distB="114300" distT="114300" distL="114300" distR="114300">
            <wp:extent cx="5731200" cy="3581400"/>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rPr/>
      </w:pPr>
      <w:bookmarkStart w:colFirst="0" w:colLast="0" w:name="_3j6nb45q6tse" w:id="16"/>
      <w:bookmarkEnd w:id="16"/>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My Server against Sergio’s Reference Client </w:t>
      </w:r>
      <w:r w:rsidDel="00000000" w:rsidR="00000000" w:rsidRPr="00000000">
        <w:rPr>
          <w:b w:val="1"/>
          <w:rtl w:val="0"/>
        </w:rPr>
        <w:t xml:space="preserve">at home with a 8 core CPU </w:t>
      </w:r>
      <w:r w:rsidDel="00000000" w:rsidR="00000000" w:rsidRPr="00000000">
        <w:rPr>
          <w:rtl w:val="0"/>
        </w:rPr>
        <w:t xml:space="preserve">without removing the Reader’s shared mutex</w:t>
      </w:r>
    </w:p>
    <w:p w:rsidR="00000000" w:rsidDel="00000000" w:rsidP="00000000" w:rsidRDefault="00000000" w:rsidRPr="00000000" w14:paraId="00000031">
      <w:pPr>
        <w:rPr/>
      </w:pPr>
      <w:r w:rsidDel="00000000" w:rsidR="00000000" w:rsidRPr="00000000">
        <w:rPr/>
        <w:drawing>
          <wp:inline distB="114300" distT="114300" distL="114300" distR="114300">
            <wp:extent cx="3838575" cy="1352550"/>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8385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rPr/>
      </w:pPr>
      <w:bookmarkStart w:colFirst="0" w:colLast="0" w:name="_o2kx2rxsey73" w:id="17"/>
      <w:bookmarkEnd w:id="17"/>
      <w:r w:rsidDel="00000000" w:rsidR="00000000" w:rsidRPr="00000000">
        <w:rPr>
          <w:rtl w:val="0"/>
        </w:rPr>
        <w:t xml:space="preserve">6</w:t>
      </w:r>
    </w:p>
    <w:p w:rsidR="00000000" w:rsidDel="00000000" w:rsidP="00000000" w:rsidRDefault="00000000" w:rsidRPr="00000000" w14:paraId="00000034">
      <w:pPr>
        <w:rPr/>
      </w:pPr>
      <w:r w:rsidDel="00000000" w:rsidR="00000000" w:rsidRPr="00000000">
        <w:rPr>
          <w:rtl w:val="0"/>
        </w:rPr>
        <w:t xml:space="preserve">My Server against Sergio’s Reference Client </w:t>
      </w:r>
      <w:r w:rsidDel="00000000" w:rsidR="00000000" w:rsidRPr="00000000">
        <w:rPr>
          <w:b w:val="1"/>
          <w:rtl w:val="0"/>
        </w:rPr>
        <w:t xml:space="preserve">at home with a 8 core CPU </w:t>
      </w:r>
      <w:r w:rsidDel="00000000" w:rsidR="00000000" w:rsidRPr="00000000">
        <w:rPr>
          <w:rtl w:val="0"/>
        </w:rPr>
        <w:t xml:space="preserve">without removing the Reader’s shared mutex in “debug” while running in debug mode </w:t>
      </w:r>
      <w:r w:rsidDel="00000000" w:rsidR="00000000" w:rsidRPr="00000000">
        <w:rPr>
          <w:b w:val="1"/>
          <w:rtl w:val="0"/>
        </w:rPr>
        <w:t xml:space="preserve">BEFORE</w:t>
      </w:r>
      <w:r w:rsidDel="00000000" w:rsidR="00000000" w:rsidRPr="00000000">
        <w:rPr>
          <w:rtl w:val="0"/>
        </w:rPr>
        <w:t xml:space="preserve"> removing the reader’s shared mutex lock</w:t>
      </w:r>
    </w:p>
    <w:p w:rsidR="00000000" w:rsidDel="00000000" w:rsidP="00000000" w:rsidRDefault="00000000" w:rsidRPr="00000000" w14:paraId="00000035">
      <w:pPr>
        <w:rPr/>
      </w:pPr>
      <w:r w:rsidDel="00000000" w:rsidR="00000000" w:rsidRPr="00000000">
        <w:rPr/>
        <w:drawing>
          <wp:inline distB="114300" distT="114300" distL="114300" distR="114300">
            <wp:extent cx="3762375" cy="1266825"/>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7623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rPr/>
      </w:pPr>
      <w:bookmarkStart w:colFirst="0" w:colLast="0" w:name="_176bn7y9yxjx" w:id="18"/>
      <w:bookmarkEnd w:id="18"/>
      <w:r w:rsidDel="00000000" w:rsidR="00000000" w:rsidRPr="00000000">
        <w:rPr>
          <w:rtl w:val="0"/>
        </w:rPr>
        <w:t xml:space="preserve">7</w:t>
      </w:r>
    </w:p>
    <w:p w:rsidR="00000000" w:rsidDel="00000000" w:rsidP="00000000" w:rsidRDefault="00000000" w:rsidRPr="00000000" w14:paraId="00000037">
      <w:pPr>
        <w:rPr/>
      </w:pPr>
      <w:r w:rsidDel="00000000" w:rsidR="00000000" w:rsidRPr="00000000">
        <w:rPr>
          <w:rtl w:val="0"/>
        </w:rPr>
        <w:t xml:space="preserve">My Server against Sergio’s Reference Client </w:t>
      </w:r>
      <w:r w:rsidDel="00000000" w:rsidR="00000000" w:rsidRPr="00000000">
        <w:rPr>
          <w:b w:val="1"/>
          <w:rtl w:val="0"/>
        </w:rPr>
        <w:t xml:space="preserve">at home with a 8 core CPU </w:t>
      </w:r>
      <w:r w:rsidDel="00000000" w:rsidR="00000000" w:rsidRPr="00000000">
        <w:rPr>
          <w:rtl w:val="0"/>
        </w:rPr>
        <w:t xml:space="preserve">without removing the Reader’s shared mutex in “debug” while running in debug mode </w:t>
      </w:r>
      <w:r w:rsidDel="00000000" w:rsidR="00000000" w:rsidRPr="00000000">
        <w:rPr>
          <w:b w:val="1"/>
          <w:rtl w:val="0"/>
        </w:rPr>
        <w:t xml:space="preserve">AFTER </w:t>
      </w:r>
      <w:r w:rsidDel="00000000" w:rsidR="00000000" w:rsidRPr="00000000">
        <w:rPr>
          <w:rtl w:val="0"/>
        </w:rPr>
        <w:t xml:space="preserve">removing the reader’s shared mutex lock</w:t>
      </w:r>
    </w:p>
    <w:p w:rsidR="00000000" w:rsidDel="00000000" w:rsidP="00000000" w:rsidRDefault="00000000" w:rsidRPr="00000000" w14:paraId="00000038">
      <w:pPr>
        <w:rPr/>
      </w:pPr>
      <w:r w:rsidDel="00000000" w:rsidR="00000000" w:rsidRPr="00000000">
        <w:rPr/>
        <w:drawing>
          <wp:inline distB="114300" distT="114300" distL="114300" distR="114300">
            <wp:extent cx="3762375" cy="13335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623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rPr/>
      </w:pPr>
      <w:bookmarkStart w:colFirst="0" w:colLast="0" w:name="_4hiik7m1ddtk" w:id="19"/>
      <w:bookmarkEnd w:id="19"/>
      <w:r w:rsidDel="00000000" w:rsidR="00000000" w:rsidRPr="00000000">
        <w:rPr>
          <w:rtl w:val="0"/>
        </w:rPr>
        <w:t xml:space="preserve">8</w:t>
      </w:r>
    </w:p>
    <w:p w:rsidR="00000000" w:rsidDel="00000000" w:rsidP="00000000" w:rsidRDefault="00000000" w:rsidRPr="00000000" w14:paraId="0000003A">
      <w:pPr>
        <w:rPr/>
      </w:pPr>
      <w:r w:rsidDel="00000000" w:rsidR="00000000" w:rsidRPr="00000000">
        <w:rPr>
          <w:rtl w:val="0"/>
        </w:rPr>
        <w:t xml:space="preserve">Chart of aggregated average read and post requests with area lines displaying whether read or post had a higher number of average requests.</w:t>
      </w:r>
    </w:p>
    <w:p w:rsidR="00000000" w:rsidDel="00000000" w:rsidP="00000000" w:rsidRDefault="00000000" w:rsidRPr="00000000" w14:paraId="0000003B">
      <w:pPr>
        <w:rPr/>
      </w:pPr>
      <w:r w:rsidDel="00000000" w:rsidR="00000000" w:rsidRPr="00000000">
        <w:rPr/>
        <w:drawing>
          <wp:inline distB="114300" distT="114300" distL="114300" distR="114300">
            <wp:extent cx="5731200" cy="3568700"/>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rPr/>
      </w:pPr>
      <w:bookmarkStart w:colFirst="0" w:colLast="0" w:name="_sdaxu9rcdmsr" w:id="20"/>
      <w:bookmarkEnd w:id="20"/>
      <w:r w:rsidDel="00000000" w:rsidR="00000000" w:rsidRPr="00000000">
        <w:rPr>
          <w:rtl w:val="0"/>
        </w:rPr>
        <w:t xml:space="preserve">9</w:t>
      </w:r>
    </w:p>
    <w:p w:rsidR="00000000" w:rsidDel="00000000" w:rsidP="00000000" w:rsidRDefault="00000000" w:rsidRPr="00000000" w14:paraId="0000003D">
      <w:pPr>
        <w:rPr/>
      </w:pPr>
      <w:r w:rsidDel="00000000" w:rsidR="00000000" w:rsidRPr="00000000">
        <w:rPr>
          <w:rtl w:val="0"/>
        </w:rPr>
        <w:t xml:space="preserve">Screenshots of the summarized output for all 15, 5-5 tests conducted on my server against Sergio’s Reference Client.</w:t>
      </w:r>
    </w:p>
    <w:p w:rsidR="00000000" w:rsidDel="00000000" w:rsidP="00000000" w:rsidRDefault="00000000" w:rsidRPr="00000000" w14:paraId="0000003E">
      <w:pPr>
        <w:rPr/>
      </w:pPr>
      <w:hyperlink r:id="rId14">
        <w:r w:rsidDel="00000000" w:rsidR="00000000" w:rsidRPr="00000000">
          <w:rPr>
            <w:color w:val="1155cc"/>
            <w:u w:val="single"/>
            <w:rtl w:val="0"/>
          </w:rPr>
          <w:t xml:space="preserve">https://drive.google.com/drive/folders/1NAUqebwyZfRiI6KXRLIbaMLP6aWKAYsD?usp=sharing</w:t>
        </w:r>
      </w:hyperlink>
      <w:r w:rsidDel="00000000" w:rsidR="00000000" w:rsidRPr="00000000">
        <w:rPr>
          <w:rtl w:val="0"/>
        </w:rPr>
      </w:r>
    </w:p>
    <w:p w:rsidR="00000000" w:rsidDel="00000000" w:rsidP="00000000" w:rsidRDefault="00000000" w:rsidRPr="00000000" w14:paraId="0000003F">
      <w:pPr>
        <w:pStyle w:val="Heading3"/>
        <w:rPr/>
      </w:pPr>
      <w:bookmarkStart w:colFirst="0" w:colLast="0" w:name="_yo1c8epns1gj" w:id="21"/>
      <w:bookmarkEnd w:id="21"/>
      <w:r w:rsidDel="00000000" w:rsidR="00000000" w:rsidRPr="00000000">
        <w:rPr>
          <w:rtl w:val="0"/>
        </w:rPr>
        <w:t xml:space="preserve">10</w:t>
      </w:r>
    </w:p>
    <w:p w:rsidR="00000000" w:rsidDel="00000000" w:rsidP="00000000" w:rsidRDefault="00000000" w:rsidRPr="00000000" w14:paraId="00000040">
      <w:pPr>
        <w:rPr/>
      </w:pPr>
      <w:r w:rsidDel="00000000" w:rsidR="00000000" w:rsidRPr="00000000">
        <w:rPr>
          <w:rtl w:val="0"/>
        </w:rPr>
        <w:t xml:space="preserve">All Averages across all tests performed. The left column being the test the averages were gathered from in the format of Writers to Readers (W-R) – stretched to make readable</w:t>
      </w:r>
    </w:p>
    <w:p w:rsidR="00000000" w:rsidDel="00000000" w:rsidP="00000000" w:rsidRDefault="00000000" w:rsidRPr="00000000" w14:paraId="00000041">
      <w:pPr>
        <w:rPr/>
      </w:pPr>
      <w:r w:rsidDel="00000000" w:rsidR="00000000" w:rsidRPr="00000000">
        <w:rPr/>
        <w:drawing>
          <wp:inline distB="114300" distT="114300" distL="114300" distR="114300">
            <wp:extent cx="4633913" cy="3190875"/>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633913"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rPr/>
      </w:pPr>
      <w:bookmarkStart w:colFirst="0" w:colLast="0" w:name="_hcayvbd57py0" w:id="22"/>
      <w:bookmarkEnd w:id="22"/>
      <w:r w:rsidDel="00000000" w:rsidR="00000000" w:rsidRPr="00000000">
        <w:rPr>
          <w:rtl w:val="0"/>
        </w:rPr>
        <w:t xml:space="preserve">11</w:t>
      </w:r>
    </w:p>
    <w:p w:rsidR="00000000" w:rsidDel="00000000" w:rsidP="00000000" w:rsidRDefault="00000000" w:rsidRPr="00000000" w14:paraId="00000043">
      <w:pPr>
        <w:rPr/>
      </w:pPr>
      <w:r w:rsidDel="00000000" w:rsidR="00000000" w:rsidRPr="00000000">
        <w:rPr>
          <w:rtl w:val="0"/>
        </w:rPr>
        <w:t xml:space="preserve">File of all testing data gathered in addition to the graphs.</w:t>
      </w:r>
    </w:p>
    <w:p w:rsidR="00000000" w:rsidDel="00000000" w:rsidP="00000000" w:rsidRDefault="00000000" w:rsidRPr="00000000" w14:paraId="00000044">
      <w:pPr>
        <w:rPr/>
      </w:pPr>
      <w:hyperlink r:id="rId16">
        <w:r w:rsidDel="00000000" w:rsidR="00000000" w:rsidRPr="00000000">
          <w:rPr>
            <w:color w:val="0000ee"/>
            <w:u w:val="single"/>
            <w:shd w:fill="auto" w:val="clear"/>
            <w:rtl w:val="0"/>
          </w:rPr>
          <w:t xml:space="preserve">TestingData</w:t>
        </w:r>
      </w:hyperlink>
      <w:r w:rsidDel="00000000" w:rsidR="00000000" w:rsidRPr="00000000">
        <w:rPr>
          <w:rtl w:val="0"/>
        </w:rPr>
      </w:r>
    </w:p>
    <w:p w:rsidR="00000000" w:rsidDel="00000000" w:rsidP="00000000" w:rsidRDefault="00000000" w:rsidRPr="00000000" w14:paraId="00000045">
      <w:pPr>
        <w:rPr/>
      </w:pPr>
      <w:hyperlink r:id="rId17">
        <w:r w:rsidDel="00000000" w:rsidR="00000000" w:rsidRPr="00000000">
          <w:rPr>
            <w:color w:val="1155cc"/>
            <w:u w:val="single"/>
            <w:rtl w:val="0"/>
          </w:rPr>
          <w:t xml:space="preserve">https://docs.google.com/spreadsheets/d/1LC_z5oxzZv_n-C_GMdT0oSAtvSWmNwWL7i2vsL42kb0/edit?usp=sharing</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(share link in case built-in file doesn't function)</w:t>
      </w:r>
    </w:p>
    <w:p w:rsidR="00000000" w:rsidDel="00000000" w:rsidP="00000000" w:rsidRDefault="00000000" w:rsidRPr="00000000" w14:paraId="00000047">
      <w:pPr>
        <w:pStyle w:val="Heading3"/>
        <w:rPr/>
      </w:pPr>
      <w:bookmarkStart w:colFirst="0" w:colLast="0" w:name="_vd4otx2tlqry" w:id="23"/>
      <w:bookmarkEnd w:id="23"/>
      <w:r w:rsidDel="00000000" w:rsidR="00000000" w:rsidRPr="00000000">
        <w:rPr>
          <w:rtl w:val="0"/>
        </w:rPr>
        <w:t xml:space="preserve">12</w:t>
      </w:r>
    </w:p>
    <w:p w:rsidR="00000000" w:rsidDel="00000000" w:rsidP="00000000" w:rsidRDefault="00000000" w:rsidRPr="00000000" w14:paraId="00000048">
      <w:pPr>
        <w:rPr/>
      </w:pPr>
      <w:r w:rsidDel="00000000" w:rsidR="00000000" w:rsidRPr="00000000">
        <w:rPr>
          <w:rtl w:val="0"/>
        </w:rPr>
        <w:t xml:space="preserve">The Computer’s IP config where the tests were run.</w:t>
      </w:r>
    </w:p>
    <w:p w:rsidR="00000000" w:rsidDel="00000000" w:rsidP="00000000" w:rsidRDefault="00000000" w:rsidRPr="00000000" w14:paraId="00000049">
      <w:pPr>
        <w:rPr/>
      </w:pPr>
      <w:r w:rsidDel="00000000" w:rsidR="00000000" w:rsidRPr="00000000">
        <w:rPr/>
        <w:drawing>
          <wp:inline distB="114300" distT="114300" distL="114300" distR="114300">
            <wp:extent cx="4095750" cy="112395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0957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rPr/>
      </w:pPr>
      <w:bookmarkStart w:colFirst="0" w:colLast="0" w:name="_9nlv6vxfvjqm" w:id="24"/>
      <w:bookmarkEnd w:id="24"/>
      <w:r w:rsidDel="00000000" w:rsidR="00000000" w:rsidRPr="00000000">
        <w:rPr>
          <w:rtl w:val="0"/>
        </w:rPr>
        <w:t xml:space="preserve">13</w:t>
      </w:r>
    </w:p>
    <w:p w:rsidR="00000000" w:rsidDel="00000000" w:rsidP="00000000" w:rsidRDefault="00000000" w:rsidRPr="00000000" w14:paraId="0000004B">
      <w:pPr>
        <w:rPr/>
      </w:pPr>
      <w:r w:rsidDel="00000000" w:rsidR="00000000" w:rsidRPr="00000000">
        <w:rPr>
          <w:rtl w:val="0"/>
        </w:rPr>
        <w:t xml:space="preserve">Results from testing my test harness against Sergio’s Reference Server</w:t>
      </w:r>
    </w:p>
    <w:p w:rsidR="00000000" w:rsidDel="00000000" w:rsidP="00000000" w:rsidRDefault="00000000" w:rsidRPr="00000000" w14:paraId="0000004C">
      <w:pPr>
        <w:rPr/>
      </w:pPr>
      <w:r w:rsidDel="00000000" w:rsidR="00000000" w:rsidRPr="00000000">
        <w:rPr/>
        <w:drawing>
          <wp:inline distB="114300" distT="114300" distL="114300" distR="114300">
            <wp:extent cx="1930977" cy="5310188"/>
            <wp:effectExtent b="0" l="0" r="0" t="0"/>
            <wp:docPr id="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930977" cy="5310188"/>
                    </a:xfrm>
                    <a:prstGeom prst="rect"/>
                    <a:ln/>
                  </pic:spPr>
                </pic:pic>
              </a:graphicData>
            </a:graphic>
          </wp:inline>
        </w:drawing>
      </w:r>
      <w:r w:rsidDel="00000000" w:rsidR="00000000" w:rsidRPr="00000000">
        <w:rPr/>
        <w:drawing>
          <wp:inline distB="114300" distT="114300" distL="114300" distR="114300">
            <wp:extent cx="1757363" cy="5311579"/>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757363" cy="5311579"/>
                    </a:xfrm>
                    <a:prstGeom prst="rect"/>
                    <a:ln/>
                  </pic:spPr>
                </pic:pic>
              </a:graphicData>
            </a:graphic>
          </wp:inline>
        </w:drawing>
      </w:r>
      <w:r w:rsidDel="00000000" w:rsidR="00000000" w:rsidRPr="00000000">
        <w:rPr/>
        <w:drawing>
          <wp:inline distB="114300" distT="114300" distL="114300" distR="114300">
            <wp:extent cx="1833563" cy="5302465"/>
            <wp:effectExtent b="0" l="0" r="0" t="0"/>
            <wp:docPr id="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833563" cy="53024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Alternatively check the “TestHarnessResults” pictures “Sergio1” “Sergio2” “Sergio3” are his results</w:t>
      </w:r>
    </w:p>
    <w:p w:rsidR="00000000" w:rsidDel="00000000" w:rsidP="00000000" w:rsidRDefault="00000000" w:rsidRPr="00000000" w14:paraId="0000004E">
      <w:pPr>
        <w:pStyle w:val="Heading3"/>
        <w:rPr/>
      </w:pPr>
      <w:bookmarkStart w:colFirst="0" w:colLast="0" w:name="_m78qdabu7s8q" w:id="25"/>
      <w:bookmarkEnd w:id="25"/>
      <w:r w:rsidDel="00000000" w:rsidR="00000000" w:rsidRPr="00000000">
        <w:rPr>
          <w:rtl w:val="0"/>
        </w:rPr>
        <w:t xml:space="preserve">14</w:t>
      </w:r>
    </w:p>
    <w:p w:rsidR="00000000" w:rsidDel="00000000" w:rsidP="00000000" w:rsidRDefault="00000000" w:rsidRPr="00000000" w14:paraId="0000004F">
      <w:pPr>
        <w:rPr/>
      </w:pPr>
      <w:r w:rsidDel="00000000" w:rsidR="00000000" w:rsidRPr="00000000">
        <w:rPr>
          <w:rtl w:val="0"/>
        </w:rPr>
        <w:t xml:space="preserve">Results from testing my test harness against my server implementation</w:t>
      </w:r>
    </w:p>
    <w:p w:rsidR="00000000" w:rsidDel="00000000" w:rsidP="00000000" w:rsidRDefault="00000000" w:rsidRPr="00000000" w14:paraId="00000050">
      <w:pPr>
        <w:rPr/>
      </w:pPr>
      <w:r w:rsidDel="00000000" w:rsidR="00000000" w:rsidRPr="00000000">
        <w:rPr/>
        <w:drawing>
          <wp:inline distB="114300" distT="114300" distL="114300" distR="114300">
            <wp:extent cx="1962873" cy="5310188"/>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962873" cy="5310188"/>
                    </a:xfrm>
                    <a:prstGeom prst="rect"/>
                    <a:ln/>
                  </pic:spPr>
                </pic:pic>
              </a:graphicData>
            </a:graphic>
          </wp:inline>
        </w:drawing>
      </w:r>
      <w:r w:rsidDel="00000000" w:rsidR="00000000" w:rsidRPr="00000000">
        <w:rPr/>
        <w:drawing>
          <wp:inline distB="114300" distT="114300" distL="114300" distR="114300">
            <wp:extent cx="1813748" cy="5272088"/>
            <wp:effectExtent b="0" l="0" r="0" t="0"/>
            <wp:docPr id="1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813748" cy="5272088"/>
                    </a:xfrm>
                    <a:prstGeom prst="rect"/>
                    <a:ln/>
                  </pic:spPr>
                </pic:pic>
              </a:graphicData>
            </a:graphic>
          </wp:inline>
        </w:drawing>
      </w:r>
      <w:r w:rsidDel="00000000" w:rsidR="00000000" w:rsidRPr="00000000">
        <w:rPr/>
        <w:drawing>
          <wp:inline distB="114300" distT="114300" distL="114300" distR="114300">
            <wp:extent cx="1814513" cy="5326472"/>
            <wp:effectExtent b="0" l="0" r="0" t="0"/>
            <wp:docPr id="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814513" cy="532647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Alternatively check the “TestHarnessResults” pictures “My1” “My2” and “My3” are my results</w:t>
      </w:r>
      <w:r w:rsidDel="00000000" w:rsidR="00000000" w:rsidRPr="00000000">
        <w:rPr>
          <w:rtl w:val="0"/>
        </w:rPr>
      </w:r>
    </w:p>
    <w:sectPr>
      <w:headerReference r:id="rId25" w:type="default"/>
      <w:headerReference r:id="rId26" w:type="first"/>
      <w:footerReference r:id="rId2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jc w:val="right"/>
      <w:rPr/>
    </w:pPr>
    <w:r w:rsidDel="00000000" w:rsidR="00000000" w:rsidRPr="00000000">
      <w:rPr>
        <w:rtl w:val="0"/>
      </w:rPr>
      <w:t xml:space="preserve">Moncavage CAPS Report -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-257174</wp:posOffset>
          </wp:positionH>
          <wp:positionV relativeFrom="paragraph">
            <wp:posOffset>-200024</wp:posOffset>
          </wp:positionV>
          <wp:extent cx="1519977" cy="823913"/>
          <wp:effectExtent b="0" l="0" r="0" t="0"/>
          <wp:wrapNone/>
          <wp:docPr id="15"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519977" cy="8239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12.png"/><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hyperlink" Target="https://drive.google.com/drive/folders/1NAUqebwyZfRiI6KXRLIbaMLP6aWKAYsD?usp=sharing" TargetMode="External"/><Relationship Id="rId17" Type="http://schemas.openxmlformats.org/officeDocument/2006/relationships/hyperlink" Target="https://docs.google.com/spreadsheets/d/1LC_z5oxzZv_n-C_GMdT0oSAtvSWmNwWL7i2vsL42kb0/edit?usp=sharing" TargetMode="External"/><Relationship Id="rId16" Type="http://schemas.openxmlformats.org/officeDocument/2006/relationships/hyperlink" Target="https://docs.google.com/spreadsheets/d/1LC_z5oxzZv_n-C_GMdT0oSAtvSWmNwWL7i2vsL42kb0/edit?usp=sharing" TargetMode="External"/><Relationship Id="rId19" Type="http://schemas.openxmlformats.org/officeDocument/2006/relationships/image" Target="media/image1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