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tl w:val="0"/>
        </w:rPr>
        <w:t xml:space="preserve">“Golan Brother’s” League of Legends Ranked Team Web Page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Samuel Golan and Pete Larson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Out web page will be a functional and practical method of communication between the “Golan Brother’s” ranked team within League of Legends.  Key features will include: log-in security, a Captain’s message board for the captains to post on that will be displayed on the home screen for the team to view, a Message Board for group conversation and discussions, private message functionality for members to contact other individual members of the team, a weekly schedule of events for the team, a team information page, a location for replays of games to be posted and discussed, and possibly other features to make our site more specific to League of Legends.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Our web page is designed for our specific team, however the web page could be expanded as to be marketed to other league of legends teams.  The site has the base functionality to be added on to simply to make different log-ins for teams and bring them to their own version of the page.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Requirements for the project are that we have all of the key features functional and easily accessible.  We want to web site to look professional as well as being functional.  </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Login Functionality</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Main page with Captain Bulletin</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Message Board/forum</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Direct/Private messaging</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Info page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Event scheduling/display</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Logout Functionality.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As a two person team designing a web page with ourselves as the direct client, it is very difficult to an in-depth failsafe system for adhering to our project plan.  All of our project time will be working together and all changes are run by both members of the group.  It is the responsibility of the member who did not actively make the changes to make sure they fight our project requirements.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bookmarkStart w:colFirst="0" w:colLast="0" w:name="h.gjdgxs" w:id="0"/>
      <w:bookmarkEnd w:id="0"/>
      <w:r w:rsidDel="00000000" w:rsidR="00000000" w:rsidRPr="00000000">
        <w:rPr>
          <w:rtl w:val="0"/>
        </w:rPr>
        <w:tab/>
        <w:t xml:space="preserve">Attached are a few early images created in ms paint to get an idea for basic layout and navigation of the page.  (‘main page.png’ &amp; ‘Site nav.png’)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Technologies used in this project will be PHP, JSON, JQuery, AngularJS, and MySQL in addition to the obvious basics of HTML, CSS and JavaScript with Gimp briefly used to design our logo.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