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6C9AF" w14:textId="45D8FA23" w:rsidR="007D566B" w:rsidRPr="00C675C2" w:rsidRDefault="007D566B" w:rsidP="007D566B">
      <w:pPr>
        <w:pStyle w:val="Heading1"/>
        <w:jc w:val="center"/>
        <w:rPr>
          <w:rFonts w:ascii="Google Sans" w:hAnsi="Google Sans"/>
          <w:b/>
          <w:bCs/>
          <w:color w:val="FF0000"/>
          <w:sz w:val="48"/>
          <w:szCs w:val="48"/>
          <w:u w:val="single"/>
        </w:rPr>
      </w:pPr>
      <w:r w:rsidRPr="00C675C2">
        <w:rPr>
          <w:rFonts w:ascii="Google Sans" w:hAnsi="Google Sans"/>
          <w:b/>
          <w:bCs/>
          <w:color w:val="FF0000"/>
          <w:sz w:val="48"/>
          <w:szCs w:val="48"/>
          <w:u w:val="single"/>
        </w:rPr>
        <w:t xml:space="preserve">Land Pricing Tool </w:t>
      </w:r>
      <w:r w:rsidRPr="00C675C2">
        <w:rPr>
          <w:rFonts w:ascii="Google Sans" w:hAnsi="Google Sans"/>
          <w:b/>
          <w:bCs/>
          <w:color w:val="FF0000"/>
          <w:sz w:val="48"/>
          <w:szCs w:val="48"/>
          <w:u w:val="single"/>
        </w:rPr>
        <w:t>-</w:t>
      </w:r>
      <w:r w:rsidRPr="00C675C2">
        <w:rPr>
          <w:rFonts w:ascii="Google Sans" w:hAnsi="Google Sans"/>
          <w:b/>
          <w:bCs/>
          <w:color w:val="FF0000"/>
          <w:sz w:val="48"/>
          <w:szCs w:val="48"/>
          <w:u w:val="single"/>
        </w:rPr>
        <w:t xml:space="preserve"> Project Documentation</w:t>
      </w:r>
    </w:p>
    <w:p w14:paraId="04EDFD41" w14:textId="77777777" w:rsidR="007D566B" w:rsidRPr="007D566B" w:rsidRDefault="007D566B" w:rsidP="007D566B">
      <w:pPr>
        <w:rPr>
          <w:rFonts w:ascii="Google Sans" w:hAnsi="Google Sans"/>
          <w:b/>
          <w:bCs/>
          <w:color w:val="E36C0A"/>
          <w:sz w:val="36"/>
          <w:szCs w:val="36"/>
        </w:rPr>
      </w:pPr>
      <w:r w:rsidRPr="007D566B">
        <w:rPr>
          <w:rFonts w:ascii="Google Sans" w:hAnsi="Google Sans"/>
          <w:b/>
          <w:bCs/>
          <w:color w:val="E36C0A"/>
          <w:sz w:val="36"/>
          <w:szCs w:val="36"/>
        </w:rPr>
        <w:t>Summary</w:t>
      </w:r>
    </w:p>
    <w:p w14:paraId="39196089" w14:textId="68E31DA4" w:rsidR="007D566B" w:rsidRPr="007D566B" w:rsidRDefault="007D566B" w:rsidP="007D566B">
      <w:pPr>
        <w:numPr>
          <w:ilvl w:val="0"/>
          <w:numId w:val="1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Objective</w:t>
      </w:r>
      <w:r w:rsidRPr="007D566B">
        <w:rPr>
          <w:rFonts w:ascii="Google Sans" w:hAnsi="Google Sans"/>
        </w:rPr>
        <w:t>: Digitize land price discovery by extracting rates from Index-II records and IGR subzone rate data for Maharashtra.</w:t>
      </w:r>
    </w:p>
    <w:p w14:paraId="1D992AE8" w14:textId="77777777" w:rsidR="007D566B" w:rsidRPr="007D566B" w:rsidRDefault="007D566B" w:rsidP="007D566B">
      <w:pPr>
        <w:numPr>
          <w:ilvl w:val="0"/>
          <w:numId w:val="1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Coverage</w:t>
      </w:r>
      <w:r w:rsidRPr="007D566B">
        <w:rPr>
          <w:rFonts w:ascii="Google Sans" w:hAnsi="Google Sans"/>
        </w:rPr>
        <w:t>: Index-II OCR and parsing, filtering and rate computation, IGR subzone matching for survey numbers, indicative recommendation output.</w:t>
      </w:r>
    </w:p>
    <w:p w14:paraId="180FD688" w14:textId="77777777" w:rsidR="007D566B" w:rsidRPr="007D566B" w:rsidRDefault="007D566B" w:rsidP="007D566B">
      <w:pPr>
        <w:numPr>
          <w:ilvl w:val="0"/>
          <w:numId w:val="1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Outcome</w:t>
      </w:r>
      <w:r w:rsidRPr="007D566B">
        <w:rPr>
          <w:rFonts w:ascii="Google Sans" w:hAnsi="Google Sans"/>
        </w:rPr>
        <w:t xml:space="preserve">: A web-based Flask system that processes PDFs and DOCX files, computes top-half averages per </w:t>
      </w:r>
      <w:proofErr w:type="spellStart"/>
      <w:r w:rsidRPr="007D566B">
        <w:rPr>
          <w:rFonts w:ascii="Google Sans" w:hAnsi="Google Sans"/>
        </w:rPr>
        <w:t>sq.m</w:t>
      </w:r>
      <w:proofErr w:type="spellEnd"/>
      <w:r w:rsidRPr="007D566B">
        <w:rPr>
          <w:rFonts w:ascii="Google Sans" w:hAnsi="Google Sans"/>
        </w:rPr>
        <w:t>, and fetches official rates via automated browsing.</w:t>
      </w:r>
    </w:p>
    <w:p w14:paraId="32A5E77D" w14:textId="77777777" w:rsidR="007D566B" w:rsidRPr="00C675C2" w:rsidRDefault="007D566B" w:rsidP="007D566B">
      <w:pPr>
        <w:pStyle w:val="Heading2"/>
        <w:rPr>
          <w:rFonts w:ascii="Google Sans" w:hAnsi="Google Sans"/>
          <w:b/>
          <w:bCs/>
          <w:color w:val="C45911" w:themeColor="accent2" w:themeShade="BF"/>
          <w:sz w:val="36"/>
          <w:szCs w:val="36"/>
        </w:rPr>
      </w:pPr>
      <w:r w:rsidRPr="00C675C2">
        <w:rPr>
          <w:rFonts w:ascii="Google Sans" w:hAnsi="Google Sans"/>
          <w:b/>
          <w:bCs/>
          <w:color w:val="C45911" w:themeColor="accent2" w:themeShade="BF"/>
          <w:sz w:val="36"/>
          <w:szCs w:val="36"/>
        </w:rPr>
        <w:t>Project Context</w:t>
      </w:r>
    </w:p>
    <w:p w14:paraId="21AE7636" w14:textId="77777777" w:rsidR="007D566B" w:rsidRPr="00C675C2" w:rsidRDefault="007D566B" w:rsidP="003D2E03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Problem Statement</w:t>
      </w:r>
    </w:p>
    <w:p w14:paraId="3CF9BA41" w14:textId="77777777" w:rsidR="007D566B" w:rsidRPr="007D566B" w:rsidRDefault="007D566B" w:rsidP="003D2E03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</w:rPr>
        <w:t>Manual workflow issues:</w:t>
      </w:r>
    </w:p>
    <w:p w14:paraId="536B11C6" w14:textId="77777777" w:rsidR="007D566B" w:rsidRPr="007D566B" w:rsidRDefault="007D566B" w:rsidP="007D566B">
      <w:pPr>
        <w:numPr>
          <w:ilvl w:val="0"/>
          <w:numId w:val="2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No standardization</w:t>
      </w:r>
      <w:r w:rsidRPr="007D566B">
        <w:rPr>
          <w:rFonts w:ascii="Google Sans" w:hAnsi="Google Sans"/>
        </w:rPr>
        <w:t> across Index-II formats (PDF, scan quality, mixed Marathi/English).</w:t>
      </w:r>
    </w:p>
    <w:p w14:paraId="4D95C1AE" w14:textId="77777777" w:rsidR="007D566B" w:rsidRPr="007D566B" w:rsidRDefault="007D566B" w:rsidP="007D566B">
      <w:pPr>
        <w:numPr>
          <w:ilvl w:val="0"/>
          <w:numId w:val="2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Error-prone extraction</w:t>
      </w:r>
      <w:r w:rsidRPr="007D566B">
        <w:rPr>
          <w:rFonts w:ascii="Google Sans" w:hAnsi="Google Sans"/>
        </w:rPr>
        <w:t> from semi-structured records.</w:t>
      </w:r>
    </w:p>
    <w:p w14:paraId="05340782" w14:textId="77777777" w:rsidR="007D566B" w:rsidRPr="007D566B" w:rsidRDefault="007D566B" w:rsidP="007D566B">
      <w:pPr>
        <w:numPr>
          <w:ilvl w:val="0"/>
          <w:numId w:val="2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No single view</w:t>
      </w:r>
      <w:r w:rsidRPr="007D566B">
        <w:rPr>
          <w:rFonts w:ascii="Google Sans" w:hAnsi="Google Sans"/>
        </w:rPr>
        <w:t> consolidating transaction-derived rates and IGR subzone rates.</w:t>
      </w:r>
    </w:p>
    <w:p w14:paraId="3810AACB" w14:textId="77777777" w:rsidR="007D566B" w:rsidRPr="007D566B" w:rsidRDefault="007D566B" w:rsidP="007D566B">
      <w:pPr>
        <w:numPr>
          <w:ilvl w:val="0"/>
          <w:numId w:val="2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Inefficient validation</w:t>
      </w:r>
      <w:r w:rsidRPr="007D566B">
        <w:rPr>
          <w:rFonts w:ascii="Google Sans" w:hAnsi="Google Sans"/>
        </w:rPr>
        <w:t> of rates for given survey numbers and fiscal years.</w:t>
      </w:r>
    </w:p>
    <w:p w14:paraId="7274F9CC" w14:textId="77777777" w:rsidR="007D566B" w:rsidRPr="00C675C2" w:rsidRDefault="007D566B" w:rsidP="003D2E03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Solution Overview</w:t>
      </w:r>
    </w:p>
    <w:p w14:paraId="0C9FEEF7" w14:textId="77777777" w:rsidR="007D566B" w:rsidRPr="007D566B" w:rsidRDefault="007D566B" w:rsidP="003D2E03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</w:rPr>
        <w:t>Two-method approach:</w:t>
      </w:r>
    </w:p>
    <w:p w14:paraId="6E9F23EA" w14:textId="77777777" w:rsidR="007D566B" w:rsidRPr="007D566B" w:rsidRDefault="007D566B" w:rsidP="007D566B">
      <w:pPr>
        <w:numPr>
          <w:ilvl w:val="0"/>
          <w:numId w:val="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Method 1 (Index-II Analysis)</w:t>
      </w:r>
      <w:r w:rsidRPr="007D566B">
        <w:rPr>
          <w:rFonts w:ascii="Google Sans" w:hAnsi="Google Sans"/>
        </w:rPr>
        <w:t xml:space="preserve">: OCR + extract table → filter relevant transactions → compute derived rate per </w:t>
      </w:r>
      <w:proofErr w:type="spellStart"/>
      <w:r w:rsidRPr="007D566B">
        <w:rPr>
          <w:rFonts w:ascii="Google Sans" w:hAnsi="Google Sans"/>
        </w:rPr>
        <w:t>sq.m</w:t>
      </w:r>
      <w:proofErr w:type="spellEnd"/>
      <w:r w:rsidRPr="007D566B">
        <w:rPr>
          <w:rFonts w:ascii="Google Sans" w:hAnsi="Google Sans"/>
        </w:rPr>
        <w:t xml:space="preserve"> and top-half average. Outputs styled HTML and optional DOCX.</w:t>
      </w:r>
    </w:p>
    <w:p w14:paraId="6A31ABF6" w14:textId="77777777" w:rsidR="007D566B" w:rsidRPr="007D566B" w:rsidRDefault="007D566B" w:rsidP="007D566B">
      <w:pPr>
        <w:numPr>
          <w:ilvl w:val="0"/>
          <w:numId w:val="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Method 2 (IGR Matching)</w:t>
      </w:r>
      <w:r w:rsidRPr="007D566B">
        <w:rPr>
          <w:rFonts w:ascii="Google Sans" w:hAnsi="Google Sans"/>
        </w:rPr>
        <w:t xml:space="preserve">: Parse inputs from an 11-Notification DOCX → navigate IGR site </w:t>
      </w:r>
      <w:proofErr w:type="spellStart"/>
      <w:r w:rsidRPr="007D566B">
        <w:rPr>
          <w:rFonts w:ascii="Google Sans" w:hAnsi="Google Sans"/>
        </w:rPr>
        <w:t>headlessly</w:t>
      </w:r>
      <w:proofErr w:type="spellEnd"/>
      <w:r w:rsidRPr="007D566B">
        <w:rPr>
          <w:rFonts w:ascii="Google Sans" w:hAnsi="Google Sans"/>
        </w:rPr>
        <w:t xml:space="preserve"> → match survey numbers to subzones and fetch rates.</w:t>
      </w:r>
    </w:p>
    <w:p w14:paraId="0E9EE233" w14:textId="77777777" w:rsidR="007D566B" w:rsidRPr="007D566B" w:rsidRDefault="007D566B" w:rsidP="007D566B">
      <w:pPr>
        <w:numPr>
          <w:ilvl w:val="0"/>
          <w:numId w:val="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UX</w:t>
      </w:r>
      <w:r w:rsidRPr="007D566B">
        <w:rPr>
          <w:rFonts w:ascii="Google Sans" w:hAnsi="Google Sans"/>
        </w:rPr>
        <w:t>: Simple 3-tab interface: Index-II processing, IGR matching, and recommendation.</w:t>
      </w:r>
    </w:p>
    <w:p w14:paraId="00586C3D" w14:textId="77777777" w:rsidR="007D566B" w:rsidRPr="00C675C2" w:rsidRDefault="007D566B" w:rsidP="003D2E03">
      <w:pPr>
        <w:pStyle w:val="Heading2"/>
        <w:rPr>
          <w:rFonts w:ascii="Google Sans" w:hAnsi="Google Sans"/>
          <w:b/>
          <w:bCs/>
          <w:color w:val="C45911" w:themeColor="accent2" w:themeShade="BF"/>
          <w:sz w:val="36"/>
          <w:szCs w:val="36"/>
        </w:rPr>
      </w:pPr>
      <w:r w:rsidRPr="00C675C2">
        <w:rPr>
          <w:rFonts w:ascii="Google Sans" w:hAnsi="Google Sans"/>
          <w:b/>
          <w:bCs/>
          <w:color w:val="C45911" w:themeColor="accent2" w:themeShade="BF"/>
          <w:sz w:val="36"/>
          <w:szCs w:val="36"/>
        </w:rPr>
        <w:t>Technical Architecture</w:t>
      </w:r>
    </w:p>
    <w:p w14:paraId="5B3D0BFE" w14:textId="77777777" w:rsidR="007D566B" w:rsidRPr="00C675C2" w:rsidRDefault="007D566B" w:rsidP="003D2E03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Core Technology Stack</w:t>
      </w:r>
    </w:p>
    <w:p w14:paraId="5001F314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Backend</w:t>
      </w:r>
      <w:r w:rsidRPr="007D566B">
        <w:rPr>
          <w:rFonts w:ascii="Google Sans" w:hAnsi="Google Sans"/>
        </w:rPr>
        <w:t>: Flask (Python) with session-based state.</w:t>
      </w:r>
    </w:p>
    <w:p w14:paraId="75D72C64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OCR/LLM</w:t>
      </w:r>
      <w:r w:rsidRPr="007D566B">
        <w:rPr>
          <w:rFonts w:ascii="Google Sans" w:hAnsi="Google Sans"/>
        </w:rPr>
        <w:t>: Gemini API via GOOGLE_API_KEY for Index-II extraction, plus a custom OCR pipeline (</w:t>
      </w:r>
      <w:proofErr w:type="spellStart"/>
      <w:r w:rsidRPr="007D566B">
        <w:rPr>
          <w:rFonts w:ascii="Google Sans" w:hAnsi="Google Sans"/>
        </w:rPr>
        <w:t>RobustLandRecordOCRDocTR</w:t>
      </w:r>
      <w:proofErr w:type="spellEnd"/>
      <w:r w:rsidRPr="007D566B">
        <w:rPr>
          <w:rFonts w:ascii="Google Sans" w:hAnsi="Google Sans"/>
        </w:rPr>
        <w:t>).</w:t>
      </w:r>
    </w:p>
    <w:p w14:paraId="5ACEE845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Automation</w:t>
      </w:r>
      <w:r w:rsidRPr="007D566B">
        <w:rPr>
          <w:rFonts w:ascii="Google Sans" w:hAnsi="Google Sans"/>
        </w:rPr>
        <w:t>: Playwright (headless Chromium) for IGR navigation.</w:t>
      </w:r>
    </w:p>
    <w:p w14:paraId="4EB1874B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Data Processing</w:t>
      </w:r>
      <w:r w:rsidRPr="007D566B">
        <w:rPr>
          <w:rFonts w:ascii="Google Sans" w:hAnsi="Google Sans"/>
        </w:rPr>
        <w:t>:</w:t>
      </w:r>
    </w:p>
    <w:p w14:paraId="0BA01520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pandas for transformation.</w:t>
      </w:r>
    </w:p>
    <w:p w14:paraId="17572E0A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python-docx to build Word-like tables for consistent layout.</w:t>
      </w:r>
    </w:p>
    <w:p w14:paraId="068DFF11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In-memory SQLite (legacy Method 1) for SQL-style filters.</w:t>
      </w:r>
    </w:p>
    <w:p w14:paraId="107EE2F4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lastRenderedPageBreak/>
        <w:t>Frontend</w:t>
      </w:r>
      <w:r w:rsidRPr="007D566B">
        <w:rPr>
          <w:rFonts w:ascii="Google Sans" w:hAnsi="Google Sans"/>
        </w:rPr>
        <w:t>: Jinja2 templates (templates/index.html, templates/login.html) with styled data tables (class data).</w:t>
      </w:r>
    </w:p>
    <w:p w14:paraId="6ED571D2" w14:textId="77777777" w:rsidR="007D566B" w:rsidRPr="007D566B" w:rsidRDefault="007D566B" w:rsidP="007D566B">
      <w:pPr>
        <w:numPr>
          <w:ilvl w:val="0"/>
          <w:numId w:val="4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Server</w:t>
      </w:r>
      <w:r w:rsidRPr="007D566B">
        <w:rPr>
          <w:rFonts w:ascii="Google Sans" w:hAnsi="Google Sans"/>
        </w:rPr>
        <w:t>: </w:t>
      </w:r>
      <w:proofErr w:type="spellStart"/>
      <w:r w:rsidRPr="007D566B">
        <w:rPr>
          <w:rFonts w:ascii="Google Sans" w:hAnsi="Google Sans"/>
        </w:rPr>
        <w:t>gunicorn</w:t>
      </w:r>
      <w:proofErr w:type="spellEnd"/>
      <w:r w:rsidRPr="007D566B">
        <w:rPr>
          <w:rFonts w:ascii="Google Sans" w:hAnsi="Google Sans"/>
        </w:rPr>
        <w:t xml:space="preserve"> for production serving.</w:t>
      </w:r>
    </w:p>
    <w:p w14:paraId="0D7C7490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System Architecture</w:t>
      </w:r>
    </w:p>
    <w:p w14:paraId="7A9061BF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Request flow</w:t>
      </w:r>
      <w:r w:rsidRPr="007D566B">
        <w:rPr>
          <w:rFonts w:ascii="Google Sans" w:hAnsi="Google Sans"/>
        </w:rPr>
        <w:t>:</w:t>
      </w:r>
    </w:p>
    <w:p w14:paraId="1002C763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Browser → Flask routes (main.py) → Method engines (NEWmethod1.py, NEWmethod2.py) → OCR/LLM/Playwright → Response (HTML/JSON).</w:t>
      </w:r>
    </w:p>
    <w:p w14:paraId="55A7E320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State &amp; Progress</w:t>
      </w:r>
      <w:r w:rsidRPr="007D566B">
        <w:rPr>
          <w:rFonts w:ascii="Google Sans" w:hAnsi="Google Sans"/>
        </w:rPr>
        <w:t>:</w:t>
      </w:r>
    </w:p>
    <w:p w14:paraId="24C12B60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Session stores results and averages.</w:t>
      </w:r>
    </w:p>
    <w:p w14:paraId="21A9D92B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Progress endpoints surface stepwise status for long-running tasks (OCR, IGR scraping).</w:t>
      </w:r>
    </w:p>
    <w:p w14:paraId="0BFD118E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Outputs</w:t>
      </w:r>
      <w:r w:rsidRPr="007D566B">
        <w:rPr>
          <w:rFonts w:ascii="Google Sans" w:hAnsi="Google Sans"/>
        </w:rPr>
        <w:t>:</w:t>
      </w:r>
    </w:p>
    <w:p w14:paraId="06971A47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HTML tables for Index-II (base/filtered/derived/top-half) + computed average.</w:t>
      </w:r>
    </w:p>
    <w:p w14:paraId="6DD7D747" w14:textId="77777777" w:rsidR="007D566B" w:rsidRPr="007D566B" w:rsidRDefault="007D566B" w:rsidP="007D566B">
      <w:pPr>
        <w:numPr>
          <w:ilvl w:val="0"/>
          <w:numId w:val="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JSON of IGR subzone matches and rates.</w:t>
      </w:r>
    </w:p>
    <w:p w14:paraId="0C6AB58F" w14:textId="77777777" w:rsidR="007D566B" w:rsidRPr="00C675C2" w:rsidRDefault="007D566B" w:rsidP="00366FB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Key Technical Decisions</w:t>
      </w:r>
    </w:p>
    <w:p w14:paraId="74C3DEAD" w14:textId="60036449" w:rsidR="007D566B" w:rsidRPr="00C675C2" w:rsidRDefault="007D566B" w:rsidP="00366FB0">
      <w:pPr>
        <w:pStyle w:val="Heading3"/>
        <w:numPr>
          <w:ilvl w:val="0"/>
          <w:numId w:val="29"/>
        </w:numPr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Two Pipelines (New + Legacy)</w:t>
      </w:r>
    </w:p>
    <w:p w14:paraId="194287BD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Challenge</w:t>
      </w:r>
      <w:r w:rsidRPr="007D566B">
        <w:rPr>
          <w:rFonts w:ascii="Google Sans" w:hAnsi="Google Sans"/>
        </w:rPr>
        <w:t>: Balance rapid iteration with reliable fallbacks.</w:t>
      </w:r>
    </w:p>
    <w:p w14:paraId="285E1EED" w14:textId="77777777" w:rsidR="007D566B" w:rsidRPr="00C675C2" w:rsidRDefault="007D566B" w:rsidP="00366FB0">
      <w:pPr>
        <w:pStyle w:val="ListParagraph"/>
        <w:numPr>
          <w:ilvl w:val="0"/>
          <w:numId w:val="7"/>
        </w:numPr>
        <w:rPr>
          <w:rFonts w:ascii="Google Sans" w:hAnsi="Google Sans"/>
        </w:rPr>
      </w:pPr>
      <w:r w:rsidRPr="00C675C2">
        <w:rPr>
          <w:rFonts w:ascii="Google Sans" w:hAnsi="Google Sans"/>
          <w:b/>
          <w:bCs/>
        </w:rPr>
        <w:t>Solution</w:t>
      </w:r>
      <w:r w:rsidRPr="00C675C2">
        <w:rPr>
          <w:rFonts w:ascii="Google Sans" w:hAnsi="Google Sans"/>
        </w:rPr>
        <w:t>: Maintain “NEW” pipelines for production UX and retain legacy paths for controlled scenarios and validation.</w:t>
      </w:r>
    </w:p>
    <w:p w14:paraId="3DD52597" w14:textId="77777777" w:rsidR="007D566B" w:rsidRPr="007D566B" w:rsidRDefault="007D566B" w:rsidP="007D566B">
      <w:pPr>
        <w:numPr>
          <w:ilvl w:val="0"/>
          <w:numId w:val="7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Learning</w:t>
      </w:r>
      <w:r w:rsidRPr="007D566B">
        <w:rPr>
          <w:rFonts w:ascii="Google Sans" w:hAnsi="Google Sans"/>
        </w:rPr>
        <w:t>: Side-by-side pipelines expedite debugging and confidence.</w:t>
      </w:r>
    </w:p>
    <w:p w14:paraId="350FF43D" w14:textId="10A63F0E" w:rsidR="007D566B" w:rsidRPr="00C675C2" w:rsidRDefault="007D566B" w:rsidP="00366FB0">
      <w:pPr>
        <w:pStyle w:val="Heading3"/>
        <w:numPr>
          <w:ilvl w:val="0"/>
          <w:numId w:val="29"/>
        </w:numPr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Deterministic Post-OCR Structuring</w:t>
      </w:r>
    </w:p>
    <w:p w14:paraId="40198E98" w14:textId="77777777" w:rsidR="007D566B" w:rsidRPr="00C675C2" w:rsidRDefault="007D566B" w:rsidP="00366FB0">
      <w:pPr>
        <w:ind w:left="360"/>
        <w:rPr>
          <w:rFonts w:ascii="Google Sans" w:hAnsi="Google Sans"/>
        </w:rPr>
      </w:pPr>
      <w:r w:rsidRPr="00C675C2">
        <w:rPr>
          <w:rFonts w:ascii="Google Sans" w:hAnsi="Google Sans"/>
          <w:b/>
          <w:bCs/>
        </w:rPr>
        <w:t>Challenge</w:t>
      </w:r>
      <w:r w:rsidRPr="00C675C2">
        <w:rPr>
          <w:rFonts w:ascii="Google Sans" w:hAnsi="Google Sans"/>
        </w:rPr>
        <w:t>: LLM/OCR outputs vary by document.</w:t>
      </w:r>
    </w:p>
    <w:p w14:paraId="2F802D2B" w14:textId="77777777" w:rsidR="007D566B" w:rsidRPr="00C675C2" w:rsidRDefault="007D566B" w:rsidP="00366FB0">
      <w:pPr>
        <w:pStyle w:val="ListParagraph"/>
        <w:numPr>
          <w:ilvl w:val="0"/>
          <w:numId w:val="9"/>
        </w:numPr>
        <w:rPr>
          <w:rFonts w:ascii="Google Sans" w:hAnsi="Google Sans"/>
        </w:rPr>
      </w:pPr>
      <w:r w:rsidRPr="00C675C2">
        <w:rPr>
          <w:rFonts w:ascii="Google Sans" w:hAnsi="Google Sans"/>
          <w:b/>
          <w:bCs/>
        </w:rPr>
        <w:t>Solution</w:t>
      </w:r>
      <w:r w:rsidRPr="00C675C2">
        <w:rPr>
          <w:rFonts w:ascii="Google Sans" w:hAnsi="Google Sans"/>
        </w:rPr>
        <w:t>: Normalize results into a fixed, Word-like layout using python-docx, then render that structure into HTML.</w:t>
      </w:r>
    </w:p>
    <w:p w14:paraId="63519D31" w14:textId="77777777" w:rsidR="007D566B" w:rsidRPr="007D566B" w:rsidRDefault="007D566B" w:rsidP="007D566B">
      <w:pPr>
        <w:numPr>
          <w:ilvl w:val="0"/>
          <w:numId w:val="9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Learning</w:t>
      </w:r>
      <w:r w:rsidRPr="007D566B">
        <w:rPr>
          <w:rFonts w:ascii="Google Sans" w:hAnsi="Google Sans"/>
        </w:rPr>
        <w:t>: Anchoring to a consistent structure stabilizes UI and downstream logic.</w:t>
      </w:r>
    </w:p>
    <w:p w14:paraId="4D084115" w14:textId="2C05CCEF" w:rsidR="007D566B" w:rsidRPr="00C675C2" w:rsidRDefault="007D566B" w:rsidP="00366FB0">
      <w:pPr>
        <w:pStyle w:val="Heading3"/>
        <w:numPr>
          <w:ilvl w:val="0"/>
          <w:numId w:val="29"/>
        </w:numPr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Heuristic Filtering for Stable Averages</w:t>
      </w:r>
    </w:p>
    <w:p w14:paraId="50B5AC21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Challenge</w:t>
      </w:r>
      <w:r w:rsidRPr="007D566B">
        <w:rPr>
          <w:rFonts w:ascii="Google Sans" w:hAnsi="Google Sans"/>
        </w:rPr>
        <w:t>: Outliers distort rates.</w:t>
      </w:r>
    </w:p>
    <w:p w14:paraId="64993E3C" w14:textId="77777777" w:rsidR="007D566B" w:rsidRPr="00C675C2" w:rsidRDefault="007D566B" w:rsidP="00366FB0">
      <w:pPr>
        <w:pStyle w:val="ListParagraph"/>
        <w:numPr>
          <w:ilvl w:val="0"/>
          <w:numId w:val="11"/>
        </w:numPr>
        <w:rPr>
          <w:rFonts w:ascii="Google Sans" w:hAnsi="Google Sans"/>
        </w:rPr>
      </w:pPr>
      <w:r w:rsidRPr="00C675C2">
        <w:rPr>
          <w:rFonts w:ascii="Google Sans" w:hAnsi="Google Sans"/>
          <w:b/>
          <w:bCs/>
        </w:rPr>
        <w:t>Solution</w:t>
      </w:r>
      <w:r w:rsidRPr="00C675C2">
        <w:rPr>
          <w:rFonts w:ascii="Google Sans" w:hAnsi="Google Sans"/>
        </w:rPr>
        <w:t>: Apply focused rules:</w:t>
      </w:r>
    </w:p>
    <w:p w14:paraId="65F5723D" w14:textId="77777777" w:rsidR="007D566B" w:rsidRPr="007D566B" w:rsidRDefault="007D566B" w:rsidP="00366FB0">
      <w:pPr>
        <w:numPr>
          <w:ilvl w:val="1"/>
          <w:numId w:val="1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Type filter </w:t>
      </w:r>
      <w:proofErr w:type="spellStart"/>
      <w:r w:rsidRPr="007D566B">
        <w:rPr>
          <w:rFonts w:ascii="Nirmala UI" w:hAnsi="Nirmala UI" w:cs="Nirmala UI"/>
        </w:rPr>
        <w:t>प्रकार</w:t>
      </w:r>
      <w:proofErr w:type="spellEnd"/>
      <w:r w:rsidRPr="007D566B">
        <w:rPr>
          <w:rFonts w:ascii="Google Sans" w:hAnsi="Google Sans"/>
        </w:rPr>
        <w:t xml:space="preserve"> = </w:t>
      </w:r>
      <w:proofErr w:type="spellStart"/>
      <w:r w:rsidRPr="007D566B">
        <w:rPr>
          <w:rFonts w:ascii="Nirmala UI" w:hAnsi="Nirmala UI" w:cs="Nirmala UI"/>
        </w:rPr>
        <w:t>बिनशेती</w:t>
      </w:r>
      <w:proofErr w:type="spellEnd"/>
      <w:r w:rsidRPr="007D566B">
        <w:rPr>
          <w:rFonts w:ascii="Google Sans" w:hAnsi="Google Sans"/>
        </w:rPr>
        <w:t xml:space="preserve"> </w:t>
      </w:r>
      <w:proofErr w:type="spellStart"/>
      <w:r w:rsidRPr="007D566B">
        <w:rPr>
          <w:rFonts w:ascii="Nirmala UI" w:hAnsi="Nirmala UI" w:cs="Nirmala UI"/>
        </w:rPr>
        <w:t>जमिन</w:t>
      </w:r>
      <w:proofErr w:type="spellEnd"/>
      <w:r w:rsidRPr="007D566B">
        <w:rPr>
          <w:rFonts w:ascii="Google Sans" w:hAnsi="Google Sans"/>
        </w:rPr>
        <w:t>.</w:t>
      </w:r>
    </w:p>
    <w:p w14:paraId="142C8453" w14:textId="77777777" w:rsidR="007D566B" w:rsidRPr="007D566B" w:rsidRDefault="007D566B" w:rsidP="00366FB0">
      <w:pPr>
        <w:numPr>
          <w:ilvl w:val="1"/>
          <w:numId w:val="1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Fixed date window (e.g., 14/06/2018–13/06/2021 in new Method 1).</w:t>
      </w:r>
    </w:p>
    <w:p w14:paraId="0ADD28CA" w14:textId="77777777" w:rsidR="007D566B" w:rsidRPr="007D566B" w:rsidRDefault="007D566B" w:rsidP="00366FB0">
      <w:pPr>
        <w:numPr>
          <w:ilvl w:val="1"/>
          <w:numId w:val="1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Remove known noisy record (e.g., Serial No. 8).</w:t>
      </w:r>
    </w:p>
    <w:p w14:paraId="61728F8B" w14:textId="77777777" w:rsidR="007D566B" w:rsidRPr="007D566B" w:rsidRDefault="007D566B" w:rsidP="00366FB0">
      <w:pPr>
        <w:numPr>
          <w:ilvl w:val="1"/>
          <w:numId w:val="1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 xml:space="preserve">Sort by rate per </w:t>
      </w:r>
      <w:proofErr w:type="spellStart"/>
      <w:r w:rsidRPr="007D566B">
        <w:rPr>
          <w:rFonts w:ascii="Google Sans" w:hAnsi="Google Sans"/>
        </w:rPr>
        <w:t>sq.m</w:t>
      </w:r>
      <w:proofErr w:type="spellEnd"/>
      <w:r w:rsidRPr="007D566B">
        <w:rPr>
          <w:rFonts w:ascii="Google Sans" w:hAnsi="Google Sans"/>
        </w:rPr>
        <w:t xml:space="preserve"> and keep top 50%.</w:t>
      </w:r>
    </w:p>
    <w:p w14:paraId="02F9B040" w14:textId="77777777" w:rsidR="007D566B" w:rsidRPr="007D566B" w:rsidRDefault="007D566B" w:rsidP="007D566B">
      <w:pPr>
        <w:numPr>
          <w:ilvl w:val="0"/>
          <w:numId w:val="11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Learning</w:t>
      </w:r>
      <w:r w:rsidRPr="007D566B">
        <w:rPr>
          <w:rFonts w:ascii="Google Sans" w:hAnsi="Google Sans"/>
        </w:rPr>
        <w:t>: Simple, transparent heuristics improve reliability and ease audits.</w:t>
      </w:r>
    </w:p>
    <w:p w14:paraId="3FEB382E" w14:textId="34619837" w:rsidR="007D566B" w:rsidRPr="00C675C2" w:rsidRDefault="007D566B" w:rsidP="00366FB0">
      <w:pPr>
        <w:pStyle w:val="Heading3"/>
        <w:numPr>
          <w:ilvl w:val="0"/>
          <w:numId w:val="29"/>
        </w:numPr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IGR Automation with Progress Feedback</w:t>
      </w:r>
    </w:p>
    <w:p w14:paraId="3DD707A4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Challenge</w:t>
      </w:r>
      <w:r w:rsidRPr="007D566B">
        <w:rPr>
          <w:rFonts w:ascii="Google Sans" w:hAnsi="Google Sans"/>
        </w:rPr>
        <w:t>: Headless flows can be slow or flaky.</w:t>
      </w:r>
    </w:p>
    <w:p w14:paraId="7D4D01A1" w14:textId="77777777" w:rsidR="007D566B" w:rsidRPr="007D566B" w:rsidRDefault="007D566B" w:rsidP="007D566B">
      <w:pPr>
        <w:numPr>
          <w:ilvl w:val="0"/>
          <w:numId w:val="1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Solution</w:t>
      </w:r>
      <w:r w:rsidRPr="007D566B">
        <w:rPr>
          <w:rFonts w:ascii="Google Sans" w:hAnsi="Google Sans"/>
        </w:rPr>
        <w:t>: Emit granular progress states (“Navigating IGR”, “Inputting…”, “Matching…”, “Done”) to the UI.</w:t>
      </w:r>
    </w:p>
    <w:p w14:paraId="0E4482A4" w14:textId="77777777" w:rsidR="007D566B" w:rsidRPr="007D566B" w:rsidRDefault="007D566B" w:rsidP="007D566B">
      <w:pPr>
        <w:numPr>
          <w:ilvl w:val="0"/>
          <w:numId w:val="1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Learning</w:t>
      </w:r>
      <w:r w:rsidRPr="007D566B">
        <w:rPr>
          <w:rFonts w:ascii="Google Sans" w:hAnsi="Google Sans"/>
        </w:rPr>
        <w:t>: UX transparency reduces perceived latency and support load.</w:t>
      </w:r>
    </w:p>
    <w:p w14:paraId="75547882" w14:textId="40E320D4" w:rsidR="007D566B" w:rsidRPr="00C675C2" w:rsidRDefault="007D566B" w:rsidP="00366FB0">
      <w:pPr>
        <w:pStyle w:val="Heading3"/>
        <w:numPr>
          <w:ilvl w:val="0"/>
          <w:numId w:val="29"/>
        </w:numPr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Regex Fallbacks for Average Extraction</w:t>
      </w:r>
    </w:p>
    <w:p w14:paraId="44A01680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Challenge</w:t>
      </w:r>
      <w:r w:rsidRPr="007D566B">
        <w:rPr>
          <w:rFonts w:ascii="Google Sans" w:hAnsi="Google Sans"/>
        </w:rPr>
        <w:t>: Multi-language summaries and varied formats.</w:t>
      </w:r>
    </w:p>
    <w:p w14:paraId="4C8C0F54" w14:textId="77777777" w:rsidR="007D566B" w:rsidRPr="007D566B" w:rsidRDefault="007D566B" w:rsidP="007D566B">
      <w:pPr>
        <w:numPr>
          <w:ilvl w:val="0"/>
          <w:numId w:val="15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Solution</w:t>
      </w:r>
      <w:r w:rsidRPr="007D566B">
        <w:rPr>
          <w:rFonts w:ascii="Google Sans" w:hAnsi="Google Sans"/>
        </w:rPr>
        <w:t>: Multi-pattern regex extraction in both English and Marathi, with numerical fallbacks.</w:t>
      </w:r>
    </w:p>
    <w:p w14:paraId="3434F9C2" w14:textId="77777777" w:rsidR="007D566B" w:rsidRPr="007D566B" w:rsidRDefault="007D566B" w:rsidP="007D566B">
      <w:pPr>
        <w:numPr>
          <w:ilvl w:val="0"/>
          <w:numId w:val="15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Learning</w:t>
      </w:r>
      <w:r w:rsidRPr="007D566B">
        <w:rPr>
          <w:rFonts w:ascii="Google Sans" w:hAnsi="Google Sans"/>
        </w:rPr>
        <w:t>: Belt-and-suspenders parsing minimizes user-facing failures.</w:t>
      </w:r>
    </w:p>
    <w:p w14:paraId="6F5E650F" w14:textId="77777777" w:rsidR="007D566B" w:rsidRPr="00C675C2" w:rsidRDefault="007D566B" w:rsidP="00366FB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Development Process</w:t>
      </w:r>
    </w:p>
    <w:p w14:paraId="1357EBA2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Phase 1: Foundation</w:t>
      </w:r>
    </w:p>
    <w:p w14:paraId="2EF77102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 xml:space="preserve">Setup Flask, session management, base templates, file handling, and </w:t>
      </w:r>
      <w:proofErr w:type="spellStart"/>
      <w:r w:rsidRPr="007D566B">
        <w:rPr>
          <w:rFonts w:ascii="Google Sans" w:hAnsi="Google Sans"/>
        </w:rPr>
        <w:t>gunicorn</w:t>
      </w:r>
      <w:proofErr w:type="spellEnd"/>
      <w:r w:rsidRPr="007D566B">
        <w:rPr>
          <w:rFonts w:ascii="Google Sans" w:hAnsi="Google Sans"/>
        </w:rPr>
        <w:t xml:space="preserve"> config.</w:t>
      </w:r>
    </w:p>
    <w:p w14:paraId="65B71452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Integrated Gemini API, .env secrets, and Playwright installation.</w:t>
      </w:r>
    </w:p>
    <w:p w14:paraId="3B936947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Phase 2: Core Features</w:t>
      </w:r>
    </w:p>
    <w:p w14:paraId="213A9A51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 xml:space="preserve">Implemented NEW Method 1 (Index-II → HTML) and legacy pipeline with </w:t>
      </w:r>
      <w:proofErr w:type="spellStart"/>
      <w:r w:rsidRPr="007D566B">
        <w:rPr>
          <w:rFonts w:ascii="Google Sans" w:hAnsi="Google Sans"/>
        </w:rPr>
        <w:t>pandas+SQLite</w:t>
      </w:r>
      <w:proofErr w:type="spellEnd"/>
      <w:r w:rsidRPr="007D566B">
        <w:rPr>
          <w:rFonts w:ascii="Google Sans" w:hAnsi="Google Sans"/>
        </w:rPr>
        <w:t>.</w:t>
      </w:r>
    </w:p>
    <w:p w14:paraId="603EE0E0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Built top-half rate calculation and DOCX download pathway.</w:t>
      </w:r>
    </w:p>
    <w:p w14:paraId="6745EE34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Phase 3: IGR Integration</w:t>
      </w:r>
    </w:p>
    <w:p w14:paraId="00D03243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Implemented NEW Method 2 (DOCX parsing → Playwright IGR match).</w:t>
      </w:r>
    </w:p>
    <w:p w14:paraId="4E24E0FF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Added progress polling and robust error reporting.</w:t>
      </w:r>
    </w:p>
    <w:p w14:paraId="77D87A5D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Phase 4: Polish &amp; Resilience</w:t>
      </w:r>
    </w:p>
    <w:p w14:paraId="46DB4463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Hardened regex extraction of averages.</w:t>
      </w:r>
    </w:p>
    <w:p w14:paraId="64DB5484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Standardized HTML table styling for consistency.</w:t>
      </w:r>
    </w:p>
    <w:p w14:paraId="4D4641E4" w14:textId="77777777" w:rsidR="007D566B" w:rsidRPr="007D566B" w:rsidRDefault="007D566B" w:rsidP="007D566B">
      <w:pPr>
        <w:numPr>
          <w:ilvl w:val="0"/>
          <w:numId w:val="1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Added download route and result persistence in session.</w:t>
      </w:r>
    </w:p>
    <w:p w14:paraId="1B5A9DEC" w14:textId="77777777" w:rsidR="007D566B" w:rsidRPr="00C675C2" w:rsidRDefault="007D566B" w:rsidP="00366FB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Technical Challenges and Solutions</w:t>
      </w:r>
    </w:p>
    <w:p w14:paraId="7E693541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Challenge 1: OCR Variability</w:t>
      </w:r>
    </w:p>
    <w:p w14:paraId="252D0C9B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Problem</w:t>
      </w:r>
      <w:r w:rsidRPr="007D566B">
        <w:rPr>
          <w:rFonts w:ascii="Google Sans" w:hAnsi="Google Sans"/>
        </w:rPr>
        <w:t>: Inconsistent table structure and multilingual noise.</w:t>
      </w:r>
    </w:p>
    <w:p w14:paraId="4C4951E0" w14:textId="77777777" w:rsidR="007D566B" w:rsidRPr="007D566B" w:rsidRDefault="007D566B" w:rsidP="007D566B">
      <w:pPr>
        <w:numPr>
          <w:ilvl w:val="0"/>
          <w:numId w:val="17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Solution</w:t>
      </w:r>
      <w:r w:rsidRPr="007D566B">
        <w:rPr>
          <w:rFonts w:ascii="Google Sans" w:hAnsi="Google Sans"/>
        </w:rPr>
        <w:t>: _</w:t>
      </w:r>
      <w:proofErr w:type="spellStart"/>
      <w:r w:rsidRPr="007D566B">
        <w:rPr>
          <w:rFonts w:ascii="Google Sans" w:hAnsi="Google Sans"/>
        </w:rPr>
        <w:t>to_float</w:t>
      </w:r>
      <w:proofErr w:type="spellEnd"/>
      <w:r w:rsidRPr="007D566B">
        <w:rPr>
          <w:rFonts w:ascii="Google Sans" w:hAnsi="Google Sans"/>
        </w:rPr>
        <w:t> guards, permissive date parsing, fixed-row re-construction for rendering.</w:t>
      </w:r>
    </w:p>
    <w:p w14:paraId="33D6E7BA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Challenge 2: Outliers &amp; Noisy Deeds</w:t>
      </w:r>
    </w:p>
    <w:p w14:paraId="56848CE1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Problem</w:t>
      </w:r>
      <w:r w:rsidRPr="007D566B">
        <w:rPr>
          <w:rFonts w:ascii="Google Sans" w:hAnsi="Google Sans"/>
        </w:rPr>
        <w:t>: Edge deed types and prices skew stats.</w:t>
      </w:r>
    </w:p>
    <w:p w14:paraId="361D8A6D" w14:textId="77777777" w:rsidR="007D566B" w:rsidRPr="007D566B" w:rsidRDefault="007D566B" w:rsidP="007D566B">
      <w:pPr>
        <w:numPr>
          <w:ilvl w:val="0"/>
          <w:numId w:val="17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Solution</w:t>
      </w:r>
      <w:r w:rsidRPr="007D566B">
        <w:rPr>
          <w:rFonts w:ascii="Google Sans" w:hAnsi="Google Sans"/>
        </w:rPr>
        <w:t>: Deed-type exclusions (legacy), strict type/date filters (new), top-half averaging.</w:t>
      </w:r>
    </w:p>
    <w:p w14:paraId="265446A6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Challenge 3: Headless Automation Stability</w:t>
      </w:r>
    </w:p>
    <w:p w14:paraId="0A2719FC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Problem</w:t>
      </w:r>
      <w:r w:rsidRPr="007D566B">
        <w:rPr>
          <w:rFonts w:ascii="Google Sans" w:hAnsi="Google Sans"/>
        </w:rPr>
        <w:t>: Selector fragility and timeouts.</w:t>
      </w:r>
    </w:p>
    <w:p w14:paraId="191C9D8F" w14:textId="77777777" w:rsidR="007D566B" w:rsidRPr="007D566B" w:rsidRDefault="007D566B" w:rsidP="007D566B">
      <w:pPr>
        <w:numPr>
          <w:ilvl w:val="0"/>
          <w:numId w:val="17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lastRenderedPageBreak/>
        <w:t>Solution</w:t>
      </w:r>
      <w:r w:rsidRPr="007D566B">
        <w:rPr>
          <w:rFonts w:ascii="Google Sans" w:hAnsi="Google Sans"/>
        </w:rPr>
        <w:t>: Tuned waits, progress steps, and controlled headless contexts. Kept a dev mode for non-headless debugging.</w:t>
      </w:r>
    </w:p>
    <w:p w14:paraId="79D53596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Challenge 4: Mixed Inputs (PDF vs DOCX)</w:t>
      </w:r>
    </w:p>
    <w:p w14:paraId="0375B601" w14:textId="77777777" w:rsidR="007D566B" w:rsidRPr="007D566B" w:rsidRDefault="007D566B" w:rsidP="00366FB0">
      <w:pPr>
        <w:ind w:left="360"/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Problem</w:t>
      </w:r>
      <w:r w:rsidRPr="007D566B">
        <w:rPr>
          <w:rFonts w:ascii="Google Sans" w:hAnsi="Google Sans"/>
        </w:rPr>
        <w:t>: Different pipelines and constraints.</w:t>
      </w:r>
    </w:p>
    <w:p w14:paraId="55D3F73D" w14:textId="77777777" w:rsidR="007D566B" w:rsidRPr="007D566B" w:rsidRDefault="007D566B" w:rsidP="007D566B">
      <w:pPr>
        <w:numPr>
          <w:ilvl w:val="0"/>
          <w:numId w:val="17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Solution</w:t>
      </w:r>
      <w:r w:rsidRPr="007D566B">
        <w:rPr>
          <w:rFonts w:ascii="Google Sans" w:hAnsi="Google Sans"/>
        </w:rPr>
        <w:t>: Clear branching per route, strict file-type validation, and explicit error messages._</w:t>
      </w:r>
    </w:p>
    <w:p w14:paraId="3FC0C5D0" w14:textId="77777777" w:rsidR="007D566B" w:rsidRPr="00C675C2" w:rsidRDefault="007D566B" w:rsidP="00366FB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Security Considerations</w:t>
      </w:r>
    </w:p>
    <w:p w14:paraId="6171908E" w14:textId="77777777" w:rsidR="007D566B" w:rsidRPr="00C675C2" w:rsidRDefault="007D566B" w:rsidP="00366FB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Authentication</w:t>
      </w:r>
    </w:p>
    <w:p w14:paraId="5CC3892D" w14:textId="77777777" w:rsidR="007D566B" w:rsidRPr="007D566B" w:rsidRDefault="007D566B" w:rsidP="007D566B">
      <w:pPr>
        <w:numPr>
          <w:ilvl w:val="0"/>
          <w:numId w:val="18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Login route with server-side sessions.</w:t>
      </w:r>
    </w:p>
    <w:p w14:paraId="54726B46" w14:textId="2082553E" w:rsidR="007D566B" w:rsidRPr="007D566B" w:rsidRDefault="00366FB0" w:rsidP="007D566B">
      <w:pPr>
        <w:numPr>
          <w:ilvl w:val="0"/>
          <w:numId w:val="18"/>
        </w:numPr>
        <w:rPr>
          <w:rFonts w:ascii="Google Sans" w:hAnsi="Google Sans"/>
        </w:rPr>
      </w:pPr>
      <w:r w:rsidRPr="00C675C2">
        <w:rPr>
          <w:rFonts w:ascii="Google Sans" w:hAnsi="Google Sans"/>
        </w:rPr>
        <w:t>API_KEY</w:t>
      </w:r>
      <w:r w:rsidR="007D566B" w:rsidRPr="007D566B">
        <w:rPr>
          <w:rFonts w:ascii="Google Sans" w:hAnsi="Google Sans"/>
        </w:rPr>
        <w:t> configurable via environment.</w:t>
      </w:r>
    </w:p>
    <w:p w14:paraId="448A33CC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Secrets Handling</w:t>
      </w:r>
    </w:p>
    <w:p w14:paraId="04F1EB03" w14:textId="77777777" w:rsidR="007D566B" w:rsidRPr="007D566B" w:rsidRDefault="007D566B" w:rsidP="007D566B">
      <w:pPr>
        <w:numPr>
          <w:ilvl w:val="0"/>
          <w:numId w:val="18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.env file for GOOGLE_API_KEY and secrets; never committed.</w:t>
      </w:r>
    </w:p>
    <w:p w14:paraId="4FD173A8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Input Validation</w:t>
      </w:r>
    </w:p>
    <w:p w14:paraId="314EDC42" w14:textId="77777777" w:rsidR="007D566B" w:rsidRPr="007D566B" w:rsidRDefault="007D566B" w:rsidP="007D566B">
      <w:pPr>
        <w:numPr>
          <w:ilvl w:val="0"/>
          <w:numId w:val="18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File type checks; defensive parsing; guarded conversions and date handling.</w:t>
      </w:r>
    </w:p>
    <w:p w14:paraId="39649CDB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Operational Safety</w:t>
      </w:r>
    </w:p>
    <w:p w14:paraId="63E23EF8" w14:textId="77777777" w:rsidR="007D566B" w:rsidRPr="007D566B" w:rsidRDefault="007D566B" w:rsidP="007D566B">
      <w:pPr>
        <w:numPr>
          <w:ilvl w:val="0"/>
          <w:numId w:val="18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Temporary DOCX stored to a temp path for immediate downloads; no long-term PII storage.</w:t>
      </w:r>
    </w:p>
    <w:p w14:paraId="79969FE2" w14:textId="77777777" w:rsidR="007D566B" w:rsidRPr="00C675C2" w:rsidRDefault="007D566B" w:rsidP="00FA52D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Performance Profile</w:t>
      </w:r>
    </w:p>
    <w:p w14:paraId="2280A19B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Index-II Processing</w:t>
      </w:r>
    </w:p>
    <w:p w14:paraId="3BC47E91" w14:textId="77777777" w:rsidR="007D566B" w:rsidRPr="007D566B" w:rsidRDefault="007D566B" w:rsidP="007D566B">
      <w:pPr>
        <w:numPr>
          <w:ilvl w:val="0"/>
          <w:numId w:val="19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In-memory operations for speed.</w:t>
      </w:r>
    </w:p>
    <w:p w14:paraId="7C38508C" w14:textId="77777777" w:rsidR="007D566B" w:rsidRPr="007D566B" w:rsidRDefault="007D566B" w:rsidP="007D566B">
      <w:pPr>
        <w:numPr>
          <w:ilvl w:val="0"/>
          <w:numId w:val="19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No disk I/O except optional DOCX export.</w:t>
      </w:r>
    </w:p>
    <w:p w14:paraId="1776FCD4" w14:textId="77777777" w:rsidR="007D566B" w:rsidRPr="007D566B" w:rsidRDefault="007D566B" w:rsidP="007D566B">
      <w:pPr>
        <w:numPr>
          <w:ilvl w:val="0"/>
          <w:numId w:val="19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HTML rendering derived directly from structured tables.</w:t>
      </w:r>
    </w:p>
    <w:p w14:paraId="4ACE0F21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IGR Automation</w:t>
      </w:r>
    </w:p>
    <w:p w14:paraId="5E275514" w14:textId="77777777" w:rsidR="007D566B" w:rsidRPr="007D566B" w:rsidRDefault="007D566B" w:rsidP="007D566B">
      <w:pPr>
        <w:numPr>
          <w:ilvl w:val="0"/>
          <w:numId w:val="19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Headless browser sessions; progress-driven UX to mitigate perceived latency.</w:t>
      </w:r>
    </w:p>
    <w:p w14:paraId="25F7D648" w14:textId="77777777" w:rsidR="007D566B" w:rsidRPr="007D566B" w:rsidRDefault="007D566B" w:rsidP="007D566B">
      <w:pPr>
        <w:numPr>
          <w:ilvl w:val="0"/>
          <w:numId w:val="19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Scope limited to required districts/talukas/villages/surveys for each run.</w:t>
      </w:r>
    </w:p>
    <w:p w14:paraId="2FE43EDB" w14:textId="77777777" w:rsidR="007D566B" w:rsidRPr="007D566B" w:rsidRDefault="007D566B" w:rsidP="007D566B">
      <w:pPr>
        <w:numPr>
          <w:ilvl w:val="0"/>
          <w:numId w:val="19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Note: Exact numeric SLAs depend on document length, OCR quality, and IGR site responsiveness; caching and parallelization are intentionally minimal to keep logic auditable.</w:t>
      </w:r>
    </w:p>
    <w:p w14:paraId="624C21F6" w14:textId="77777777" w:rsidR="007D566B" w:rsidRPr="00C675C2" w:rsidRDefault="007D566B" w:rsidP="00FA52D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Learning &amp; Development (L&amp;D)</w:t>
      </w:r>
    </w:p>
    <w:p w14:paraId="1DBFC25F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LLM-OCR Table Structuring</w:t>
      </w:r>
    </w:p>
    <w:p w14:paraId="60906E7B" w14:textId="77777777" w:rsidR="007D566B" w:rsidRPr="007D566B" w:rsidRDefault="007D566B" w:rsidP="007D566B">
      <w:pPr>
        <w:numPr>
          <w:ilvl w:val="0"/>
          <w:numId w:val="20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Convert variable LLM output into a deterministic table for consistent UI and export.</w:t>
      </w:r>
    </w:p>
    <w:p w14:paraId="1FEB58D3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Multilingual Data Hygiene</w:t>
      </w:r>
    </w:p>
    <w:p w14:paraId="22BB5EF6" w14:textId="77777777" w:rsidR="007D566B" w:rsidRPr="007D566B" w:rsidRDefault="007D566B" w:rsidP="007D566B">
      <w:pPr>
        <w:numPr>
          <w:ilvl w:val="0"/>
          <w:numId w:val="20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Normalized Marathi labels and dates; safely coerced numeric strings.</w:t>
      </w:r>
    </w:p>
    <w:p w14:paraId="0936C1B6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 xml:space="preserve">Human-Centric </w:t>
      </w:r>
      <w:r w:rsidRPr="00C675C2">
        <w:rPr>
          <w:rFonts w:ascii="Google Sans" w:hAnsi="Google Sans"/>
          <w:b/>
          <w:bCs/>
          <w:color w:val="E36C0A"/>
          <w:sz w:val="28"/>
          <w:szCs w:val="28"/>
        </w:rPr>
        <w:t>Heuristics</w:t>
      </w:r>
    </w:p>
    <w:p w14:paraId="14B21B64" w14:textId="77777777" w:rsidR="007D566B" w:rsidRPr="007D566B" w:rsidRDefault="007D566B" w:rsidP="007D566B">
      <w:pPr>
        <w:numPr>
          <w:ilvl w:val="0"/>
          <w:numId w:val="20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Transparent and explainable filters outperformed opaque statistical methods for stakeholder trust.</w:t>
      </w:r>
    </w:p>
    <w:p w14:paraId="0FD18E9E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lastRenderedPageBreak/>
        <w:t>Automation-in-the-Loop UX</w:t>
      </w:r>
    </w:p>
    <w:p w14:paraId="7558FB38" w14:textId="77777777" w:rsidR="007D566B" w:rsidRPr="007D566B" w:rsidRDefault="007D566B" w:rsidP="007D566B">
      <w:pPr>
        <w:numPr>
          <w:ilvl w:val="0"/>
          <w:numId w:val="20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Progress instrumentation is essential when scraping official portals.</w:t>
      </w:r>
    </w:p>
    <w:p w14:paraId="71AA798B" w14:textId="77777777" w:rsidR="007D566B" w:rsidRPr="00C675C2" w:rsidRDefault="007D566B" w:rsidP="00FA52D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Testing &amp; Debugging (T&amp;D)</w:t>
      </w:r>
    </w:p>
    <w:p w14:paraId="3405C069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Unit-Level</w:t>
      </w:r>
    </w:p>
    <w:p w14:paraId="5BB339CF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Number/date coercion functions and rate calculations validated against hand-crafted samples.</w:t>
      </w:r>
    </w:p>
    <w:p w14:paraId="05BDA6D9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Integration</w:t>
      </w:r>
    </w:p>
    <w:p w14:paraId="57B694D8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End-to-end tests for:</w:t>
      </w:r>
    </w:p>
    <w:p w14:paraId="1278FD49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Tab 1: PDF → OCR → HTML + average extraction.</w:t>
      </w:r>
    </w:p>
    <w:p w14:paraId="469992B1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Tab 2: DOCX → subzone match → JSON response.</w:t>
      </w:r>
    </w:p>
    <w:p w14:paraId="0C9D5A7C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Download route for generated DOCX.</w:t>
      </w:r>
    </w:p>
    <w:p w14:paraId="0BA4F3C8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Debug Practices</w:t>
      </w:r>
    </w:p>
    <w:p w14:paraId="522903FD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Non-headless Playwright for locator debugging.</w:t>
      </w:r>
    </w:p>
    <w:p w14:paraId="0A8AF3EE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Regex fallback tests covering English/Marathi variants.</w:t>
      </w:r>
    </w:p>
    <w:p w14:paraId="0FBC9DF9" w14:textId="77777777" w:rsidR="007D566B" w:rsidRPr="007D566B" w:rsidRDefault="007D566B" w:rsidP="007D566B">
      <w:pPr>
        <w:numPr>
          <w:ilvl w:val="0"/>
          <w:numId w:val="21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Snapshot checks on HTML structure to detect regressions.</w:t>
      </w:r>
    </w:p>
    <w:p w14:paraId="520508E3" w14:textId="77777777" w:rsidR="007D566B" w:rsidRPr="00C675C2" w:rsidRDefault="007D566B" w:rsidP="00FA52D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Deployment Guide</w:t>
      </w:r>
    </w:p>
    <w:p w14:paraId="2632C57B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Setup</w:t>
      </w:r>
    </w:p>
    <w:p w14:paraId="04CED16F" w14:textId="77777777" w:rsidR="007D566B" w:rsidRPr="007D566B" w:rsidRDefault="007D566B" w:rsidP="007D566B">
      <w:pPr>
        <w:numPr>
          <w:ilvl w:val="0"/>
          <w:numId w:val="22"/>
        </w:numPr>
        <w:rPr>
          <w:rFonts w:ascii="Google Sans" w:hAnsi="Google Sans"/>
        </w:rPr>
      </w:pPr>
      <w:proofErr w:type="spellStart"/>
      <w:r w:rsidRPr="007D566B">
        <w:rPr>
          <w:rFonts w:ascii="Google Sans" w:hAnsi="Google Sans"/>
        </w:rPr>
        <w:t>uv</w:t>
      </w:r>
      <w:proofErr w:type="spellEnd"/>
      <w:r w:rsidRPr="007D566B">
        <w:rPr>
          <w:rFonts w:ascii="Google Sans" w:hAnsi="Google Sans"/>
        </w:rPr>
        <w:t xml:space="preserve"> </w:t>
      </w:r>
      <w:proofErr w:type="spellStart"/>
      <w:r w:rsidRPr="007D566B">
        <w:rPr>
          <w:rFonts w:ascii="Google Sans" w:hAnsi="Google Sans"/>
        </w:rPr>
        <w:t>venv</w:t>
      </w:r>
      <w:proofErr w:type="spellEnd"/>
      <w:r w:rsidRPr="007D566B">
        <w:rPr>
          <w:rFonts w:ascii="Google Sans" w:hAnsi="Google Sans"/>
        </w:rPr>
        <w:t xml:space="preserve"> &amp;&amp; </w:t>
      </w:r>
      <w:proofErr w:type="spellStart"/>
      <w:r w:rsidRPr="007D566B">
        <w:rPr>
          <w:rFonts w:ascii="Google Sans" w:hAnsi="Google Sans"/>
        </w:rPr>
        <w:t>uv</w:t>
      </w:r>
      <w:proofErr w:type="spellEnd"/>
      <w:r w:rsidRPr="007D566B">
        <w:rPr>
          <w:rFonts w:ascii="Google Sans" w:hAnsi="Google Sans"/>
        </w:rPr>
        <w:t xml:space="preserve"> sync</w:t>
      </w:r>
    </w:p>
    <w:p w14:paraId="0D454952" w14:textId="77777777" w:rsidR="007D566B" w:rsidRPr="007D566B" w:rsidRDefault="007D566B" w:rsidP="007D566B">
      <w:pPr>
        <w:numPr>
          <w:ilvl w:val="0"/>
          <w:numId w:val="22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Create .env with GOOGLE_API_KEY and SECRET_KEY.</w:t>
      </w:r>
    </w:p>
    <w:p w14:paraId="361A98E5" w14:textId="77777777" w:rsidR="007D566B" w:rsidRPr="007D566B" w:rsidRDefault="007D566B" w:rsidP="007D566B">
      <w:pPr>
        <w:numPr>
          <w:ilvl w:val="0"/>
          <w:numId w:val="22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 xml:space="preserve">Activate </w:t>
      </w:r>
      <w:proofErr w:type="spellStart"/>
      <w:r w:rsidRPr="007D566B">
        <w:rPr>
          <w:rFonts w:ascii="Google Sans" w:hAnsi="Google Sans"/>
        </w:rPr>
        <w:t>venv</w:t>
      </w:r>
      <w:proofErr w:type="spellEnd"/>
      <w:r w:rsidRPr="007D566B">
        <w:rPr>
          <w:rFonts w:ascii="Google Sans" w:hAnsi="Google Sans"/>
        </w:rPr>
        <w:t xml:space="preserve"> and run playwright install.</w:t>
      </w:r>
    </w:p>
    <w:p w14:paraId="35685552" w14:textId="77777777" w:rsidR="007D566B" w:rsidRPr="00C675C2" w:rsidRDefault="007D566B" w:rsidP="00FA52D0">
      <w:pPr>
        <w:pStyle w:val="Heading3"/>
        <w:rPr>
          <w:rStyle w:val="Heading3Char"/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Run</w:t>
      </w:r>
    </w:p>
    <w:p w14:paraId="7E9DF33E" w14:textId="77777777" w:rsidR="007D566B" w:rsidRPr="007D566B" w:rsidRDefault="007D566B" w:rsidP="007D566B">
      <w:pPr>
        <w:numPr>
          <w:ilvl w:val="0"/>
          <w:numId w:val="22"/>
        </w:numPr>
        <w:rPr>
          <w:rFonts w:ascii="Google Sans" w:hAnsi="Google Sans"/>
        </w:rPr>
      </w:pPr>
      <w:proofErr w:type="spellStart"/>
      <w:r w:rsidRPr="007D566B">
        <w:rPr>
          <w:rFonts w:ascii="Google Sans" w:hAnsi="Google Sans"/>
        </w:rPr>
        <w:t>gunicorn</w:t>
      </w:r>
      <w:proofErr w:type="spellEnd"/>
      <w:r w:rsidRPr="007D566B">
        <w:rPr>
          <w:rFonts w:ascii="Google Sans" w:hAnsi="Google Sans"/>
        </w:rPr>
        <w:t xml:space="preserve"> --workers 1 --threads 2 --bind 0.0.0.0:5001 --timeout 120 </w:t>
      </w:r>
      <w:proofErr w:type="spellStart"/>
      <w:r w:rsidRPr="007D566B">
        <w:rPr>
          <w:rFonts w:ascii="Google Sans" w:hAnsi="Google Sans"/>
        </w:rPr>
        <w:t>main:app</w:t>
      </w:r>
      <w:proofErr w:type="spellEnd"/>
    </w:p>
    <w:p w14:paraId="0C89842B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Container/Cloud</w:t>
      </w:r>
    </w:p>
    <w:p w14:paraId="12A015CE" w14:textId="77777777" w:rsidR="007D566B" w:rsidRPr="007D566B" w:rsidRDefault="007D566B" w:rsidP="007D566B">
      <w:pPr>
        <w:numPr>
          <w:ilvl w:val="0"/>
          <w:numId w:val="22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 xml:space="preserve">Use the provided </w:t>
      </w:r>
      <w:proofErr w:type="spellStart"/>
      <w:r w:rsidRPr="007D566B">
        <w:rPr>
          <w:rFonts w:ascii="Google Sans" w:hAnsi="Google Sans"/>
        </w:rPr>
        <w:t>dockerfile</w:t>
      </w:r>
      <w:proofErr w:type="spellEnd"/>
      <w:r w:rsidRPr="007D566B">
        <w:rPr>
          <w:rFonts w:ascii="Google Sans" w:hAnsi="Google Sans"/>
        </w:rPr>
        <w:t>/render config if applicable.</w:t>
      </w:r>
    </w:p>
    <w:p w14:paraId="22712B72" w14:textId="77777777" w:rsidR="007D566B" w:rsidRPr="007D566B" w:rsidRDefault="007D566B" w:rsidP="007D566B">
      <w:pPr>
        <w:numPr>
          <w:ilvl w:val="0"/>
          <w:numId w:val="22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Mount environment variables securely; enable HTTPS in production.</w:t>
      </w:r>
    </w:p>
    <w:p w14:paraId="6A9C8350" w14:textId="77777777" w:rsidR="007D566B" w:rsidRPr="00C675C2" w:rsidRDefault="007D566B" w:rsidP="00FA52D0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Maintenance and Support</w:t>
      </w:r>
    </w:p>
    <w:p w14:paraId="1166782B" w14:textId="77777777" w:rsidR="007D566B" w:rsidRPr="00C675C2" w:rsidRDefault="007D566B" w:rsidP="00FA52D0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Regular Tasks</w:t>
      </w:r>
    </w:p>
    <w:p w14:paraId="231CD6E0" w14:textId="77777777" w:rsidR="007D566B" w:rsidRPr="007D566B" w:rsidRDefault="007D566B" w:rsidP="007D566B">
      <w:pPr>
        <w:numPr>
          <w:ilvl w:val="0"/>
          <w:numId w:val="23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Monitor OCR error rates and IGR scraping reliability.</w:t>
      </w:r>
    </w:p>
    <w:p w14:paraId="246C0D45" w14:textId="77777777" w:rsidR="007D566B" w:rsidRPr="007D566B" w:rsidRDefault="007D566B" w:rsidP="007D566B">
      <w:pPr>
        <w:numPr>
          <w:ilvl w:val="0"/>
          <w:numId w:val="23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Rotate API keys and update Playwright browsers.</w:t>
      </w:r>
    </w:p>
    <w:p w14:paraId="6045C4E4" w14:textId="77777777" w:rsidR="007D566B" w:rsidRPr="007D566B" w:rsidRDefault="007D566B" w:rsidP="007D566B">
      <w:pPr>
        <w:numPr>
          <w:ilvl w:val="0"/>
          <w:numId w:val="23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Review logs for failed extractions or selector changes on IGR.</w:t>
      </w:r>
    </w:p>
    <w:p w14:paraId="6F9F3AD6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Common Issues</w:t>
      </w:r>
    </w:p>
    <w:p w14:paraId="4AA1260B" w14:textId="77777777" w:rsidR="007D566B" w:rsidRPr="007D566B" w:rsidRDefault="007D566B" w:rsidP="007D566B">
      <w:pPr>
        <w:numPr>
          <w:ilvl w:val="0"/>
          <w:numId w:val="2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 xml:space="preserve">OCR </w:t>
      </w:r>
      <w:proofErr w:type="gramStart"/>
      <w:r w:rsidRPr="007D566B">
        <w:rPr>
          <w:rFonts w:ascii="Google Sans" w:hAnsi="Google Sans"/>
          <w:b/>
          <w:bCs/>
        </w:rPr>
        <w:t>misses</w:t>
      </w:r>
      <w:proofErr w:type="gramEnd"/>
      <w:r w:rsidRPr="007D566B">
        <w:rPr>
          <w:rFonts w:ascii="Google Sans" w:hAnsi="Google Sans"/>
          <w:b/>
          <w:bCs/>
        </w:rPr>
        <w:t xml:space="preserve"> columns</w:t>
      </w:r>
      <w:r w:rsidRPr="007D566B">
        <w:rPr>
          <w:rFonts w:ascii="Google Sans" w:hAnsi="Google Sans"/>
        </w:rPr>
        <w:t>: Re-run with higher-quality scans; adjust extraction prompts/rules.</w:t>
      </w:r>
    </w:p>
    <w:p w14:paraId="233D490B" w14:textId="77777777" w:rsidR="007D566B" w:rsidRPr="007D566B" w:rsidRDefault="007D566B" w:rsidP="007D566B">
      <w:pPr>
        <w:numPr>
          <w:ilvl w:val="0"/>
          <w:numId w:val="2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lastRenderedPageBreak/>
        <w:t>IGR flow breaks</w:t>
      </w:r>
      <w:r w:rsidRPr="007D566B">
        <w:rPr>
          <w:rFonts w:ascii="Google Sans" w:hAnsi="Google Sans"/>
        </w:rPr>
        <w:t>: Inspect element changes; update selectors; test non-headless.</w:t>
      </w:r>
    </w:p>
    <w:p w14:paraId="0127E4B2" w14:textId="77777777" w:rsidR="007D566B" w:rsidRPr="007D566B" w:rsidRDefault="007D566B" w:rsidP="007D566B">
      <w:pPr>
        <w:numPr>
          <w:ilvl w:val="0"/>
          <w:numId w:val="23"/>
        </w:numPr>
        <w:rPr>
          <w:rFonts w:ascii="Google Sans" w:hAnsi="Google Sans"/>
        </w:rPr>
      </w:pPr>
      <w:r w:rsidRPr="007D566B">
        <w:rPr>
          <w:rFonts w:ascii="Google Sans" w:hAnsi="Google Sans"/>
          <w:b/>
          <w:bCs/>
        </w:rPr>
        <w:t>Average not shown</w:t>
      </w:r>
      <w:r w:rsidRPr="007D566B">
        <w:rPr>
          <w:rFonts w:ascii="Google Sans" w:hAnsi="Google Sans"/>
        </w:rPr>
        <w:t>: Check regex fallbacks and HTML table structure.</w:t>
      </w:r>
    </w:p>
    <w:p w14:paraId="727D2EE4" w14:textId="77777777" w:rsidR="007D566B" w:rsidRPr="00C675C2" w:rsidRDefault="007D566B" w:rsidP="00C675C2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Future Enhancements</w:t>
      </w:r>
    </w:p>
    <w:p w14:paraId="477CE3CE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Parameterize Filters</w:t>
      </w:r>
    </w:p>
    <w:p w14:paraId="1D3C2856" w14:textId="77777777" w:rsidR="007D566B" w:rsidRPr="007D566B" w:rsidRDefault="007D566B" w:rsidP="007D566B">
      <w:pPr>
        <w:numPr>
          <w:ilvl w:val="0"/>
          <w:numId w:val="2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UI controls for date window, deed-type exclusions, and serial exclusions.</w:t>
      </w:r>
    </w:p>
    <w:p w14:paraId="27E41E32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Richer Outputs</w:t>
      </w:r>
    </w:p>
    <w:p w14:paraId="75672B6B" w14:textId="77777777" w:rsidR="007D566B" w:rsidRPr="007D566B" w:rsidRDefault="007D566B" w:rsidP="007D566B">
      <w:pPr>
        <w:numPr>
          <w:ilvl w:val="0"/>
          <w:numId w:val="2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Confidence scores per record; variance and outlier reporting; CSV exports.</w:t>
      </w:r>
    </w:p>
    <w:p w14:paraId="11F99E1C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Resilience</w:t>
      </w:r>
    </w:p>
    <w:p w14:paraId="303363ED" w14:textId="77777777" w:rsidR="007D566B" w:rsidRPr="007D566B" w:rsidRDefault="007D566B" w:rsidP="007D566B">
      <w:pPr>
        <w:numPr>
          <w:ilvl w:val="0"/>
          <w:numId w:val="2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Retry policies and CAPTCHA strategies for IGR; proxy/queue for higher concurrency.</w:t>
      </w:r>
    </w:p>
    <w:p w14:paraId="3E8D4713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Data &amp; Audit</w:t>
      </w:r>
    </w:p>
    <w:p w14:paraId="4CEC84C9" w14:textId="77777777" w:rsidR="007D566B" w:rsidRPr="007D566B" w:rsidRDefault="007D566B" w:rsidP="007D566B">
      <w:pPr>
        <w:numPr>
          <w:ilvl w:val="0"/>
          <w:numId w:val="2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Optional persistence of runs for audit trails and analytics; user-level history.</w:t>
      </w:r>
    </w:p>
    <w:p w14:paraId="28AEE78A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i18n</w:t>
      </w:r>
    </w:p>
    <w:p w14:paraId="58F56EC6" w14:textId="77777777" w:rsidR="007D566B" w:rsidRPr="007D566B" w:rsidRDefault="007D566B" w:rsidP="007D566B">
      <w:pPr>
        <w:numPr>
          <w:ilvl w:val="0"/>
          <w:numId w:val="24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Full Marathi/English toggle for the entire interface and messages.</w:t>
      </w:r>
    </w:p>
    <w:p w14:paraId="5AA7935F" w14:textId="77777777" w:rsidR="007D566B" w:rsidRPr="00C675C2" w:rsidRDefault="007D566B" w:rsidP="00C675C2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Development Best Practices</w:t>
      </w:r>
    </w:p>
    <w:p w14:paraId="69CD7D80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Organization</w:t>
      </w:r>
    </w:p>
    <w:p w14:paraId="0B54771D" w14:textId="77777777" w:rsidR="007D566B" w:rsidRPr="007D566B" w:rsidRDefault="007D566B" w:rsidP="007D566B">
      <w:pPr>
        <w:numPr>
          <w:ilvl w:val="0"/>
          <w:numId w:val="2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Route handlers in main.py.</w:t>
      </w:r>
    </w:p>
    <w:p w14:paraId="426A3E52" w14:textId="77777777" w:rsidR="007D566B" w:rsidRPr="007D566B" w:rsidRDefault="007D566B" w:rsidP="007D566B">
      <w:pPr>
        <w:numPr>
          <w:ilvl w:val="0"/>
          <w:numId w:val="2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Pipelines in NEWmethod1.py, NEWmethod2.py (+ legacy method1.py, method2.py).</w:t>
      </w:r>
    </w:p>
    <w:p w14:paraId="00E59EC5" w14:textId="77777777" w:rsidR="007D566B" w:rsidRPr="007D566B" w:rsidRDefault="007D566B" w:rsidP="007D566B">
      <w:pPr>
        <w:numPr>
          <w:ilvl w:val="0"/>
          <w:numId w:val="25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Templates under templates/.</w:t>
      </w:r>
    </w:p>
    <w:p w14:paraId="040889EB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Naming</w:t>
      </w:r>
    </w:p>
    <w:p w14:paraId="569F9F23" w14:textId="77777777" w:rsidR="007D566B" w:rsidRPr="007D566B" w:rsidRDefault="007D566B" w:rsidP="007D566B">
      <w:pPr>
        <w:numPr>
          <w:ilvl w:val="0"/>
          <w:numId w:val="25"/>
        </w:numPr>
        <w:rPr>
          <w:rFonts w:ascii="Google Sans" w:hAnsi="Google Sans"/>
        </w:rPr>
      </w:pPr>
      <w:proofErr w:type="spellStart"/>
      <w:r w:rsidRPr="007D566B">
        <w:rPr>
          <w:rFonts w:ascii="Google Sans" w:hAnsi="Google Sans"/>
        </w:rPr>
        <w:t>snake_case</w:t>
      </w:r>
      <w:proofErr w:type="spellEnd"/>
      <w:r w:rsidRPr="007D566B">
        <w:rPr>
          <w:rFonts w:ascii="Google Sans" w:hAnsi="Google Sans"/>
        </w:rPr>
        <w:t xml:space="preserve"> for files/functions, </w:t>
      </w:r>
      <w:proofErr w:type="spellStart"/>
      <w:r w:rsidRPr="007D566B">
        <w:rPr>
          <w:rFonts w:ascii="Google Sans" w:hAnsi="Google Sans"/>
        </w:rPr>
        <w:t>PascalCase</w:t>
      </w:r>
      <w:proofErr w:type="spellEnd"/>
      <w:r w:rsidRPr="007D566B">
        <w:rPr>
          <w:rFonts w:ascii="Google Sans" w:hAnsi="Google Sans"/>
        </w:rPr>
        <w:t xml:space="preserve"> for classes, UPPER_SNAKE_CASE for constants.</w:t>
      </w:r>
    </w:p>
    <w:p w14:paraId="33CDC382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t>Testing Strategy</w:t>
      </w:r>
    </w:p>
    <w:p w14:paraId="77D21F40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Unit Tests</w:t>
      </w:r>
    </w:p>
    <w:p w14:paraId="5305CFF6" w14:textId="77777777" w:rsidR="007D566B" w:rsidRPr="007D566B" w:rsidRDefault="007D566B" w:rsidP="007D566B">
      <w:pPr>
        <w:numPr>
          <w:ilvl w:val="0"/>
          <w:numId w:val="2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Numeric/date parsing, rate computations, regex average extraction.</w:t>
      </w:r>
    </w:p>
    <w:p w14:paraId="2107F7FF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Integration Tests</w:t>
      </w:r>
    </w:p>
    <w:p w14:paraId="49C1AD21" w14:textId="77777777" w:rsidR="007D566B" w:rsidRPr="007D566B" w:rsidRDefault="007D566B" w:rsidP="007D566B">
      <w:pPr>
        <w:numPr>
          <w:ilvl w:val="0"/>
          <w:numId w:val="2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Simulated uploads for both tabs; verify JSON/HTML outputs and progress endpoints.</w:t>
      </w:r>
    </w:p>
    <w:p w14:paraId="261BAD5F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Manual Testing</w:t>
      </w:r>
    </w:p>
    <w:p w14:paraId="0ED6DBF3" w14:textId="77777777" w:rsidR="007D566B" w:rsidRPr="007D566B" w:rsidRDefault="007D566B" w:rsidP="007D566B">
      <w:pPr>
        <w:numPr>
          <w:ilvl w:val="0"/>
          <w:numId w:val="2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Provided demo files:</w:t>
      </w:r>
    </w:p>
    <w:p w14:paraId="63C0A2DC" w14:textId="77777777" w:rsidR="007D566B" w:rsidRPr="007D566B" w:rsidRDefault="007D566B" w:rsidP="007D566B">
      <w:pPr>
        <w:numPr>
          <w:ilvl w:val="0"/>
          <w:numId w:val="2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index2/files/majiwada_index2.pdf</w:t>
      </w:r>
    </w:p>
    <w:p w14:paraId="7034CADB" w14:textId="77777777" w:rsidR="007D566B" w:rsidRPr="007D566B" w:rsidRDefault="007D566B" w:rsidP="007D566B">
      <w:pPr>
        <w:numPr>
          <w:ilvl w:val="0"/>
          <w:numId w:val="2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index2/11Notification.docx</w:t>
      </w:r>
    </w:p>
    <w:p w14:paraId="345713D8" w14:textId="77777777" w:rsidR="007D566B" w:rsidRPr="007D566B" w:rsidRDefault="007D566B" w:rsidP="007D566B">
      <w:pPr>
        <w:numPr>
          <w:ilvl w:val="0"/>
          <w:numId w:val="26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Validate UI rendering, averages, and IGR matches.</w:t>
      </w:r>
    </w:p>
    <w:p w14:paraId="0BA108AF" w14:textId="77777777" w:rsidR="007D566B" w:rsidRPr="00C675C2" w:rsidRDefault="007D566B" w:rsidP="00C675C2">
      <w:pPr>
        <w:pStyle w:val="Heading2"/>
        <w:rPr>
          <w:rFonts w:ascii="Google Sans" w:hAnsi="Google Sans"/>
          <w:b/>
          <w:bCs/>
          <w:color w:val="E36C0A"/>
          <w:sz w:val="36"/>
          <w:szCs w:val="36"/>
        </w:rPr>
      </w:pPr>
      <w:r w:rsidRPr="00C675C2">
        <w:rPr>
          <w:rFonts w:ascii="Google Sans" w:hAnsi="Google Sans"/>
          <w:b/>
          <w:bCs/>
          <w:color w:val="E36C0A"/>
          <w:sz w:val="36"/>
          <w:szCs w:val="36"/>
        </w:rPr>
        <w:lastRenderedPageBreak/>
        <w:t>Appendix</w:t>
      </w:r>
    </w:p>
    <w:p w14:paraId="3BD6D26E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Technology Versions</w:t>
      </w:r>
    </w:p>
    <w:p w14:paraId="3B5389EC" w14:textId="77777777" w:rsidR="007D566B" w:rsidRPr="007D566B" w:rsidRDefault="007D566B" w:rsidP="007D566B">
      <w:pPr>
        <w:numPr>
          <w:ilvl w:val="0"/>
          <w:numId w:val="27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 xml:space="preserve">Python (3.x), Flask, pandas, python-docx, Playwright, </w:t>
      </w:r>
      <w:proofErr w:type="spellStart"/>
      <w:r w:rsidRPr="007D566B">
        <w:rPr>
          <w:rFonts w:ascii="Google Sans" w:hAnsi="Google Sans"/>
        </w:rPr>
        <w:t>gunicorn</w:t>
      </w:r>
      <w:proofErr w:type="spellEnd"/>
      <w:r w:rsidRPr="007D566B">
        <w:rPr>
          <w:rFonts w:ascii="Google Sans" w:hAnsi="Google Sans"/>
        </w:rPr>
        <w:t>.</w:t>
      </w:r>
    </w:p>
    <w:p w14:paraId="0EDEF2E9" w14:textId="77777777" w:rsidR="007D566B" w:rsidRPr="007D566B" w:rsidRDefault="007D566B" w:rsidP="007D566B">
      <w:pPr>
        <w:numPr>
          <w:ilvl w:val="0"/>
          <w:numId w:val="27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 xml:space="preserve">Gemini API (requires GOOGLE_API_KEY), </w:t>
      </w:r>
      <w:proofErr w:type="spellStart"/>
      <w:r w:rsidRPr="007D566B">
        <w:rPr>
          <w:rFonts w:ascii="Google Sans" w:hAnsi="Google Sans"/>
        </w:rPr>
        <w:t>dotenv</w:t>
      </w:r>
      <w:proofErr w:type="spellEnd"/>
      <w:r w:rsidRPr="007D566B">
        <w:rPr>
          <w:rFonts w:ascii="Google Sans" w:hAnsi="Google Sans"/>
        </w:rPr>
        <w:t>.</w:t>
      </w:r>
    </w:p>
    <w:p w14:paraId="1A1995C3" w14:textId="77777777" w:rsidR="007D566B" w:rsidRPr="00C675C2" w:rsidRDefault="007D566B" w:rsidP="00C675C2">
      <w:pPr>
        <w:pStyle w:val="Heading3"/>
        <w:rPr>
          <w:rFonts w:ascii="Google Sans" w:hAnsi="Google Sans"/>
          <w:b/>
          <w:bCs/>
          <w:color w:val="000000" w:themeColor="text1"/>
          <w:sz w:val="28"/>
          <w:szCs w:val="28"/>
        </w:rPr>
      </w:pPr>
      <w:r w:rsidRPr="00C675C2">
        <w:rPr>
          <w:rFonts w:ascii="Google Sans" w:hAnsi="Google Sans"/>
          <w:b/>
          <w:bCs/>
          <w:color w:val="000000" w:themeColor="text1"/>
          <w:sz w:val="28"/>
          <w:szCs w:val="28"/>
        </w:rPr>
        <w:t>Useful Resources</w:t>
      </w:r>
    </w:p>
    <w:p w14:paraId="62930765" w14:textId="77777777" w:rsidR="007D566B" w:rsidRPr="007D566B" w:rsidRDefault="007D566B" w:rsidP="007D566B">
      <w:pPr>
        <w:numPr>
          <w:ilvl w:val="0"/>
          <w:numId w:val="27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Flask: </w:t>
      </w:r>
      <w:hyperlink r:id="rId5" w:tgtFrame="_blank" w:history="1">
        <w:r w:rsidRPr="007D566B">
          <w:rPr>
            <w:rStyle w:val="Hyperlink"/>
            <w:rFonts w:ascii="Google Sans" w:hAnsi="Google Sans"/>
          </w:rPr>
          <w:t>https://flask.palletsprojects.com</w:t>
        </w:r>
      </w:hyperlink>
    </w:p>
    <w:p w14:paraId="3D8F9851" w14:textId="77777777" w:rsidR="007D566B" w:rsidRPr="007D566B" w:rsidRDefault="007D566B" w:rsidP="007D566B">
      <w:pPr>
        <w:numPr>
          <w:ilvl w:val="0"/>
          <w:numId w:val="27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Playwright: </w:t>
      </w:r>
      <w:hyperlink r:id="rId6" w:tgtFrame="_blank" w:history="1">
        <w:r w:rsidRPr="007D566B">
          <w:rPr>
            <w:rStyle w:val="Hyperlink"/>
            <w:rFonts w:ascii="Google Sans" w:hAnsi="Google Sans"/>
          </w:rPr>
          <w:t>https://playwright.dev/python</w:t>
        </w:r>
      </w:hyperlink>
    </w:p>
    <w:p w14:paraId="48D3211C" w14:textId="77777777" w:rsidR="007D566B" w:rsidRPr="007D566B" w:rsidRDefault="007D566B" w:rsidP="007D566B">
      <w:pPr>
        <w:numPr>
          <w:ilvl w:val="0"/>
          <w:numId w:val="27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python-docx: </w:t>
      </w:r>
      <w:hyperlink r:id="rId7" w:tgtFrame="_blank" w:history="1">
        <w:r w:rsidRPr="007D566B">
          <w:rPr>
            <w:rStyle w:val="Hyperlink"/>
            <w:rFonts w:ascii="Google Sans" w:hAnsi="Google Sans"/>
          </w:rPr>
          <w:t>https://python-docx.readthedocs.io</w:t>
        </w:r>
      </w:hyperlink>
    </w:p>
    <w:p w14:paraId="5D52AD98" w14:textId="7AF6D58B" w:rsidR="00C675C2" w:rsidRDefault="007D566B" w:rsidP="00C675C2">
      <w:pPr>
        <w:numPr>
          <w:ilvl w:val="0"/>
          <w:numId w:val="27"/>
        </w:numPr>
        <w:rPr>
          <w:rFonts w:ascii="Google Sans" w:hAnsi="Google Sans"/>
        </w:rPr>
      </w:pPr>
      <w:r w:rsidRPr="007D566B">
        <w:rPr>
          <w:rFonts w:ascii="Google Sans" w:hAnsi="Google Sans"/>
        </w:rPr>
        <w:t>pandas: </w:t>
      </w:r>
      <w:hyperlink r:id="rId8" w:tgtFrame="_blank" w:history="1">
        <w:r w:rsidRPr="007D566B">
          <w:rPr>
            <w:rStyle w:val="Hyperlink"/>
            <w:rFonts w:ascii="Google Sans" w:hAnsi="Google Sans"/>
          </w:rPr>
          <w:t>https://pandas.pydata.org</w:t>
        </w:r>
      </w:hyperlink>
    </w:p>
    <w:p w14:paraId="2F11991A" w14:textId="77777777" w:rsidR="00C675C2" w:rsidRDefault="00C675C2" w:rsidP="00C675C2">
      <w:pPr>
        <w:rPr>
          <w:rFonts w:ascii="Google Sans" w:hAnsi="Google Sans"/>
        </w:rPr>
      </w:pPr>
    </w:p>
    <w:p w14:paraId="07734D14" w14:textId="77777777" w:rsidR="00C675C2" w:rsidRDefault="00C675C2" w:rsidP="00C675C2">
      <w:pPr>
        <w:rPr>
          <w:rFonts w:ascii="Google Sans" w:hAnsi="Google Sans"/>
        </w:rPr>
      </w:pPr>
    </w:p>
    <w:p w14:paraId="32E84FD5" w14:textId="77777777" w:rsidR="00C675C2" w:rsidRDefault="00C675C2" w:rsidP="00C675C2">
      <w:pPr>
        <w:rPr>
          <w:rFonts w:ascii="Google Sans" w:hAnsi="Google Sans"/>
        </w:rPr>
      </w:pPr>
    </w:p>
    <w:p w14:paraId="087B6E9C" w14:textId="77777777" w:rsidR="00C675C2" w:rsidRDefault="00C675C2" w:rsidP="00C675C2">
      <w:pPr>
        <w:rPr>
          <w:rFonts w:ascii="Google Sans" w:hAnsi="Google Sans"/>
        </w:rPr>
      </w:pPr>
    </w:p>
    <w:p w14:paraId="5AA666D4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3D4ED6C0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29D9C358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6E559D77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7EFF5D73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113E9859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79C48ED3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42D8748D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578E16FE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1A9ACC64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713D90CA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3215D4CC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04A0DB92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61EB2D64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2C90E240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55CA4EDE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2C39B25D" w14:textId="77777777" w:rsidR="00C675C2" w:rsidRDefault="00C675C2" w:rsidP="00C675C2">
      <w:pPr>
        <w:ind w:left="360"/>
        <w:jc w:val="center"/>
        <w:rPr>
          <w:rFonts w:ascii="Google Sans" w:hAnsi="Google Sans"/>
        </w:rPr>
      </w:pPr>
    </w:p>
    <w:p w14:paraId="3CFBFB6F" w14:textId="02FFD922" w:rsidR="00C675C2" w:rsidRPr="00C675C2" w:rsidRDefault="00C675C2" w:rsidP="00C675C2">
      <w:pPr>
        <w:ind w:left="360"/>
        <w:jc w:val="center"/>
        <w:rPr>
          <w:rFonts w:ascii="Google Sans" w:hAnsi="Google Sans"/>
        </w:rPr>
      </w:pPr>
      <w:r w:rsidRPr="00C675C2">
        <w:rPr>
          <w:rFonts w:ascii="Google Sans" w:hAnsi="Google Sans"/>
        </w:rPr>
        <w:t>Document Version: 1.0</w:t>
      </w:r>
      <w:r>
        <w:rPr>
          <w:rFonts w:ascii="Google Sans" w:hAnsi="Google Sans"/>
        </w:rPr>
        <w:t xml:space="preserve"> </w:t>
      </w:r>
      <w:r w:rsidRPr="00C675C2">
        <w:rPr>
          <w:rFonts w:ascii="Google Sans" w:hAnsi="Google Sans"/>
        </w:rPr>
        <w:t>Last Updated: 12th November 2025</w:t>
      </w:r>
      <w:r w:rsidRPr="00C675C2">
        <w:rPr>
          <w:rFonts w:ascii="Google Sans" w:hAnsi="Google Sans"/>
        </w:rPr>
        <w:br/>
        <w:t>Prepared for: Government of Maharashtra</w:t>
      </w:r>
    </w:p>
    <w:p w14:paraId="2D9B6199" w14:textId="77777777" w:rsidR="00C675C2" w:rsidRPr="00C675C2" w:rsidRDefault="00C675C2" w:rsidP="00C675C2">
      <w:pPr>
        <w:rPr>
          <w:rFonts w:ascii="Google Sans" w:hAnsi="Google Sans"/>
        </w:rPr>
      </w:pPr>
    </w:p>
    <w:sectPr w:rsidR="00C675C2" w:rsidRPr="00C67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libri"/>
    <w:charset w:val="00"/>
    <w:family w:val="auto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DE6"/>
    <w:multiLevelType w:val="multilevel"/>
    <w:tmpl w:val="2024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42D3F"/>
    <w:multiLevelType w:val="multilevel"/>
    <w:tmpl w:val="30A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2F58"/>
    <w:multiLevelType w:val="multilevel"/>
    <w:tmpl w:val="23E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062EBE"/>
    <w:multiLevelType w:val="multilevel"/>
    <w:tmpl w:val="F16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E6626"/>
    <w:multiLevelType w:val="multilevel"/>
    <w:tmpl w:val="0B3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722F5C"/>
    <w:multiLevelType w:val="multilevel"/>
    <w:tmpl w:val="2878F3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62499"/>
    <w:multiLevelType w:val="multilevel"/>
    <w:tmpl w:val="54F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BE6E97"/>
    <w:multiLevelType w:val="multilevel"/>
    <w:tmpl w:val="B16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660988"/>
    <w:multiLevelType w:val="multilevel"/>
    <w:tmpl w:val="C56C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D1726"/>
    <w:multiLevelType w:val="hybridMultilevel"/>
    <w:tmpl w:val="8BCA3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B64C3D"/>
    <w:multiLevelType w:val="multilevel"/>
    <w:tmpl w:val="16C6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482D15"/>
    <w:multiLevelType w:val="multilevel"/>
    <w:tmpl w:val="980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A209E"/>
    <w:multiLevelType w:val="multilevel"/>
    <w:tmpl w:val="2A5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26471E"/>
    <w:multiLevelType w:val="multilevel"/>
    <w:tmpl w:val="3458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935FA9"/>
    <w:multiLevelType w:val="multilevel"/>
    <w:tmpl w:val="37F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81254E"/>
    <w:multiLevelType w:val="multilevel"/>
    <w:tmpl w:val="B63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B835A3"/>
    <w:multiLevelType w:val="multilevel"/>
    <w:tmpl w:val="C140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CD5260"/>
    <w:multiLevelType w:val="multilevel"/>
    <w:tmpl w:val="042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8F33A1"/>
    <w:multiLevelType w:val="multilevel"/>
    <w:tmpl w:val="A8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A022EA"/>
    <w:multiLevelType w:val="multilevel"/>
    <w:tmpl w:val="53EA95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9F7723"/>
    <w:multiLevelType w:val="multilevel"/>
    <w:tmpl w:val="A9B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C4301"/>
    <w:multiLevelType w:val="multilevel"/>
    <w:tmpl w:val="5FB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2D25F6"/>
    <w:multiLevelType w:val="multilevel"/>
    <w:tmpl w:val="1AB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FF4104"/>
    <w:multiLevelType w:val="multilevel"/>
    <w:tmpl w:val="0A4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8E0A8A"/>
    <w:multiLevelType w:val="multilevel"/>
    <w:tmpl w:val="E2486F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D72D2"/>
    <w:multiLevelType w:val="multilevel"/>
    <w:tmpl w:val="797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9E4C43"/>
    <w:multiLevelType w:val="multilevel"/>
    <w:tmpl w:val="C092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3930E9"/>
    <w:multiLevelType w:val="hybridMultilevel"/>
    <w:tmpl w:val="52B428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1716EF"/>
    <w:multiLevelType w:val="multilevel"/>
    <w:tmpl w:val="0EE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C40C0E"/>
    <w:multiLevelType w:val="multilevel"/>
    <w:tmpl w:val="35381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897599">
    <w:abstractNumId w:val="28"/>
  </w:num>
  <w:num w:numId="2" w16cid:durableId="658118358">
    <w:abstractNumId w:val="26"/>
  </w:num>
  <w:num w:numId="3" w16cid:durableId="1473785989">
    <w:abstractNumId w:val="17"/>
  </w:num>
  <w:num w:numId="4" w16cid:durableId="258148348">
    <w:abstractNumId w:val="25"/>
  </w:num>
  <w:num w:numId="5" w16cid:durableId="2050841103">
    <w:abstractNumId w:val="21"/>
  </w:num>
  <w:num w:numId="6" w16cid:durableId="994993994">
    <w:abstractNumId w:val="8"/>
  </w:num>
  <w:num w:numId="7" w16cid:durableId="1107509711">
    <w:abstractNumId w:val="16"/>
  </w:num>
  <w:num w:numId="8" w16cid:durableId="1587954326">
    <w:abstractNumId w:val="5"/>
  </w:num>
  <w:num w:numId="9" w16cid:durableId="651910402">
    <w:abstractNumId w:val="12"/>
  </w:num>
  <w:num w:numId="10" w16cid:durableId="1349332645">
    <w:abstractNumId w:val="29"/>
  </w:num>
  <w:num w:numId="11" w16cid:durableId="685980809">
    <w:abstractNumId w:val="1"/>
  </w:num>
  <w:num w:numId="12" w16cid:durableId="113986300">
    <w:abstractNumId w:val="19"/>
  </w:num>
  <w:num w:numId="13" w16cid:durableId="1683051707">
    <w:abstractNumId w:val="22"/>
  </w:num>
  <w:num w:numId="14" w16cid:durableId="1669942358">
    <w:abstractNumId w:val="24"/>
  </w:num>
  <w:num w:numId="15" w16cid:durableId="1230768157">
    <w:abstractNumId w:val="23"/>
  </w:num>
  <w:num w:numId="16" w16cid:durableId="1997758612">
    <w:abstractNumId w:val="13"/>
  </w:num>
  <w:num w:numId="17" w16cid:durableId="1522016520">
    <w:abstractNumId w:val="2"/>
  </w:num>
  <w:num w:numId="18" w16cid:durableId="1638536375">
    <w:abstractNumId w:val="6"/>
  </w:num>
  <w:num w:numId="19" w16cid:durableId="1680235427">
    <w:abstractNumId w:val="18"/>
  </w:num>
  <w:num w:numId="20" w16cid:durableId="870192054">
    <w:abstractNumId w:val="14"/>
  </w:num>
  <w:num w:numId="21" w16cid:durableId="1596863731">
    <w:abstractNumId w:val="11"/>
  </w:num>
  <w:num w:numId="22" w16cid:durableId="273751465">
    <w:abstractNumId w:val="7"/>
  </w:num>
  <w:num w:numId="23" w16cid:durableId="513153428">
    <w:abstractNumId w:val="10"/>
  </w:num>
  <w:num w:numId="24" w16cid:durableId="2081292626">
    <w:abstractNumId w:val="15"/>
  </w:num>
  <w:num w:numId="25" w16cid:durableId="1426613814">
    <w:abstractNumId w:val="20"/>
  </w:num>
  <w:num w:numId="26" w16cid:durableId="1607422061">
    <w:abstractNumId w:val="4"/>
  </w:num>
  <w:num w:numId="27" w16cid:durableId="699862595">
    <w:abstractNumId w:val="3"/>
  </w:num>
  <w:num w:numId="28" w16cid:durableId="1370639681">
    <w:abstractNumId w:val="0"/>
  </w:num>
  <w:num w:numId="29" w16cid:durableId="611017892">
    <w:abstractNumId w:val="9"/>
  </w:num>
  <w:num w:numId="30" w16cid:durableId="98096131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6B"/>
    <w:rsid w:val="0023370A"/>
    <w:rsid w:val="00366FB0"/>
    <w:rsid w:val="003D2E03"/>
    <w:rsid w:val="007D566B"/>
    <w:rsid w:val="00875C3A"/>
    <w:rsid w:val="00C675C2"/>
    <w:rsid w:val="00F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A4A3"/>
  <w15:chartTrackingRefBased/>
  <w15:docId w15:val="{0CED16DB-C85B-4CF9-99CC-BE3D4DEE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6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E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56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66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5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56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2E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F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286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259450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85318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174446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668011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28540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73885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76648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107290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821908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392209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9703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144046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557749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97134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569100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704886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056932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580232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96188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83353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07516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03943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00806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38173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720108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468930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306460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73580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89837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512781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61673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609788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0100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830091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55395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291534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96665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365461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708136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01619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11544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51265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91735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69605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960356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57339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13196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00838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63355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12795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5666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84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659454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81026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00896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372398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884378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508758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374219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408409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025394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767546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43960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64625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582505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073105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18077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46720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6547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028686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69439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94484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38148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100861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870068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23065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747964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527449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269871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349142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671891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280060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010887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28865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27036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093473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859076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372811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159365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3668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664923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409596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98307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859605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94868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95240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70939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135302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85031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811412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16829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04986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-docx.readthedocs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wright.dev/python" TargetMode="External"/><Relationship Id="rId5" Type="http://schemas.openxmlformats.org/officeDocument/2006/relationships/hyperlink" Target="https://flask.palletsprojects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Somaiya</dc:creator>
  <cp:keywords/>
  <dc:description/>
  <cp:lastModifiedBy>Rudra Somaiya</cp:lastModifiedBy>
  <cp:revision>1</cp:revision>
  <dcterms:created xsi:type="dcterms:W3CDTF">2025-11-12T11:54:00Z</dcterms:created>
  <dcterms:modified xsi:type="dcterms:W3CDTF">2025-11-12T14:20:00Z</dcterms:modified>
</cp:coreProperties>
</file>