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PwC Financial Transformation - Knowledge Transition (KT) Document</w:t>
      </w:r>
    </w:p>
    <w:p>
      <w:pPr>
        <w:pStyle w:val="Heading1"/>
      </w:pPr>
      <w:r>
        <w:t>1. Project Overview</w:t>
      </w:r>
    </w:p>
    <w:p>
      <w:r>
        <w:t>This project focuses on the digital transformation of financial workflows for a Fortune 500 client. The core objective is to migrate legacy on-premise ERP systems to a cloud-based SAP S/4HANA environment while implementing automated invoice processing using AI/OCR models. The incoming team members must understand the end-to-end architecture, API integrations, and the governance model established by PwC.</w:t>
      </w:r>
    </w:p>
    <w:p>
      <w:pPr>
        <w:pStyle w:val="Heading1"/>
      </w:pPr>
      <w:r>
        <w:t>2. Scope of Transition</w:t>
      </w:r>
    </w:p>
    <w:p>
      <w:r>
        <w:t>The transition is divided into several modules, requiring deep technical understanding and operational readiness:</w:t>
      </w:r>
    </w:p>
    <w:p>
      <w:pPr>
        <w:pStyle w:val="ListBullet"/>
      </w:pPr>
      <w:r>
        <w:t>Module 1: Legacy ERP Data Migration Strategies</w:t>
      </w:r>
    </w:p>
    <w:p>
      <w:pPr>
        <w:pStyle w:val="ListBullet"/>
      </w:pPr>
      <w:r>
        <w:t>Module 2: Cloud Infrastructure &amp; Security Governance</w:t>
      </w:r>
    </w:p>
    <w:p>
      <w:pPr>
        <w:pStyle w:val="ListBullet"/>
      </w:pPr>
      <w:r>
        <w:t>Module 3: AI/OCR Invoice Automation Pipeline</w:t>
      </w:r>
    </w:p>
    <w:p>
      <w:pPr>
        <w:pStyle w:val="ListBullet"/>
      </w:pPr>
      <w:r>
        <w:t>Module 4: API Integrations and Webhooks</w:t>
      </w:r>
    </w:p>
    <w:p>
      <w:pPr>
        <w:pStyle w:val="Heading1"/>
      </w:pPr>
      <w:r>
        <w:t>3. Key Technical Stack</w:t>
      </w:r>
    </w:p>
    <w:p>
      <w:r>
        <w:t>- Backend: Python, FastAPI (for custom microservices)</w:t>
        <w:br/>
        <w:t>- Cloud: Microsoft Azure (AKS, Blob Storage)</w:t>
        <w:br/>
        <w:t>- Database: Azure PostgreSQL, SAP HANA</w:t>
        <w:br/>
        <w:t>- DevOps: Azure DevOps, Terraform</w:t>
        <w:br/>
        <w:t>- Monitoring: Datadog, Splunk</w:t>
      </w:r>
    </w:p>
    <w:p>
      <w:pPr>
        <w:pStyle w:val="Heading1"/>
      </w:pPr>
      <w:r>
        <w:t>4. Transition Goals</w:t>
      </w:r>
    </w:p>
    <w:p>
      <w:r>
        <w:t>The incoming team is expected to fully take over the development and Level 3 support of the platform. A successful transition requires not just theoretical knowledge but practical shadow experience and hands-on ticket resolution to ensure SLA adherence.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