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49E4A" w14:textId="5952C08F" w:rsidR="00E850B2" w:rsidRPr="00211465" w:rsidRDefault="00D85ACA" w:rsidP="00021C5E">
      <w:pPr>
        <w:spacing w:line="360" w:lineRule="auto"/>
        <w:rPr>
          <w:rFonts w:ascii="Times New Roman" w:hAnsi="Times New Roman" w:cs="Times New Roman"/>
          <w:color w:val="000000" w:themeColor="text1"/>
          <w:sz w:val="24"/>
          <w:szCs w:val="24"/>
          <w:lang w:val="en-GB"/>
        </w:rPr>
      </w:pPr>
      <w:r w:rsidRPr="00211465">
        <w:rPr>
          <w:rFonts w:ascii="Times New Roman" w:hAnsi="Times New Roman" w:cs="Times New Roman"/>
          <w:color w:val="000000" w:themeColor="text1"/>
          <w:sz w:val="24"/>
          <w:szCs w:val="24"/>
          <w:lang w:val="en-GB"/>
        </w:rPr>
        <w:t>HOTEL RESERVATION MANAGEMENT SYSTEM</w:t>
      </w:r>
    </w:p>
    <w:p w14:paraId="56B2174C" w14:textId="3095262D" w:rsidR="00D85ACA" w:rsidRPr="00211465" w:rsidRDefault="00D85ACA" w:rsidP="00021C5E">
      <w:pPr>
        <w:spacing w:line="360" w:lineRule="auto"/>
        <w:rPr>
          <w:rFonts w:ascii="Times New Roman" w:hAnsi="Times New Roman" w:cs="Times New Roman"/>
          <w:color w:val="000000" w:themeColor="text1"/>
          <w:sz w:val="24"/>
          <w:szCs w:val="24"/>
          <w:lang w:val="en-GB"/>
        </w:rPr>
      </w:pPr>
      <w:r w:rsidRPr="00211465">
        <w:rPr>
          <w:rFonts w:ascii="Times New Roman" w:hAnsi="Times New Roman" w:cs="Times New Roman"/>
          <w:color w:val="000000" w:themeColor="text1"/>
          <w:sz w:val="24"/>
          <w:szCs w:val="24"/>
          <w:lang w:val="en-GB"/>
        </w:rPr>
        <w:t>Database design and implementation project report</w:t>
      </w:r>
    </w:p>
    <w:p w14:paraId="64E649A3" w14:textId="6C3259B0" w:rsidR="00D85ACA" w:rsidRPr="00211465" w:rsidRDefault="00D85ACA" w:rsidP="00021C5E">
      <w:pPr>
        <w:spacing w:line="360" w:lineRule="auto"/>
        <w:rPr>
          <w:rFonts w:ascii="Times New Roman" w:hAnsi="Times New Roman" w:cs="Times New Roman"/>
          <w:color w:val="000000" w:themeColor="text1"/>
          <w:sz w:val="24"/>
          <w:szCs w:val="24"/>
          <w:lang w:val="en-GB"/>
        </w:rPr>
      </w:pPr>
      <w:r w:rsidRPr="007858BB">
        <w:rPr>
          <w:rFonts w:ascii="Times New Roman" w:hAnsi="Times New Roman" w:cs="Times New Roman"/>
          <w:b/>
          <w:bCs/>
          <w:color w:val="000000" w:themeColor="text1"/>
          <w:sz w:val="24"/>
          <w:szCs w:val="24"/>
          <w:u w:val="single"/>
          <w:lang w:val="en-GB"/>
        </w:rPr>
        <w:t xml:space="preserve">Prepared </w:t>
      </w:r>
      <w:r w:rsidR="007858BB" w:rsidRPr="007858BB">
        <w:rPr>
          <w:rFonts w:ascii="Times New Roman" w:hAnsi="Times New Roman" w:cs="Times New Roman"/>
          <w:b/>
          <w:bCs/>
          <w:color w:val="000000" w:themeColor="text1"/>
          <w:sz w:val="24"/>
          <w:szCs w:val="24"/>
          <w:u w:val="single"/>
          <w:lang w:val="en-GB"/>
        </w:rPr>
        <w:t>for</w:t>
      </w:r>
      <w:r w:rsidR="007858BB" w:rsidRPr="00211465">
        <w:rPr>
          <w:rFonts w:ascii="Times New Roman" w:hAnsi="Times New Roman" w:cs="Times New Roman"/>
          <w:color w:val="000000" w:themeColor="text1"/>
          <w:sz w:val="24"/>
          <w:szCs w:val="24"/>
          <w:lang w:val="en-GB"/>
        </w:rPr>
        <w:t>:</w:t>
      </w:r>
      <w:r w:rsidRPr="00211465">
        <w:rPr>
          <w:rFonts w:ascii="Times New Roman" w:hAnsi="Times New Roman" w:cs="Times New Roman"/>
          <w:color w:val="000000" w:themeColor="text1"/>
          <w:sz w:val="24"/>
          <w:szCs w:val="24"/>
          <w:lang w:val="en-GB"/>
        </w:rPr>
        <w:t xml:space="preserve"> Database management systems course</w:t>
      </w:r>
    </w:p>
    <w:p w14:paraId="62FAE858" w14:textId="62A795AB" w:rsidR="00D85ACA" w:rsidRPr="00211465" w:rsidRDefault="00D85ACA" w:rsidP="00021C5E">
      <w:pPr>
        <w:spacing w:line="360" w:lineRule="auto"/>
        <w:rPr>
          <w:rFonts w:ascii="Times New Roman" w:hAnsi="Times New Roman" w:cs="Times New Roman"/>
          <w:color w:val="000000" w:themeColor="text1"/>
          <w:sz w:val="24"/>
          <w:szCs w:val="24"/>
          <w:lang w:val="en-GB"/>
        </w:rPr>
      </w:pPr>
      <w:r w:rsidRPr="007858BB">
        <w:rPr>
          <w:rFonts w:ascii="Times New Roman" w:hAnsi="Times New Roman" w:cs="Times New Roman"/>
          <w:b/>
          <w:bCs/>
          <w:color w:val="000000" w:themeColor="text1"/>
          <w:sz w:val="24"/>
          <w:szCs w:val="24"/>
          <w:u w:val="single"/>
          <w:lang w:val="en-GB"/>
        </w:rPr>
        <w:t>Date</w:t>
      </w:r>
      <w:r w:rsidRPr="00211465">
        <w:rPr>
          <w:rFonts w:ascii="Times New Roman" w:hAnsi="Times New Roman" w:cs="Times New Roman"/>
          <w:color w:val="000000" w:themeColor="text1"/>
          <w:sz w:val="24"/>
          <w:szCs w:val="24"/>
          <w:lang w:val="en-GB"/>
        </w:rPr>
        <w:t>: May 5, 2026</w:t>
      </w:r>
    </w:p>
    <w:p w14:paraId="4F5DB226" w14:textId="5225AE24" w:rsidR="00D85ACA" w:rsidRPr="00211465" w:rsidRDefault="00E35DE3" w:rsidP="00021C5E">
      <w:pPr>
        <w:spacing w:line="360" w:lineRule="auto"/>
        <w:rPr>
          <w:rFonts w:ascii="Times New Roman" w:hAnsi="Times New Roman" w:cs="Times New Roman"/>
          <w:color w:val="000000" w:themeColor="text1"/>
          <w:sz w:val="24"/>
          <w:szCs w:val="24"/>
          <w:lang w:val="en-GB"/>
        </w:rPr>
      </w:pPr>
      <w:r w:rsidRPr="007858BB">
        <w:rPr>
          <w:rFonts w:ascii="Times New Roman" w:hAnsi="Times New Roman" w:cs="Times New Roman"/>
          <w:b/>
          <w:bCs/>
          <w:color w:val="000000" w:themeColor="text1"/>
          <w:sz w:val="24"/>
          <w:szCs w:val="24"/>
          <w:u w:val="single"/>
          <w:lang w:val="en-GB"/>
        </w:rPr>
        <w:t>By</w:t>
      </w:r>
      <w:r w:rsidRPr="00211465">
        <w:rPr>
          <w:rFonts w:ascii="Times New Roman" w:hAnsi="Times New Roman" w:cs="Times New Roman"/>
          <w:color w:val="000000" w:themeColor="text1"/>
          <w:sz w:val="24"/>
          <w:szCs w:val="24"/>
          <w:lang w:val="en-GB"/>
        </w:rPr>
        <w:t>: AIJUKA JOEL</w:t>
      </w:r>
    </w:p>
    <w:p w14:paraId="7EFA1007" w14:textId="68EE62E5" w:rsidR="00D85ACA" w:rsidRPr="00211465" w:rsidRDefault="00D85ACA" w:rsidP="00021C5E">
      <w:pPr>
        <w:spacing w:line="360" w:lineRule="auto"/>
        <w:rPr>
          <w:rFonts w:ascii="Times New Roman" w:hAnsi="Times New Roman" w:cs="Times New Roman"/>
          <w:b/>
          <w:bCs/>
          <w:color w:val="000000" w:themeColor="text1"/>
          <w:sz w:val="24"/>
          <w:szCs w:val="24"/>
          <w:u w:val="single"/>
          <w:lang w:val="en-GB"/>
        </w:rPr>
      </w:pPr>
      <w:r w:rsidRPr="00211465">
        <w:rPr>
          <w:rFonts w:ascii="Times New Roman" w:hAnsi="Times New Roman" w:cs="Times New Roman"/>
          <w:b/>
          <w:bCs/>
          <w:color w:val="000000" w:themeColor="text1"/>
          <w:sz w:val="24"/>
          <w:szCs w:val="24"/>
          <w:u w:val="single"/>
          <w:lang w:val="en-GB"/>
        </w:rPr>
        <w:t>EXECUTIVE SUMMARY</w:t>
      </w:r>
    </w:p>
    <w:p w14:paraId="1ECC21CB" w14:textId="3C2490FB" w:rsidR="00D85ACA" w:rsidRPr="00211465" w:rsidRDefault="00D85ACA" w:rsidP="00021C5E">
      <w:pPr>
        <w:pStyle w:val="ds-markdown-paragraph"/>
        <w:shd w:val="clear" w:color="auto" w:fill="FFFFFF"/>
        <w:spacing w:before="240" w:beforeAutospacing="0" w:after="240" w:afterAutospacing="0" w:line="360" w:lineRule="auto"/>
        <w:rPr>
          <w:color w:val="000000" w:themeColor="text1"/>
        </w:rPr>
      </w:pPr>
      <w:r w:rsidRPr="00211465">
        <w:rPr>
          <w:color w:val="000000" w:themeColor="text1"/>
        </w:rPr>
        <w:t>This report presents the complete design, implementation, and evaluation of a Hotel Reservation Management System developed as a course project for Database Management Systems. The system was successfully implemented using MariaDB and consists of six fully normalized tables</w:t>
      </w:r>
      <w:r w:rsidRPr="00211465">
        <w:rPr>
          <w:color w:val="000000" w:themeColor="text1"/>
          <w:lang w:val="en-GB"/>
        </w:rPr>
        <w:t xml:space="preserve"> : guest , room, room_type, reservation, reservation_room and payment</w:t>
      </w:r>
      <w:r w:rsidRPr="00211465">
        <w:rPr>
          <w:color w:val="000000" w:themeColor="text1"/>
        </w:rPr>
        <w:t>. The database currently manages live data including 7 guest records, 7 room types across 7 physical rooms, 7 active reservations, and 7 payment transactions.</w:t>
      </w:r>
    </w:p>
    <w:p w14:paraId="18392D3C" w14:textId="61DAC419" w:rsidR="00D85ACA" w:rsidRPr="00211465" w:rsidRDefault="00D85ACA" w:rsidP="00021C5E">
      <w:pPr>
        <w:pStyle w:val="ds-markdown-paragraph"/>
        <w:shd w:val="clear" w:color="auto" w:fill="FFFFFF"/>
        <w:spacing w:before="240" w:beforeAutospacing="0" w:after="240" w:afterAutospacing="0" w:line="360" w:lineRule="auto"/>
        <w:rPr>
          <w:color w:val="000000" w:themeColor="text1"/>
        </w:rPr>
      </w:pPr>
      <w:r w:rsidRPr="00211465">
        <w:rPr>
          <w:color w:val="000000" w:themeColor="text1"/>
        </w:rPr>
        <w:t>The system successfully demonstrates core database functionality including primary key enforcement for entity integrity, foreign key constraints for referential integrity, and complex JOIN queries for business intelligence. From the actual implementation, the system has processed total revenue of 410,000 UGX from completed payments, maintains real-time room availability showing 4 available rooms out of 7 total, and tracks 7 reservations spanning May 1-9, 2026.</w:t>
      </w:r>
    </w:p>
    <w:p w14:paraId="20A1E7E6" w14:textId="4B564A6D" w:rsidR="00D85ACA" w:rsidRPr="00211465" w:rsidRDefault="00D85ACA" w:rsidP="00021C5E">
      <w:pPr>
        <w:pStyle w:val="ds-markdown-paragraph"/>
        <w:shd w:val="clear" w:color="auto" w:fill="FFFFFF"/>
        <w:spacing w:before="240" w:beforeAutospacing="0" w:after="240" w:afterAutospacing="0" w:line="360" w:lineRule="auto"/>
        <w:rPr>
          <w:color w:val="000000" w:themeColor="text1"/>
        </w:rPr>
      </w:pPr>
      <w:r w:rsidRPr="00211465">
        <w:rPr>
          <w:color w:val="000000" w:themeColor="text1"/>
          <w:shd w:val="clear" w:color="auto" w:fill="FFFFFF"/>
        </w:rPr>
        <w:t>Key achievements of this project include resolving the many-to-many relationship between reservations and rooms through the</w:t>
      </w:r>
      <w:r w:rsidRPr="00211465">
        <w:rPr>
          <w:color w:val="000000" w:themeColor="text1"/>
          <w:shd w:val="clear" w:color="auto" w:fill="FFFFFF"/>
          <w:lang w:val="en-GB"/>
        </w:rPr>
        <w:t xml:space="preserve"> reservation_room</w:t>
      </w:r>
      <w:r w:rsidRPr="00211465">
        <w:rPr>
          <w:color w:val="000000" w:themeColor="text1"/>
          <w:shd w:val="clear" w:color="auto" w:fill="FFFFFF"/>
        </w:rPr>
        <w:t xml:space="preserve"> junction table, implementing a complete payment tracking system with three methods (cash, card, mobile money), and providing five distinct business queries that answer real operational questions. The system demonstrates that a properly designed relational database can eliminate double-booking risks, improve payment collection, and provide management with accurate real-time reporting.</w:t>
      </w:r>
    </w:p>
    <w:p w14:paraId="1C54EA59" w14:textId="48721735" w:rsidR="00D85ACA" w:rsidRPr="00211465" w:rsidRDefault="00D85ACA" w:rsidP="00021C5E">
      <w:pPr>
        <w:spacing w:line="360" w:lineRule="auto"/>
        <w:rPr>
          <w:rFonts w:ascii="Times New Roman" w:hAnsi="Times New Roman" w:cs="Times New Roman"/>
          <w:color w:val="000000" w:themeColor="text1"/>
          <w:sz w:val="24"/>
          <w:szCs w:val="24"/>
          <w:lang w:val="en-GB"/>
        </w:rPr>
      </w:pPr>
    </w:p>
    <w:p w14:paraId="5BF11D66" w14:textId="4C01C764" w:rsidR="00D85ACA" w:rsidRPr="00211465" w:rsidRDefault="00D85ACA" w:rsidP="00021C5E">
      <w:pPr>
        <w:spacing w:line="360" w:lineRule="auto"/>
        <w:rPr>
          <w:rFonts w:ascii="Times New Roman" w:hAnsi="Times New Roman" w:cs="Times New Roman"/>
          <w:color w:val="000000" w:themeColor="text1"/>
          <w:sz w:val="24"/>
          <w:szCs w:val="24"/>
          <w:lang w:val="en-GB"/>
        </w:rPr>
      </w:pPr>
    </w:p>
    <w:p w14:paraId="7B4B3266" w14:textId="433F1866" w:rsidR="00D85ACA" w:rsidRPr="00211465" w:rsidRDefault="00D85ACA" w:rsidP="00021C5E">
      <w:pPr>
        <w:spacing w:line="360" w:lineRule="auto"/>
        <w:rPr>
          <w:rFonts w:ascii="Times New Roman" w:hAnsi="Times New Roman" w:cs="Times New Roman"/>
          <w:b/>
          <w:bCs/>
          <w:color w:val="000000" w:themeColor="text1"/>
          <w:sz w:val="24"/>
          <w:szCs w:val="24"/>
          <w:u w:val="single"/>
          <w:lang w:val="en-GB"/>
        </w:rPr>
      </w:pPr>
      <w:r w:rsidRPr="00211465">
        <w:rPr>
          <w:rFonts w:ascii="Times New Roman" w:hAnsi="Times New Roman" w:cs="Times New Roman"/>
          <w:b/>
          <w:bCs/>
          <w:color w:val="000000" w:themeColor="text1"/>
          <w:sz w:val="24"/>
          <w:szCs w:val="24"/>
          <w:u w:val="single"/>
          <w:lang w:val="en-GB"/>
        </w:rPr>
        <w:t>BUSINESS CASE</w:t>
      </w:r>
    </w:p>
    <w:p w14:paraId="0C93D7F5" w14:textId="1ED082DC" w:rsidR="00211465" w:rsidRPr="00211465" w:rsidRDefault="00211465" w:rsidP="00211465">
      <w:pPr>
        <w:pStyle w:val="ListParagraph"/>
        <w:numPr>
          <w:ilvl w:val="0"/>
          <w:numId w:val="33"/>
        </w:numPr>
        <w:spacing w:before="315" w:after="105" w:line="360" w:lineRule="auto"/>
        <w:rPr>
          <w:rFonts w:ascii="Times New Roman" w:hAnsi="Times New Roman" w:cs="Times New Roman"/>
          <w:sz w:val="24"/>
          <w:szCs w:val="24"/>
        </w:rPr>
      </w:pPr>
      <w:bookmarkStart w:id="0" w:name="a_application_domain"/>
      <w:r w:rsidRPr="00211465">
        <w:rPr>
          <w:rFonts w:ascii="Times New Roman" w:eastAsia="Georgia" w:hAnsi="Times New Roman" w:cs="Times New Roman"/>
          <w:b/>
          <w:color w:val="000000"/>
          <w:sz w:val="24"/>
          <w:szCs w:val="24"/>
        </w:rPr>
        <w:t>Application domain</w:t>
      </w:r>
      <w:bookmarkEnd w:id="0"/>
    </w:p>
    <w:p w14:paraId="5C3A1781" w14:textId="182CDFD6" w:rsidR="00211465" w:rsidRPr="00211465" w:rsidRDefault="00211465" w:rsidP="00211465">
      <w:pPr>
        <w:pStyle w:val="ListParagraph"/>
        <w:numPr>
          <w:ilvl w:val="0"/>
          <w:numId w:val="33"/>
        </w:numPr>
        <w:spacing w:before="31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lastRenderedPageBreak/>
        <w:t>The proposed system is a Hotel Reservation Management System (HRMS) for a mid‑size city hotel (40–100 rooms) in Kampala, serving both local and international guests. It will manage the full reservation life cycle and provide management with timely operational data.</w:t>
      </w:r>
      <w:bookmarkStart w:id="1" w:name="fnref12"/>
      <w:bookmarkEnd w:id="1"/>
      <w:r w:rsidRPr="00211465">
        <w:rPr>
          <w:rFonts w:ascii="Times New Roman" w:hAnsi="Times New Roman" w:cs="Times New Roman"/>
          <w:sz w:val="24"/>
          <w:szCs w:val="24"/>
        </w:rPr>
        <w:t xml:space="preserve"> </w:t>
      </w:r>
    </w:p>
    <w:p w14:paraId="3BA490F9" w14:textId="42BFD4CB"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Main tasks and processes supported</w:t>
      </w:r>
      <w:bookmarkStart w:id="2" w:name="fnref14"/>
      <w:bookmarkEnd w:id="2"/>
    </w:p>
    <w:p w14:paraId="335A6385" w14:textId="77777777" w:rsidR="00211465" w:rsidRPr="00211465" w:rsidRDefault="00211465" w:rsidP="00211465">
      <w:pPr>
        <w:numPr>
          <w:ilvl w:val="0"/>
          <w:numId w:val="19"/>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Manage room inventory and availability by date, room type, and rate.</w:t>
      </w:r>
    </w:p>
    <w:p w14:paraId="2DA8AE99" w14:textId="77777777" w:rsidR="00211465" w:rsidRPr="00211465" w:rsidRDefault="00211465" w:rsidP="00211465">
      <w:pPr>
        <w:numPr>
          <w:ilvl w:val="0"/>
          <w:numId w:val="19"/>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Handle reservations: create, modify, cancel, and confirm bookings from walk‑in, phone, and (optionally) online requests.</w:t>
      </w:r>
    </w:p>
    <w:p w14:paraId="3B3EEFC9" w14:textId="77777777" w:rsidR="00211465" w:rsidRPr="00211465" w:rsidRDefault="00211465" w:rsidP="00211465">
      <w:pPr>
        <w:numPr>
          <w:ilvl w:val="0"/>
          <w:numId w:val="19"/>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Maintain guest profiles: identification, contact details, stay history, and basic preferences.</w:t>
      </w:r>
    </w:p>
    <w:p w14:paraId="7881C171" w14:textId="77777777" w:rsidR="00211465" w:rsidRPr="00211465" w:rsidRDefault="00211465" w:rsidP="00211465">
      <w:pPr>
        <w:numPr>
          <w:ilvl w:val="0"/>
          <w:numId w:val="19"/>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Support check‑in and check‑out: registration, room assignment, billing, and status updates.</w:t>
      </w:r>
    </w:p>
    <w:p w14:paraId="24E6FA92" w14:textId="77777777" w:rsidR="00211465" w:rsidRPr="00211465" w:rsidRDefault="00211465" w:rsidP="00211465">
      <w:pPr>
        <w:numPr>
          <w:ilvl w:val="0"/>
          <w:numId w:val="19"/>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Record billing information and payments for rooms and basic ancillary services.</w:t>
      </w:r>
    </w:p>
    <w:p w14:paraId="4C2789E1" w14:textId="77777777" w:rsidR="00211465" w:rsidRPr="00211465" w:rsidRDefault="00211465" w:rsidP="00211465">
      <w:pPr>
        <w:numPr>
          <w:ilvl w:val="0"/>
          <w:numId w:val="19"/>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Generate key reports: daily arrivals/departures, occupancy, revenue, and simple forecasts.</w:t>
      </w:r>
    </w:p>
    <w:p w14:paraId="23E16A96"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User groups</w:t>
      </w:r>
    </w:p>
    <w:p w14:paraId="19C2BAE9" w14:textId="77777777" w:rsidR="00211465" w:rsidRPr="00211465" w:rsidRDefault="00211465" w:rsidP="00211465">
      <w:pPr>
        <w:numPr>
          <w:ilvl w:val="0"/>
          <w:numId w:val="20"/>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Front desk staff: perform everyday booking and check‑in/check‑out operations.</w:t>
      </w:r>
    </w:p>
    <w:p w14:paraId="5E893BE2" w14:textId="77777777" w:rsidR="00211465" w:rsidRPr="00211465" w:rsidRDefault="00211465" w:rsidP="00211465">
      <w:pPr>
        <w:numPr>
          <w:ilvl w:val="0"/>
          <w:numId w:val="20"/>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Reservations/marketing: manage group bookings and monitor booking patterns.</w:t>
      </w:r>
    </w:p>
    <w:p w14:paraId="51CB32A1" w14:textId="77777777" w:rsidR="00211465" w:rsidRPr="00211465" w:rsidRDefault="00211465" w:rsidP="00211465">
      <w:pPr>
        <w:numPr>
          <w:ilvl w:val="0"/>
          <w:numId w:val="20"/>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Management/owner: access summary reports for planning, pricing, and budgeting.</w:t>
      </w:r>
      <w:bookmarkStart w:id="3" w:name="fnref15"/>
      <w:bookmarkEnd w:id="3"/>
      <w:r w:rsidRPr="00211465">
        <w:rPr>
          <w:rFonts w:ascii="Times New Roman" w:hAnsi="Times New Roman" w:cs="Times New Roman"/>
          <w:sz w:val="24"/>
          <w:szCs w:val="24"/>
        </w:rPr>
        <w:fldChar w:fldCharType="begin"/>
      </w:r>
      <w:r w:rsidRPr="00211465">
        <w:rPr>
          <w:rFonts w:ascii="Times New Roman" w:hAnsi="Times New Roman" w:cs="Times New Roman"/>
          <w:sz w:val="24"/>
          <w:szCs w:val="24"/>
        </w:rPr>
        <w:instrText xml:space="preserve"> HYPERLINK \l "fn15" \h </w:instrText>
      </w:r>
      <w:r w:rsidRPr="00211465">
        <w:rPr>
          <w:rFonts w:ascii="Times New Roman" w:hAnsi="Times New Roman" w:cs="Times New Roman"/>
          <w:sz w:val="24"/>
          <w:szCs w:val="24"/>
        </w:rPr>
        <w:fldChar w:fldCharType="separate"/>
      </w:r>
      <w:r w:rsidRPr="00211465">
        <w:rPr>
          <w:rFonts w:ascii="Times New Roman" w:eastAsia="helvetica neue" w:hAnsi="Times New Roman" w:cs="Times New Roman"/>
          <w:sz w:val="24"/>
          <w:szCs w:val="24"/>
          <w:u w:val="single"/>
          <w:vertAlign w:val="superscript"/>
        </w:rPr>
        <w:t>[15]</w:t>
      </w:r>
      <w:r w:rsidRPr="00211465">
        <w:rPr>
          <w:rFonts w:ascii="Times New Roman" w:eastAsia="helvetica neue" w:hAnsi="Times New Roman" w:cs="Times New Roman"/>
          <w:sz w:val="24"/>
          <w:szCs w:val="24"/>
          <w:u w:val="single"/>
          <w:vertAlign w:val="superscript"/>
        </w:rPr>
        <w:fldChar w:fldCharType="end"/>
      </w:r>
      <w:bookmarkStart w:id="4" w:name="fnref16"/>
      <w:bookmarkEnd w:id="4"/>
      <w:r w:rsidRPr="00211465">
        <w:rPr>
          <w:rFonts w:ascii="Times New Roman" w:hAnsi="Times New Roman" w:cs="Times New Roman"/>
          <w:sz w:val="24"/>
          <w:szCs w:val="24"/>
        </w:rPr>
        <w:fldChar w:fldCharType="begin"/>
      </w:r>
      <w:r w:rsidRPr="00211465">
        <w:rPr>
          <w:rFonts w:ascii="Times New Roman" w:hAnsi="Times New Roman" w:cs="Times New Roman"/>
          <w:sz w:val="24"/>
          <w:szCs w:val="24"/>
        </w:rPr>
        <w:instrText xml:space="preserve"> HYPERLINK \l "fn16" \h </w:instrText>
      </w:r>
      <w:r w:rsidRPr="00211465">
        <w:rPr>
          <w:rFonts w:ascii="Times New Roman" w:hAnsi="Times New Roman" w:cs="Times New Roman"/>
          <w:sz w:val="24"/>
          <w:szCs w:val="24"/>
        </w:rPr>
        <w:fldChar w:fldCharType="separate"/>
      </w:r>
      <w:r w:rsidRPr="00211465">
        <w:rPr>
          <w:rFonts w:ascii="Times New Roman" w:eastAsia="helvetica neue" w:hAnsi="Times New Roman" w:cs="Times New Roman"/>
          <w:sz w:val="24"/>
          <w:szCs w:val="24"/>
          <w:u w:val="single"/>
          <w:vertAlign w:val="superscript"/>
        </w:rPr>
        <w:t>[16]</w:t>
      </w:r>
      <w:r w:rsidRPr="00211465">
        <w:rPr>
          <w:rFonts w:ascii="Times New Roman" w:eastAsia="helvetica neue" w:hAnsi="Times New Roman" w:cs="Times New Roman"/>
          <w:sz w:val="24"/>
          <w:szCs w:val="24"/>
          <w:u w:val="single"/>
          <w:vertAlign w:val="superscript"/>
        </w:rPr>
        <w:fldChar w:fldCharType="end"/>
      </w:r>
    </w:p>
    <w:p w14:paraId="3A1D3024" w14:textId="77777777" w:rsidR="00211465" w:rsidRPr="00211465" w:rsidRDefault="00211465" w:rsidP="004526AB">
      <w:pPr>
        <w:numPr>
          <w:ilvl w:val="0"/>
          <w:numId w:val="20"/>
        </w:numPr>
        <w:spacing w:before="105" w:after="210"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Guests (if online module is implemented): search availability and send reservation requests.</w:t>
      </w:r>
      <w:bookmarkStart w:id="5" w:name="fnref17"/>
      <w:bookmarkEnd w:id="5"/>
    </w:p>
    <w:p w14:paraId="03055B3D" w14:textId="074E1941" w:rsidR="00211465" w:rsidRPr="00211465" w:rsidRDefault="00211465" w:rsidP="00211465">
      <w:pPr>
        <w:numPr>
          <w:ilvl w:val="0"/>
          <w:numId w:val="20"/>
        </w:numPr>
        <w:spacing w:before="105" w:after="210"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The system is intended to replace manual paper‑based or spreadsheet‑based methods, which are prone to double bookings, misplaced records, and slow information retrieval.</w:t>
      </w:r>
      <w:bookmarkStart w:id="6" w:name="fnref18"/>
      <w:bookmarkStart w:id="7" w:name="b_analysis_of_benefits_2"/>
      <w:bookmarkEnd w:id="6"/>
    </w:p>
    <w:p w14:paraId="1C802DF7" w14:textId="56FEAB7A" w:rsidR="00211465" w:rsidRPr="00211465" w:rsidRDefault="00211465" w:rsidP="00211465">
      <w:pPr>
        <w:spacing w:before="105"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b) Analysis of benefits</w:t>
      </w:r>
      <w:bookmarkEnd w:id="7"/>
    </w:p>
    <w:p w14:paraId="7C700D48"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The HRMS supports core organizational goals: higher revenue, improved efficiency, better decision making, and enhanced guest satisfaction.</w:t>
      </w:r>
    </w:p>
    <w:p w14:paraId="71BA77F7"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Tangible benefits</w:t>
      </w:r>
    </w:p>
    <w:p w14:paraId="199945D4" w14:textId="080882CB" w:rsidR="00211465" w:rsidRPr="00211465" w:rsidRDefault="00211465" w:rsidP="00211465">
      <w:pPr>
        <w:numPr>
          <w:ilvl w:val="0"/>
          <w:numId w:val="21"/>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lastRenderedPageBreak/>
        <w:t>Higher occupancy and revenue: Real‑time availability and faster responses increase the chance of converting inquiries into confirmed bookings</w:t>
      </w:r>
      <w:r w:rsidRPr="00211465">
        <w:rPr>
          <w:rFonts w:ascii="Times New Roman" w:eastAsia="Georgia" w:hAnsi="Times New Roman" w:cs="Times New Roman"/>
          <w:color w:val="000000"/>
          <w:sz w:val="24"/>
          <w:szCs w:val="24"/>
          <w:lang w:val="en-GB"/>
        </w:rPr>
        <w:t>.</w:t>
      </w:r>
    </w:p>
    <w:p w14:paraId="28189CAD" w14:textId="77777777" w:rsidR="00211465" w:rsidRPr="00211465" w:rsidRDefault="00211465" w:rsidP="00211465">
      <w:pPr>
        <w:numPr>
          <w:ilvl w:val="0"/>
          <w:numId w:val="21"/>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Fewer errors and overbookings: Centralized control of reservations reduces conflicting bookings and lost reservations.</w:t>
      </w:r>
    </w:p>
    <w:p w14:paraId="533F5756" w14:textId="733B85CF" w:rsidR="00211465" w:rsidRPr="00211465" w:rsidRDefault="00211465" w:rsidP="00211465">
      <w:pPr>
        <w:numPr>
          <w:ilvl w:val="0"/>
          <w:numId w:val="21"/>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Lower administrative effort: Automation of searching availability, updating room status, and preparing bills frees staff time and can reduce overtime or the need for additional staff.</w:t>
      </w:r>
      <w:bookmarkStart w:id="8" w:name="fnref15_1"/>
      <w:bookmarkEnd w:id="8"/>
      <w:r w:rsidRPr="00211465">
        <w:rPr>
          <w:rFonts w:ascii="Times New Roman" w:hAnsi="Times New Roman" w:cs="Times New Roman"/>
          <w:sz w:val="24"/>
          <w:szCs w:val="24"/>
        </w:rPr>
        <w:t xml:space="preserve"> </w:t>
      </w:r>
    </w:p>
    <w:p w14:paraId="40066AD0" w14:textId="288B01C1" w:rsidR="00211465" w:rsidRPr="00211465" w:rsidRDefault="00211465" w:rsidP="00211465">
      <w:pPr>
        <w:numPr>
          <w:ilvl w:val="0"/>
          <w:numId w:val="21"/>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Better revenue management: Historical data and simple occupancy reports help management adjust prices and promotions across seasons and days of the week.</w:t>
      </w:r>
      <w:bookmarkStart w:id="9" w:name="fnref16_1"/>
      <w:bookmarkEnd w:id="9"/>
      <w:r w:rsidRPr="00211465">
        <w:rPr>
          <w:rFonts w:ascii="Times New Roman" w:hAnsi="Times New Roman" w:cs="Times New Roman"/>
          <w:sz w:val="24"/>
          <w:szCs w:val="24"/>
        </w:rPr>
        <w:t xml:space="preserve"> </w:t>
      </w:r>
    </w:p>
    <w:p w14:paraId="513C8EF8"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Intangible benefits</w:t>
      </w:r>
    </w:p>
    <w:p w14:paraId="1B459F08" w14:textId="77777777" w:rsidR="00211465" w:rsidRPr="00211465" w:rsidRDefault="00211465" w:rsidP="00211465">
      <w:pPr>
        <w:numPr>
          <w:ilvl w:val="0"/>
          <w:numId w:val="22"/>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Better guest experience: Faster check‑in/check‑out, fewer booking issues, and recognition of repeat guests lead to higher satisfaction and loyalty.</w:t>
      </w:r>
    </w:p>
    <w:p w14:paraId="58F2AEB3" w14:textId="77777777" w:rsidR="00211465" w:rsidRPr="00211465" w:rsidRDefault="00211465" w:rsidP="00211465">
      <w:pPr>
        <w:numPr>
          <w:ilvl w:val="0"/>
          <w:numId w:val="22"/>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Improved managerial insight: Reliable, timely reports make it easier to set realistic targets and track performance.</w:t>
      </w:r>
    </w:p>
    <w:p w14:paraId="7124FD17" w14:textId="77777777" w:rsidR="00211465" w:rsidRPr="00211465" w:rsidRDefault="00211465" w:rsidP="00211465">
      <w:pPr>
        <w:numPr>
          <w:ilvl w:val="0"/>
          <w:numId w:val="22"/>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Stronger reputation: Professional handling of reservations supports positive reviews and repeat business.</w:t>
      </w:r>
    </w:p>
    <w:p w14:paraId="330E430F" w14:textId="5C918972" w:rsidR="00211465" w:rsidRPr="00211465" w:rsidRDefault="00211465" w:rsidP="00211465">
      <w:pPr>
        <w:numPr>
          <w:ilvl w:val="0"/>
          <w:numId w:val="22"/>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Greater data security and consistency: Central storage reduces the risk of scattered, inconsistent files.</w:t>
      </w:r>
      <w:bookmarkStart w:id="10" w:name="fnref18_1"/>
      <w:bookmarkEnd w:id="10"/>
      <w:r w:rsidRPr="00211465">
        <w:rPr>
          <w:rFonts w:ascii="Times New Roman" w:hAnsi="Times New Roman" w:cs="Times New Roman"/>
          <w:sz w:val="24"/>
          <w:szCs w:val="24"/>
        </w:rPr>
        <w:t xml:space="preserve"> </w:t>
      </w:r>
    </w:p>
    <w:p w14:paraId="7B22CA9E" w14:textId="77777777" w:rsidR="00211465" w:rsidRPr="00211465" w:rsidRDefault="00211465" w:rsidP="00211465">
      <w:pPr>
        <w:spacing w:after="210" w:line="360" w:lineRule="auto"/>
        <w:rPr>
          <w:rFonts w:ascii="Times New Roman" w:hAnsi="Times New Roman" w:cs="Times New Roman"/>
          <w:sz w:val="24"/>
          <w:szCs w:val="24"/>
          <w:lang w:val="en-GB"/>
        </w:rPr>
      </w:pPr>
      <w:r w:rsidRPr="00211465">
        <w:rPr>
          <w:rFonts w:ascii="Times New Roman" w:eastAsia="Georgia" w:hAnsi="Times New Roman" w:cs="Times New Roman"/>
          <w:color w:val="000000"/>
          <w:sz w:val="24"/>
          <w:szCs w:val="24"/>
        </w:rPr>
        <w:t>Overall, the HRMS helps the hotel become more efficient and guest‑focused, supporting competitiveness in the local hospitality market</w:t>
      </w:r>
      <w:r w:rsidRPr="00211465">
        <w:rPr>
          <w:rFonts w:ascii="Times New Roman" w:eastAsia="Georgia" w:hAnsi="Times New Roman" w:cs="Times New Roman"/>
          <w:color w:val="000000"/>
          <w:sz w:val="24"/>
          <w:szCs w:val="24"/>
          <w:lang w:val="en-GB"/>
        </w:rPr>
        <w:t>.</w:t>
      </w:r>
      <w:bookmarkStart w:id="11" w:name="c_analysis_of_costs_2"/>
    </w:p>
    <w:p w14:paraId="015F4B18" w14:textId="6BECEBE6" w:rsidR="00211465" w:rsidRPr="00211465" w:rsidRDefault="00211465" w:rsidP="00211465">
      <w:pPr>
        <w:spacing w:after="210" w:line="360" w:lineRule="auto"/>
        <w:rPr>
          <w:rFonts w:ascii="Times New Roman" w:hAnsi="Times New Roman" w:cs="Times New Roman"/>
          <w:sz w:val="24"/>
          <w:szCs w:val="24"/>
          <w:lang w:val="en-GB"/>
        </w:rPr>
      </w:pPr>
      <w:r w:rsidRPr="00211465">
        <w:rPr>
          <w:rFonts w:ascii="Times New Roman" w:eastAsia="Georgia" w:hAnsi="Times New Roman" w:cs="Times New Roman"/>
          <w:b/>
          <w:color w:val="000000"/>
          <w:sz w:val="24"/>
          <w:szCs w:val="24"/>
        </w:rPr>
        <w:t>c) Analysis of costs</w:t>
      </w:r>
      <w:bookmarkEnd w:id="11"/>
    </w:p>
    <w:p w14:paraId="3FD07DC8" w14:textId="25C5D4A9"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The system involves both direct financial costs and non‑financial costs. For a mid‑size hotel, reasonable estimates over a 3–5 year period indicate that financial benefits can exceed these costs if the system is properly used.</w:t>
      </w:r>
      <w:bookmarkStart w:id="12" w:name="fnref13_1"/>
      <w:bookmarkEnd w:id="12"/>
      <w:r w:rsidRPr="00211465">
        <w:rPr>
          <w:rFonts w:ascii="Times New Roman" w:hAnsi="Times New Roman" w:cs="Times New Roman"/>
          <w:sz w:val="24"/>
          <w:szCs w:val="24"/>
        </w:rPr>
        <w:t xml:space="preserve"> </w:t>
      </w:r>
    </w:p>
    <w:p w14:paraId="3C7645FD"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Tangible costs (illustrative categories)</w:t>
      </w:r>
    </w:p>
    <w:p w14:paraId="2067C22B" w14:textId="77777777" w:rsidR="00211465" w:rsidRPr="00211465" w:rsidRDefault="00211465" w:rsidP="00211465">
      <w:pPr>
        <w:numPr>
          <w:ilvl w:val="0"/>
          <w:numId w:val="23"/>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Hardware and infrastructure: Server‑grade PC or reliable workstation, local network equipment, and reception/office terminals.</w:t>
      </w:r>
    </w:p>
    <w:p w14:paraId="4790BB7F" w14:textId="77777777" w:rsidR="00211465" w:rsidRPr="00211465" w:rsidRDefault="00211465" w:rsidP="00211465">
      <w:pPr>
        <w:numPr>
          <w:ilvl w:val="0"/>
          <w:numId w:val="23"/>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lastRenderedPageBreak/>
        <w:t>Software: Database and application software (possibly open‑source with optional paid components), backup, and basic security tools.</w:t>
      </w:r>
    </w:p>
    <w:p w14:paraId="1675C2BE" w14:textId="77777777" w:rsidR="00211465" w:rsidRPr="00211465" w:rsidRDefault="00211465" w:rsidP="00211465">
      <w:pPr>
        <w:numPr>
          <w:ilvl w:val="0"/>
          <w:numId w:val="23"/>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Development and implementation: Requirements analysis, design, coding, testing, and deployment.</w:t>
      </w:r>
    </w:p>
    <w:p w14:paraId="3EBCB111" w14:textId="77777777" w:rsidR="00211465" w:rsidRPr="00211465" w:rsidRDefault="00211465" w:rsidP="00211465">
      <w:pPr>
        <w:numPr>
          <w:ilvl w:val="0"/>
          <w:numId w:val="23"/>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Training: Initial training sessions for reception and management staff.</w:t>
      </w:r>
    </w:p>
    <w:p w14:paraId="67E19BEF" w14:textId="77777777" w:rsidR="00211465" w:rsidRPr="00211465" w:rsidRDefault="00211465" w:rsidP="00211465">
      <w:pPr>
        <w:numPr>
          <w:ilvl w:val="0"/>
          <w:numId w:val="23"/>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Maintenance: Periodic updates, backups, minor improvements, and possible support contracts.</w:t>
      </w:r>
    </w:p>
    <w:p w14:paraId="552819F5"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Intangible costs</w:t>
      </w:r>
    </w:p>
    <w:p w14:paraId="7E78A8B0" w14:textId="2D224ADB" w:rsidR="00211465" w:rsidRPr="00211465" w:rsidRDefault="00211465" w:rsidP="00211465">
      <w:pPr>
        <w:numPr>
          <w:ilvl w:val="0"/>
          <w:numId w:val="24"/>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Change effort: Staff must shift from paper or simple spreadsheets to a structured system, which can feel disruptive at first.</w:t>
      </w:r>
      <w:bookmarkStart w:id="13" w:name="fnref20"/>
      <w:bookmarkEnd w:id="13"/>
      <w:r w:rsidRPr="00211465">
        <w:rPr>
          <w:rFonts w:ascii="Times New Roman" w:hAnsi="Times New Roman" w:cs="Times New Roman"/>
          <w:sz w:val="24"/>
          <w:szCs w:val="24"/>
        </w:rPr>
        <w:t xml:space="preserve"> </w:t>
      </w:r>
    </w:p>
    <w:p w14:paraId="75EC5C39" w14:textId="77777777" w:rsidR="00211465" w:rsidRPr="00211465" w:rsidRDefault="00211465" w:rsidP="00211465">
      <w:pPr>
        <w:numPr>
          <w:ilvl w:val="0"/>
          <w:numId w:val="24"/>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Learning curve: During the first weeks, staff may be slower and make more mistakes while they learn new interfaces and processes.</w:t>
      </w:r>
    </w:p>
    <w:p w14:paraId="079AF351" w14:textId="77777777" w:rsidR="00211465" w:rsidRPr="00211465" w:rsidRDefault="00211465" w:rsidP="00211465">
      <w:pPr>
        <w:numPr>
          <w:ilvl w:val="0"/>
          <w:numId w:val="24"/>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Increased dependency on IT: Power failures, hardware faults, or network problems can temporarily affect system availability and require backup procedures.</w:t>
      </w:r>
    </w:p>
    <w:p w14:paraId="4C7787ED"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For the business case, the key argument is that increased occupancy, fewer booking errors, and reduced manual work should outweigh the above costs, making the system economically feasible.</w:t>
      </w:r>
      <w:bookmarkStart w:id="14" w:name="fnref22"/>
      <w:bookmarkEnd w:id="14"/>
      <w:r w:rsidRPr="00211465">
        <w:rPr>
          <w:rFonts w:ascii="Times New Roman" w:hAnsi="Times New Roman" w:cs="Times New Roman"/>
          <w:sz w:val="24"/>
          <w:szCs w:val="24"/>
        </w:rPr>
        <w:t xml:space="preserve"> </w:t>
      </w:r>
      <w:bookmarkStart w:id="15" w:name="d_user_issues_skills_and_adoption"/>
    </w:p>
    <w:p w14:paraId="3AE932B6"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d) User issues (skills and adoption)</w:t>
      </w:r>
      <w:bookmarkEnd w:id="15"/>
    </w:p>
    <w:p w14:paraId="1DF3906A" w14:textId="2D9B53C3"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Successful implementation depends heavily on user skills and acceptance, not only on technical design.</w:t>
      </w:r>
    </w:p>
    <w:p w14:paraId="23F7F293"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User skills and training needs</w:t>
      </w:r>
    </w:p>
    <w:p w14:paraId="7A21B07D" w14:textId="77777777" w:rsidR="00211465" w:rsidRPr="00211465" w:rsidRDefault="00211465" w:rsidP="00211465">
      <w:pPr>
        <w:numPr>
          <w:ilvl w:val="0"/>
          <w:numId w:val="25"/>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Front desk staff: Require basic computer literacy and tailored training on everyday tasks (creating bookings, searching availability, checking guests in and out, printing bills).</w:t>
      </w:r>
    </w:p>
    <w:p w14:paraId="797CA95D" w14:textId="77777777" w:rsidR="00211465" w:rsidRPr="00211465" w:rsidRDefault="00211465" w:rsidP="00211465">
      <w:pPr>
        <w:numPr>
          <w:ilvl w:val="0"/>
          <w:numId w:val="25"/>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Management: Need training on running and interpreting reports, configuring room types and prices, and managing user accounts.</w:t>
      </w:r>
    </w:p>
    <w:p w14:paraId="3E7A3BAA" w14:textId="77777777" w:rsidR="00211465" w:rsidRPr="00211465" w:rsidRDefault="00211465" w:rsidP="00211465">
      <w:pPr>
        <w:numPr>
          <w:ilvl w:val="0"/>
          <w:numId w:val="25"/>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System administrator (internal role): Needs more advanced skills for user management, backups, and liaison with technical support.</w:t>
      </w:r>
    </w:p>
    <w:p w14:paraId="724FAB5E"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Adoption challenges and responses</w:t>
      </w:r>
    </w:p>
    <w:p w14:paraId="756E2158" w14:textId="675FAECB" w:rsidR="00211465" w:rsidRPr="00211465" w:rsidRDefault="00211465" w:rsidP="00211465">
      <w:pPr>
        <w:numPr>
          <w:ilvl w:val="0"/>
          <w:numId w:val="26"/>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lastRenderedPageBreak/>
        <w:t>Resistance to change: Staff may trust existing paper methods and feel threatened by new technology.</w:t>
      </w:r>
      <w:bookmarkStart w:id="16" w:name="fnref21_1"/>
      <w:bookmarkEnd w:id="16"/>
      <w:r w:rsidRPr="00211465">
        <w:rPr>
          <w:rFonts w:ascii="Times New Roman" w:hAnsi="Times New Roman" w:cs="Times New Roman"/>
          <w:sz w:val="24"/>
          <w:szCs w:val="24"/>
        </w:rPr>
        <w:t xml:space="preserve"> </w:t>
      </w:r>
    </w:p>
    <w:p w14:paraId="1D0211E6" w14:textId="77777777" w:rsidR="00211465" w:rsidRPr="00211465" w:rsidRDefault="00211465" w:rsidP="00211465">
      <w:pPr>
        <w:numPr>
          <w:ilvl w:val="1"/>
          <w:numId w:val="26"/>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Response: Involve key staff in requirement discussions, demonstrate how the system makes their work easier, and provide patient support in the early period.</w:t>
      </w:r>
    </w:p>
    <w:p w14:paraId="737571CE" w14:textId="77777777" w:rsidR="00211465" w:rsidRPr="00211465" w:rsidRDefault="00211465" w:rsidP="00211465">
      <w:pPr>
        <w:numPr>
          <w:ilvl w:val="0"/>
          <w:numId w:val="26"/>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Perceived complexity: If the interface looks complicated, staff may use only a small portion of the system and revert to manual work.</w:t>
      </w:r>
    </w:p>
    <w:p w14:paraId="7B9BD016" w14:textId="77777777" w:rsidR="00211465" w:rsidRPr="00211465" w:rsidRDefault="00211465" w:rsidP="00211465">
      <w:pPr>
        <w:numPr>
          <w:ilvl w:val="1"/>
          <w:numId w:val="26"/>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Response: Design simple, task‑oriented screens and offer concise step‑by‑step guides.</w:t>
      </w:r>
    </w:p>
    <w:p w14:paraId="238ADDB2" w14:textId="77777777" w:rsidR="00211465" w:rsidRPr="00211465" w:rsidRDefault="00211465" w:rsidP="00211465">
      <w:pPr>
        <w:numPr>
          <w:ilvl w:val="0"/>
          <w:numId w:val="26"/>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Need for ongoing support: New staff and those who forget certain steps will need help and refreshers.</w:t>
      </w:r>
    </w:p>
    <w:p w14:paraId="2167B954" w14:textId="77777777" w:rsidR="00211465" w:rsidRPr="00211465" w:rsidRDefault="00211465" w:rsidP="00211465">
      <w:pPr>
        <w:numPr>
          <w:ilvl w:val="1"/>
          <w:numId w:val="26"/>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Response: Identify a “super user” inside the hotel and maintain simple documentation or short video tutorials.</w:t>
      </w:r>
    </w:p>
    <w:p w14:paraId="095D4687" w14:textId="36A96A7D"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Addressing user issues explicitly in the business case increases the likelihood that the HRMS will be adopted and used consistently, allowing benefits to materialize.</w:t>
      </w:r>
    </w:p>
    <w:p w14:paraId="5A675519" w14:textId="77777777" w:rsidR="00211465" w:rsidRPr="00211465" w:rsidRDefault="00211465" w:rsidP="00211465">
      <w:pPr>
        <w:spacing w:before="315" w:after="105" w:line="360" w:lineRule="auto"/>
        <w:ind w:left="-30"/>
        <w:rPr>
          <w:rFonts w:ascii="Times New Roman" w:hAnsi="Times New Roman" w:cs="Times New Roman"/>
          <w:sz w:val="24"/>
          <w:szCs w:val="24"/>
        </w:rPr>
      </w:pPr>
      <w:bookmarkStart w:id="17" w:name="e_risk_assessment_2"/>
      <w:r w:rsidRPr="00211465">
        <w:rPr>
          <w:rFonts w:ascii="Times New Roman" w:eastAsia="Georgia" w:hAnsi="Times New Roman" w:cs="Times New Roman"/>
          <w:b/>
          <w:color w:val="000000"/>
          <w:sz w:val="24"/>
          <w:szCs w:val="24"/>
        </w:rPr>
        <w:t>e) Risk assessment</w:t>
      </w:r>
      <w:bookmarkEnd w:id="17"/>
    </w:p>
    <w:p w14:paraId="493898CB"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The HRMS is exposed to technical, organizational, and external risks that could reduce its effectiveness if they are not monitored and managed.</w:t>
      </w:r>
    </w:p>
    <w:p w14:paraId="1B4A6F20"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Technical risks</w:t>
      </w:r>
    </w:p>
    <w:p w14:paraId="1195EE21" w14:textId="77777777" w:rsidR="00211465" w:rsidRPr="00211465" w:rsidRDefault="00211465" w:rsidP="00211465">
      <w:pPr>
        <w:numPr>
          <w:ilvl w:val="0"/>
          <w:numId w:val="27"/>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System downtime: Power outages, hardware failures, or software errors could stop access to reservations during busy periods.</w:t>
      </w:r>
    </w:p>
    <w:p w14:paraId="3FDD10C0" w14:textId="77777777" w:rsidR="00211465" w:rsidRPr="00211465" w:rsidRDefault="00211465" w:rsidP="00211465">
      <w:pPr>
        <w:numPr>
          <w:ilvl w:val="0"/>
          <w:numId w:val="27"/>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Data loss: Without regular backups, hardware failure or mistakes could lead to loss of bookings and guest history.</w:t>
      </w:r>
    </w:p>
    <w:p w14:paraId="1ED86866" w14:textId="7825EA97" w:rsidR="00211465" w:rsidRPr="00211465" w:rsidRDefault="00211465" w:rsidP="00211465">
      <w:pPr>
        <w:numPr>
          <w:ilvl w:val="0"/>
          <w:numId w:val="27"/>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Security breaches: Weak access control or poor password practices could allow unauthorized viewing or modification of data.</w:t>
      </w:r>
      <w:bookmarkStart w:id="18" w:name="fnref18_2"/>
      <w:bookmarkEnd w:id="18"/>
      <w:r w:rsidRPr="00211465">
        <w:rPr>
          <w:rFonts w:ascii="Times New Roman" w:hAnsi="Times New Roman" w:cs="Times New Roman"/>
          <w:sz w:val="24"/>
          <w:szCs w:val="24"/>
        </w:rPr>
        <w:t xml:space="preserve"> </w:t>
      </w:r>
    </w:p>
    <w:p w14:paraId="6F29D1F1"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Organizational risks</w:t>
      </w:r>
    </w:p>
    <w:p w14:paraId="3267EFEE" w14:textId="77777777" w:rsidR="00211465" w:rsidRPr="00211465" w:rsidRDefault="00211465" w:rsidP="00211465">
      <w:pPr>
        <w:numPr>
          <w:ilvl w:val="0"/>
          <w:numId w:val="28"/>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Partial adoption: If some staff keep using manual logs, information becomes inconsistent and reports lose reliability.</w:t>
      </w:r>
    </w:p>
    <w:p w14:paraId="586C4E28" w14:textId="25CD5E4F" w:rsidR="00211465" w:rsidRPr="00211465" w:rsidRDefault="00211465" w:rsidP="00211465">
      <w:pPr>
        <w:numPr>
          <w:ilvl w:val="0"/>
          <w:numId w:val="28"/>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lastRenderedPageBreak/>
        <w:t>Inadequate training: Poor or rushed training may lead to frequent mistakes, frustration, and negative attitudes towards the system.</w:t>
      </w:r>
      <w:bookmarkStart w:id="19" w:name="fnref21_2"/>
      <w:bookmarkEnd w:id="19"/>
      <w:r w:rsidRPr="00211465">
        <w:rPr>
          <w:rFonts w:ascii="Times New Roman" w:hAnsi="Times New Roman" w:cs="Times New Roman"/>
          <w:sz w:val="24"/>
          <w:szCs w:val="24"/>
        </w:rPr>
        <w:t xml:space="preserve"> </w:t>
      </w:r>
    </w:p>
    <w:p w14:paraId="4DFF466C" w14:textId="77777777" w:rsidR="00211465" w:rsidRPr="00211465" w:rsidRDefault="00211465" w:rsidP="00211465">
      <w:pPr>
        <w:numPr>
          <w:ilvl w:val="0"/>
          <w:numId w:val="28"/>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Weak management support: If management does not insist on using the system or does not fund maintenance, the system may become outdated or abandoned.</w:t>
      </w:r>
    </w:p>
    <w:p w14:paraId="553D7AAB"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Other risks</w:t>
      </w:r>
    </w:p>
    <w:p w14:paraId="3297DF5E" w14:textId="77777777" w:rsidR="00211465" w:rsidRPr="00211465" w:rsidRDefault="00211465" w:rsidP="00211465">
      <w:pPr>
        <w:numPr>
          <w:ilvl w:val="0"/>
          <w:numId w:val="29"/>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Vendor/support risk (for a real‑world deployment): If external providers host or support the system, their reliability affects uptime and response to incidents.</w:t>
      </w:r>
    </w:p>
    <w:p w14:paraId="0760EC8C" w14:textId="6601C4E6" w:rsidR="00211465" w:rsidRPr="00211465" w:rsidRDefault="00211465" w:rsidP="00211465">
      <w:pPr>
        <w:numPr>
          <w:ilvl w:val="0"/>
          <w:numId w:val="29"/>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Privacy and compliance concerns: Mishandling of guest personal data could damage the hotel’s reputation and conflict with data protection expectations.</w:t>
      </w:r>
      <w:bookmarkStart w:id="20" w:name="fnref16_3"/>
      <w:bookmarkEnd w:id="20"/>
      <w:r w:rsidRPr="00211465">
        <w:rPr>
          <w:rFonts w:ascii="Times New Roman" w:hAnsi="Times New Roman" w:cs="Times New Roman"/>
          <w:sz w:val="24"/>
          <w:szCs w:val="24"/>
        </w:rPr>
        <w:t xml:space="preserve"> </w:t>
      </w:r>
    </w:p>
    <w:p w14:paraId="64738BEB" w14:textId="39588AE8"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The business case should include simple mitigation plans such as regular backups, clear procedures for outages, password policies, and planned training sessions.</w:t>
      </w:r>
    </w:p>
    <w:p w14:paraId="3FCBB11B" w14:textId="77777777" w:rsidR="00211465" w:rsidRPr="00211465" w:rsidRDefault="00211465" w:rsidP="00211465">
      <w:pPr>
        <w:spacing w:before="315" w:after="105" w:line="360" w:lineRule="auto"/>
        <w:ind w:left="-30"/>
        <w:rPr>
          <w:rFonts w:ascii="Times New Roman" w:hAnsi="Times New Roman" w:cs="Times New Roman"/>
          <w:sz w:val="24"/>
          <w:szCs w:val="24"/>
        </w:rPr>
      </w:pPr>
      <w:bookmarkStart w:id="21" w:name="f_limitations_of_the_system"/>
      <w:r w:rsidRPr="00211465">
        <w:rPr>
          <w:rFonts w:ascii="Times New Roman" w:eastAsia="Georgia" w:hAnsi="Times New Roman" w:cs="Times New Roman"/>
          <w:b/>
          <w:color w:val="000000"/>
          <w:sz w:val="24"/>
          <w:szCs w:val="24"/>
        </w:rPr>
        <w:t>f) Limitations of the system</w:t>
      </w:r>
      <w:bookmarkEnd w:id="21"/>
    </w:p>
    <w:p w14:paraId="04562085" w14:textId="5A054C29"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Even a well‑designed HRMS has limitations, which should be openly recognized in good system development practice.</w:t>
      </w:r>
      <w:bookmarkStart w:id="22" w:name="fnref13_3"/>
      <w:bookmarkEnd w:id="22"/>
      <w:r w:rsidRPr="00211465">
        <w:rPr>
          <w:rFonts w:ascii="Times New Roman" w:hAnsi="Times New Roman" w:cs="Times New Roman"/>
          <w:sz w:val="24"/>
          <w:szCs w:val="24"/>
        </w:rPr>
        <w:t xml:space="preserve"> </w:t>
      </w:r>
    </w:p>
    <w:p w14:paraId="772A3B45"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Functional limitations</w:t>
      </w:r>
    </w:p>
    <w:p w14:paraId="2A30C5AC" w14:textId="77777777" w:rsidR="00211465" w:rsidRPr="00211465" w:rsidRDefault="00211465" w:rsidP="00211465">
      <w:pPr>
        <w:numPr>
          <w:ilvl w:val="0"/>
          <w:numId w:val="30"/>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Focused scope: The initial version concentrates on reservations, basic billing, and essential reporting; advanced modules (full restaurant POS integration, extensive loyalty programs, complex dynamic pricing) are not included.</w:t>
      </w:r>
    </w:p>
    <w:p w14:paraId="2C1C17D9" w14:textId="77777777" w:rsidR="00211465" w:rsidRPr="00211465" w:rsidRDefault="00211465" w:rsidP="00211465">
      <w:pPr>
        <w:numPr>
          <w:ilvl w:val="0"/>
          <w:numId w:val="30"/>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Limited external integration: Real‑time integration with all online travel agents or payment gateways may not be available at first, so some bookings and payments may still be entered manually.</w:t>
      </w:r>
    </w:p>
    <w:p w14:paraId="4CCBBACB"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Operational and technical limitations</w:t>
      </w:r>
    </w:p>
    <w:p w14:paraId="3EC9EB37" w14:textId="77777777" w:rsidR="00211465" w:rsidRPr="00211465" w:rsidRDefault="00211465" w:rsidP="00211465">
      <w:pPr>
        <w:numPr>
          <w:ilvl w:val="0"/>
          <w:numId w:val="31"/>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Infrastructure dependency: The system relies on stable electricity and local network; frequent outages require manual backup procedures and later data entry.</w:t>
      </w:r>
    </w:p>
    <w:p w14:paraId="63518547" w14:textId="77777777" w:rsidR="00211465" w:rsidRPr="00211465" w:rsidRDefault="00211465" w:rsidP="00211465">
      <w:pPr>
        <w:numPr>
          <w:ilvl w:val="0"/>
          <w:numId w:val="31"/>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Scalability: The system is designed with a single mid‑size hotel in mind; large chains or properties with very high transaction volumes may need further optimization or a different architecture.</w:t>
      </w:r>
    </w:p>
    <w:p w14:paraId="4972EF00" w14:textId="77777777" w:rsidR="00211465" w:rsidRPr="00211465" w:rsidRDefault="00211465" w:rsidP="00211465">
      <w:pPr>
        <w:numPr>
          <w:ilvl w:val="0"/>
          <w:numId w:val="31"/>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lastRenderedPageBreak/>
        <w:t>Customization: Unusual hotel policies or very complex pricing rules may require extra development and might not be fully supported in the initial release.</w:t>
      </w:r>
    </w:p>
    <w:p w14:paraId="5947B6A7"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b/>
          <w:color w:val="000000"/>
          <w:sz w:val="24"/>
          <w:szCs w:val="24"/>
        </w:rPr>
        <w:t>Data and human limitations</w:t>
      </w:r>
    </w:p>
    <w:p w14:paraId="2F3714D6" w14:textId="77777777" w:rsidR="00211465" w:rsidRPr="00211465" w:rsidRDefault="00211465" w:rsidP="00211465">
      <w:pPr>
        <w:numPr>
          <w:ilvl w:val="0"/>
          <w:numId w:val="32"/>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Data quality: The accuracy of availability and reports still depends on staff entering correct and timely information; the system cannot fully eliminate human error.</w:t>
      </w:r>
    </w:p>
    <w:p w14:paraId="6F272C5B" w14:textId="77777777" w:rsidR="00211465" w:rsidRPr="00211465" w:rsidRDefault="00211465" w:rsidP="00211465">
      <w:pPr>
        <w:numPr>
          <w:ilvl w:val="0"/>
          <w:numId w:val="32"/>
        </w:numPr>
        <w:spacing w:before="105" w:after="105"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Staff turnover: New employees will need training, and knowledge can be lost if experienced users leave without handover.</w:t>
      </w:r>
    </w:p>
    <w:p w14:paraId="4CDD9E5C" w14:textId="77777777" w:rsidR="00211465" w:rsidRPr="00211465" w:rsidRDefault="00211465" w:rsidP="00211465">
      <w:pPr>
        <w:spacing w:after="210"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Recognizing these limitations helps set realistic expectations, identifies areas for future enhancement, and ensures that management plans manual fallback procedures where necessary.</w:t>
      </w:r>
    </w:p>
    <w:p w14:paraId="451DF8A9" w14:textId="2728CDC2" w:rsidR="00211465" w:rsidRPr="00211465" w:rsidRDefault="00211465" w:rsidP="00211465">
      <w:pPr>
        <w:spacing w:before="210" w:after="0" w:line="360" w:lineRule="auto"/>
        <w:rPr>
          <w:rFonts w:ascii="Times New Roman" w:hAnsi="Times New Roman" w:cs="Times New Roman"/>
          <w:sz w:val="24"/>
          <w:szCs w:val="24"/>
        </w:rPr>
      </w:pPr>
      <w:r w:rsidRPr="00211465">
        <w:rPr>
          <w:rFonts w:ascii="Times New Roman" w:eastAsia="Georgia" w:hAnsi="Times New Roman" w:cs="Times New Roman"/>
          <w:color w:val="000000"/>
          <w:sz w:val="24"/>
          <w:szCs w:val="24"/>
        </w:rPr>
        <w:t>This tightened version should fit within approximately five Word pages once formatted as required. Which specific section would you like to trim or expand further based on your lecturer’s emphasis: benefits and costs, or risks and limitations?</w:t>
      </w:r>
    </w:p>
    <w:p w14:paraId="256D4A43" w14:textId="234C878E" w:rsidR="0005136B" w:rsidRPr="00211465" w:rsidRDefault="0005136B" w:rsidP="00021C5E">
      <w:pPr>
        <w:shd w:val="clear" w:color="auto" w:fill="FFFFFF"/>
        <w:spacing w:before="240" w:after="240" w:line="360" w:lineRule="auto"/>
        <w:rPr>
          <w:rFonts w:ascii="Times New Roman" w:eastAsia="Times New Roman" w:hAnsi="Times New Roman" w:cs="Times New Roman"/>
          <w:color w:val="000000" w:themeColor="text1"/>
          <w:sz w:val="24"/>
          <w:szCs w:val="24"/>
          <w:lang w:eastAsia="en-UG"/>
        </w:rPr>
      </w:pPr>
    </w:p>
    <w:p w14:paraId="0E9D82AC" w14:textId="212A4A87" w:rsidR="008A247B" w:rsidRPr="008A247B" w:rsidRDefault="009659E0" w:rsidP="008A247B">
      <w:pPr>
        <w:shd w:val="clear" w:color="auto" w:fill="FFFFFF"/>
        <w:spacing w:before="240" w:after="240" w:line="360" w:lineRule="auto"/>
        <w:rPr>
          <w:rFonts w:ascii="Times New Roman" w:eastAsia="Times New Roman" w:hAnsi="Times New Roman" w:cs="Times New Roman"/>
          <w:b/>
          <w:bCs/>
          <w:color w:val="000000" w:themeColor="text1"/>
          <w:sz w:val="24"/>
          <w:szCs w:val="24"/>
          <w:u w:val="single"/>
          <w:lang w:val="en-GB" w:eastAsia="en-UG"/>
        </w:rPr>
      </w:pPr>
      <w:r w:rsidRPr="00211465">
        <w:rPr>
          <w:rFonts w:ascii="Times New Roman" w:eastAsia="Times New Roman" w:hAnsi="Times New Roman" w:cs="Times New Roman"/>
          <w:b/>
          <w:bCs/>
          <w:color w:val="000000" w:themeColor="text1"/>
          <w:sz w:val="24"/>
          <w:szCs w:val="24"/>
          <w:u w:val="single"/>
          <w:lang w:val="en-GB" w:eastAsia="en-UG"/>
        </w:rPr>
        <w:t>L</w:t>
      </w:r>
      <w:r w:rsidR="00443A4F" w:rsidRPr="00211465">
        <w:rPr>
          <w:rFonts w:ascii="Times New Roman" w:eastAsia="Times New Roman" w:hAnsi="Times New Roman" w:cs="Times New Roman"/>
          <w:b/>
          <w:bCs/>
          <w:color w:val="000000" w:themeColor="text1"/>
          <w:sz w:val="24"/>
          <w:szCs w:val="24"/>
          <w:u w:val="single"/>
          <w:lang w:val="en-GB" w:eastAsia="en-UG"/>
        </w:rPr>
        <w:t>OGIGAL DESIGN</w:t>
      </w:r>
    </w:p>
    <w:p w14:paraId="4BAACC3D" w14:textId="77777777" w:rsidR="008A247B" w:rsidRPr="008A247B" w:rsidRDefault="008A247B" w:rsidP="008A247B">
      <w:pPr>
        <w:spacing w:before="80" w:after="6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a) List of Entities</w:t>
      </w:r>
    </w:p>
    <w:p w14:paraId="726A0C22" w14:textId="77777777" w:rsidR="008A247B" w:rsidRPr="008A247B" w:rsidRDefault="008A247B" w:rsidP="008A247B">
      <w:pPr>
        <w:spacing w:before="60" w:after="60" w:line="360" w:lineRule="auto"/>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The Hotel Reservation Management System comprises six core entities drawn from the implemented database:</w:t>
      </w:r>
    </w:p>
    <w:p w14:paraId="69607B98" w14:textId="77777777" w:rsidR="008A247B" w:rsidRPr="008A247B" w:rsidRDefault="008A247B" w:rsidP="008A247B">
      <w:pPr>
        <w:pStyle w:val="ListParagraph"/>
        <w:numPr>
          <w:ilvl w:val="0"/>
          <w:numId w:val="34"/>
        </w:numPr>
        <w:spacing w:before="40" w:after="40" w:line="240" w:lineRule="auto"/>
        <w:contextualSpacing w:val="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Guest – represents individuals who make hotel reservations.</w:t>
      </w:r>
    </w:p>
    <w:p w14:paraId="3572712D" w14:textId="77777777" w:rsidR="008A247B" w:rsidRPr="008A247B" w:rsidRDefault="008A247B" w:rsidP="008A247B">
      <w:pPr>
        <w:pStyle w:val="ListParagraph"/>
        <w:numPr>
          <w:ilvl w:val="0"/>
          <w:numId w:val="34"/>
        </w:numPr>
        <w:spacing w:before="40" w:after="40" w:line="240" w:lineRule="auto"/>
        <w:contextualSpacing w:val="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 – represents the physical hotel rooms available for booking.</w:t>
      </w:r>
    </w:p>
    <w:p w14:paraId="026CA7F7" w14:textId="77777777" w:rsidR="008A247B" w:rsidRPr="008A247B" w:rsidRDefault="008A247B" w:rsidP="008A247B">
      <w:pPr>
        <w:pStyle w:val="ListParagraph"/>
        <w:numPr>
          <w:ilvl w:val="0"/>
          <w:numId w:val="34"/>
        </w:numPr>
        <w:spacing w:before="40" w:after="40" w:line="240" w:lineRule="auto"/>
        <w:contextualSpacing w:val="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Room_Type – categorises rooms by type (e.g., Single, Suite, Family).</w:t>
      </w:r>
    </w:p>
    <w:p w14:paraId="1D744F54" w14:textId="77777777" w:rsidR="008A247B" w:rsidRPr="008A247B" w:rsidRDefault="008A247B" w:rsidP="008A247B">
      <w:pPr>
        <w:pStyle w:val="ListParagraph"/>
        <w:numPr>
          <w:ilvl w:val="0"/>
          <w:numId w:val="34"/>
        </w:numPr>
        <w:spacing w:before="40" w:after="40" w:line="240" w:lineRule="auto"/>
        <w:contextualSpacing w:val="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 – records a guest's booking request and stay details.</w:t>
      </w:r>
    </w:p>
    <w:p w14:paraId="1213FD85" w14:textId="77777777" w:rsidR="008A247B" w:rsidRPr="008A247B" w:rsidRDefault="008A247B" w:rsidP="008A247B">
      <w:pPr>
        <w:pStyle w:val="ListParagraph"/>
        <w:numPr>
          <w:ilvl w:val="0"/>
          <w:numId w:val="34"/>
        </w:numPr>
        <w:spacing w:before="40" w:after="40" w:line="240" w:lineRule="auto"/>
        <w:contextualSpacing w:val="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Reservation_Room – an associative entity linking reservations to specific rooms.</w:t>
      </w:r>
    </w:p>
    <w:p w14:paraId="23F1A40C" w14:textId="77777777" w:rsidR="008A247B" w:rsidRPr="008A247B" w:rsidRDefault="008A247B" w:rsidP="008A247B">
      <w:pPr>
        <w:pStyle w:val="ListParagraph"/>
        <w:numPr>
          <w:ilvl w:val="0"/>
          <w:numId w:val="34"/>
        </w:numPr>
        <w:spacing w:before="40" w:after="40" w:line="240" w:lineRule="auto"/>
        <w:contextualSpacing w:val="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Payment – records financial transactions linked to reservations.</w:t>
      </w:r>
    </w:p>
    <w:p w14:paraId="082F13D7" w14:textId="77777777" w:rsidR="008A247B" w:rsidRPr="008A247B" w:rsidRDefault="008A247B" w:rsidP="008A247B">
      <w:pPr>
        <w:spacing w:before="120" w:after="6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b) Entities and Their Attributes</w:t>
      </w:r>
    </w:p>
    <w:p w14:paraId="1118CA6B" w14:textId="77777777" w:rsidR="008A247B" w:rsidRPr="008A247B" w:rsidRDefault="008A247B" w:rsidP="008A247B">
      <w:pPr>
        <w:spacing w:before="80" w:after="4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Guest</w:t>
      </w:r>
    </w:p>
    <w:tbl>
      <w:tblPr>
        <w:tblStyle w:val="TableGrid"/>
        <w:tblW w:w="9360" w:type="dxa"/>
        <w:tblLook w:val="04A0" w:firstRow="1" w:lastRow="0" w:firstColumn="1" w:lastColumn="0" w:noHBand="0" w:noVBand="1"/>
      </w:tblPr>
      <w:tblGrid>
        <w:gridCol w:w="1973"/>
        <w:gridCol w:w="1790"/>
        <w:gridCol w:w="2787"/>
        <w:gridCol w:w="2810"/>
      </w:tblGrid>
      <w:tr w:rsidR="008A247B" w:rsidRPr="008A247B" w14:paraId="0EB7D826" w14:textId="77777777" w:rsidTr="008A247B">
        <w:tc>
          <w:tcPr>
            <w:tcW w:w="2000" w:type="dxa"/>
            <w:hideMark/>
          </w:tcPr>
          <w:p w14:paraId="7F1A1DE5"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Attribute</w:t>
            </w:r>
          </w:p>
        </w:tc>
        <w:tc>
          <w:tcPr>
            <w:tcW w:w="1700" w:type="dxa"/>
            <w:hideMark/>
          </w:tcPr>
          <w:p w14:paraId="27F9CEC8"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Data Type</w:t>
            </w:r>
          </w:p>
        </w:tc>
        <w:tc>
          <w:tcPr>
            <w:tcW w:w="2800" w:type="dxa"/>
            <w:hideMark/>
          </w:tcPr>
          <w:p w14:paraId="357E9A69"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Constraint</w:t>
            </w:r>
          </w:p>
        </w:tc>
        <w:tc>
          <w:tcPr>
            <w:tcW w:w="2860" w:type="dxa"/>
            <w:hideMark/>
          </w:tcPr>
          <w:p w14:paraId="54F67A1F"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Description</w:t>
            </w:r>
          </w:p>
        </w:tc>
      </w:tr>
      <w:tr w:rsidR="008A247B" w:rsidRPr="008A247B" w14:paraId="4A503348" w14:textId="77777777" w:rsidTr="008A247B">
        <w:tc>
          <w:tcPr>
            <w:tcW w:w="2000" w:type="dxa"/>
            <w:hideMark/>
          </w:tcPr>
          <w:p w14:paraId="3DEBD7F6"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guest_id (PK)</w:t>
            </w:r>
          </w:p>
        </w:tc>
        <w:tc>
          <w:tcPr>
            <w:tcW w:w="1700" w:type="dxa"/>
            <w:hideMark/>
          </w:tcPr>
          <w:p w14:paraId="1BC8CE0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INT</w:t>
            </w:r>
          </w:p>
        </w:tc>
        <w:tc>
          <w:tcPr>
            <w:tcW w:w="2800" w:type="dxa"/>
            <w:hideMark/>
          </w:tcPr>
          <w:p w14:paraId="0194142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PRIMARY KEY, AUTO_INCREMENT</w:t>
            </w:r>
          </w:p>
        </w:tc>
        <w:tc>
          <w:tcPr>
            <w:tcW w:w="2860" w:type="dxa"/>
            <w:hideMark/>
          </w:tcPr>
          <w:p w14:paraId="28D68F9D"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Unique guest identifier</w:t>
            </w:r>
          </w:p>
        </w:tc>
      </w:tr>
      <w:tr w:rsidR="008A247B" w:rsidRPr="008A247B" w14:paraId="42582E9E" w14:textId="77777777" w:rsidTr="008A247B">
        <w:tc>
          <w:tcPr>
            <w:tcW w:w="2000" w:type="dxa"/>
            <w:hideMark/>
          </w:tcPr>
          <w:p w14:paraId="01CC2DC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name</w:t>
            </w:r>
          </w:p>
        </w:tc>
        <w:tc>
          <w:tcPr>
            <w:tcW w:w="1700" w:type="dxa"/>
            <w:hideMark/>
          </w:tcPr>
          <w:p w14:paraId="11061580"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VARCHAR(30)</w:t>
            </w:r>
          </w:p>
        </w:tc>
        <w:tc>
          <w:tcPr>
            <w:tcW w:w="2800" w:type="dxa"/>
            <w:hideMark/>
          </w:tcPr>
          <w:p w14:paraId="317384ED"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NULLABLE</w:t>
            </w:r>
          </w:p>
        </w:tc>
        <w:tc>
          <w:tcPr>
            <w:tcW w:w="2860" w:type="dxa"/>
            <w:hideMark/>
          </w:tcPr>
          <w:p w14:paraId="37BF5622"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Full name of the guest</w:t>
            </w:r>
          </w:p>
        </w:tc>
      </w:tr>
      <w:tr w:rsidR="008A247B" w:rsidRPr="008A247B" w14:paraId="4E4F1155" w14:textId="77777777" w:rsidTr="008A247B">
        <w:tc>
          <w:tcPr>
            <w:tcW w:w="2000" w:type="dxa"/>
            <w:hideMark/>
          </w:tcPr>
          <w:p w14:paraId="4C013C30"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phone</w:t>
            </w:r>
          </w:p>
        </w:tc>
        <w:tc>
          <w:tcPr>
            <w:tcW w:w="1700" w:type="dxa"/>
            <w:hideMark/>
          </w:tcPr>
          <w:p w14:paraId="666EE0A4"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VARCHAR(20)</w:t>
            </w:r>
          </w:p>
        </w:tc>
        <w:tc>
          <w:tcPr>
            <w:tcW w:w="2800" w:type="dxa"/>
            <w:hideMark/>
          </w:tcPr>
          <w:p w14:paraId="46ACE04D"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NULLABLE</w:t>
            </w:r>
          </w:p>
        </w:tc>
        <w:tc>
          <w:tcPr>
            <w:tcW w:w="2860" w:type="dxa"/>
            <w:hideMark/>
          </w:tcPr>
          <w:p w14:paraId="7125B2F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Contact phone number</w:t>
            </w:r>
          </w:p>
        </w:tc>
      </w:tr>
      <w:tr w:rsidR="008A247B" w:rsidRPr="008A247B" w14:paraId="3C101C2D" w14:textId="77777777" w:rsidTr="008A247B">
        <w:tc>
          <w:tcPr>
            <w:tcW w:w="2000" w:type="dxa"/>
            <w:hideMark/>
          </w:tcPr>
          <w:p w14:paraId="4A58C9DD"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email</w:t>
            </w:r>
          </w:p>
        </w:tc>
        <w:tc>
          <w:tcPr>
            <w:tcW w:w="1700" w:type="dxa"/>
            <w:hideMark/>
          </w:tcPr>
          <w:p w14:paraId="4B44F0E9"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VARCHAR(30)</w:t>
            </w:r>
          </w:p>
        </w:tc>
        <w:tc>
          <w:tcPr>
            <w:tcW w:w="2800" w:type="dxa"/>
            <w:hideMark/>
          </w:tcPr>
          <w:p w14:paraId="2EDAFB61"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NULLABLE</w:t>
            </w:r>
          </w:p>
        </w:tc>
        <w:tc>
          <w:tcPr>
            <w:tcW w:w="2860" w:type="dxa"/>
            <w:hideMark/>
          </w:tcPr>
          <w:p w14:paraId="21EA7ED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Email address</w:t>
            </w:r>
          </w:p>
        </w:tc>
      </w:tr>
      <w:tr w:rsidR="008A247B" w:rsidRPr="008A247B" w14:paraId="56FAA481" w14:textId="77777777" w:rsidTr="008A247B">
        <w:tc>
          <w:tcPr>
            <w:tcW w:w="2000" w:type="dxa"/>
            <w:hideMark/>
          </w:tcPr>
          <w:p w14:paraId="5115B4AD"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created_at</w:t>
            </w:r>
          </w:p>
        </w:tc>
        <w:tc>
          <w:tcPr>
            <w:tcW w:w="1700" w:type="dxa"/>
            <w:hideMark/>
          </w:tcPr>
          <w:p w14:paraId="48C131E1"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TIMESTAMP</w:t>
            </w:r>
          </w:p>
        </w:tc>
        <w:tc>
          <w:tcPr>
            <w:tcW w:w="2800" w:type="dxa"/>
            <w:hideMark/>
          </w:tcPr>
          <w:p w14:paraId="36A36732"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NOT NULL, DEFAULT now()</w:t>
            </w:r>
          </w:p>
        </w:tc>
        <w:tc>
          <w:tcPr>
            <w:tcW w:w="2860" w:type="dxa"/>
            <w:hideMark/>
          </w:tcPr>
          <w:p w14:paraId="35BAB691"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Record creation timestamp</w:t>
            </w:r>
          </w:p>
        </w:tc>
      </w:tr>
    </w:tbl>
    <w:p w14:paraId="6885BBCF" w14:textId="77777777" w:rsidR="008A247B" w:rsidRPr="008A247B" w:rsidRDefault="008A247B" w:rsidP="008A247B">
      <w:pPr>
        <w:spacing w:before="80" w:after="4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lastRenderedPageBreak/>
        <w:t>Room_Type</w:t>
      </w:r>
    </w:p>
    <w:tbl>
      <w:tblPr>
        <w:tblStyle w:val="TableGrid"/>
        <w:tblW w:w="9360" w:type="dxa"/>
        <w:tblLook w:val="04A0" w:firstRow="1" w:lastRow="0" w:firstColumn="1" w:lastColumn="0" w:noHBand="0" w:noVBand="1"/>
      </w:tblPr>
      <w:tblGrid>
        <w:gridCol w:w="2000"/>
        <w:gridCol w:w="1700"/>
        <w:gridCol w:w="2800"/>
        <w:gridCol w:w="2860"/>
      </w:tblGrid>
      <w:tr w:rsidR="008A247B" w:rsidRPr="008A247B" w14:paraId="500BC425" w14:textId="77777777" w:rsidTr="008A247B">
        <w:tc>
          <w:tcPr>
            <w:tcW w:w="2000" w:type="dxa"/>
            <w:hideMark/>
          </w:tcPr>
          <w:p w14:paraId="6D82D0F5"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Attribute</w:t>
            </w:r>
          </w:p>
        </w:tc>
        <w:tc>
          <w:tcPr>
            <w:tcW w:w="1700" w:type="dxa"/>
            <w:hideMark/>
          </w:tcPr>
          <w:p w14:paraId="4E974243"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Data Type</w:t>
            </w:r>
          </w:p>
        </w:tc>
        <w:tc>
          <w:tcPr>
            <w:tcW w:w="2800" w:type="dxa"/>
            <w:hideMark/>
          </w:tcPr>
          <w:p w14:paraId="1BD5D68A"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Constraint</w:t>
            </w:r>
          </w:p>
        </w:tc>
        <w:tc>
          <w:tcPr>
            <w:tcW w:w="2860" w:type="dxa"/>
            <w:hideMark/>
          </w:tcPr>
          <w:p w14:paraId="75942992"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Description</w:t>
            </w:r>
          </w:p>
        </w:tc>
      </w:tr>
      <w:tr w:rsidR="008A247B" w:rsidRPr="008A247B" w14:paraId="11FD3E1F" w14:textId="77777777" w:rsidTr="008A247B">
        <w:tc>
          <w:tcPr>
            <w:tcW w:w="2000" w:type="dxa"/>
            <w:hideMark/>
          </w:tcPr>
          <w:p w14:paraId="6E708DE4"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room_type_id (PK)</w:t>
            </w:r>
          </w:p>
        </w:tc>
        <w:tc>
          <w:tcPr>
            <w:tcW w:w="1700" w:type="dxa"/>
            <w:hideMark/>
          </w:tcPr>
          <w:p w14:paraId="6F00447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INT</w:t>
            </w:r>
          </w:p>
        </w:tc>
        <w:tc>
          <w:tcPr>
            <w:tcW w:w="2800" w:type="dxa"/>
            <w:hideMark/>
          </w:tcPr>
          <w:p w14:paraId="78502F2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PRIMARY KEY, AUTO_INCREMENT</w:t>
            </w:r>
          </w:p>
        </w:tc>
        <w:tc>
          <w:tcPr>
            <w:tcW w:w="2860" w:type="dxa"/>
            <w:hideMark/>
          </w:tcPr>
          <w:p w14:paraId="372E9B01"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Unique type identifier</w:t>
            </w:r>
          </w:p>
        </w:tc>
      </w:tr>
      <w:tr w:rsidR="008A247B" w:rsidRPr="008A247B" w14:paraId="194CE17B" w14:textId="77777777" w:rsidTr="008A247B">
        <w:tc>
          <w:tcPr>
            <w:tcW w:w="2000" w:type="dxa"/>
            <w:hideMark/>
          </w:tcPr>
          <w:p w14:paraId="3B44ED0D"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type_name</w:t>
            </w:r>
          </w:p>
        </w:tc>
        <w:tc>
          <w:tcPr>
            <w:tcW w:w="1700" w:type="dxa"/>
            <w:hideMark/>
          </w:tcPr>
          <w:p w14:paraId="5E46D1A1"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VARCHAR</w:t>
            </w:r>
          </w:p>
        </w:tc>
        <w:tc>
          <w:tcPr>
            <w:tcW w:w="2800" w:type="dxa"/>
            <w:hideMark/>
          </w:tcPr>
          <w:p w14:paraId="5DE4F962"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NOT NULL</w:t>
            </w:r>
          </w:p>
        </w:tc>
        <w:tc>
          <w:tcPr>
            <w:tcW w:w="2860" w:type="dxa"/>
            <w:hideMark/>
          </w:tcPr>
          <w:p w14:paraId="34401405"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Name of type (Single, Suite…)</w:t>
            </w:r>
          </w:p>
        </w:tc>
      </w:tr>
      <w:tr w:rsidR="008A247B" w:rsidRPr="008A247B" w14:paraId="78DBDDC3" w14:textId="77777777" w:rsidTr="008A247B">
        <w:tc>
          <w:tcPr>
            <w:tcW w:w="2000" w:type="dxa"/>
            <w:hideMark/>
          </w:tcPr>
          <w:p w14:paraId="3572E11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description</w:t>
            </w:r>
          </w:p>
        </w:tc>
        <w:tc>
          <w:tcPr>
            <w:tcW w:w="1700" w:type="dxa"/>
            <w:hideMark/>
          </w:tcPr>
          <w:p w14:paraId="1332B635"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VARCHAR</w:t>
            </w:r>
          </w:p>
        </w:tc>
        <w:tc>
          <w:tcPr>
            <w:tcW w:w="2800" w:type="dxa"/>
            <w:hideMark/>
          </w:tcPr>
          <w:p w14:paraId="1B84CA3A"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NULLABLE</w:t>
            </w:r>
          </w:p>
        </w:tc>
        <w:tc>
          <w:tcPr>
            <w:tcW w:w="2860" w:type="dxa"/>
            <w:hideMark/>
          </w:tcPr>
          <w:p w14:paraId="504EC4A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Brief description of room type</w:t>
            </w:r>
          </w:p>
        </w:tc>
      </w:tr>
      <w:tr w:rsidR="008A247B" w:rsidRPr="008A247B" w14:paraId="368B6822" w14:textId="77777777" w:rsidTr="008A247B">
        <w:tc>
          <w:tcPr>
            <w:tcW w:w="2000" w:type="dxa"/>
            <w:hideMark/>
          </w:tcPr>
          <w:p w14:paraId="25D77588"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base_price</w:t>
            </w:r>
          </w:p>
        </w:tc>
        <w:tc>
          <w:tcPr>
            <w:tcW w:w="1700" w:type="dxa"/>
            <w:hideMark/>
          </w:tcPr>
          <w:p w14:paraId="55C4A744"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BIGINT</w:t>
            </w:r>
          </w:p>
        </w:tc>
        <w:tc>
          <w:tcPr>
            <w:tcW w:w="2800" w:type="dxa"/>
            <w:hideMark/>
          </w:tcPr>
          <w:p w14:paraId="7451B2C4"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NOT NULL</w:t>
            </w:r>
          </w:p>
        </w:tc>
        <w:tc>
          <w:tcPr>
            <w:tcW w:w="2860" w:type="dxa"/>
            <w:hideMark/>
          </w:tcPr>
          <w:p w14:paraId="7D440BF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Base nightly rate (UGX)</w:t>
            </w:r>
          </w:p>
        </w:tc>
      </w:tr>
      <w:tr w:rsidR="008A247B" w:rsidRPr="008A247B" w14:paraId="19EFF2CD" w14:textId="77777777" w:rsidTr="008A247B">
        <w:tc>
          <w:tcPr>
            <w:tcW w:w="2000" w:type="dxa"/>
            <w:hideMark/>
          </w:tcPr>
          <w:p w14:paraId="1D26A7C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max_occupancy</w:t>
            </w:r>
          </w:p>
        </w:tc>
        <w:tc>
          <w:tcPr>
            <w:tcW w:w="1700" w:type="dxa"/>
            <w:hideMark/>
          </w:tcPr>
          <w:p w14:paraId="6EFE9B49"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INT</w:t>
            </w:r>
          </w:p>
        </w:tc>
        <w:tc>
          <w:tcPr>
            <w:tcW w:w="2800" w:type="dxa"/>
            <w:hideMark/>
          </w:tcPr>
          <w:p w14:paraId="3898293E"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NOT NULL</w:t>
            </w:r>
          </w:p>
        </w:tc>
        <w:tc>
          <w:tcPr>
            <w:tcW w:w="2860" w:type="dxa"/>
            <w:hideMark/>
          </w:tcPr>
          <w:p w14:paraId="407314C0"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Maximum allowed guests</w:t>
            </w:r>
          </w:p>
        </w:tc>
      </w:tr>
    </w:tbl>
    <w:p w14:paraId="25426F47" w14:textId="77777777" w:rsidR="008A247B" w:rsidRPr="008A247B" w:rsidRDefault="008A247B" w:rsidP="008A247B">
      <w:pPr>
        <w:spacing w:before="80" w:after="4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w:t>
      </w:r>
    </w:p>
    <w:tbl>
      <w:tblPr>
        <w:tblStyle w:val="TableGrid"/>
        <w:tblW w:w="9360" w:type="dxa"/>
        <w:tblLook w:val="04A0" w:firstRow="1" w:lastRow="0" w:firstColumn="1" w:lastColumn="0" w:noHBand="0" w:noVBand="1"/>
      </w:tblPr>
      <w:tblGrid>
        <w:gridCol w:w="1987"/>
        <w:gridCol w:w="1790"/>
        <w:gridCol w:w="2781"/>
        <w:gridCol w:w="2802"/>
      </w:tblGrid>
      <w:tr w:rsidR="008A247B" w:rsidRPr="008A247B" w14:paraId="49CB8D9B" w14:textId="77777777" w:rsidTr="008A247B">
        <w:tc>
          <w:tcPr>
            <w:tcW w:w="2000" w:type="dxa"/>
            <w:hideMark/>
          </w:tcPr>
          <w:p w14:paraId="00B3B13E"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Attribute</w:t>
            </w:r>
          </w:p>
        </w:tc>
        <w:tc>
          <w:tcPr>
            <w:tcW w:w="1700" w:type="dxa"/>
            <w:hideMark/>
          </w:tcPr>
          <w:p w14:paraId="08A33EB7"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Data Type</w:t>
            </w:r>
          </w:p>
        </w:tc>
        <w:tc>
          <w:tcPr>
            <w:tcW w:w="2800" w:type="dxa"/>
            <w:hideMark/>
          </w:tcPr>
          <w:p w14:paraId="79A9A5E1"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Constraint</w:t>
            </w:r>
          </w:p>
        </w:tc>
        <w:tc>
          <w:tcPr>
            <w:tcW w:w="2860" w:type="dxa"/>
            <w:hideMark/>
          </w:tcPr>
          <w:p w14:paraId="7C4DA54E"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Description</w:t>
            </w:r>
          </w:p>
        </w:tc>
      </w:tr>
      <w:tr w:rsidR="008A247B" w:rsidRPr="008A247B" w14:paraId="5BAD2C2B" w14:textId="77777777" w:rsidTr="008A247B">
        <w:tc>
          <w:tcPr>
            <w:tcW w:w="2000" w:type="dxa"/>
            <w:hideMark/>
          </w:tcPr>
          <w:p w14:paraId="21045F48"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room_id (PK)</w:t>
            </w:r>
          </w:p>
        </w:tc>
        <w:tc>
          <w:tcPr>
            <w:tcW w:w="1700" w:type="dxa"/>
            <w:hideMark/>
          </w:tcPr>
          <w:p w14:paraId="3FC81D2E"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INT</w:t>
            </w:r>
          </w:p>
        </w:tc>
        <w:tc>
          <w:tcPr>
            <w:tcW w:w="2800" w:type="dxa"/>
            <w:hideMark/>
          </w:tcPr>
          <w:p w14:paraId="7B14473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PRIMARY KEY, AUTO_INCREMENT</w:t>
            </w:r>
          </w:p>
        </w:tc>
        <w:tc>
          <w:tcPr>
            <w:tcW w:w="2860" w:type="dxa"/>
            <w:hideMark/>
          </w:tcPr>
          <w:p w14:paraId="53FE3E69"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Unique room identifier</w:t>
            </w:r>
          </w:p>
        </w:tc>
      </w:tr>
      <w:tr w:rsidR="008A247B" w:rsidRPr="008A247B" w14:paraId="74BC6117" w14:textId="77777777" w:rsidTr="008A247B">
        <w:tc>
          <w:tcPr>
            <w:tcW w:w="2000" w:type="dxa"/>
            <w:hideMark/>
          </w:tcPr>
          <w:p w14:paraId="1D844849"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room_number</w:t>
            </w:r>
          </w:p>
        </w:tc>
        <w:tc>
          <w:tcPr>
            <w:tcW w:w="1700" w:type="dxa"/>
            <w:hideMark/>
          </w:tcPr>
          <w:p w14:paraId="76D5EA1D"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VARCHAR(10)</w:t>
            </w:r>
          </w:p>
        </w:tc>
        <w:tc>
          <w:tcPr>
            <w:tcW w:w="2800" w:type="dxa"/>
            <w:hideMark/>
          </w:tcPr>
          <w:p w14:paraId="0783535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UNIQUE, NOT NULL</w:t>
            </w:r>
          </w:p>
        </w:tc>
        <w:tc>
          <w:tcPr>
            <w:tcW w:w="2860" w:type="dxa"/>
            <w:hideMark/>
          </w:tcPr>
          <w:p w14:paraId="54204322"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Physical room number (e.g. 101)</w:t>
            </w:r>
          </w:p>
        </w:tc>
      </w:tr>
      <w:tr w:rsidR="008A247B" w:rsidRPr="008A247B" w14:paraId="0EBCAC91" w14:textId="77777777" w:rsidTr="008A247B">
        <w:tc>
          <w:tcPr>
            <w:tcW w:w="2000" w:type="dxa"/>
            <w:hideMark/>
          </w:tcPr>
          <w:p w14:paraId="79E5A537"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room_type_id (FK)</w:t>
            </w:r>
          </w:p>
        </w:tc>
        <w:tc>
          <w:tcPr>
            <w:tcW w:w="1700" w:type="dxa"/>
            <w:hideMark/>
          </w:tcPr>
          <w:p w14:paraId="7A00248A"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INT</w:t>
            </w:r>
          </w:p>
        </w:tc>
        <w:tc>
          <w:tcPr>
            <w:tcW w:w="2800" w:type="dxa"/>
            <w:hideMark/>
          </w:tcPr>
          <w:p w14:paraId="7286C22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FOREIGN KEY → Room_Type</w:t>
            </w:r>
          </w:p>
        </w:tc>
        <w:tc>
          <w:tcPr>
            <w:tcW w:w="2860" w:type="dxa"/>
            <w:hideMark/>
          </w:tcPr>
          <w:p w14:paraId="36D46F40"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Links room to its type</w:t>
            </w:r>
          </w:p>
        </w:tc>
      </w:tr>
      <w:tr w:rsidR="008A247B" w:rsidRPr="008A247B" w14:paraId="6198BB90" w14:textId="77777777" w:rsidTr="008A247B">
        <w:tc>
          <w:tcPr>
            <w:tcW w:w="2000" w:type="dxa"/>
            <w:hideMark/>
          </w:tcPr>
          <w:p w14:paraId="7734E0A2"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floor</w:t>
            </w:r>
          </w:p>
        </w:tc>
        <w:tc>
          <w:tcPr>
            <w:tcW w:w="1700" w:type="dxa"/>
            <w:hideMark/>
          </w:tcPr>
          <w:p w14:paraId="429A9C44"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INT</w:t>
            </w:r>
          </w:p>
        </w:tc>
        <w:tc>
          <w:tcPr>
            <w:tcW w:w="2800" w:type="dxa"/>
            <w:hideMark/>
          </w:tcPr>
          <w:p w14:paraId="4069A875"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NULLABLE</w:t>
            </w:r>
          </w:p>
        </w:tc>
        <w:tc>
          <w:tcPr>
            <w:tcW w:w="2860" w:type="dxa"/>
            <w:hideMark/>
          </w:tcPr>
          <w:p w14:paraId="30705C7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Floor on which room is located</w:t>
            </w:r>
          </w:p>
        </w:tc>
      </w:tr>
      <w:tr w:rsidR="008A247B" w:rsidRPr="008A247B" w14:paraId="2AF3CE02" w14:textId="77777777" w:rsidTr="008A247B">
        <w:tc>
          <w:tcPr>
            <w:tcW w:w="2000" w:type="dxa"/>
            <w:hideMark/>
          </w:tcPr>
          <w:p w14:paraId="3B607E32"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price_per_night</w:t>
            </w:r>
          </w:p>
        </w:tc>
        <w:tc>
          <w:tcPr>
            <w:tcW w:w="1700" w:type="dxa"/>
            <w:hideMark/>
          </w:tcPr>
          <w:p w14:paraId="7FD619CE"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BIGINT</w:t>
            </w:r>
          </w:p>
        </w:tc>
        <w:tc>
          <w:tcPr>
            <w:tcW w:w="2800" w:type="dxa"/>
            <w:hideMark/>
          </w:tcPr>
          <w:p w14:paraId="53A8E547"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NOT NULL</w:t>
            </w:r>
          </w:p>
        </w:tc>
        <w:tc>
          <w:tcPr>
            <w:tcW w:w="2860" w:type="dxa"/>
            <w:hideMark/>
          </w:tcPr>
          <w:p w14:paraId="1170AEE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Actual nightly rate (UGX)</w:t>
            </w:r>
          </w:p>
        </w:tc>
      </w:tr>
      <w:tr w:rsidR="008A247B" w:rsidRPr="008A247B" w14:paraId="2C34B6AF" w14:textId="77777777" w:rsidTr="008A247B">
        <w:tc>
          <w:tcPr>
            <w:tcW w:w="2000" w:type="dxa"/>
            <w:hideMark/>
          </w:tcPr>
          <w:p w14:paraId="6632EBA1"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status</w:t>
            </w:r>
          </w:p>
        </w:tc>
        <w:tc>
          <w:tcPr>
            <w:tcW w:w="1700" w:type="dxa"/>
            <w:hideMark/>
          </w:tcPr>
          <w:p w14:paraId="4A86759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ENUM</w:t>
            </w:r>
          </w:p>
        </w:tc>
        <w:tc>
          <w:tcPr>
            <w:tcW w:w="2800" w:type="dxa"/>
            <w:hideMark/>
          </w:tcPr>
          <w:p w14:paraId="23596C6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DEFAULT 'available'</w:t>
            </w:r>
          </w:p>
        </w:tc>
        <w:tc>
          <w:tcPr>
            <w:tcW w:w="2860" w:type="dxa"/>
            <w:hideMark/>
          </w:tcPr>
          <w:p w14:paraId="38A1A49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available / occupied / maintenance / out_of_service</w:t>
            </w:r>
          </w:p>
        </w:tc>
      </w:tr>
    </w:tbl>
    <w:p w14:paraId="7D513262" w14:textId="77777777" w:rsidR="008A247B" w:rsidRPr="008A247B" w:rsidRDefault="008A247B" w:rsidP="008A247B">
      <w:pPr>
        <w:spacing w:before="80" w:after="4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w:t>
      </w:r>
    </w:p>
    <w:tbl>
      <w:tblPr>
        <w:tblStyle w:val="TableGrid"/>
        <w:tblW w:w="9360" w:type="dxa"/>
        <w:tblLook w:val="04A0" w:firstRow="1" w:lastRow="0" w:firstColumn="1" w:lastColumn="0" w:noHBand="0" w:noVBand="1"/>
      </w:tblPr>
      <w:tblGrid>
        <w:gridCol w:w="2000"/>
        <w:gridCol w:w="1700"/>
        <w:gridCol w:w="2800"/>
        <w:gridCol w:w="2860"/>
      </w:tblGrid>
      <w:tr w:rsidR="008A247B" w:rsidRPr="008A247B" w14:paraId="325A4220" w14:textId="77777777" w:rsidTr="008A247B">
        <w:tc>
          <w:tcPr>
            <w:tcW w:w="2000" w:type="dxa"/>
            <w:hideMark/>
          </w:tcPr>
          <w:p w14:paraId="2F06DF80"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Attribute</w:t>
            </w:r>
          </w:p>
        </w:tc>
        <w:tc>
          <w:tcPr>
            <w:tcW w:w="1700" w:type="dxa"/>
            <w:hideMark/>
          </w:tcPr>
          <w:p w14:paraId="35B8FBC1"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Data Type</w:t>
            </w:r>
          </w:p>
        </w:tc>
        <w:tc>
          <w:tcPr>
            <w:tcW w:w="2800" w:type="dxa"/>
            <w:hideMark/>
          </w:tcPr>
          <w:p w14:paraId="149EF52E"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Constraint</w:t>
            </w:r>
          </w:p>
        </w:tc>
        <w:tc>
          <w:tcPr>
            <w:tcW w:w="2860" w:type="dxa"/>
            <w:hideMark/>
          </w:tcPr>
          <w:p w14:paraId="3130A5ED"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Description</w:t>
            </w:r>
          </w:p>
        </w:tc>
      </w:tr>
      <w:tr w:rsidR="008A247B" w:rsidRPr="008A247B" w14:paraId="07C37824" w14:textId="77777777" w:rsidTr="008A247B">
        <w:tc>
          <w:tcPr>
            <w:tcW w:w="2000" w:type="dxa"/>
            <w:hideMark/>
          </w:tcPr>
          <w:p w14:paraId="4BA794F9"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reservation_id (PK)</w:t>
            </w:r>
          </w:p>
        </w:tc>
        <w:tc>
          <w:tcPr>
            <w:tcW w:w="1700" w:type="dxa"/>
            <w:hideMark/>
          </w:tcPr>
          <w:p w14:paraId="770AFC01"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INT</w:t>
            </w:r>
          </w:p>
        </w:tc>
        <w:tc>
          <w:tcPr>
            <w:tcW w:w="2800" w:type="dxa"/>
            <w:hideMark/>
          </w:tcPr>
          <w:p w14:paraId="7B72B39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PRIMARY KEY, AUTO_INCREMENT</w:t>
            </w:r>
          </w:p>
        </w:tc>
        <w:tc>
          <w:tcPr>
            <w:tcW w:w="2860" w:type="dxa"/>
            <w:hideMark/>
          </w:tcPr>
          <w:p w14:paraId="7A61749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Unique reservation identifier</w:t>
            </w:r>
          </w:p>
        </w:tc>
      </w:tr>
      <w:tr w:rsidR="008A247B" w:rsidRPr="008A247B" w14:paraId="45EAE1CE" w14:textId="77777777" w:rsidTr="008A247B">
        <w:tc>
          <w:tcPr>
            <w:tcW w:w="2000" w:type="dxa"/>
            <w:hideMark/>
          </w:tcPr>
          <w:p w14:paraId="70E4AD1B"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guest_id (FK)</w:t>
            </w:r>
          </w:p>
        </w:tc>
        <w:tc>
          <w:tcPr>
            <w:tcW w:w="1700" w:type="dxa"/>
            <w:hideMark/>
          </w:tcPr>
          <w:p w14:paraId="0FD1CF36"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INT</w:t>
            </w:r>
          </w:p>
        </w:tc>
        <w:tc>
          <w:tcPr>
            <w:tcW w:w="2800" w:type="dxa"/>
            <w:hideMark/>
          </w:tcPr>
          <w:p w14:paraId="7F06FB64"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FOREIGN KEY → Guest</w:t>
            </w:r>
          </w:p>
        </w:tc>
        <w:tc>
          <w:tcPr>
            <w:tcW w:w="2860" w:type="dxa"/>
            <w:hideMark/>
          </w:tcPr>
          <w:p w14:paraId="49E7350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Links reservation to guest</w:t>
            </w:r>
          </w:p>
        </w:tc>
      </w:tr>
      <w:tr w:rsidR="008A247B" w:rsidRPr="008A247B" w14:paraId="5484A1F4" w14:textId="77777777" w:rsidTr="008A247B">
        <w:tc>
          <w:tcPr>
            <w:tcW w:w="2000" w:type="dxa"/>
            <w:hideMark/>
          </w:tcPr>
          <w:p w14:paraId="5EE56A82"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check_in_date</w:t>
            </w:r>
          </w:p>
        </w:tc>
        <w:tc>
          <w:tcPr>
            <w:tcW w:w="1700" w:type="dxa"/>
            <w:hideMark/>
          </w:tcPr>
          <w:p w14:paraId="2233F2CB"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DATE</w:t>
            </w:r>
          </w:p>
        </w:tc>
        <w:tc>
          <w:tcPr>
            <w:tcW w:w="2800" w:type="dxa"/>
            <w:hideMark/>
          </w:tcPr>
          <w:p w14:paraId="3DF608F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NOT NULL</w:t>
            </w:r>
          </w:p>
        </w:tc>
        <w:tc>
          <w:tcPr>
            <w:tcW w:w="2860" w:type="dxa"/>
            <w:hideMark/>
          </w:tcPr>
          <w:p w14:paraId="22C401C5"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Scheduled arrival date</w:t>
            </w:r>
          </w:p>
        </w:tc>
      </w:tr>
      <w:tr w:rsidR="008A247B" w:rsidRPr="008A247B" w14:paraId="38487F50" w14:textId="77777777" w:rsidTr="008A247B">
        <w:tc>
          <w:tcPr>
            <w:tcW w:w="2000" w:type="dxa"/>
            <w:hideMark/>
          </w:tcPr>
          <w:p w14:paraId="7F46011A"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check_out_date</w:t>
            </w:r>
          </w:p>
        </w:tc>
        <w:tc>
          <w:tcPr>
            <w:tcW w:w="1700" w:type="dxa"/>
            <w:hideMark/>
          </w:tcPr>
          <w:p w14:paraId="3BA53F20"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DATE</w:t>
            </w:r>
          </w:p>
        </w:tc>
        <w:tc>
          <w:tcPr>
            <w:tcW w:w="2800" w:type="dxa"/>
            <w:hideMark/>
          </w:tcPr>
          <w:p w14:paraId="4D73920E"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NOT NULL</w:t>
            </w:r>
          </w:p>
        </w:tc>
        <w:tc>
          <w:tcPr>
            <w:tcW w:w="2860" w:type="dxa"/>
            <w:hideMark/>
          </w:tcPr>
          <w:p w14:paraId="65B6FE59"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Scheduled departure date</w:t>
            </w:r>
          </w:p>
        </w:tc>
      </w:tr>
      <w:tr w:rsidR="008A247B" w:rsidRPr="008A247B" w14:paraId="2DDD8E54" w14:textId="77777777" w:rsidTr="008A247B">
        <w:tc>
          <w:tcPr>
            <w:tcW w:w="2000" w:type="dxa"/>
            <w:hideMark/>
          </w:tcPr>
          <w:p w14:paraId="5048F7E1"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status</w:t>
            </w:r>
          </w:p>
        </w:tc>
        <w:tc>
          <w:tcPr>
            <w:tcW w:w="1700" w:type="dxa"/>
            <w:hideMark/>
          </w:tcPr>
          <w:p w14:paraId="1A5A4816"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ENUM</w:t>
            </w:r>
          </w:p>
        </w:tc>
        <w:tc>
          <w:tcPr>
            <w:tcW w:w="2800" w:type="dxa"/>
            <w:hideMark/>
          </w:tcPr>
          <w:p w14:paraId="148C233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DEFAULT 'pending'</w:t>
            </w:r>
          </w:p>
        </w:tc>
        <w:tc>
          <w:tcPr>
            <w:tcW w:w="2860" w:type="dxa"/>
            <w:hideMark/>
          </w:tcPr>
          <w:p w14:paraId="5F2F1FA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pending / confirmed / checked in / checked out / cancelled</w:t>
            </w:r>
          </w:p>
        </w:tc>
      </w:tr>
      <w:tr w:rsidR="008A247B" w:rsidRPr="008A247B" w14:paraId="071FF1A3" w14:textId="77777777" w:rsidTr="008A247B">
        <w:tc>
          <w:tcPr>
            <w:tcW w:w="2000" w:type="dxa"/>
            <w:hideMark/>
          </w:tcPr>
          <w:p w14:paraId="27A9E56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notes</w:t>
            </w:r>
          </w:p>
        </w:tc>
        <w:tc>
          <w:tcPr>
            <w:tcW w:w="1700" w:type="dxa"/>
            <w:hideMark/>
          </w:tcPr>
          <w:p w14:paraId="3BD1DBA2"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TEXT</w:t>
            </w:r>
          </w:p>
        </w:tc>
        <w:tc>
          <w:tcPr>
            <w:tcW w:w="2800" w:type="dxa"/>
            <w:hideMark/>
          </w:tcPr>
          <w:p w14:paraId="7CE3B96E"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NULLABLE</w:t>
            </w:r>
          </w:p>
        </w:tc>
        <w:tc>
          <w:tcPr>
            <w:tcW w:w="2860" w:type="dxa"/>
            <w:hideMark/>
          </w:tcPr>
          <w:p w14:paraId="474D9A29"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Special instructions or remarks</w:t>
            </w:r>
          </w:p>
        </w:tc>
      </w:tr>
      <w:tr w:rsidR="008A247B" w:rsidRPr="008A247B" w14:paraId="19944FB1" w14:textId="77777777" w:rsidTr="008A247B">
        <w:tc>
          <w:tcPr>
            <w:tcW w:w="2000" w:type="dxa"/>
            <w:hideMark/>
          </w:tcPr>
          <w:p w14:paraId="6F85AC6A"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created_at</w:t>
            </w:r>
          </w:p>
        </w:tc>
        <w:tc>
          <w:tcPr>
            <w:tcW w:w="1700" w:type="dxa"/>
            <w:hideMark/>
          </w:tcPr>
          <w:p w14:paraId="7634532B"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TIMESTAMP</w:t>
            </w:r>
          </w:p>
        </w:tc>
        <w:tc>
          <w:tcPr>
            <w:tcW w:w="2800" w:type="dxa"/>
            <w:hideMark/>
          </w:tcPr>
          <w:p w14:paraId="506791C8"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NOT NULL, DEFAULT now()</w:t>
            </w:r>
          </w:p>
        </w:tc>
        <w:tc>
          <w:tcPr>
            <w:tcW w:w="2860" w:type="dxa"/>
            <w:hideMark/>
          </w:tcPr>
          <w:p w14:paraId="3050748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Booking creation timestamp</w:t>
            </w:r>
          </w:p>
        </w:tc>
      </w:tr>
    </w:tbl>
    <w:p w14:paraId="69C2068D" w14:textId="77777777" w:rsidR="008A247B" w:rsidRPr="008A247B" w:rsidRDefault="008A247B" w:rsidP="008A247B">
      <w:pPr>
        <w:spacing w:before="80" w:after="4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Reservation_Room (Associative Entity)</w:t>
      </w:r>
    </w:p>
    <w:tbl>
      <w:tblPr>
        <w:tblStyle w:val="TableGrid"/>
        <w:tblW w:w="9360" w:type="dxa"/>
        <w:tblLook w:val="04A0" w:firstRow="1" w:lastRow="0" w:firstColumn="1" w:lastColumn="0" w:noHBand="0" w:noVBand="1"/>
      </w:tblPr>
      <w:tblGrid>
        <w:gridCol w:w="2200"/>
        <w:gridCol w:w="1700"/>
        <w:gridCol w:w="2600"/>
        <w:gridCol w:w="2860"/>
      </w:tblGrid>
      <w:tr w:rsidR="008A247B" w:rsidRPr="008A247B" w14:paraId="6F72350C" w14:textId="77777777" w:rsidTr="008A247B">
        <w:tc>
          <w:tcPr>
            <w:tcW w:w="2200" w:type="dxa"/>
            <w:hideMark/>
          </w:tcPr>
          <w:p w14:paraId="5382337A"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Attribute</w:t>
            </w:r>
          </w:p>
        </w:tc>
        <w:tc>
          <w:tcPr>
            <w:tcW w:w="1700" w:type="dxa"/>
            <w:hideMark/>
          </w:tcPr>
          <w:p w14:paraId="44FDAA82"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Data Type</w:t>
            </w:r>
          </w:p>
        </w:tc>
        <w:tc>
          <w:tcPr>
            <w:tcW w:w="2600" w:type="dxa"/>
            <w:hideMark/>
          </w:tcPr>
          <w:p w14:paraId="5283193D"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Constraint</w:t>
            </w:r>
          </w:p>
        </w:tc>
        <w:tc>
          <w:tcPr>
            <w:tcW w:w="2860" w:type="dxa"/>
            <w:hideMark/>
          </w:tcPr>
          <w:p w14:paraId="0A6C151A"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Description</w:t>
            </w:r>
          </w:p>
        </w:tc>
      </w:tr>
      <w:tr w:rsidR="008A247B" w:rsidRPr="008A247B" w14:paraId="586237C6" w14:textId="77777777" w:rsidTr="008A247B">
        <w:tc>
          <w:tcPr>
            <w:tcW w:w="2200" w:type="dxa"/>
            <w:hideMark/>
          </w:tcPr>
          <w:p w14:paraId="0B6A0CD1"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reservation_id (PK, FK)</w:t>
            </w:r>
          </w:p>
        </w:tc>
        <w:tc>
          <w:tcPr>
            <w:tcW w:w="1700" w:type="dxa"/>
            <w:hideMark/>
          </w:tcPr>
          <w:p w14:paraId="7E7A6059"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INT</w:t>
            </w:r>
          </w:p>
        </w:tc>
        <w:tc>
          <w:tcPr>
            <w:tcW w:w="2600" w:type="dxa"/>
            <w:hideMark/>
          </w:tcPr>
          <w:p w14:paraId="37CF3FE7"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Composite PK, FK → Reservation</w:t>
            </w:r>
          </w:p>
        </w:tc>
        <w:tc>
          <w:tcPr>
            <w:tcW w:w="2860" w:type="dxa"/>
            <w:hideMark/>
          </w:tcPr>
          <w:p w14:paraId="24D34747"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Links to reservation</w:t>
            </w:r>
          </w:p>
        </w:tc>
      </w:tr>
      <w:tr w:rsidR="008A247B" w:rsidRPr="008A247B" w14:paraId="3BEB5D08" w14:textId="77777777" w:rsidTr="008A247B">
        <w:tc>
          <w:tcPr>
            <w:tcW w:w="2200" w:type="dxa"/>
            <w:hideMark/>
          </w:tcPr>
          <w:p w14:paraId="4B027D9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room_id (PK, FK)</w:t>
            </w:r>
          </w:p>
        </w:tc>
        <w:tc>
          <w:tcPr>
            <w:tcW w:w="1700" w:type="dxa"/>
            <w:hideMark/>
          </w:tcPr>
          <w:p w14:paraId="399A1CA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INT</w:t>
            </w:r>
          </w:p>
        </w:tc>
        <w:tc>
          <w:tcPr>
            <w:tcW w:w="2600" w:type="dxa"/>
            <w:hideMark/>
          </w:tcPr>
          <w:p w14:paraId="684AB924"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Composite PK, FK → Room</w:t>
            </w:r>
          </w:p>
        </w:tc>
        <w:tc>
          <w:tcPr>
            <w:tcW w:w="2860" w:type="dxa"/>
            <w:hideMark/>
          </w:tcPr>
          <w:p w14:paraId="15AD7EE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Links to specific room</w:t>
            </w:r>
          </w:p>
        </w:tc>
      </w:tr>
      <w:tr w:rsidR="008A247B" w:rsidRPr="008A247B" w14:paraId="61F3A0E6" w14:textId="77777777" w:rsidTr="008A247B">
        <w:tc>
          <w:tcPr>
            <w:tcW w:w="2200" w:type="dxa"/>
            <w:hideMark/>
          </w:tcPr>
          <w:p w14:paraId="4F5CDD50"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room_rate</w:t>
            </w:r>
          </w:p>
        </w:tc>
        <w:tc>
          <w:tcPr>
            <w:tcW w:w="1700" w:type="dxa"/>
            <w:hideMark/>
          </w:tcPr>
          <w:p w14:paraId="38A324F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BIGINT</w:t>
            </w:r>
          </w:p>
        </w:tc>
        <w:tc>
          <w:tcPr>
            <w:tcW w:w="2600" w:type="dxa"/>
            <w:hideMark/>
          </w:tcPr>
          <w:p w14:paraId="65CF29CB"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NOT NULL</w:t>
            </w:r>
          </w:p>
        </w:tc>
        <w:tc>
          <w:tcPr>
            <w:tcW w:w="2860" w:type="dxa"/>
            <w:hideMark/>
          </w:tcPr>
          <w:p w14:paraId="578344C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Rate charged at time of booking</w:t>
            </w:r>
          </w:p>
        </w:tc>
      </w:tr>
      <w:tr w:rsidR="008A247B" w:rsidRPr="008A247B" w14:paraId="3888C6F4" w14:textId="77777777" w:rsidTr="008A247B">
        <w:tc>
          <w:tcPr>
            <w:tcW w:w="2200" w:type="dxa"/>
            <w:hideMark/>
          </w:tcPr>
          <w:p w14:paraId="5A708061"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lastRenderedPageBreak/>
              <w:t>special_request</w:t>
            </w:r>
          </w:p>
        </w:tc>
        <w:tc>
          <w:tcPr>
            <w:tcW w:w="1700" w:type="dxa"/>
            <w:hideMark/>
          </w:tcPr>
          <w:p w14:paraId="28F9E780"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TEXT</w:t>
            </w:r>
          </w:p>
        </w:tc>
        <w:tc>
          <w:tcPr>
            <w:tcW w:w="2600" w:type="dxa"/>
            <w:hideMark/>
          </w:tcPr>
          <w:p w14:paraId="1632E04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NULLABLE</w:t>
            </w:r>
          </w:p>
        </w:tc>
        <w:tc>
          <w:tcPr>
            <w:tcW w:w="2860" w:type="dxa"/>
            <w:hideMark/>
          </w:tcPr>
          <w:p w14:paraId="38D40320"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Guest's special room requests</w:t>
            </w:r>
          </w:p>
        </w:tc>
      </w:tr>
    </w:tbl>
    <w:p w14:paraId="724560CB" w14:textId="77777777" w:rsidR="008A247B" w:rsidRPr="008A247B" w:rsidRDefault="008A247B" w:rsidP="008A247B">
      <w:pPr>
        <w:spacing w:before="80" w:after="4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Payment</w:t>
      </w:r>
    </w:p>
    <w:tbl>
      <w:tblPr>
        <w:tblStyle w:val="TableGrid"/>
        <w:tblW w:w="9360" w:type="dxa"/>
        <w:tblLook w:val="04A0" w:firstRow="1" w:lastRow="0" w:firstColumn="1" w:lastColumn="0" w:noHBand="0" w:noVBand="1"/>
      </w:tblPr>
      <w:tblGrid>
        <w:gridCol w:w="1984"/>
        <w:gridCol w:w="1790"/>
        <w:gridCol w:w="2785"/>
        <w:gridCol w:w="2801"/>
      </w:tblGrid>
      <w:tr w:rsidR="008A247B" w:rsidRPr="008A247B" w14:paraId="5AC685B1" w14:textId="77777777" w:rsidTr="008A247B">
        <w:tc>
          <w:tcPr>
            <w:tcW w:w="2000" w:type="dxa"/>
            <w:hideMark/>
          </w:tcPr>
          <w:p w14:paraId="6A9F49FF"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Attribute</w:t>
            </w:r>
          </w:p>
        </w:tc>
        <w:tc>
          <w:tcPr>
            <w:tcW w:w="1700" w:type="dxa"/>
            <w:hideMark/>
          </w:tcPr>
          <w:p w14:paraId="7BE6BE62"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Data Type</w:t>
            </w:r>
          </w:p>
        </w:tc>
        <w:tc>
          <w:tcPr>
            <w:tcW w:w="2800" w:type="dxa"/>
            <w:hideMark/>
          </w:tcPr>
          <w:p w14:paraId="5E22B461"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Constraint</w:t>
            </w:r>
          </w:p>
        </w:tc>
        <w:tc>
          <w:tcPr>
            <w:tcW w:w="2860" w:type="dxa"/>
            <w:hideMark/>
          </w:tcPr>
          <w:p w14:paraId="746ED3F6"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Description</w:t>
            </w:r>
          </w:p>
        </w:tc>
      </w:tr>
      <w:tr w:rsidR="008A247B" w:rsidRPr="008A247B" w14:paraId="28FB8281" w14:textId="77777777" w:rsidTr="008A247B">
        <w:tc>
          <w:tcPr>
            <w:tcW w:w="2000" w:type="dxa"/>
            <w:hideMark/>
          </w:tcPr>
          <w:p w14:paraId="0D03C4ED"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payment_id (PK)</w:t>
            </w:r>
          </w:p>
        </w:tc>
        <w:tc>
          <w:tcPr>
            <w:tcW w:w="1700" w:type="dxa"/>
            <w:hideMark/>
          </w:tcPr>
          <w:p w14:paraId="64A6619B"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INT</w:t>
            </w:r>
          </w:p>
        </w:tc>
        <w:tc>
          <w:tcPr>
            <w:tcW w:w="2800" w:type="dxa"/>
            <w:hideMark/>
          </w:tcPr>
          <w:p w14:paraId="5DFB6946"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PRIMARY KEY, AUTO_INCREMENT</w:t>
            </w:r>
          </w:p>
        </w:tc>
        <w:tc>
          <w:tcPr>
            <w:tcW w:w="2860" w:type="dxa"/>
            <w:hideMark/>
          </w:tcPr>
          <w:p w14:paraId="110286D6"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Unique payment identifier</w:t>
            </w:r>
          </w:p>
        </w:tc>
      </w:tr>
      <w:tr w:rsidR="008A247B" w:rsidRPr="008A247B" w14:paraId="305010C3" w14:textId="77777777" w:rsidTr="008A247B">
        <w:tc>
          <w:tcPr>
            <w:tcW w:w="2000" w:type="dxa"/>
            <w:hideMark/>
          </w:tcPr>
          <w:p w14:paraId="53CA62A2"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reservation_id (FK)</w:t>
            </w:r>
          </w:p>
        </w:tc>
        <w:tc>
          <w:tcPr>
            <w:tcW w:w="1700" w:type="dxa"/>
            <w:hideMark/>
          </w:tcPr>
          <w:p w14:paraId="1636BD8A"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INT</w:t>
            </w:r>
          </w:p>
        </w:tc>
        <w:tc>
          <w:tcPr>
            <w:tcW w:w="2800" w:type="dxa"/>
            <w:hideMark/>
          </w:tcPr>
          <w:p w14:paraId="4D12250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FOREIGN KEY → Reservation</w:t>
            </w:r>
          </w:p>
        </w:tc>
        <w:tc>
          <w:tcPr>
            <w:tcW w:w="2860" w:type="dxa"/>
            <w:hideMark/>
          </w:tcPr>
          <w:p w14:paraId="4C2486B1"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Links payment to reservation</w:t>
            </w:r>
          </w:p>
        </w:tc>
      </w:tr>
      <w:tr w:rsidR="008A247B" w:rsidRPr="008A247B" w14:paraId="084EA210" w14:textId="77777777" w:rsidTr="008A247B">
        <w:tc>
          <w:tcPr>
            <w:tcW w:w="2000" w:type="dxa"/>
            <w:hideMark/>
          </w:tcPr>
          <w:p w14:paraId="0A9FE83A"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amount</w:t>
            </w:r>
          </w:p>
        </w:tc>
        <w:tc>
          <w:tcPr>
            <w:tcW w:w="1700" w:type="dxa"/>
            <w:hideMark/>
          </w:tcPr>
          <w:p w14:paraId="339CB550"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BIGINT</w:t>
            </w:r>
          </w:p>
        </w:tc>
        <w:tc>
          <w:tcPr>
            <w:tcW w:w="2800" w:type="dxa"/>
            <w:hideMark/>
          </w:tcPr>
          <w:p w14:paraId="1DE49967"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NOT NULL</w:t>
            </w:r>
          </w:p>
        </w:tc>
        <w:tc>
          <w:tcPr>
            <w:tcW w:w="2860" w:type="dxa"/>
            <w:hideMark/>
          </w:tcPr>
          <w:p w14:paraId="65DDC800"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Amount paid (UGX)</w:t>
            </w:r>
          </w:p>
        </w:tc>
      </w:tr>
      <w:tr w:rsidR="008A247B" w:rsidRPr="008A247B" w14:paraId="284A6EE5" w14:textId="77777777" w:rsidTr="008A247B">
        <w:tc>
          <w:tcPr>
            <w:tcW w:w="2000" w:type="dxa"/>
            <w:hideMark/>
          </w:tcPr>
          <w:p w14:paraId="4BABEF2B"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payment_date</w:t>
            </w:r>
          </w:p>
        </w:tc>
        <w:tc>
          <w:tcPr>
            <w:tcW w:w="1700" w:type="dxa"/>
            <w:hideMark/>
          </w:tcPr>
          <w:p w14:paraId="1E0316A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TIMESTAMP</w:t>
            </w:r>
          </w:p>
        </w:tc>
        <w:tc>
          <w:tcPr>
            <w:tcW w:w="2800" w:type="dxa"/>
            <w:hideMark/>
          </w:tcPr>
          <w:p w14:paraId="778973F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NOT NULL, DEFAULT now()</w:t>
            </w:r>
          </w:p>
        </w:tc>
        <w:tc>
          <w:tcPr>
            <w:tcW w:w="2860" w:type="dxa"/>
            <w:hideMark/>
          </w:tcPr>
          <w:p w14:paraId="6F3390E4"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Date and time of payment</w:t>
            </w:r>
          </w:p>
        </w:tc>
      </w:tr>
      <w:tr w:rsidR="008A247B" w:rsidRPr="008A247B" w14:paraId="3A043C16" w14:textId="77777777" w:rsidTr="008A247B">
        <w:tc>
          <w:tcPr>
            <w:tcW w:w="2000" w:type="dxa"/>
            <w:hideMark/>
          </w:tcPr>
          <w:p w14:paraId="4A8D089A"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method</w:t>
            </w:r>
          </w:p>
        </w:tc>
        <w:tc>
          <w:tcPr>
            <w:tcW w:w="1700" w:type="dxa"/>
            <w:hideMark/>
          </w:tcPr>
          <w:p w14:paraId="1F8FEBBE"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ENUM</w:t>
            </w:r>
          </w:p>
        </w:tc>
        <w:tc>
          <w:tcPr>
            <w:tcW w:w="2800" w:type="dxa"/>
            <w:hideMark/>
          </w:tcPr>
          <w:p w14:paraId="6F538BC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NOT NULL</w:t>
            </w:r>
          </w:p>
        </w:tc>
        <w:tc>
          <w:tcPr>
            <w:tcW w:w="2860" w:type="dxa"/>
            <w:hideMark/>
          </w:tcPr>
          <w:p w14:paraId="7326FEA7"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cash / card / mm (mobile money)</w:t>
            </w:r>
          </w:p>
        </w:tc>
      </w:tr>
      <w:tr w:rsidR="008A247B" w:rsidRPr="008A247B" w14:paraId="47832FC8" w14:textId="77777777" w:rsidTr="008A247B">
        <w:tc>
          <w:tcPr>
            <w:tcW w:w="2000" w:type="dxa"/>
            <w:hideMark/>
          </w:tcPr>
          <w:p w14:paraId="4F81F5BA"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status</w:t>
            </w:r>
          </w:p>
        </w:tc>
        <w:tc>
          <w:tcPr>
            <w:tcW w:w="1700" w:type="dxa"/>
            <w:hideMark/>
          </w:tcPr>
          <w:p w14:paraId="47BCC35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ENUM</w:t>
            </w:r>
          </w:p>
        </w:tc>
        <w:tc>
          <w:tcPr>
            <w:tcW w:w="2800" w:type="dxa"/>
            <w:hideMark/>
          </w:tcPr>
          <w:p w14:paraId="2F9E306E"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DEFAULT 'paid'</w:t>
            </w:r>
          </w:p>
        </w:tc>
        <w:tc>
          <w:tcPr>
            <w:tcW w:w="2860" w:type="dxa"/>
            <w:hideMark/>
          </w:tcPr>
          <w:p w14:paraId="62B4A74D"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paid / confirmed / pending</w:t>
            </w:r>
          </w:p>
        </w:tc>
      </w:tr>
      <w:tr w:rsidR="008A247B" w:rsidRPr="008A247B" w14:paraId="21B46A67" w14:textId="77777777" w:rsidTr="008A247B">
        <w:tc>
          <w:tcPr>
            <w:tcW w:w="2000" w:type="dxa"/>
            <w:hideMark/>
          </w:tcPr>
          <w:p w14:paraId="0ECCDA56"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reference_no</w:t>
            </w:r>
          </w:p>
        </w:tc>
        <w:tc>
          <w:tcPr>
            <w:tcW w:w="1700" w:type="dxa"/>
            <w:hideMark/>
          </w:tcPr>
          <w:p w14:paraId="63E0BE14"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VARCHAR(50)</w:t>
            </w:r>
          </w:p>
        </w:tc>
        <w:tc>
          <w:tcPr>
            <w:tcW w:w="2800" w:type="dxa"/>
            <w:hideMark/>
          </w:tcPr>
          <w:p w14:paraId="3FE8DEE1"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NULLABLE</w:t>
            </w:r>
          </w:p>
        </w:tc>
        <w:tc>
          <w:tcPr>
            <w:tcW w:w="2860" w:type="dxa"/>
            <w:hideMark/>
          </w:tcPr>
          <w:p w14:paraId="63BB40DE"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External transaction reference</w:t>
            </w:r>
          </w:p>
        </w:tc>
      </w:tr>
    </w:tbl>
    <w:p w14:paraId="2162BE85" w14:textId="77777777" w:rsidR="008A247B" w:rsidRPr="008A247B" w:rsidRDefault="008A247B" w:rsidP="008A247B">
      <w:pPr>
        <w:spacing w:before="120" w:after="6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 Entity Relationships and Multiplicities</w:t>
      </w:r>
    </w:p>
    <w:p w14:paraId="6433CAA2" w14:textId="77777777" w:rsidR="008A247B" w:rsidRPr="008A247B" w:rsidRDefault="008A247B" w:rsidP="008A247B">
      <w:pPr>
        <w:spacing w:before="60" w:after="60" w:line="360" w:lineRule="auto"/>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All relationships in this system are binary. The multiplicities (cardinalities) are as follows:</w:t>
      </w:r>
    </w:p>
    <w:tbl>
      <w:tblPr>
        <w:tblStyle w:val="TableGrid"/>
        <w:tblW w:w="9360" w:type="dxa"/>
        <w:tblLook w:val="04A0" w:firstRow="1" w:lastRow="0" w:firstColumn="1" w:lastColumn="0" w:noHBand="0" w:noVBand="1"/>
      </w:tblPr>
      <w:tblGrid>
        <w:gridCol w:w="1999"/>
        <w:gridCol w:w="2150"/>
        <w:gridCol w:w="1960"/>
        <w:gridCol w:w="3251"/>
      </w:tblGrid>
      <w:tr w:rsidR="008A247B" w:rsidRPr="008A247B" w14:paraId="2920E76F" w14:textId="77777777" w:rsidTr="008A247B">
        <w:tc>
          <w:tcPr>
            <w:tcW w:w="2000" w:type="dxa"/>
            <w:hideMark/>
          </w:tcPr>
          <w:p w14:paraId="31F18C48"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Relationship</w:t>
            </w:r>
          </w:p>
        </w:tc>
        <w:tc>
          <w:tcPr>
            <w:tcW w:w="2000" w:type="dxa"/>
            <w:hideMark/>
          </w:tcPr>
          <w:p w14:paraId="1A9F816C"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Type</w:t>
            </w:r>
          </w:p>
        </w:tc>
        <w:tc>
          <w:tcPr>
            <w:tcW w:w="2000" w:type="dxa"/>
            <w:hideMark/>
          </w:tcPr>
          <w:p w14:paraId="7434C8D9"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Cardinality</w:t>
            </w:r>
          </w:p>
        </w:tc>
        <w:tc>
          <w:tcPr>
            <w:tcW w:w="3360" w:type="dxa"/>
            <w:hideMark/>
          </w:tcPr>
          <w:p w14:paraId="280A2B03"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Description</w:t>
            </w:r>
          </w:p>
        </w:tc>
      </w:tr>
      <w:tr w:rsidR="008A247B" w:rsidRPr="008A247B" w14:paraId="5E2BE3D8" w14:textId="77777777" w:rsidTr="008A247B">
        <w:tc>
          <w:tcPr>
            <w:tcW w:w="2000" w:type="dxa"/>
            <w:hideMark/>
          </w:tcPr>
          <w:p w14:paraId="6E5B62E4"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Guest → Reservation</w:t>
            </w:r>
          </w:p>
        </w:tc>
        <w:tc>
          <w:tcPr>
            <w:tcW w:w="2000" w:type="dxa"/>
            <w:hideMark/>
          </w:tcPr>
          <w:p w14:paraId="42EDAF4D"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Binary</w:t>
            </w:r>
          </w:p>
        </w:tc>
        <w:tc>
          <w:tcPr>
            <w:tcW w:w="2000" w:type="dxa"/>
            <w:hideMark/>
          </w:tcPr>
          <w:p w14:paraId="336AFB29"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One-to-Many (1:N)</w:t>
            </w:r>
          </w:p>
        </w:tc>
        <w:tc>
          <w:tcPr>
            <w:tcW w:w="3360" w:type="dxa"/>
            <w:hideMark/>
          </w:tcPr>
          <w:p w14:paraId="2A3213B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One guest may make many reservations; each reservation belongs to one guest.</w:t>
            </w:r>
          </w:p>
        </w:tc>
      </w:tr>
      <w:tr w:rsidR="008A247B" w:rsidRPr="008A247B" w14:paraId="4D6DCA15" w14:textId="77777777" w:rsidTr="008A247B">
        <w:tc>
          <w:tcPr>
            <w:tcW w:w="2000" w:type="dxa"/>
            <w:hideMark/>
          </w:tcPr>
          <w:p w14:paraId="54D0B96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Reservation_Type → Room</w:t>
            </w:r>
          </w:p>
        </w:tc>
        <w:tc>
          <w:tcPr>
            <w:tcW w:w="2000" w:type="dxa"/>
            <w:hideMark/>
          </w:tcPr>
          <w:p w14:paraId="666649E9"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Binary</w:t>
            </w:r>
          </w:p>
        </w:tc>
        <w:tc>
          <w:tcPr>
            <w:tcW w:w="2000" w:type="dxa"/>
            <w:hideMark/>
          </w:tcPr>
          <w:p w14:paraId="7D2E5C2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One-to-Many (1:N)</w:t>
            </w:r>
          </w:p>
        </w:tc>
        <w:tc>
          <w:tcPr>
            <w:tcW w:w="3360" w:type="dxa"/>
            <w:hideMark/>
          </w:tcPr>
          <w:p w14:paraId="7691AB8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One room type classifies many rooms; each room has one type.</w:t>
            </w:r>
          </w:p>
        </w:tc>
      </w:tr>
      <w:tr w:rsidR="008A247B" w:rsidRPr="008A247B" w14:paraId="52AFC4B4" w14:textId="77777777" w:rsidTr="008A247B">
        <w:tc>
          <w:tcPr>
            <w:tcW w:w="2000" w:type="dxa"/>
            <w:hideMark/>
          </w:tcPr>
          <w:p w14:paraId="07EE6D76"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 ↔ Room</w:t>
            </w:r>
          </w:p>
        </w:tc>
        <w:tc>
          <w:tcPr>
            <w:tcW w:w="2000" w:type="dxa"/>
            <w:hideMark/>
          </w:tcPr>
          <w:p w14:paraId="60E9F592"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Binary (via Reservation_Room)</w:t>
            </w:r>
          </w:p>
        </w:tc>
        <w:tc>
          <w:tcPr>
            <w:tcW w:w="2000" w:type="dxa"/>
            <w:hideMark/>
          </w:tcPr>
          <w:p w14:paraId="0A7EDA9A"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Many-to-Many (M:N)</w:t>
            </w:r>
          </w:p>
        </w:tc>
        <w:tc>
          <w:tcPr>
            <w:tcW w:w="3360" w:type="dxa"/>
            <w:hideMark/>
          </w:tcPr>
          <w:p w14:paraId="3F95036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One reservation may include multiple rooms; one room may appear in multiple reservations.</w:t>
            </w:r>
          </w:p>
        </w:tc>
      </w:tr>
      <w:tr w:rsidR="008A247B" w:rsidRPr="008A247B" w14:paraId="02EAF86A" w14:textId="77777777" w:rsidTr="008A247B">
        <w:tc>
          <w:tcPr>
            <w:tcW w:w="2000" w:type="dxa"/>
            <w:hideMark/>
          </w:tcPr>
          <w:p w14:paraId="3C1A2221"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 → Payment</w:t>
            </w:r>
          </w:p>
        </w:tc>
        <w:tc>
          <w:tcPr>
            <w:tcW w:w="2000" w:type="dxa"/>
            <w:hideMark/>
          </w:tcPr>
          <w:p w14:paraId="519C25AD"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Binary</w:t>
            </w:r>
          </w:p>
        </w:tc>
        <w:tc>
          <w:tcPr>
            <w:tcW w:w="2000" w:type="dxa"/>
            <w:hideMark/>
          </w:tcPr>
          <w:p w14:paraId="6E5E47F2"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One-to-Many (1:N)</w:t>
            </w:r>
          </w:p>
        </w:tc>
        <w:tc>
          <w:tcPr>
            <w:tcW w:w="3360" w:type="dxa"/>
            <w:hideMark/>
          </w:tcPr>
          <w:p w14:paraId="31FAF08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One reservation may have multiple payment records; each payment is tied to one reservation.</w:t>
            </w:r>
          </w:p>
        </w:tc>
      </w:tr>
    </w:tbl>
    <w:p w14:paraId="0B48ADEA" w14:textId="77777777" w:rsidR="008A247B" w:rsidRPr="008A247B" w:rsidRDefault="008A247B" w:rsidP="008A247B">
      <w:pPr>
        <w:spacing w:before="120" w:after="6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e) Entity Relationship Diagram (ERD) – Narrative Description</w:t>
      </w:r>
    </w:p>
    <w:p w14:paraId="7E448E59" w14:textId="0A967FEF" w:rsidR="008A247B" w:rsidRDefault="008A247B" w:rsidP="008A247B">
      <w:pPr>
        <w:spacing w:before="60" w:after="60" w:line="360" w:lineRule="auto"/>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The ERD centres on the Reservation entity, which acts as the primary transaction record. Guest is connected to Reservation via a 1:N relationship (one guest, many reservations). The Reservation_Room junction table resolves the M:N relationship between Reservation and Room. Room is further classified by Room_Type through a 1:N relationship. Payment is linked to Reservation in a 1:N manner, capturing each payment event against a booking. Primary keys are underlined in the ERD; foreign keys establish referential integrity across all linked tables.</w:t>
      </w:r>
    </w:p>
    <w:p w14:paraId="4AB6BA08" w14:textId="5CF829FF" w:rsidR="007858BB" w:rsidRPr="008A247B" w:rsidRDefault="007858BB" w:rsidP="008A247B">
      <w:pPr>
        <w:spacing w:before="60" w:after="60"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376FFACC" wp14:editId="215B8880">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D5F4DAF" w14:textId="4F905D4E" w:rsidR="008A247B" w:rsidRPr="007858BB" w:rsidRDefault="008A247B" w:rsidP="008A247B">
      <w:pPr>
        <w:rPr>
          <w:rFonts w:ascii="Times New Roman" w:hAnsi="Times New Roman" w:cs="Times New Roman"/>
          <w:b/>
          <w:bCs/>
          <w:color w:val="000000" w:themeColor="text1"/>
          <w:sz w:val="24"/>
          <w:szCs w:val="24"/>
          <w:u w:val="single"/>
        </w:rPr>
      </w:pPr>
      <w:r w:rsidRPr="007858BB">
        <w:rPr>
          <w:rFonts w:ascii="Times New Roman" w:hAnsi="Times New Roman" w:cs="Times New Roman"/>
          <w:b/>
          <w:bCs/>
          <w:color w:val="000000" w:themeColor="text1"/>
          <w:sz w:val="24"/>
          <w:szCs w:val="24"/>
          <w:u w:val="single"/>
        </w:rPr>
        <w:t>Physical Design</w:t>
      </w:r>
    </w:p>
    <w:p w14:paraId="1C33E12F" w14:textId="77777777" w:rsidR="008A247B" w:rsidRPr="008A247B" w:rsidRDefault="008A247B" w:rsidP="008A247B">
      <w:pPr>
        <w:spacing w:before="80" w:after="6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g) Database Schema (Linked Table Layout)</w:t>
      </w:r>
    </w:p>
    <w:p w14:paraId="0D527ACE" w14:textId="77777777" w:rsidR="008A247B" w:rsidRPr="008A247B" w:rsidRDefault="008A247B" w:rsidP="008A247B">
      <w:pPr>
        <w:spacing w:before="60" w:after="60" w:line="360" w:lineRule="auto"/>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The physical schema was implemented in MySQL (MariaDB 10.4.32) under the database hotel_reservation_management. The six tables and their key linkages are summarised below:</w:t>
      </w:r>
    </w:p>
    <w:tbl>
      <w:tblPr>
        <w:tblStyle w:val="TableGrid"/>
        <w:tblW w:w="9360" w:type="dxa"/>
        <w:tblLook w:val="04A0" w:firstRow="1" w:lastRow="0" w:firstColumn="1" w:lastColumn="0" w:noHBand="0" w:noVBand="1"/>
      </w:tblPr>
      <w:tblGrid>
        <w:gridCol w:w="2000"/>
        <w:gridCol w:w="2000"/>
        <w:gridCol w:w="2000"/>
        <w:gridCol w:w="3360"/>
      </w:tblGrid>
      <w:tr w:rsidR="008A247B" w:rsidRPr="008A247B" w14:paraId="384B457A" w14:textId="77777777" w:rsidTr="008A247B">
        <w:tc>
          <w:tcPr>
            <w:tcW w:w="2000" w:type="dxa"/>
            <w:hideMark/>
          </w:tcPr>
          <w:p w14:paraId="303DE330"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Table</w:t>
            </w:r>
          </w:p>
        </w:tc>
        <w:tc>
          <w:tcPr>
            <w:tcW w:w="2000" w:type="dxa"/>
            <w:hideMark/>
          </w:tcPr>
          <w:p w14:paraId="514184AC"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Primary Key</w:t>
            </w:r>
          </w:p>
        </w:tc>
        <w:tc>
          <w:tcPr>
            <w:tcW w:w="2000" w:type="dxa"/>
            <w:hideMark/>
          </w:tcPr>
          <w:p w14:paraId="598BAB53"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Foreign Key(s)</w:t>
            </w:r>
          </w:p>
        </w:tc>
        <w:tc>
          <w:tcPr>
            <w:tcW w:w="3360" w:type="dxa"/>
            <w:hideMark/>
          </w:tcPr>
          <w:p w14:paraId="5E387E1F"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Linked To</w:t>
            </w:r>
          </w:p>
        </w:tc>
      </w:tr>
      <w:tr w:rsidR="008A247B" w:rsidRPr="008A247B" w14:paraId="3D75549C" w14:textId="77777777" w:rsidTr="008A247B">
        <w:tc>
          <w:tcPr>
            <w:tcW w:w="2000" w:type="dxa"/>
            <w:hideMark/>
          </w:tcPr>
          <w:p w14:paraId="3AB52779"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guest</w:t>
            </w:r>
          </w:p>
        </w:tc>
        <w:tc>
          <w:tcPr>
            <w:tcW w:w="2000" w:type="dxa"/>
            <w:hideMark/>
          </w:tcPr>
          <w:p w14:paraId="52B811BE"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guest_id</w:t>
            </w:r>
          </w:p>
        </w:tc>
        <w:tc>
          <w:tcPr>
            <w:tcW w:w="2000" w:type="dxa"/>
            <w:hideMark/>
          </w:tcPr>
          <w:p w14:paraId="7A8D761E"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w:t>
            </w:r>
          </w:p>
        </w:tc>
        <w:tc>
          <w:tcPr>
            <w:tcW w:w="3360" w:type="dxa"/>
            <w:hideMark/>
          </w:tcPr>
          <w:p w14:paraId="1FF963C6"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w:t>
            </w:r>
          </w:p>
        </w:tc>
      </w:tr>
      <w:tr w:rsidR="008A247B" w:rsidRPr="008A247B" w14:paraId="478B0D9B" w14:textId="77777777" w:rsidTr="008A247B">
        <w:tc>
          <w:tcPr>
            <w:tcW w:w="2000" w:type="dxa"/>
            <w:hideMark/>
          </w:tcPr>
          <w:p w14:paraId="593BA88E"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room_type</w:t>
            </w:r>
          </w:p>
        </w:tc>
        <w:tc>
          <w:tcPr>
            <w:tcW w:w="2000" w:type="dxa"/>
            <w:hideMark/>
          </w:tcPr>
          <w:p w14:paraId="60BE3F27"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room_type_id</w:t>
            </w:r>
          </w:p>
        </w:tc>
        <w:tc>
          <w:tcPr>
            <w:tcW w:w="2000" w:type="dxa"/>
            <w:hideMark/>
          </w:tcPr>
          <w:p w14:paraId="7D89A6C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w:t>
            </w:r>
          </w:p>
        </w:tc>
        <w:tc>
          <w:tcPr>
            <w:tcW w:w="3360" w:type="dxa"/>
            <w:hideMark/>
          </w:tcPr>
          <w:p w14:paraId="24CF80C0"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w:t>
            </w:r>
          </w:p>
        </w:tc>
      </w:tr>
      <w:tr w:rsidR="008A247B" w:rsidRPr="008A247B" w14:paraId="341E5E54" w14:textId="77777777" w:rsidTr="008A247B">
        <w:tc>
          <w:tcPr>
            <w:tcW w:w="2000" w:type="dxa"/>
            <w:hideMark/>
          </w:tcPr>
          <w:p w14:paraId="3C95D491"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w:t>
            </w:r>
          </w:p>
        </w:tc>
        <w:tc>
          <w:tcPr>
            <w:tcW w:w="2000" w:type="dxa"/>
            <w:hideMark/>
          </w:tcPr>
          <w:p w14:paraId="5B088FA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room_id</w:t>
            </w:r>
          </w:p>
        </w:tc>
        <w:tc>
          <w:tcPr>
            <w:tcW w:w="2000" w:type="dxa"/>
            <w:hideMark/>
          </w:tcPr>
          <w:p w14:paraId="727CA0E2"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room_type_id</w:t>
            </w:r>
          </w:p>
        </w:tc>
        <w:tc>
          <w:tcPr>
            <w:tcW w:w="3360" w:type="dxa"/>
            <w:hideMark/>
          </w:tcPr>
          <w:p w14:paraId="3234F16B"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room_type</w:t>
            </w:r>
          </w:p>
        </w:tc>
      </w:tr>
      <w:tr w:rsidR="008A247B" w:rsidRPr="008A247B" w14:paraId="7E9A6633" w14:textId="77777777" w:rsidTr="008A247B">
        <w:tc>
          <w:tcPr>
            <w:tcW w:w="2000" w:type="dxa"/>
            <w:hideMark/>
          </w:tcPr>
          <w:p w14:paraId="0C1588C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w:t>
            </w:r>
          </w:p>
        </w:tc>
        <w:tc>
          <w:tcPr>
            <w:tcW w:w="2000" w:type="dxa"/>
            <w:hideMark/>
          </w:tcPr>
          <w:p w14:paraId="312DAA24"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reservation_id</w:t>
            </w:r>
          </w:p>
        </w:tc>
        <w:tc>
          <w:tcPr>
            <w:tcW w:w="2000" w:type="dxa"/>
            <w:hideMark/>
          </w:tcPr>
          <w:p w14:paraId="3FE4EB1D"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guest_id</w:t>
            </w:r>
          </w:p>
        </w:tc>
        <w:tc>
          <w:tcPr>
            <w:tcW w:w="3360" w:type="dxa"/>
            <w:hideMark/>
          </w:tcPr>
          <w:p w14:paraId="4C1C8EAD"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guest</w:t>
            </w:r>
          </w:p>
        </w:tc>
      </w:tr>
      <w:tr w:rsidR="008A247B" w:rsidRPr="008A247B" w14:paraId="0BFC8544" w14:textId="77777777" w:rsidTr="008A247B">
        <w:tc>
          <w:tcPr>
            <w:tcW w:w="2000" w:type="dxa"/>
            <w:hideMark/>
          </w:tcPr>
          <w:p w14:paraId="044FAD30"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reservation_room</w:t>
            </w:r>
          </w:p>
        </w:tc>
        <w:tc>
          <w:tcPr>
            <w:tcW w:w="2000" w:type="dxa"/>
            <w:hideMark/>
          </w:tcPr>
          <w:p w14:paraId="7FB3CB3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reservation_id + room_id</w:t>
            </w:r>
          </w:p>
        </w:tc>
        <w:tc>
          <w:tcPr>
            <w:tcW w:w="2000" w:type="dxa"/>
            <w:hideMark/>
          </w:tcPr>
          <w:p w14:paraId="2F8934A9"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reservation_id, room_id</w:t>
            </w:r>
          </w:p>
        </w:tc>
        <w:tc>
          <w:tcPr>
            <w:tcW w:w="3360" w:type="dxa"/>
            <w:hideMark/>
          </w:tcPr>
          <w:p w14:paraId="3DB60C24"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 room</w:t>
            </w:r>
          </w:p>
        </w:tc>
      </w:tr>
      <w:tr w:rsidR="008A247B" w:rsidRPr="008A247B" w14:paraId="33474C79" w14:textId="77777777" w:rsidTr="008A247B">
        <w:tc>
          <w:tcPr>
            <w:tcW w:w="2000" w:type="dxa"/>
            <w:hideMark/>
          </w:tcPr>
          <w:p w14:paraId="7191406A"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payment</w:t>
            </w:r>
          </w:p>
        </w:tc>
        <w:tc>
          <w:tcPr>
            <w:tcW w:w="2000" w:type="dxa"/>
            <w:hideMark/>
          </w:tcPr>
          <w:p w14:paraId="6C6123FB"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payment_id</w:t>
            </w:r>
          </w:p>
        </w:tc>
        <w:tc>
          <w:tcPr>
            <w:tcW w:w="2000" w:type="dxa"/>
            <w:hideMark/>
          </w:tcPr>
          <w:p w14:paraId="65AE4F97"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reservation_id</w:t>
            </w:r>
          </w:p>
        </w:tc>
        <w:tc>
          <w:tcPr>
            <w:tcW w:w="3360" w:type="dxa"/>
            <w:hideMark/>
          </w:tcPr>
          <w:p w14:paraId="6B3033F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reservation</w:t>
            </w:r>
          </w:p>
        </w:tc>
      </w:tr>
    </w:tbl>
    <w:p w14:paraId="514D9699" w14:textId="77777777" w:rsidR="008A247B" w:rsidRPr="008A247B" w:rsidRDefault="008A247B" w:rsidP="008A247B">
      <w:pPr>
        <w:spacing w:before="100" w:after="60"/>
        <w:rPr>
          <w:rFonts w:ascii="Times New Roman" w:hAnsi="Times New Roman" w:cs="Times New Roman"/>
          <w:color w:val="000000" w:themeColor="text1"/>
          <w:sz w:val="24"/>
          <w:szCs w:val="24"/>
        </w:rPr>
      </w:pPr>
    </w:p>
    <w:p w14:paraId="289740DA" w14:textId="77777777" w:rsidR="008A247B" w:rsidRPr="008A247B" w:rsidRDefault="008A247B" w:rsidP="008A247B">
      <w:pPr>
        <w:spacing w:before="60" w:after="60" w:line="360" w:lineRule="auto"/>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Referential integrity is enforced through foreign key constraints. The Reservation_Room table uses a composite primary key (reservation_id + room_id) to prevent duplicate room assignments within a single reservation.</w:t>
      </w:r>
    </w:p>
    <w:p w14:paraId="4D9FB9CB" w14:textId="77777777" w:rsidR="008A247B" w:rsidRPr="008A247B" w:rsidRDefault="008A247B" w:rsidP="008A247B">
      <w:pPr>
        <w:spacing w:before="120" w:after="60"/>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h) Key Queries and Reports</w:t>
      </w:r>
    </w:p>
    <w:p w14:paraId="03A78F58" w14:textId="77777777" w:rsidR="008A247B" w:rsidRPr="008A247B" w:rsidRDefault="008A247B" w:rsidP="008A247B">
      <w:pPr>
        <w:spacing w:before="60" w:after="60" w:line="360" w:lineRule="auto"/>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The following queries address the core operational needs identified in the business case:</w:t>
      </w:r>
    </w:p>
    <w:tbl>
      <w:tblPr>
        <w:tblStyle w:val="TableGrid"/>
        <w:tblW w:w="9360" w:type="dxa"/>
        <w:tblLook w:val="04A0" w:firstRow="1" w:lastRow="0" w:firstColumn="1" w:lastColumn="0" w:noHBand="0" w:noVBand="1"/>
      </w:tblPr>
      <w:tblGrid>
        <w:gridCol w:w="2200"/>
        <w:gridCol w:w="3000"/>
        <w:gridCol w:w="4160"/>
      </w:tblGrid>
      <w:tr w:rsidR="008A247B" w:rsidRPr="008A247B" w14:paraId="582AC65F" w14:textId="77777777" w:rsidTr="008A247B">
        <w:tc>
          <w:tcPr>
            <w:tcW w:w="2200" w:type="dxa"/>
            <w:hideMark/>
          </w:tcPr>
          <w:p w14:paraId="4E32DA57"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Query / Report</w:t>
            </w:r>
          </w:p>
        </w:tc>
        <w:tc>
          <w:tcPr>
            <w:tcW w:w="3000" w:type="dxa"/>
            <w:hideMark/>
          </w:tcPr>
          <w:p w14:paraId="0FEF1E5D"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SQL Summary</w:t>
            </w:r>
          </w:p>
        </w:tc>
        <w:tc>
          <w:tcPr>
            <w:tcW w:w="4160" w:type="dxa"/>
            <w:hideMark/>
          </w:tcPr>
          <w:p w14:paraId="636C98B2" w14:textId="77777777" w:rsidR="008A247B" w:rsidRPr="008A247B" w:rsidRDefault="008A247B">
            <w:pPr>
              <w:jc w:val="cente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User / Organisational Need</w:t>
            </w:r>
          </w:p>
        </w:tc>
      </w:tr>
      <w:tr w:rsidR="008A247B" w:rsidRPr="008A247B" w14:paraId="2E7DD281" w14:textId="77777777" w:rsidTr="008A247B">
        <w:tc>
          <w:tcPr>
            <w:tcW w:w="2200" w:type="dxa"/>
            <w:hideMark/>
          </w:tcPr>
          <w:p w14:paraId="7C08FEF4"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lastRenderedPageBreak/>
              <w:t>Available Rooms Report</w:t>
            </w:r>
          </w:p>
        </w:tc>
        <w:tc>
          <w:tcPr>
            <w:tcW w:w="3000" w:type="dxa"/>
            <w:hideMark/>
          </w:tcPr>
          <w:p w14:paraId="0029CBA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SELECT * FROM Room WHERE status = 'available'</w:t>
            </w:r>
          </w:p>
        </w:tc>
        <w:tc>
          <w:tcPr>
            <w:tcW w:w="4160" w:type="dxa"/>
            <w:hideMark/>
          </w:tcPr>
          <w:p w14:paraId="5E77A18F"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Front desk staff quickly identify rooms ready for new guests, reducing check-in time.</w:t>
            </w:r>
          </w:p>
        </w:tc>
      </w:tr>
      <w:tr w:rsidR="008A247B" w:rsidRPr="008A247B" w14:paraId="53A55912" w14:textId="77777777" w:rsidTr="008A247B">
        <w:tc>
          <w:tcPr>
            <w:tcW w:w="2200" w:type="dxa"/>
            <w:hideMark/>
          </w:tcPr>
          <w:p w14:paraId="2C0161C7"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Guest Reservation History</w:t>
            </w:r>
          </w:p>
        </w:tc>
        <w:tc>
          <w:tcPr>
            <w:tcW w:w="3000" w:type="dxa"/>
            <w:hideMark/>
          </w:tcPr>
          <w:p w14:paraId="4C10CAA3"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SELECT g.name, r.reservation_id, r.check_in_date, r.check_out_date FROM Guest g JOIN Reservation r ON g.guest_id = r.guest_id</w:t>
            </w:r>
          </w:p>
        </w:tc>
        <w:tc>
          <w:tcPr>
            <w:tcW w:w="4160" w:type="dxa"/>
            <w:hideMark/>
          </w:tcPr>
          <w:p w14:paraId="3B3AA3A9"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Managers and receptionists track all bookings per guest for personalised service and dispute resolution.</w:t>
            </w:r>
          </w:p>
        </w:tc>
      </w:tr>
      <w:tr w:rsidR="008A247B" w:rsidRPr="008A247B" w14:paraId="5F91EDB3" w14:textId="77777777" w:rsidTr="008A247B">
        <w:tc>
          <w:tcPr>
            <w:tcW w:w="2200" w:type="dxa"/>
            <w:hideMark/>
          </w:tcPr>
          <w:p w14:paraId="0956D6BE"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Total Revenue (Paid)</w:t>
            </w:r>
          </w:p>
        </w:tc>
        <w:tc>
          <w:tcPr>
            <w:tcW w:w="3000" w:type="dxa"/>
            <w:hideMark/>
          </w:tcPr>
          <w:p w14:paraId="6378EA46"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SELECT SUM(amount) AS total_revenue FROM Payment WHERE status = 'paid'</w:t>
            </w:r>
          </w:p>
        </w:tc>
        <w:tc>
          <w:tcPr>
            <w:tcW w:w="4160" w:type="dxa"/>
            <w:hideMark/>
          </w:tcPr>
          <w:p w14:paraId="30C06290"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Finance department monitors confirmed income to assess financial performance.</w:t>
            </w:r>
          </w:p>
        </w:tc>
      </w:tr>
      <w:tr w:rsidR="008A247B" w:rsidRPr="008A247B" w14:paraId="046BAE5C" w14:textId="77777777" w:rsidTr="008A247B">
        <w:tc>
          <w:tcPr>
            <w:tcW w:w="2200" w:type="dxa"/>
            <w:hideMark/>
          </w:tcPr>
          <w:p w14:paraId="7C58DF7D"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Bookings by Room Type</w:t>
            </w:r>
          </w:p>
        </w:tc>
        <w:tc>
          <w:tcPr>
            <w:tcW w:w="3000" w:type="dxa"/>
            <w:hideMark/>
          </w:tcPr>
          <w:p w14:paraId="7882BB16"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SELECT rt.type_name, COUNT(rr.room_id) AS bookings FROM Room_Type rt JOIN Room r … JOIN Reservation_Room rr … GROUP BY rt.type_name</w:t>
            </w:r>
          </w:p>
        </w:tc>
        <w:tc>
          <w:tcPr>
            <w:tcW w:w="4160" w:type="dxa"/>
            <w:hideMark/>
          </w:tcPr>
          <w:p w14:paraId="4A5044C9"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Management identifies most popular room categories for pricing and inventory planning.</w:t>
            </w:r>
          </w:p>
        </w:tc>
      </w:tr>
      <w:tr w:rsidR="008A247B" w:rsidRPr="008A247B" w14:paraId="3CD9C5B0" w14:textId="77777777" w:rsidTr="008A247B">
        <w:tc>
          <w:tcPr>
            <w:tcW w:w="2200" w:type="dxa"/>
            <w:hideMark/>
          </w:tcPr>
          <w:p w14:paraId="320CC302"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Pending / Uncleared Payments</w:t>
            </w:r>
          </w:p>
        </w:tc>
        <w:tc>
          <w:tcPr>
            <w:tcW w:w="3000" w:type="dxa"/>
            <w:hideMark/>
          </w:tcPr>
          <w:p w14:paraId="2EA1F76C"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SELECT * FROM Payment WHERE status != 'paid'</w:t>
            </w:r>
          </w:p>
        </w:tc>
        <w:tc>
          <w:tcPr>
            <w:tcW w:w="4160" w:type="dxa"/>
            <w:hideMark/>
          </w:tcPr>
          <w:p w14:paraId="169DBFF5" w14:textId="77777777" w:rsidR="008A247B" w:rsidRPr="008A247B" w:rsidRDefault="008A247B">
            <w:pPr>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Accounts team follows up on outstanding payments to ensure cash flow and reduce bad debts.</w:t>
            </w:r>
          </w:p>
        </w:tc>
      </w:tr>
    </w:tbl>
    <w:p w14:paraId="0981C6CF" w14:textId="77777777" w:rsidR="008A247B" w:rsidRPr="008A247B" w:rsidRDefault="008A247B" w:rsidP="008A247B">
      <w:pPr>
        <w:spacing w:before="100" w:after="60"/>
        <w:rPr>
          <w:rFonts w:ascii="Times New Roman" w:hAnsi="Times New Roman" w:cs="Times New Roman"/>
          <w:color w:val="000000" w:themeColor="text1"/>
          <w:sz w:val="24"/>
          <w:szCs w:val="24"/>
        </w:rPr>
      </w:pPr>
    </w:p>
    <w:p w14:paraId="52B4ACD1" w14:textId="77777777" w:rsidR="008A247B" w:rsidRPr="008A247B" w:rsidRDefault="008A247B" w:rsidP="008A247B">
      <w:pPr>
        <w:spacing w:before="60" w:after="60" w:line="360" w:lineRule="auto"/>
        <w:rPr>
          <w:rFonts w:ascii="Times New Roman" w:hAnsi="Times New Roman" w:cs="Times New Roman"/>
          <w:color w:val="000000" w:themeColor="text1"/>
          <w:sz w:val="24"/>
          <w:szCs w:val="24"/>
        </w:rPr>
      </w:pPr>
      <w:r w:rsidRPr="008A247B">
        <w:rPr>
          <w:rFonts w:ascii="Times New Roman" w:hAnsi="Times New Roman" w:cs="Times New Roman"/>
          <w:color w:val="000000" w:themeColor="text1"/>
          <w:sz w:val="24"/>
          <w:szCs w:val="24"/>
        </w:rPr>
        <w:t>Each query maps directly to an operational requirement: room availability supports front-desk efficiency; guest history enables relationship management; revenue and payment queries serve financial oversight; and booking-by-type analysis informs strategic decisions on room allocation and pricing.</w:t>
      </w:r>
    </w:p>
    <w:p w14:paraId="412BB4AF" w14:textId="0B38EBF5" w:rsidR="00443A4F" w:rsidRPr="007858BB" w:rsidRDefault="008E0271" w:rsidP="00443A4F">
      <w:pPr>
        <w:spacing w:line="360" w:lineRule="auto"/>
        <w:rPr>
          <w:rFonts w:ascii="Times New Roman" w:hAnsi="Times New Roman" w:cs="Times New Roman"/>
          <w:color w:val="000000" w:themeColor="text1"/>
          <w:sz w:val="24"/>
          <w:szCs w:val="24"/>
          <w:lang w:val="en-GB"/>
        </w:rPr>
      </w:pPr>
      <w:r w:rsidRPr="00211465">
        <w:rPr>
          <w:rFonts w:ascii="Times New Roman" w:hAnsi="Times New Roman" w:cs="Times New Roman"/>
          <w:b/>
          <w:bCs/>
          <w:color w:val="000000" w:themeColor="text1"/>
          <w:sz w:val="24"/>
          <w:szCs w:val="24"/>
          <w:u w:val="single"/>
          <w:lang w:val="en-GB"/>
        </w:rPr>
        <w:t>IMPLEMENTATION</w:t>
      </w:r>
      <w:r w:rsidRPr="00211465">
        <w:rPr>
          <w:rFonts w:ascii="Times New Roman" w:hAnsi="Times New Roman" w:cs="Times New Roman"/>
          <w:color w:val="000000" w:themeColor="text1"/>
          <w:sz w:val="24"/>
          <w:szCs w:val="24"/>
          <w:lang w:val="en-GB"/>
        </w:rPr>
        <w:t>: The screenshots of the implementation system, table descriptions, queries and their results</w:t>
      </w:r>
      <w:r w:rsidR="00255D1E">
        <w:rPr>
          <w:rFonts w:ascii="Times New Roman" w:hAnsi="Times New Roman" w:cs="Times New Roman"/>
          <w:noProof/>
          <w:color w:val="0F1115"/>
          <w:sz w:val="24"/>
          <w:szCs w:val="24"/>
        </w:rPr>
        <w:drawing>
          <wp:inline distT="0" distB="0" distL="0" distR="0" wp14:anchorId="4AEA5039" wp14:editId="6D5031D7">
            <wp:extent cx="5731510" cy="2857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r w:rsidR="00255D1E">
        <w:rPr>
          <w:rFonts w:ascii="Times New Roman" w:hAnsi="Times New Roman" w:cs="Times New Roman"/>
          <w:noProof/>
          <w:color w:val="0F1115"/>
          <w:sz w:val="24"/>
          <w:szCs w:val="24"/>
        </w:rPr>
        <w:lastRenderedPageBreak/>
        <w:drawing>
          <wp:inline distT="0" distB="0" distL="0" distR="0" wp14:anchorId="6B0A71C4" wp14:editId="0839481C">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255D1E">
        <w:rPr>
          <w:rFonts w:ascii="Times New Roman" w:hAnsi="Times New Roman" w:cs="Times New Roman"/>
          <w:noProof/>
          <w:color w:val="0F1115"/>
          <w:sz w:val="24"/>
          <w:szCs w:val="24"/>
        </w:rPr>
        <w:drawing>
          <wp:inline distT="0" distB="0" distL="0" distR="0" wp14:anchorId="4D70700D" wp14:editId="67602262">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255D1E">
        <w:rPr>
          <w:rFonts w:ascii="Times New Roman" w:hAnsi="Times New Roman" w:cs="Times New Roman"/>
          <w:noProof/>
          <w:color w:val="0F1115"/>
          <w:sz w:val="24"/>
          <w:szCs w:val="24"/>
        </w:rPr>
        <w:lastRenderedPageBreak/>
        <w:drawing>
          <wp:inline distT="0" distB="0" distL="0" distR="0" wp14:anchorId="7DDD29E8" wp14:editId="0E847B25">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255D1E">
        <w:rPr>
          <w:rFonts w:ascii="Times New Roman" w:hAnsi="Times New Roman" w:cs="Times New Roman"/>
          <w:noProof/>
          <w:color w:val="0F1115"/>
          <w:sz w:val="24"/>
          <w:szCs w:val="24"/>
        </w:rPr>
        <w:drawing>
          <wp:inline distT="0" distB="0" distL="0" distR="0" wp14:anchorId="1C8A1E32" wp14:editId="2148117E">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255D1E">
        <w:rPr>
          <w:rFonts w:ascii="Times New Roman" w:hAnsi="Times New Roman" w:cs="Times New Roman"/>
          <w:noProof/>
          <w:color w:val="0F1115"/>
          <w:sz w:val="24"/>
          <w:szCs w:val="24"/>
        </w:rPr>
        <w:lastRenderedPageBreak/>
        <w:drawing>
          <wp:inline distT="0" distB="0" distL="0" distR="0" wp14:anchorId="50D7768C" wp14:editId="2C2E9325">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255D1E">
        <w:rPr>
          <w:rFonts w:ascii="Times New Roman" w:hAnsi="Times New Roman" w:cs="Times New Roman"/>
          <w:noProof/>
          <w:color w:val="0F1115"/>
          <w:sz w:val="24"/>
          <w:szCs w:val="24"/>
        </w:rPr>
        <w:drawing>
          <wp:inline distT="0" distB="0" distL="0" distR="0" wp14:anchorId="234EA1DC" wp14:editId="6B303F96">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255D1E">
        <w:rPr>
          <w:rFonts w:ascii="Times New Roman" w:hAnsi="Times New Roman" w:cs="Times New Roman"/>
          <w:noProof/>
          <w:color w:val="0F1115"/>
          <w:sz w:val="24"/>
          <w:szCs w:val="24"/>
        </w:rPr>
        <w:lastRenderedPageBreak/>
        <w:drawing>
          <wp:inline distT="0" distB="0" distL="0" distR="0" wp14:anchorId="2972428F" wp14:editId="0049ACEB">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255D1E">
        <w:rPr>
          <w:rFonts w:ascii="Times New Roman" w:hAnsi="Times New Roman" w:cs="Times New Roman"/>
          <w:noProof/>
          <w:color w:val="0F1115"/>
          <w:sz w:val="24"/>
          <w:szCs w:val="24"/>
        </w:rPr>
        <w:drawing>
          <wp:inline distT="0" distB="0" distL="0" distR="0" wp14:anchorId="507ABF4E" wp14:editId="0BFFAF2C">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255D1E">
        <w:rPr>
          <w:rFonts w:ascii="Times New Roman" w:hAnsi="Times New Roman" w:cs="Times New Roman"/>
          <w:noProof/>
          <w:color w:val="0F1115"/>
          <w:sz w:val="24"/>
          <w:szCs w:val="24"/>
        </w:rPr>
        <w:lastRenderedPageBreak/>
        <w:drawing>
          <wp:inline distT="0" distB="0" distL="0" distR="0" wp14:anchorId="761E0D5E" wp14:editId="0D225E78">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C514797" w14:textId="7031CA53" w:rsidR="00443A4F" w:rsidRPr="00211465" w:rsidRDefault="00443A4F" w:rsidP="00443A4F">
      <w:pPr>
        <w:spacing w:line="360" w:lineRule="auto"/>
        <w:rPr>
          <w:rFonts w:ascii="Times New Roman" w:hAnsi="Times New Roman" w:cs="Times New Roman"/>
          <w:b/>
          <w:bCs/>
          <w:color w:val="000000" w:themeColor="text1"/>
          <w:sz w:val="24"/>
          <w:szCs w:val="24"/>
          <w:u w:val="single"/>
          <w:lang w:val="en-GB"/>
        </w:rPr>
      </w:pPr>
      <w:r w:rsidRPr="00211465">
        <w:rPr>
          <w:rFonts w:ascii="Times New Roman" w:hAnsi="Times New Roman" w:cs="Times New Roman"/>
          <w:b/>
          <w:bCs/>
          <w:color w:val="0F1115"/>
          <w:sz w:val="24"/>
          <w:szCs w:val="24"/>
          <w:u w:val="single"/>
        </w:rPr>
        <w:t>BIBLIOGRAPHY</w:t>
      </w:r>
    </w:p>
    <w:p w14:paraId="45343164" w14:textId="77777777" w:rsidR="00443A4F" w:rsidRPr="00211465" w:rsidRDefault="00443A4F" w:rsidP="00443A4F">
      <w:pPr>
        <w:pStyle w:val="ds-markdown-paragraph"/>
        <w:shd w:val="clear" w:color="auto" w:fill="FFFFFF"/>
        <w:spacing w:before="240" w:beforeAutospacing="0" w:after="240" w:afterAutospacing="0"/>
        <w:rPr>
          <w:color w:val="0F1115"/>
        </w:rPr>
      </w:pPr>
      <w:r w:rsidRPr="00211465">
        <w:rPr>
          <w:color w:val="0F1115"/>
        </w:rPr>
        <w:t>Elmasri, R., &amp; Navathe, S. B. (2016). </w:t>
      </w:r>
      <w:r w:rsidRPr="00211465">
        <w:rPr>
          <w:rStyle w:val="Emphasis"/>
          <w:color w:val="0F1115"/>
        </w:rPr>
        <w:t>Fundamentals of Database Systems</w:t>
      </w:r>
      <w:r w:rsidRPr="00211465">
        <w:rPr>
          <w:color w:val="0F1115"/>
        </w:rPr>
        <w:t> (7th ed.). Pearson Education.</w:t>
      </w:r>
    </w:p>
    <w:p w14:paraId="7E579261" w14:textId="77777777" w:rsidR="00443A4F" w:rsidRPr="00211465" w:rsidRDefault="00443A4F" w:rsidP="00443A4F">
      <w:pPr>
        <w:pStyle w:val="ds-markdown-paragraph"/>
        <w:shd w:val="clear" w:color="auto" w:fill="FFFFFF"/>
        <w:spacing w:before="240" w:beforeAutospacing="0" w:after="240" w:afterAutospacing="0"/>
        <w:rPr>
          <w:color w:val="0F1115"/>
        </w:rPr>
      </w:pPr>
      <w:r w:rsidRPr="00211465">
        <w:rPr>
          <w:color w:val="0F1115"/>
        </w:rPr>
        <w:t>Connolly, T., &amp; Begg, C. (2015). </w:t>
      </w:r>
      <w:r w:rsidRPr="00211465">
        <w:rPr>
          <w:rStyle w:val="Emphasis"/>
          <w:color w:val="0F1115"/>
        </w:rPr>
        <w:t>Database Systems: A Practical Approach to Design, Implementation, and Management</w:t>
      </w:r>
      <w:r w:rsidRPr="00211465">
        <w:rPr>
          <w:color w:val="0F1115"/>
        </w:rPr>
        <w:t> (6th ed.). Pearson Education.</w:t>
      </w:r>
    </w:p>
    <w:p w14:paraId="00979744" w14:textId="77777777" w:rsidR="00443A4F" w:rsidRPr="00211465" w:rsidRDefault="00443A4F" w:rsidP="00443A4F">
      <w:pPr>
        <w:pStyle w:val="ds-markdown-paragraph"/>
        <w:shd w:val="clear" w:color="auto" w:fill="FFFFFF"/>
        <w:spacing w:before="240" w:beforeAutospacing="0" w:after="240" w:afterAutospacing="0"/>
        <w:rPr>
          <w:color w:val="0F1115"/>
        </w:rPr>
      </w:pPr>
      <w:r w:rsidRPr="00211465">
        <w:rPr>
          <w:color w:val="0F1115"/>
        </w:rPr>
        <w:t>Silberschatz, A., Korth, H. F., &amp; Sudarshan, S. (2019). </w:t>
      </w:r>
      <w:r w:rsidRPr="00211465">
        <w:rPr>
          <w:rStyle w:val="Emphasis"/>
          <w:color w:val="0F1115"/>
        </w:rPr>
        <w:t>Database System Concepts</w:t>
      </w:r>
      <w:r w:rsidRPr="00211465">
        <w:rPr>
          <w:color w:val="0F1115"/>
        </w:rPr>
        <w:t> (7th ed.). McGraw-Hill Education.</w:t>
      </w:r>
    </w:p>
    <w:p w14:paraId="5292C147" w14:textId="77777777" w:rsidR="00443A4F" w:rsidRPr="00211465" w:rsidRDefault="00443A4F" w:rsidP="00443A4F">
      <w:pPr>
        <w:pStyle w:val="ds-markdown-paragraph"/>
        <w:shd w:val="clear" w:color="auto" w:fill="FFFFFF"/>
        <w:spacing w:before="240" w:beforeAutospacing="0" w:after="240" w:afterAutospacing="0"/>
        <w:rPr>
          <w:color w:val="0F1115"/>
        </w:rPr>
      </w:pPr>
      <w:r w:rsidRPr="00211465">
        <w:rPr>
          <w:color w:val="0F1115"/>
        </w:rPr>
        <w:t>MariaDB Foundation. (2026). </w:t>
      </w:r>
      <w:r w:rsidRPr="00211465">
        <w:rPr>
          <w:rStyle w:val="Emphasis"/>
          <w:color w:val="0F1115"/>
        </w:rPr>
        <w:t>MariaDB Server Documentation</w:t>
      </w:r>
      <w:r w:rsidRPr="00211465">
        <w:rPr>
          <w:color w:val="0F1115"/>
        </w:rPr>
        <w:t>. Retrieved from </w:t>
      </w:r>
      <w:hyperlink r:id="rId16" w:tgtFrame="_blank" w:history="1">
        <w:r w:rsidRPr="00211465">
          <w:rPr>
            <w:rStyle w:val="Hyperlink"/>
            <w:color w:val="3964FE"/>
            <w:bdr w:val="single" w:sz="12" w:space="0" w:color="auto" w:frame="1"/>
          </w:rPr>
          <w:t>https://mariadb.com/kb/en/documentation/</w:t>
        </w:r>
      </w:hyperlink>
    </w:p>
    <w:p w14:paraId="630D95C3" w14:textId="77777777" w:rsidR="00443A4F" w:rsidRPr="00211465" w:rsidRDefault="00443A4F" w:rsidP="00443A4F">
      <w:pPr>
        <w:pStyle w:val="ds-markdown-paragraph"/>
        <w:shd w:val="clear" w:color="auto" w:fill="FFFFFF"/>
        <w:spacing w:before="240" w:beforeAutospacing="0" w:after="240" w:afterAutospacing="0"/>
        <w:rPr>
          <w:color w:val="0F1115"/>
        </w:rPr>
      </w:pPr>
      <w:r w:rsidRPr="00211465">
        <w:rPr>
          <w:color w:val="0F1115"/>
        </w:rPr>
        <w:t>Oracle Corporation. (2025). </w:t>
      </w:r>
      <w:r w:rsidRPr="00211465">
        <w:rPr>
          <w:rStyle w:val="Emphasis"/>
          <w:color w:val="0F1115"/>
        </w:rPr>
        <w:t>MySQL 8.0 Reference Manual</w:t>
      </w:r>
      <w:r w:rsidRPr="00211465">
        <w:rPr>
          <w:color w:val="0F1115"/>
        </w:rPr>
        <w:t>. Retrieved from </w:t>
      </w:r>
      <w:hyperlink r:id="rId17" w:tgtFrame="_blank" w:history="1">
        <w:r w:rsidRPr="00211465">
          <w:rPr>
            <w:rStyle w:val="Hyperlink"/>
            <w:color w:val="3964FE"/>
            <w:bdr w:val="single" w:sz="12" w:space="0" w:color="auto" w:frame="1"/>
          </w:rPr>
          <w:t>https://dev.mysql.com/doc/refman/8.0/en/</w:t>
        </w:r>
      </w:hyperlink>
    </w:p>
    <w:p w14:paraId="1B373E65" w14:textId="77777777" w:rsidR="00443A4F" w:rsidRPr="00211465" w:rsidRDefault="00443A4F" w:rsidP="00443A4F">
      <w:pPr>
        <w:pStyle w:val="ds-markdown-paragraph"/>
        <w:shd w:val="clear" w:color="auto" w:fill="FFFFFF"/>
        <w:spacing w:before="240" w:beforeAutospacing="0" w:after="240" w:afterAutospacing="0"/>
        <w:rPr>
          <w:color w:val="0F1115"/>
        </w:rPr>
      </w:pPr>
      <w:r w:rsidRPr="00211465">
        <w:rPr>
          <w:color w:val="0F1115"/>
        </w:rPr>
        <w:t>Welling, L., &amp; Thomson, L. (2016). </w:t>
      </w:r>
      <w:r w:rsidRPr="00211465">
        <w:rPr>
          <w:rStyle w:val="Emphasis"/>
          <w:color w:val="0F1115"/>
        </w:rPr>
        <w:t>PHP and MySQL Web Development</w:t>
      </w:r>
      <w:r w:rsidRPr="00211465">
        <w:rPr>
          <w:color w:val="0F1115"/>
        </w:rPr>
        <w:t> (5th ed.). Addison-Wesley Professional.</w:t>
      </w:r>
    </w:p>
    <w:p w14:paraId="31617964" w14:textId="77777777" w:rsidR="00443A4F" w:rsidRPr="00211465" w:rsidRDefault="00443A4F" w:rsidP="00443A4F">
      <w:pPr>
        <w:pStyle w:val="ds-markdown-paragraph"/>
        <w:shd w:val="clear" w:color="auto" w:fill="FFFFFF"/>
        <w:spacing w:before="240" w:beforeAutospacing="0" w:after="240" w:afterAutospacing="0"/>
        <w:rPr>
          <w:color w:val="0F1115"/>
        </w:rPr>
      </w:pPr>
      <w:r w:rsidRPr="00211465">
        <w:rPr>
          <w:color w:val="0F1115"/>
        </w:rPr>
        <w:t>Date, C. J. (2019). </w:t>
      </w:r>
      <w:r w:rsidRPr="00211465">
        <w:rPr>
          <w:rStyle w:val="Emphasis"/>
          <w:color w:val="0F1115"/>
        </w:rPr>
        <w:t>An Introduction to Database Systems</w:t>
      </w:r>
      <w:r w:rsidRPr="00211465">
        <w:rPr>
          <w:color w:val="0F1115"/>
        </w:rPr>
        <w:t> (8th ed.). Addison-Wesley.</w:t>
      </w:r>
    </w:p>
    <w:p w14:paraId="037ABCDC" w14:textId="77777777" w:rsidR="00443A4F" w:rsidRPr="00211465" w:rsidRDefault="00443A4F" w:rsidP="00443A4F">
      <w:pPr>
        <w:pStyle w:val="ds-markdown-paragraph"/>
        <w:shd w:val="clear" w:color="auto" w:fill="FFFFFF"/>
        <w:spacing w:before="240" w:beforeAutospacing="0" w:after="240" w:afterAutospacing="0"/>
        <w:rPr>
          <w:color w:val="0F1115"/>
        </w:rPr>
      </w:pPr>
      <w:r w:rsidRPr="00211465">
        <w:rPr>
          <w:color w:val="0F1115"/>
        </w:rPr>
        <w:t>Hoffer, J. A., Venkataraman, R., &amp; Topi, H. (2016). </w:t>
      </w:r>
      <w:r w:rsidRPr="00211465">
        <w:rPr>
          <w:rStyle w:val="Emphasis"/>
          <w:color w:val="0F1115"/>
        </w:rPr>
        <w:t>Modern Database Management</w:t>
      </w:r>
      <w:r w:rsidRPr="00211465">
        <w:rPr>
          <w:color w:val="0F1115"/>
        </w:rPr>
        <w:t> (12th ed.). Pearson Education.</w:t>
      </w:r>
    </w:p>
    <w:p w14:paraId="16ABFAFF" w14:textId="77777777" w:rsidR="00443A4F" w:rsidRPr="00211465" w:rsidRDefault="00443A4F" w:rsidP="00443A4F">
      <w:pPr>
        <w:pStyle w:val="ds-markdown-paragraph"/>
        <w:shd w:val="clear" w:color="auto" w:fill="FFFFFF"/>
        <w:spacing w:before="240" w:beforeAutospacing="0" w:after="240" w:afterAutospacing="0"/>
        <w:rPr>
          <w:color w:val="0F1115"/>
        </w:rPr>
      </w:pPr>
      <w:r w:rsidRPr="00211465">
        <w:rPr>
          <w:color w:val="0F1115"/>
        </w:rPr>
        <w:t>Rob, P., &amp; Coronel, C. (2017). </w:t>
      </w:r>
      <w:r w:rsidRPr="00211465">
        <w:rPr>
          <w:rStyle w:val="Emphasis"/>
          <w:color w:val="0F1115"/>
        </w:rPr>
        <w:t>Database Systems: Design, Implementation, and Management</w:t>
      </w:r>
      <w:r w:rsidRPr="00211465">
        <w:rPr>
          <w:color w:val="0F1115"/>
        </w:rPr>
        <w:t> (13th ed.). Cengage Learning.</w:t>
      </w:r>
    </w:p>
    <w:p w14:paraId="5EC8CF84" w14:textId="77777777" w:rsidR="00443A4F" w:rsidRPr="00211465" w:rsidRDefault="00443A4F" w:rsidP="00443A4F">
      <w:pPr>
        <w:pStyle w:val="ds-markdown-paragraph"/>
        <w:shd w:val="clear" w:color="auto" w:fill="FFFFFF"/>
        <w:spacing w:before="240" w:beforeAutospacing="0" w:after="240" w:afterAutospacing="0"/>
        <w:rPr>
          <w:color w:val="0F1115"/>
        </w:rPr>
      </w:pPr>
      <w:r w:rsidRPr="00211465">
        <w:rPr>
          <w:color w:val="0F1115"/>
        </w:rPr>
        <w:t>Stephens, R. K., &amp; Plew, R. R. (2018). </w:t>
      </w:r>
      <w:r w:rsidRPr="00211465">
        <w:rPr>
          <w:rStyle w:val="Emphasis"/>
          <w:color w:val="0F1115"/>
        </w:rPr>
        <w:t>Sams Teach Yourself SQL in 24 Hours</w:t>
      </w:r>
      <w:r w:rsidRPr="00211465">
        <w:rPr>
          <w:color w:val="0F1115"/>
        </w:rPr>
        <w:t> (6th ed.). Sams Publishing.</w:t>
      </w:r>
    </w:p>
    <w:p w14:paraId="73908178" w14:textId="77777777" w:rsidR="00443A4F" w:rsidRPr="00211465" w:rsidRDefault="00443A4F" w:rsidP="00BF1DF5">
      <w:pPr>
        <w:spacing w:line="360" w:lineRule="auto"/>
        <w:rPr>
          <w:rFonts w:ascii="Times New Roman" w:hAnsi="Times New Roman" w:cs="Times New Roman"/>
          <w:color w:val="000000" w:themeColor="text1"/>
          <w:sz w:val="24"/>
          <w:szCs w:val="24"/>
          <w:lang w:val="en-GB"/>
        </w:rPr>
      </w:pPr>
    </w:p>
    <w:sectPr w:rsidR="00443A4F" w:rsidRPr="002114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2D5B"/>
    <w:multiLevelType w:val="multilevel"/>
    <w:tmpl w:val="67C2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7673D"/>
    <w:multiLevelType w:val="hybridMultilevel"/>
    <w:tmpl w:val="C622922E"/>
    <w:lvl w:ilvl="0" w:tplc="6138004A">
      <w:start w:val="1"/>
      <w:numFmt w:val="bullet"/>
      <w:lvlText w:val=""/>
      <w:lvlJc w:val="left"/>
      <w:pPr>
        <w:tabs>
          <w:tab w:val="num" w:pos="900"/>
        </w:tabs>
        <w:ind w:left="540" w:hanging="360"/>
      </w:pPr>
      <w:rPr>
        <w:rFonts w:ascii="Symbol" w:hAnsi="Symbol" w:hint="default"/>
      </w:rPr>
    </w:lvl>
    <w:lvl w:ilvl="1" w:tplc="50B0C4CC">
      <w:numFmt w:val="decimal"/>
      <w:lvlText w:val=""/>
      <w:lvlJc w:val="left"/>
    </w:lvl>
    <w:lvl w:ilvl="2" w:tplc="5FDE6224">
      <w:numFmt w:val="decimal"/>
      <w:lvlText w:val=""/>
      <w:lvlJc w:val="left"/>
    </w:lvl>
    <w:lvl w:ilvl="3" w:tplc="732E329E">
      <w:numFmt w:val="decimal"/>
      <w:lvlText w:val=""/>
      <w:lvlJc w:val="left"/>
    </w:lvl>
    <w:lvl w:ilvl="4" w:tplc="243A353E">
      <w:numFmt w:val="decimal"/>
      <w:lvlText w:val=""/>
      <w:lvlJc w:val="left"/>
    </w:lvl>
    <w:lvl w:ilvl="5" w:tplc="18C81CC4">
      <w:numFmt w:val="decimal"/>
      <w:lvlText w:val=""/>
      <w:lvlJc w:val="left"/>
    </w:lvl>
    <w:lvl w:ilvl="6" w:tplc="F68C1406">
      <w:numFmt w:val="decimal"/>
      <w:lvlText w:val=""/>
      <w:lvlJc w:val="left"/>
    </w:lvl>
    <w:lvl w:ilvl="7" w:tplc="70805F12">
      <w:numFmt w:val="decimal"/>
      <w:lvlText w:val=""/>
      <w:lvlJc w:val="left"/>
    </w:lvl>
    <w:lvl w:ilvl="8" w:tplc="A6D0E6D8">
      <w:numFmt w:val="decimal"/>
      <w:lvlText w:val=""/>
      <w:lvlJc w:val="left"/>
    </w:lvl>
  </w:abstractNum>
  <w:abstractNum w:abstractNumId="2" w15:restartNumberingAfterBreak="0">
    <w:nsid w:val="03062EB6"/>
    <w:multiLevelType w:val="multilevel"/>
    <w:tmpl w:val="5394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84CBE"/>
    <w:multiLevelType w:val="hybridMultilevel"/>
    <w:tmpl w:val="D5BE97A0"/>
    <w:lvl w:ilvl="0" w:tplc="7556CF2C">
      <w:start w:val="1"/>
      <w:numFmt w:val="bullet"/>
      <w:lvlText w:val=""/>
      <w:lvlJc w:val="left"/>
      <w:pPr>
        <w:tabs>
          <w:tab w:val="num" w:pos="900"/>
        </w:tabs>
        <w:ind w:left="540" w:hanging="360"/>
      </w:pPr>
      <w:rPr>
        <w:rFonts w:ascii="Symbol" w:hAnsi="Symbol" w:hint="default"/>
      </w:rPr>
    </w:lvl>
    <w:lvl w:ilvl="1" w:tplc="4A6EB354">
      <w:numFmt w:val="decimal"/>
      <w:lvlText w:val=""/>
      <w:lvlJc w:val="left"/>
    </w:lvl>
    <w:lvl w:ilvl="2" w:tplc="21843898">
      <w:numFmt w:val="decimal"/>
      <w:lvlText w:val=""/>
      <w:lvlJc w:val="left"/>
    </w:lvl>
    <w:lvl w:ilvl="3" w:tplc="94EED5CA">
      <w:numFmt w:val="decimal"/>
      <w:lvlText w:val=""/>
      <w:lvlJc w:val="left"/>
    </w:lvl>
    <w:lvl w:ilvl="4" w:tplc="5F04A37C">
      <w:numFmt w:val="decimal"/>
      <w:lvlText w:val=""/>
      <w:lvlJc w:val="left"/>
    </w:lvl>
    <w:lvl w:ilvl="5" w:tplc="44561D02">
      <w:numFmt w:val="decimal"/>
      <w:lvlText w:val=""/>
      <w:lvlJc w:val="left"/>
    </w:lvl>
    <w:lvl w:ilvl="6" w:tplc="23E09924">
      <w:numFmt w:val="decimal"/>
      <w:lvlText w:val=""/>
      <w:lvlJc w:val="left"/>
    </w:lvl>
    <w:lvl w:ilvl="7" w:tplc="91F25464">
      <w:numFmt w:val="decimal"/>
      <w:lvlText w:val=""/>
      <w:lvlJc w:val="left"/>
    </w:lvl>
    <w:lvl w:ilvl="8" w:tplc="0BB6BD76">
      <w:numFmt w:val="decimal"/>
      <w:lvlText w:val=""/>
      <w:lvlJc w:val="left"/>
    </w:lvl>
  </w:abstractNum>
  <w:abstractNum w:abstractNumId="4" w15:restartNumberingAfterBreak="0">
    <w:nsid w:val="048D35AE"/>
    <w:multiLevelType w:val="hybridMultilevel"/>
    <w:tmpl w:val="4358FBC4"/>
    <w:lvl w:ilvl="0" w:tplc="194CDBDA">
      <w:start w:val="1"/>
      <w:numFmt w:val="bullet"/>
      <w:lvlText w:val=""/>
      <w:lvlJc w:val="left"/>
      <w:pPr>
        <w:tabs>
          <w:tab w:val="num" w:pos="900"/>
        </w:tabs>
        <w:ind w:left="540" w:hanging="360"/>
      </w:pPr>
      <w:rPr>
        <w:rFonts w:ascii="Symbol" w:hAnsi="Symbol" w:hint="default"/>
      </w:rPr>
    </w:lvl>
    <w:lvl w:ilvl="1" w:tplc="C63458CE">
      <w:numFmt w:val="decimal"/>
      <w:lvlText w:val=""/>
      <w:lvlJc w:val="left"/>
    </w:lvl>
    <w:lvl w:ilvl="2" w:tplc="71B6ACEA">
      <w:numFmt w:val="decimal"/>
      <w:lvlText w:val=""/>
      <w:lvlJc w:val="left"/>
    </w:lvl>
    <w:lvl w:ilvl="3" w:tplc="021C653E">
      <w:numFmt w:val="decimal"/>
      <w:lvlText w:val=""/>
      <w:lvlJc w:val="left"/>
    </w:lvl>
    <w:lvl w:ilvl="4" w:tplc="829055C0">
      <w:numFmt w:val="decimal"/>
      <w:lvlText w:val=""/>
      <w:lvlJc w:val="left"/>
    </w:lvl>
    <w:lvl w:ilvl="5" w:tplc="0E1236B8">
      <w:numFmt w:val="decimal"/>
      <w:lvlText w:val=""/>
      <w:lvlJc w:val="left"/>
    </w:lvl>
    <w:lvl w:ilvl="6" w:tplc="B044B828">
      <w:numFmt w:val="decimal"/>
      <w:lvlText w:val=""/>
      <w:lvlJc w:val="left"/>
    </w:lvl>
    <w:lvl w:ilvl="7" w:tplc="5F9ECF78">
      <w:numFmt w:val="decimal"/>
      <w:lvlText w:val=""/>
      <w:lvlJc w:val="left"/>
    </w:lvl>
    <w:lvl w:ilvl="8" w:tplc="DFC2B4C8">
      <w:numFmt w:val="decimal"/>
      <w:lvlText w:val=""/>
      <w:lvlJc w:val="left"/>
    </w:lvl>
  </w:abstractNum>
  <w:abstractNum w:abstractNumId="5" w15:restartNumberingAfterBreak="0">
    <w:nsid w:val="093E4358"/>
    <w:multiLevelType w:val="hybridMultilevel"/>
    <w:tmpl w:val="B3FAFB86"/>
    <w:lvl w:ilvl="0" w:tplc="E856D4B2">
      <w:start w:val="1"/>
      <w:numFmt w:val="bullet"/>
      <w:lvlText w:val=""/>
      <w:lvlJc w:val="left"/>
      <w:pPr>
        <w:tabs>
          <w:tab w:val="num" w:pos="900"/>
        </w:tabs>
        <w:ind w:left="540" w:hanging="360"/>
      </w:pPr>
      <w:rPr>
        <w:rFonts w:ascii="Symbol" w:hAnsi="Symbol" w:hint="default"/>
      </w:rPr>
    </w:lvl>
    <w:lvl w:ilvl="1" w:tplc="69D4740A">
      <w:numFmt w:val="decimal"/>
      <w:lvlText w:val=""/>
      <w:lvlJc w:val="left"/>
    </w:lvl>
    <w:lvl w:ilvl="2" w:tplc="0DB66924">
      <w:numFmt w:val="decimal"/>
      <w:lvlText w:val=""/>
      <w:lvlJc w:val="left"/>
    </w:lvl>
    <w:lvl w:ilvl="3" w:tplc="2B6C4658">
      <w:numFmt w:val="decimal"/>
      <w:lvlText w:val=""/>
      <w:lvlJc w:val="left"/>
    </w:lvl>
    <w:lvl w:ilvl="4" w:tplc="2B8AD686">
      <w:numFmt w:val="decimal"/>
      <w:lvlText w:val=""/>
      <w:lvlJc w:val="left"/>
    </w:lvl>
    <w:lvl w:ilvl="5" w:tplc="55287070">
      <w:numFmt w:val="decimal"/>
      <w:lvlText w:val=""/>
      <w:lvlJc w:val="left"/>
    </w:lvl>
    <w:lvl w:ilvl="6" w:tplc="D464981C">
      <w:numFmt w:val="decimal"/>
      <w:lvlText w:val=""/>
      <w:lvlJc w:val="left"/>
    </w:lvl>
    <w:lvl w:ilvl="7" w:tplc="191A45AA">
      <w:numFmt w:val="decimal"/>
      <w:lvlText w:val=""/>
      <w:lvlJc w:val="left"/>
    </w:lvl>
    <w:lvl w:ilvl="8" w:tplc="0F0CAE1E">
      <w:numFmt w:val="decimal"/>
      <w:lvlText w:val=""/>
      <w:lvlJc w:val="left"/>
    </w:lvl>
  </w:abstractNum>
  <w:abstractNum w:abstractNumId="6" w15:restartNumberingAfterBreak="0">
    <w:nsid w:val="0F3C3073"/>
    <w:multiLevelType w:val="multilevel"/>
    <w:tmpl w:val="E31A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916BC"/>
    <w:multiLevelType w:val="multilevel"/>
    <w:tmpl w:val="B424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A455A"/>
    <w:multiLevelType w:val="multilevel"/>
    <w:tmpl w:val="92B8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9162B"/>
    <w:multiLevelType w:val="hybridMultilevel"/>
    <w:tmpl w:val="553E98F6"/>
    <w:lvl w:ilvl="0" w:tplc="9486517E">
      <w:start w:val="1"/>
      <w:numFmt w:val="bullet"/>
      <w:lvlText w:val=""/>
      <w:lvlJc w:val="left"/>
      <w:pPr>
        <w:tabs>
          <w:tab w:val="num" w:pos="900"/>
        </w:tabs>
        <w:ind w:left="540" w:hanging="360"/>
      </w:pPr>
      <w:rPr>
        <w:rFonts w:ascii="Symbol" w:hAnsi="Symbol" w:hint="default"/>
      </w:rPr>
    </w:lvl>
    <w:lvl w:ilvl="1" w:tplc="B15CA996">
      <w:numFmt w:val="decimal"/>
      <w:lvlText w:val=""/>
      <w:lvlJc w:val="left"/>
    </w:lvl>
    <w:lvl w:ilvl="2" w:tplc="4B72D4F0">
      <w:numFmt w:val="decimal"/>
      <w:lvlText w:val=""/>
      <w:lvlJc w:val="left"/>
    </w:lvl>
    <w:lvl w:ilvl="3" w:tplc="9CEA2B86">
      <w:numFmt w:val="decimal"/>
      <w:lvlText w:val=""/>
      <w:lvlJc w:val="left"/>
    </w:lvl>
    <w:lvl w:ilvl="4" w:tplc="129E8CB8">
      <w:numFmt w:val="decimal"/>
      <w:lvlText w:val=""/>
      <w:lvlJc w:val="left"/>
    </w:lvl>
    <w:lvl w:ilvl="5" w:tplc="0F0A7748">
      <w:numFmt w:val="decimal"/>
      <w:lvlText w:val=""/>
      <w:lvlJc w:val="left"/>
    </w:lvl>
    <w:lvl w:ilvl="6" w:tplc="7AE4E4C0">
      <w:numFmt w:val="decimal"/>
      <w:lvlText w:val=""/>
      <w:lvlJc w:val="left"/>
    </w:lvl>
    <w:lvl w:ilvl="7" w:tplc="1D5A67B2">
      <w:numFmt w:val="decimal"/>
      <w:lvlText w:val=""/>
      <w:lvlJc w:val="left"/>
    </w:lvl>
    <w:lvl w:ilvl="8" w:tplc="ADD08DDC">
      <w:numFmt w:val="decimal"/>
      <w:lvlText w:val=""/>
      <w:lvlJc w:val="left"/>
    </w:lvl>
  </w:abstractNum>
  <w:abstractNum w:abstractNumId="10" w15:restartNumberingAfterBreak="0">
    <w:nsid w:val="23FD62FD"/>
    <w:multiLevelType w:val="hybridMultilevel"/>
    <w:tmpl w:val="8CB47888"/>
    <w:lvl w:ilvl="0" w:tplc="709221DC">
      <w:start w:val="1"/>
      <w:numFmt w:val="bullet"/>
      <w:lvlText w:val=""/>
      <w:lvlJc w:val="left"/>
      <w:pPr>
        <w:tabs>
          <w:tab w:val="num" w:pos="900"/>
        </w:tabs>
        <w:ind w:left="540" w:hanging="360"/>
      </w:pPr>
      <w:rPr>
        <w:rFonts w:ascii="Symbol" w:hAnsi="Symbol" w:hint="default"/>
      </w:rPr>
    </w:lvl>
    <w:lvl w:ilvl="1" w:tplc="6CD83A04">
      <w:numFmt w:val="decimal"/>
      <w:lvlText w:val=""/>
      <w:lvlJc w:val="left"/>
    </w:lvl>
    <w:lvl w:ilvl="2" w:tplc="232A688C">
      <w:numFmt w:val="decimal"/>
      <w:lvlText w:val=""/>
      <w:lvlJc w:val="left"/>
    </w:lvl>
    <w:lvl w:ilvl="3" w:tplc="1EF29EDC">
      <w:numFmt w:val="decimal"/>
      <w:lvlText w:val=""/>
      <w:lvlJc w:val="left"/>
    </w:lvl>
    <w:lvl w:ilvl="4" w:tplc="E368C30C">
      <w:numFmt w:val="decimal"/>
      <w:lvlText w:val=""/>
      <w:lvlJc w:val="left"/>
    </w:lvl>
    <w:lvl w:ilvl="5" w:tplc="3A9AA6D2">
      <w:numFmt w:val="decimal"/>
      <w:lvlText w:val=""/>
      <w:lvlJc w:val="left"/>
    </w:lvl>
    <w:lvl w:ilvl="6" w:tplc="41D058CC">
      <w:numFmt w:val="decimal"/>
      <w:lvlText w:val=""/>
      <w:lvlJc w:val="left"/>
    </w:lvl>
    <w:lvl w:ilvl="7" w:tplc="17BCCD94">
      <w:numFmt w:val="decimal"/>
      <w:lvlText w:val=""/>
      <w:lvlJc w:val="left"/>
    </w:lvl>
    <w:lvl w:ilvl="8" w:tplc="4A0E6A5C">
      <w:numFmt w:val="decimal"/>
      <w:lvlText w:val=""/>
      <w:lvlJc w:val="left"/>
    </w:lvl>
  </w:abstractNum>
  <w:abstractNum w:abstractNumId="11" w15:restartNumberingAfterBreak="0">
    <w:nsid w:val="26972A17"/>
    <w:multiLevelType w:val="multilevel"/>
    <w:tmpl w:val="D374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74E47"/>
    <w:multiLevelType w:val="hybridMultilevel"/>
    <w:tmpl w:val="8C88E144"/>
    <w:lvl w:ilvl="0" w:tplc="A836AC1A">
      <w:start w:val="1"/>
      <w:numFmt w:val="bullet"/>
      <w:lvlText w:val=""/>
      <w:lvlJc w:val="left"/>
      <w:pPr>
        <w:tabs>
          <w:tab w:val="num" w:pos="900"/>
        </w:tabs>
        <w:ind w:left="540" w:hanging="360"/>
      </w:pPr>
      <w:rPr>
        <w:rFonts w:ascii="Symbol" w:hAnsi="Symbol" w:hint="default"/>
      </w:rPr>
    </w:lvl>
    <w:lvl w:ilvl="1" w:tplc="EDF6B984">
      <w:numFmt w:val="decimal"/>
      <w:lvlText w:val=""/>
      <w:lvlJc w:val="left"/>
    </w:lvl>
    <w:lvl w:ilvl="2" w:tplc="9922527C">
      <w:numFmt w:val="decimal"/>
      <w:lvlText w:val=""/>
      <w:lvlJc w:val="left"/>
    </w:lvl>
    <w:lvl w:ilvl="3" w:tplc="E2A69BBA">
      <w:numFmt w:val="decimal"/>
      <w:lvlText w:val=""/>
      <w:lvlJc w:val="left"/>
    </w:lvl>
    <w:lvl w:ilvl="4" w:tplc="A3F6AF80">
      <w:numFmt w:val="decimal"/>
      <w:lvlText w:val=""/>
      <w:lvlJc w:val="left"/>
    </w:lvl>
    <w:lvl w:ilvl="5" w:tplc="484E4FB8">
      <w:numFmt w:val="decimal"/>
      <w:lvlText w:val=""/>
      <w:lvlJc w:val="left"/>
    </w:lvl>
    <w:lvl w:ilvl="6" w:tplc="97C4B8CE">
      <w:numFmt w:val="decimal"/>
      <w:lvlText w:val=""/>
      <w:lvlJc w:val="left"/>
    </w:lvl>
    <w:lvl w:ilvl="7" w:tplc="49F6B7D2">
      <w:numFmt w:val="decimal"/>
      <w:lvlText w:val=""/>
      <w:lvlJc w:val="left"/>
    </w:lvl>
    <w:lvl w:ilvl="8" w:tplc="617E92C0">
      <w:numFmt w:val="decimal"/>
      <w:lvlText w:val=""/>
      <w:lvlJc w:val="left"/>
    </w:lvl>
  </w:abstractNum>
  <w:abstractNum w:abstractNumId="13" w15:restartNumberingAfterBreak="0">
    <w:nsid w:val="2BF512C2"/>
    <w:multiLevelType w:val="multilevel"/>
    <w:tmpl w:val="B750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3462D"/>
    <w:multiLevelType w:val="hybridMultilevel"/>
    <w:tmpl w:val="EC5072CA"/>
    <w:lvl w:ilvl="0" w:tplc="27AEC53C">
      <w:start w:val="1"/>
      <w:numFmt w:val="bullet"/>
      <w:lvlText w:val=""/>
      <w:lvlJc w:val="left"/>
      <w:pPr>
        <w:tabs>
          <w:tab w:val="num" w:pos="900"/>
        </w:tabs>
        <w:ind w:left="540" w:hanging="360"/>
      </w:pPr>
      <w:rPr>
        <w:rFonts w:ascii="Symbol" w:hAnsi="Symbol" w:hint="default"/>
      </w:rPr>
    </w:lvl>
    <w:lvl w:ilvl="1" w:tplc="32EAB66A">
      <w:numFmt w:val="decimal"/>
      <w:lvlText w:val=""/>
      <w:lvlJc w:val="left"/>
    </w:lvl>
    <w:lvl w:ilvl="2" w:tplc="9D3A59A6">
      <w:numFmt w:val="decimal"/>
      <w:lvlText w:val=""/>
      <w:lvlJc w:val="left"/>
    </w:lvl>
    <w:lvl w:ilvl="3" w:tplc="A8228CD6">
      <w:numFmt w:val="decimal"/>
      <w:lvlText w:val=""/>
      <w:lvlJc w:val="left"/>
    </w:lvl>
    <w:lvl w:ilvl="4" w:tplc="9536D13A">
      <w:numFmt w:val="decimal"/>
      <w:lvlText w:val=""/>
      <w:lvlJc w:val="left"/>
    </w:lvl>
    <w:lvl w:ilvl="5" w:tplc="459E235C">
      <w:numFmt w:val="decimal"/>
      <w:lvlText w:val=""/>
      <w:lvlJc w:val="left"/>
    </w:lvl>
    <w:lvl w:ilvl="6" w:tplc="0D444770">
      <w:numFmt w:val="decimal"/>
      <w:lvlText w:val=""/>
      <w:lvlJc w:val="left"/>
    </w:lvl>
    <w:lvl w:ilvl="7" w:tplc="EFC6477C">
      <w:numFmt w:val="decimal"/>
      <w:lvlText w:val=""/>
      <w:lvlJc w:val="left"/>
    </w:lvl>
    <w:lvl w:ilvl="8" w:tplc="D1E864D6">
      <w:numFmt w:val="decimal"/>
      <w:lvlText w:val=""/>
      <w:lvlJc w:val="left"/>
    </w:lvl>
  </w:abstractNum>
  <w:abstractNum w:abstractNumId="15" w15:restartNumberingAfterBreak="0">
    <w:nsid w:val="33BB3D8B"/>
    <w:multiLevelType w:val="multilevel"/>
    <w:tmpl w:val="56F0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B13CE"/>
    <w:multiLevelType w:val="multilevel"/>
    <w:tmpl w:val="01A0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8643C"/>
    <w:multiLevelType w:val="hybridMultilevel"/>
    <w:tmpl w:val="CF2C6FBA"/>
    <w:lvl w:ilvl="0" w:tplc="2A184768">
      <w:start w:val="1"/>
      <w:numFmt w:val="lowerLetter"/>
      <w:lvlText w:val="%1)"/>
      <w:lvlJc w:val="left"/>
      <w:pPr>
        <w:ind w:left="330" w:hanging="360"/>
      </w:pPr>
      <w:rPr>
        <w:rFonts w:ascii="Georgia" w:eastAsia="Georgia" w:hAnsi="Georgia" w:cs="Georgia" w:hint="default"/>
        <w:b/>
        <w:color w:val="000000"/>
        <w:sz w:val="24"/>
      </w:rPr>
    </w:lvl>
    <w:lvl w:ilvl="1" w:tplc="20000019" w:tentative="1">
      <w:start w:val="1"/>
      <w:numFmt w:val="lowerLetter"/>
      <w:lvlText w:val="%2."/>
      <w:lvlJc w:val="left"/>
      <w:pPr>
        <w:ind w:left="1050" w:hanging="360"/>
      </w:pPr>
    </w:lvl>
    <w:lvl w:ilvl="2" w:tplc="2000001B" w:tentative="1">
      <w:start w:val="1"/>
      <w:numFmt w:val="lowerRoman"/>
      <w:lvlText w:val="%3."/>
      <w:lvlJc w:val="right"/>
      <w:pPr>
        <w:ind w:left="1770" w:hanging="180"/>
      </w:pPr>
    </w:lvl>
    <w:lvl w:ilvl="3" w:tplc="2000000F" w:tentative="1">
      <w:start w:val="1"/>
      <w:numFmt w:val="decimal"/>
      <w:lvlText w:val="%4."/>
      <w:lvlJc w:val="left"/>
      <w:pPr>
        <w:ind w:left="2490" w:hanging="360"/>
      </w:pPr>
    </w:lvl>
    <w:lvl w:ilvl="4" w:tplc="20000019" w:tentative="1">
      <w:start w:val="1"/>
      <w:numFmt w:val="lowerLetter"/>
      <w:lvlText w:val="%5."/>
      <w:lvlJc w:val="left"/>
      <w:pPr>
        <w:ind w:left="3210" w:hanging="360"/>
      </w:pPr>
    </w:lvl>
    <w:lvl w:ilvl="5" w:tplc="2000001B" w:tentative="1">
      <w:start w:val="1"/>
      <w:numFmt w:val="lowerRoman"/>
      <w:lvlText w:val="%6."/>
      <w:lvlJc w:val="right"/>
      <w:pPr>
        <w:ind w:left="3930" w:hanging="180"/>
      </w:pPr>
    </w:lvl>
    <w:lvl w:ilvl="6" w:tplc="2000000F" w:tentative="1">
      <w:start w:val="1"/>
      <w:numFmt w:val="decimal"/>
      <w:lvlText w:val="%7."/>
      <w:lvlJc w:val="left"/>
      <w:pPr>
        <w:ind w:left="4650" w:hanging="360"/>
      </w:pPr>
    </w:lvl>
    <w:lvl w:ilvl="7" w:tplc="20000019" w:tentative="1">
      <w:start w:val="1"/>
      <w:numFmt w:val="lowerLetter"/>
      <w:lvlText w:val="%8."/>
      <w:lvlJc w:val="left"/>
      <w:pPr>
        <w:ind w:left="5370" w:hanging="360"/>
      </w:pPr>
    </w:lvl>
    <w:lvl w:ilvl="8" w:tplc="2000001B" w:tentative="1">
      <w:start w:val="1"/>
      <w:numFmt w:val="lowerRoman"/>
      <w:lvlText w:val="%9."/>
      <w:lvlJc w:val="right"/>
      <w:pPr>
        <w:ind w:left="6090" w:hanging="180"/>
      </w:pPr>
    </w:lvl>
  </w:abstractNum>
  <w:abstractNum w:abstractNumId="18" w15:restartNumberingAfterBreak="0">
    <w:nsid w:val="46B01F1B"/>
    <w:multiLevelType w:val="multilevel"/>
    <w:tmpl w:val="FD6C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0795E"/>
    <w:multiLevelType w:val="hybridMultilevel"/>
    <w:tmpl w:val="AB28D178"/>
    <w:lvl w:ilvl="0" w:tplc="A99432E4">
      <w:start w:val="1"/>
      <w:numFmt w:val="bullet"/>
      <w:lvlText w:val=""/>
      <w:lvlJc w:val="left"/>
      <w:pPr>
        <w:tabs>
          <w:tab w:val="num" w:pos="900"/>
        </w:tabs>
        <w:ind w:left="540" w:hanging="360"/>
      </w:pPr>
      <w:rPr>
        <w:rFonts w:ascii="Symbol" w:hAnsi="Symbol" w:hint="default"/>
      </w:rPr>
    </w:lvl>
    <w:lvl w:ilvl="1" w:tplc="A48E4F5C">
      <w:numFmt w:val="decimal"/>
      <w:lvlText w:val=""/>
      <w:lvlJc w:val="left"/>
    </w:lvl>
    <w:lvl w:ilvl="2" w:tplc="F2A40CEE">
      <w:numFmt w:val="decimal"/>
      <w:lvlText w:val=""/>
      <w:lvlJc w:val="left"/>
    </w:lvl>
    <w:lvl w:ilvl="3" w:tplc="883E2CEA">
      <w:numFmt w:val="decimal"/>
      <w:lvlText w:val=""/>
      <w:lvlJc w:val="left"/>
    </w:lvl>
    <w:lvl w:ilvl="4" w:tplc="71E82E82">
      <w:numFmt w:val="decimal"/>
      <w:lvlText w:val=""/>
      <w:lvlJc w:val="left"/>
    </w:lvl>
    <w:lvl w:ilvl="5" w:tplc="B5A07306">
      <w:numFmt w:val="decimal"/>
      <w:lvlText w:val=""/>
      <w:lvlJc w:val="left"/>
    </w:lvl>
    <w:lvl w:ilvl="6" w:tplc="0B04EDD6">
      <w:numFmt w:val="decimal"/>
      <w:lvlText w:val=""/>
      <w:lvlJc w:val="left"/>
    </w:lvl>
    <w:lvl w:ilvl="7" w:tplc="AD52AFBE">
      <w:numFmt w:val="decimal"/>
      <w:lvlText w:val=""/>
      <w:lvlJc w:val="left"/>
    </w:lvl>
    <w:lvl w:ilvl="8" w:tplc="99AAB834">
      <w:numFmt w:val="decimal"/>
      <w:lvlText w:val=""/>
      <w:lvlJc w:val="left"/>
    </w:lvl>
  </w:abstractNum>
  <w:abstractNum w:abstractNumId="20" w15:restartNumberingAfterBreak="0">
    <w:nsid w:val="5283340B"/>
    <w:multiLevelType w:val="multilevel"/>
    <w:tmpl w:val="6A26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156F6"/>
    <w:multiLevelType w:val="hybridMultilevel"/>
    <w:tmpl w:val="BC942A90"/>
    <w:lvl w:ilvl="0" w:tplc="58A2A630">
      <w:start w:val="1"/>
      <w:numFmt w:val="bullet"/>
      <w:lvlText w:val=""/>
      <w:lvlJc w:val="left"/>
      <w:pPr>
        <w:tabs>
          <w:tab w:val="num" w:pos="900"/>
        </w:tabs>
        <w:ind w:left="540" w:hanging="360"/>
      </w:pPr>
      <w:rPr>
        <w:rFonts w:ascii="Symbol" w:hAnsi="Symbol" w:hint="default"/>
      </w:rPr>
    </w:lvl>
    <w:lvl w:ilvl="1" w:tplc="F47000CC">
      <w:numFmt w:val="decimal"/>
      <w:lvlText w:val=""/>
      <w:lvlJc w:val="left"/>
    </w:lvl>
    <w:lvl w:ilvl="2" w:tplc="E5BA9706">
      <w:numFmt w:val="decimal"/>
      <w:lvlText w:val=""/>
      <w:lvlJc w:val="left"/>
    </w:lvl>
    <w:lvl w:ilvl="3" w:tplc="69F6A038">
      <w:numFmt w:val="decimal"/>
      <w:lvlText w:val=""/>
      <w:lvlJc w:val="left"/>
    </w:lvl>
    <w:lvl w:ilvl="4" w:tplc="EBD26652">
      <w:numFmt w:val="decimal"/>
      <w:lvlText w:val=""/>
      <w:lvlJc w:val="left"/>
    </w:lvl>
    <w:lvl w:ilvl="5" w:tplc="F34C29C8">
      <w:numFmt w:val="decimal"/>
      <w:lvlText w:val=""/>
      <w:lvlJc w:val="left"/>
    </w:lvl>
    <w:lvl w:ilvl="6" w:tplc="644C22D4">
      <w:numFmt w:val="decimal"/>
      <w:lvlText w:val=""/>
      <w:lvlJc w:val="left"/>
    </w:lvl>
    <w:lvl w:ilvl="7" w:tplc="ABF8DE76">
      <w:numFmt w:val="decimal"/>
      <w:lvlText w:val=""/>
      <w:lvlJc w:val="left"/>
    </w:lvl>
    <w:lvl w:ilvl="8" w:tplc="F0FA6F28">
      <w:numFmt w:val="decimal"/>
      <w:lvlText w:val=""/>
      <w:lvlJc w:val="left"/>
    </w:lvl>
  </w:abstractNum>
  <w:abstractNum w:abstractNumId="22" w15:restartNumberingAfterBreak="0">
    <w:nsid w:val="5763417F"/>
    <w:multiLevelType w:val="multilevel"/>
    <w:tmpl w:val="DCCE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84423"/>
    <w:multiLevelType w:val="hybridMultilevel"/>
    <w:tmpl w:val="8FD2E04C"/>
    <w:lvl w:ilvl="0" w:tplc="3D6824E2">
      <w:start w:val="1"/>
      <w:numFmt w:val="bullet"/>
      <w:lvlText w:val=""/>
      <w:lvlJc w:val="left"/>
      <w:pPr>
        <w:tabs>
          <w:tab w:val="num" w:pos="900"/>
        </w:tabs>
        <w:ind w:left="540" w:hanging="360"/>
      </w:pPr>
      <w:rPr>
        <w:rFonts w:ascii="Symbol" w:hAnsi="Symbol" w:hint="default"/>
      </w:rPr>
    </w:lvl>
    <w:lvl w:ilvl="1" w:tplc="5ABA1166">
      <w:numFmt w:val="decimal"/>
      <w:lvlText w:val=""/>
      <w:lvlJc w:val="left"/>
    </w:lvl>
    <w:lvl w:ilvl="2" w:tplc="D7B2572E">
      <w:numFmt w:val="decimal"/>
      <w:lvlText w:val=""/>
      <w:lvlJc w:val="left"/>
    </w:lvl>
    <w:lvl w:ilvl="3" w:tplc="02E09D56">
      <w:numFmt w:val="decimal"/>
      <w:lvlText w:val=""/>
      <w:lvlJc w:val="left"/>
    </w:lvl>
    <w:lvl w:ilvl="4" w:tplc="5D4816F2">
      <w:numFmt w:val="decimal"/>
      <w:lvlText w:val=""/>
      <w:lvlJc w:val="left"/>
    </w:lvl>
    <w:lvl w:ilvl="5" w:tplc="B1A6C4BE">
      <w:numFmt w:val="decimal"/>
      <w:lvlText w:val=""/>
      <w:lvlJc w:val="left"/>
    </w:lvl>
    <w:lvl w:ilvl="6" w:tplc="603AF6F4">
      <w:numFmt w:val="decimal"/>
      <w:lvlText w:val=""/>
      <w:lvlJc w:val="left"/>
    </w:lvl>
    <w:lvl w:ilvl="7" w:tplc="AED2366C">
      <w:numFmt w:val="decimal"/>
      <w:lvlText w:val=""/>
      <w:lvlJc w:val="left"/>
    </w:lvl>
    <w:lvl w:ilvl="8" w:tplc="487AD4F4">
      <w:numFmt w:val="decimal"/>
      <w:lvlText w:val=""/>
      <w:lvlJc w:val="left"/>
    </w:lvl>
  </w:abstractNum>
  <w:abstractNum w:abstractNumId="24" w15:restartNumberingAfterBreak="0">
    <w:nsid w:val="5ECE5CE7"/>
    <w:multiLevelType w:val="hybridMultilevel"/>
    <w:tmpl w:val="B75E1BF8"/>
    <w:lvl w:ilvl="0" w:tplc="4768ED2E">
      <w:start w:val="1"/>
      <w:numFmt w:val="bullet"/>
      <w:lvlText w:val="•"/>
      <w:lvlJc w:val="left"/>
      <w:pPr>
        <w:ind w:left="720" w:hanging="360"/>
      </w:pPr>
    </w:lvl>
    <w:lvl w:ilvl="1" w:tplc="8EE094B6">
      <w:numFmt w:val="decimal"/>
      <w:lvlText w:val=""/>
      <w:lvlJc w:val="left"/>
      <w:pPr>
        <w:ind w:left="0" w:firstLine="0"/>
      </w:pPr>
    </w:lvl>
    <w:lvl w:ilvl="2" w:tplc="A384AF32">
      <w:numFmt w:val="decimal"/>
      <w:lvlText w:val=""/>
      <w:lvlJc w:val="left"/>
      <w:pPr>
        <w:ind w:left="0" w:firstLine="0"/>
      </w:pPr>
    </w:lvl>
    <w:lvl w:ilvl="3" w:tplc="9ADC8192">
      <w:numFmt w:val="decimal"/>
      <w:lvlText w:val=""/>
      <w:lvlJc w:val="left"/>
      <w:pPr>
        <w:ind w:left="0" w:firstLine="0"/>
      </w:pPr>
    </w:lvl>
    <w:lvl w:ilvl="4" w:tplc="25848048">
      <w:numFmt w:val="decimal"/>
      <w:lvlText w:val=""/>
      <w:lvlJc w:val="left"/>
      <w:pPr>
        <w:ind w:left="0" w:firstLine="0"/>
      </w:pPr>
    </w:lvl>
    <w:lvl w:ilvl="5" w:tplc="D190148E">
      <w:numFmt w:val="decimal"/>
      <w:lvlText w:val=""/>
      <w:lvlJc w:val="left"/>
      <w:pPr>
        <w:ind w:left="0" w:firstLine="0"/>
      </w:pPr>
    </w:lvl>
    <w:lvl w:ilvl="6" w:tplc="0B483072">
      <w:numFmt w:val="decimal"/>
      <w:lvlText w:val=""/>
      <w:lvlJc w:val="left"/>
      <w:pPr>
        <w:ind w:left="0" w:firstLine="0"/>
      </w:pPr>
    </w:lvl>
    <w:lvl w:ilvl="7" w:tplc="CF1CEC3E">
      <w:numFmt w:val="decimal"/>
      <w:lvlText w:val=""/>
      <w:lvlJc w:val="left"/>
      <w:pPr>
        <w:ind w:left="0" w:firstLine="0"/>
      </w:pPr>
    </w:lvl>
    <w:lvl w:ilvl="8" w:tplc="A5BA7C46">
      <w:numFmt w:val="decimal"/>
      <w:lvlText w:val=""/>
      <w:lvlJc w:val="left"/>
      <w:pPr>
        <w:ind w:left="0" w:firstLine="0"/>
      </w:pPr>
    </w:lvl>
  </w:abstractNum>
  <w:abstractNum w:abstractNumId="25" w15:restartNumberingAfterBreak="0">
    <w:nsid w:val="616E06A3"/>
    <w:multiLevelType w:val="multilevel"/>
    <w:tmpl w:val="859C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15C8E"/>
    <w:multiLevelType w:val="multilevel"/>
    <w:tmpl w:val="E43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F33CB7"/>
    <w:multiLevelType w:val="hybridMultilevel"/>
    <w:tmpl w:val="F7841988"/>
    <w:lvl w:ilvl="0" w:tplc="DDD00F66">
      <w:start w:val="1"/>
      <w:numFmt w:val="bullet"/>
      <w:lvlText w:val=""/>
      <w:lvlJc w:val="left"/>
      <w:pPr>
        <w:tabs>
          <w:tab w:val="num" w:pos="900"/>
        </w:tabs>
        <w:ind w:left="540" w:hanging="360"/>
      </w:pPr>
      <w:rPr>
        <w:rFonts w:ascii="Symbol" w:hAnsi="Symbol" w:hint="default"/>
      </w:rPr>
    </w:lvl>
    <w:lvl w:ilvl="1" w:tplc="1F72A09E">
      <w:numFmt w:val="decimal"/>
      <w:lvlText w:val=""/>
      <w:lvlJc w:val="left"/>
    </w:lvl>
    <w:lvl w:ilvl="2" w:tplc="58B6A922">
      <w:numFmt w:val="decimal"/>
      <w:lvlText w:val=""/>
      <w:lvlJc w:val="left"/>
    </w:lvl>
    <w:lvl w:ilvl="3" w:tplc="12B4C736">
      <w:numFmt w:val="decimal"/>
      <w:lvlText w:val=""/>
      <w:lvlJc w:val="left"/>
    </w:lvl>
    <w:lvl w:ilvl="4" w:tplc="E312E364">
      <w:numFmt w:val="decimal"/>
      <w:lvlText w:val=""/>
      <w:lvlJc w:val="left"/>
    </w:lvl>
    <w:lvl w:ilvl="5" w:tplc="FDEE5B78">
      <w:numFmt w:val="decimal"/>
      <w:lvlText w:val=""/>
      <w:lvlJc w:val="left"/>
    </w:lvl>
    <w:lvl w:ilvl="6" w:tplc="646875E6">
      <w:numFmt w:val="decimal"/>
      <w:lvlText w:val=""/>
      <w:lvlJc w:val="left"/>
    </w:lvl>
    <w:lvl w:ilvl="7" w:tplc="60C6E0DE">
      <w:numFmt w:val="decimal"/>
      <w:lvlText w:val=""/>
      <w:lvlJc w:val="left"/>
    </w:lvl>
    <w:lvl w:ilvl="8" w:tplc="20802476">
      <w:numFmt w:val="decimal"/>
      <w:lvlText w:val=""/>
      <w:lvlJc w:val="left"/>
    </w:lvl>
  </w:abstractNum>
  <w:abstractNum w:abstractNumId="28" w15:restartNumberingAfterBreak="0">
    <w:nsid w:val="69A70C50"/>
    <w:multiLevelType w:val="hybridMultilevel"/>
    <w:tmpl w:val="22BE364E"/>
    <w:lvl w:ilvl="0" w:tplc="B5A646A2">
      <w:start w:val="1"/>
      <w:numFmt w:val="bullet"/>
      <w:lvlText w:val=""/>
      <w:lvlJc w:val="left"/>
      <w:pPr>
        <w:tabs>
          <w:tab w:val="num" w:pos="900"/>
        </w:tabs>
        <w:ind w:left="540" w:hanging="360"/>
      </w:pPr>
      <w:rPr>
        <w:rFonts w:ascii="Symbol" w:hAnsi="Symbol" w:hint="default"/>
      </w:rPr>
    </w:lvl>
    <w:lvl w:ilvl="1" w:tplc="16646B24">
      <w:start w:val="1"/>
      <w:numFmt w:val="bullet"/>
      <w:lvlText w:val="o"/>
      <w:lvlJc w:val="left"/>
      <w:pPr>
        <w:tabs>
          <w:tab w:val="num" w:pos="1440"/>
        </w:tabs>
        <w:ind w:left="1080" w:hanging="360"/>
      </w:pPr>
      <w:rPr>
        <w:rFonts w:ascii="Courier New" w:hAnsi="Courier New" w:cs="Courier New" w:hint="default"/>
      </w:rPr>
    </w:lvl>
    <w:lvl w:ilvl="2" w:tplc="C7848D94">
      <w:numFmt w:val="decimal"/>
      <w:lvlText w:val=""/>
      <w:lvlJc w:val="left"/>
    </w:lvl>
    <w:lvl w:ilvl="3" w:tplc="0B9E3266">
      <w:numFmt w:val="decimal"/>
      <w:lvlText w:val=""/>
      <w:lvlJc w:val="left"/>
    </w:lvl>
    <w:lvl w:ilvl="4" w:tplc="EACE9DB6">
      <w:numFmt w:val="decimal"/>
      <w:lvlText w:val=""/>
      <w:lvlJc w:val="left"/>
    </w:lvl>
    <w:lvl w:ilvl="5" w:tplc="FB885AB2">
      <w:numFmt w:val="decimal"/>
      <w:lvlText w:val=""/>
      <w:lvlJc w:val="left"/>
    </w:lvl>
    <w:lvl w:ilvl="6" w:tplc="D29C3A60">
      <w:numFmt w:val="decimal"/>
      <w:lvlText w:val=""/>
      <w:lvlJc w:val="left"/>
    </w:lvl>
    <w:lvl w:ilvl="7" w:tplc="00C4B182">
      <w:numFmt w:val="decimal"/>
      <w:lvlText w:val=""/>
      <w:lvlJc w:val="left"/>
    </w:lvl>
    <w:lvl w:ilvl="8" w:tplc="50B47C38">
      <w:numFmt w:val="decimal"/>
      <w:lvlText w:val=""/>
      <w:lvlJc w:val="left"/>
    </w:lvl>
  </w:abstractNum>
  <w:abstractNum w:abstractNumId="29" w15:restartNumberingAfterBreak="0">
    <w:nsid w:val="6F7778DA"/>
    <w:multiLevelType w:val="hybridMultilevel"/>
    <w:tmpl w:val="09149E0E"/>
    <w:lvl w:ilvl="0" w:tplc="F88EF5A2">
      <w:start w:val="1"/>
      <w:numFmt w:val="bullet"/>
      <w:lvlText w:val=""/>
      <w:lvlJc w:val="left"/>
      <w:pPr>
        <w:tabs>
          <w:tab w:val="num" w:pos="900"/>
        </w:tabs>
        <w:ind w:left="540" w:hanging="360"/>
      </w:pPr>
      <w:rPr>
        <w:rFonts w:ascii="Symbol" w:hAnsi="Symbol" w:hint="default"/>
      </w:rPr>
    </w:lvl>
    <w:lvl w:ilvl="1" w:tplc="E35AA71E">
      <w:numFmt w:val="decimal"/>
      <w:lvlText w:val=""/>
      <w:lvlJc w:val="left"/>
    </w:lvl>
    <w:lvl w:ilvl="2" w:tplc="A14419D2">
      <w:numFmt w:val="decimal"/>
      <w:lvlText w:val=""/>
      <w:lvlJc w:val="left"/>
    </w:lvl>
    <w:lvl w:ilvl="3" w:tplc="D16A5D1E">
      <w:numFmt w:val="decimal"/>
      <w:lvlText w:val=""/>
      <w:lvlJc w:val="left"/>
    </w:lvl>
    <w:lvl w:ilvl="4" w:tplc="C9624458">
      <w:numFmt w:val="decimal"/>
      <w:lvlText w:val=""/>
      <w:lvlJc w:val="left"/>
    </w:lvl>
    <w:lvl w:ilvl="5" w:tplc="511C2FC0">
      <w:numFmt w:val="decimal"/>
      <w:lvlText w:val=""/>
      <w:lvlJc w:val="left"/>
    </w:lvl>
    <w:lvl w:ilvl="6" w:tplc="57001350">
      <w:numFmt w:val="decimal"/>
      <w:lvlText w:val=""/>
      <w:lvlJc w:val="left"/>
    </w:lvl>
    <w:lvl w:ilvl="7" w:tplc="31B094C6">
      <w:numFmt w:val="decimal"/>
      <w:lvlText w:val=""/>
      <w:lvlJc w:val="left"/>
    </w:lvl>
    <w:lvl w:ilvl="8" w:tplc="F4700596">
      <w:numFmt w:val="decimal"/>
      <w:lvlText w:val=""/>
      <w:lvlJc w:val="left"/>
    </w:lvl>
  </w:abstractNum>
  <w:abstractNum w:abstractNumId="30" w15:restartNumberingAfterBreak="0">
    <w:nsid w:val="70815B90"/>
    <w:multiLevelType w:val="multilevel"/>
    <w:tmpl w:val="C8BE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47571"/>
    <w:multiLevelType w:val="multilevel"/>
    <w:tmpl w:val="7D90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3239A1"/>
    <w:multiLevelType w:val="multilevel"/>
    <w:tmpl w:val="1982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EA5144"/>
    <w:multiLevelType w:val="multilevel"/>
    <w:tmpl w:val="B5D8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6"/>
  </w:num>
  <w:num w:numId="3">
    <w:abstractNumId w:val="15"/>
  </w:num>
  <w:num w:numId="4">
    <w:abstractNumId w:val="30"/>
  </w:num>
  <w:num w:numId="5">
    <w:abstractNumId w:val="2"/>
  </w:num>
  <w:num w:numId="6">
    <w:abstractNumId w:val="33"/>
  </w:num>
  <w:num w:numId="7">
    <w:abstractNumId w:val="7"/>
  </w:num>
  <w:num w:numId="8">
    <w:abstractNumId w:val="20"/>
  </w:num>
  <w:num w:numId="9">
    <w:abstractNumId w:val="0"/>
  </w:num>
  <w:num w:numId="10">
    <w:abstractNumId w:val="6"/>
  </w:num>
  <w:num w:numId="11">
    <w:abstractNumId w:val="18"/>
  </w:num>
  <w:num w:numId="12">
    <w:abstractNumId w:val="8"/>
  </w:num>
  <w:num w:numId="13">
    <w:abstractNumId w:val="16"/>
  </w:num>
  <w:num w:numId="14">
    <w:abstractNumId w:val="13"/>
  </w:num>
  <w:num w:numId="15">
    <w:abstractNumId w:val="11"/>
  </w:num>
  <w:num w:numId="16">
    <w:abstractNumId w:val="31"/>
  </w:num>
  <w:num w:numId="17">
    <w:abstractNumId w:val="22"/>
  </w:num>
  <w:num w:numId="18">
    <w:abstractNumId w:val="32"/>
  </w:num>
  <w:num w:numId="19">
    <w:abstractNumId w:val="3"/>
  </w:num>
  <w:num w:numId="20">
    <w:abstractNumId w:val="1"/>
  </w:num>
  <w:num w:numId="21">
    <w:abstractNumId w:val="19"/>
  </w:num>
  <w:num w:numId="22">
    <w:abstractNumId w:val="12"/>
  </w:num>
  <w:num w:numId="23">
    <w:abstractNumId w:val="9"/>
  </w:num>
  <w:num w:numId="24">
    <w:abstractNumId w:val="23"/>
  </w:num>
  <w:num w:numId="25">
    <w:abstractNumId w:val="10"/>
  </w:num>
  <w:num w:numId="26">
    <w:abstractNumId w:val="28"/>
  </w:num>
  <w:num w:numId="27">
    <w:abstractNumId w:val="5"/>
  </w:num>
  <w:num w:numId="28">
    <w:abstractNumId w:val="14"/>
  </w:num>
  <w:num w:numId="29">
    <w:abstractNumId w:val="27"/>
  </w:num>
  <w:num w:numId="30">
    <w:abstractNumId w:val="4"/>
  </w:num>
  <w:num w:numId="31">
    <w:abstractNumId w:val="29"/>
  </w:num>
  <w:num w:numId="32">
    <w:abstractNumId w:val="21"/>
  </w:num>
  <w:num w:numId="33">
    <w:abstractNumId w:val="17"/>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0B2"/>
    <w:rsid w:val="00021C5E"/>
    <w:rsid w:val="0005136B"/>
    <w:rsid w:val="00111F91"/>
    <w:rsid w:val="00211465"/>
    <w:rsid w:val="00255D1E"/>
    <w:rsid w:val="00355BBA"/>
    <w:rsid w:val="00443A4F"/>
    <w:rsid w:val="007858BB"/>
    <w:rsid w:val="008A247B"/>
    <w:rsid w:val="008C7318"/>
    <w:rsid w:val="008E0271"/>
    <w:rsid w:val="009659E0"/>
    <w:rsid w:val="00BF1DF5"/>
    <w:rsid w:val="00D85ACA"/>
    <w:rsid w:val="00E35DE3"/>
    <w:rsid w:val="00E850B2"/>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87598"/>
  <w15:chartTrackingRefBased/>
  <w15:docId w15:val="{64D29A7D-3181-45DC-98F9-C26C1252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A24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5136B"/>
    <w:pPr>
      <w:spacing w:before="100" w:beforeAutospacing="1" w:after="100" w:afterAutospacing="1" w:line="240" w:lineRule="auto"/>
      <w:outlineLvl w:val="2"/>
    </w:pPr>
    <w:rPr>
      <w:rFonts w:ascii="Times New Roman" w:eastAsia="Times New Roman" w:hAnsi="Times New Roman" w:cs="Times New Roman"/>
      <w:b/>
      <w:bCs/>
      <w:sz w:val="27"/>
      <w:szCs w:val="27"/>
      <w:lang w:eastAsia="en-U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D85ACA"/>
    <w:pPr>
      <w:spacing w:before="100" w:beforeAutospacing="1" w:after="100" w:afterAutospacing="1" w:line="240" w:lineRule="auto"/>
    </w:pPr>
    <w:rPr>
      <w:rFonts w:ascii="Times New Roman" w:eastAsia="Times New Roman" w:hAnsi="Times New Roman" w:cs="Times New Roman"/>
      <w:sz w:val="24"/>
      <w:szCs w:val="24"/>
      <w:lang w:eastAsia="en-UG"/>
    </w:rPr>
  </w:style>
  <w:style w:type="character" w:styleId="HTMLCode">
    <w:name w:val="HTML Code"/>
    <w:basedOn w:val="DefaultParagraphFont"/>
    <w:uiPriority w:val="99"/>
    <w:semiHidden/>
    <w:unhideWhenUsed/>
    <w:rsid w:val="00D85ACA"/>
    <w:rPr>
      <w:rFonts w:ascii="Courier New" w:eastAsia="Times New Roman" w:hAnsi="Courier New" w:cs="Courier New"/>
      <w:sz w:val="20"/>
      <w:szCs w:val="20"/>
    </w:rPr>
  </w:style>
  <w:style w:type="character" w:styleId="Strong">
    <w:name w:val="Strong"/>
    <w:basedOn w:val="DefaultParagraphFont"/>
    <w:uiPriority w:val="22"/>
    <w:qFormat/>
    <w:rsid w:val="00D85ACA"/>
    <w:rPr>
      <w:b/>
      <w:bCs/>
    </w:rPr>
  </w:style>
  <w:style w:type="character" w:styleId="Emphasis">
    <w:name w:val="Emphasis"/>
    <w:basedOn w:val="DefaultParagraphFont"/>
    <w:uiPriority w:val="20"/>
    <w:qFormat/>
    <w:rsid w:val="00355BBA"/>
    <w:rPr>
      <w:i/>
      <w:iCs/>
    </w:rPr>
  </w:style>
  <w:style w:type="character" w:customStyle="1" w:styleId="Heading3Char">
    <w:name w:val="Heading 3 Char"/>
    <w:basedOn w:val="DefaultParagraphFont"/>
    <w:link w:val="Heading3"/>
    <w:uiPriority w:val="9"/>
    <w:rsid w:val="0005136B"/>
    <w:rPr>
      <w:rFonts w:ascii="Times New Roman" w:eastAsia="Times New Roman" w:hAnsi="Times New Roman" w:cs="Times New Roman"/>
      <w:b/>
      <w:bCs/>
      <w:sz w:val="27"/>
      <w:szCs w:val="27"/>
      <w:lang w:eastAsia="en-UG"/>
    </w:rPr>
  </w:style>
  <w:style w:type="paragraph" w:styleId="HTMLPreformatted">
    <w:name w:val="HTML Preformatted"/>
    <w:basedOn w:val="Normal"/>
    <w:link w:val="HTMLPreformattedChar"/>
    <w:uiPriority w:val="99"/>
    <w:semiHidden/>
    <w:unhideWhenUsed/>
    <w:rsid w:val="00021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G"/>
    </w:rPr>
  </w:style>
  <w:style w:type="character" w:customStyle="1" w:styleId="HTMLPreformattedChar">
    <w:name w:val="HTML Preformatted Char"/>
    <w:basedOn w:val="DefaultParagraphFont"/>
    <w:link w:val="HTMLPreformatted"/>
    <w:uiPriority w:val="99"/>
    <w:semiHidden/>
    <w:rsid w:val="00021C5E"/>
    <w:rPr>
      <w:rFonts w:ascii="Courier New" w:eastAsia="Times New Roman" w:hAnsi="Courier New" w:cs="Courier New"/>
      <w:sz w:val="20"/>
      <w:szCs w:val="20"/>
      <w:lang w:eastAsia="en-UG"/>
    </w:rPr>
  </w:style>
  <w:style w:type="character" w:customStyle="1" w:styleId="token">
    <w:name w:val="token"/>
    <w:basedOn w:val="DefaultParagraphFont"/>
    <w:rsid w:val="00021C5E"/>
  </w:style>
  <w:style w:type="character" w:customStyle="1" w:styleId="Heading1Char">
    <w:name w:val="Heading 1 Char"/>
    <w:basedOn w:val="DefaultParagraphFont"/>
    <w:link w:val="Heading1"/>
    <w:uiPriority w:val="9"/>
    <w:rsid w:val="00443A4F"/>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443A4F"/>
    <w:rPr>
      <w:color w:val="0000FF"/>
      <w:u w:val="single"/>
    </w:rPr>
  </w:style>
  <w:style w:type="paragraph" w:styleId="ListParagraph">
    <w:name w:val="List Paragraph"/>
    <w:basedOn w:val="Normal"/>
    <w:qFormat/>
    <w:rsid w:val="00211465"/>
    <w:pPr>
      <w:ind w:left="720"/>
      <w:contextualSpacing/>
    </w:pPr>
  </w:style>
  <w:style w:type="character" w:customStyle="1" w:styleId="Heading2Char">
    <w:name w:val="Heading 2 Char"/>
    <w:basedOn w:val="DefaultParagraphFont"/>
    <w:link w:val="Heading2"/>
    <w:uiPriority w:val="9"/>
    <w:semiHidden/>
    <w:rsid w:val="008A247B"/>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A2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63437">
      <w:bodyDiv w:val="1"/>
      <w:marLeft w:val="0"/>
      <w:marRight w:val="0"/>
      <w:marTop w:val="0"/>
      <w:marBottom w:val="0"/>
      <w:divBdr>
        <w:top w:val="none" w:sz="0" w:space="0" w:color="auto"/>
        <w:left w:val="none" w:sz="0" w:space="0" w:color="auto"/>
        <w:bottom w:val="none" w:sz="0" w:space="0" w:color="auto"/>
        <w:right w:val="none" w:sz="0" w:space="0" w:color="auto"/>
      </w:divBdr>
    </w:div>
    <w:div w:id="129639572">
      <w:bodyDiv w:val="1"/>
      <w:marLeft w:val="0"/>
      <w:marRight w:val="0"/>
      <w:marTop w:val="0"/>
      <w:marBottom w:val="0"/>
      <w:divBdr>
        <w:top w:val="none" w:sz="0" w:space="0" w:color="auto"/>
        <w:left w:val="none" w:sz="0" w:space="0" w:color="auto"/>
        <w:bottom w:val="none" w:sz="0" w:space="0" w:color="auto"/>
        <w:right w:val="none" w:sz="0" w:space="0" w:color="auto"/>
      </w:divBdr>
    </w:div>
    <w:div w:id="142237258">
      <w:bodyDiv w:val="1"/>
      <w:marLeft w:val="0"/>
      <w:marRight w:val="0"/>
      <w:marTop w:val="0"/>
      <w:marBottom w:val="0"/>
      <w:divBdr>
        <w:top w:val="none" w:sz="0" w:space="0" w:color="auto"/>
        <w:left w:val="none" w:sz="0" w:space="0" w:color="auto"/>
        <w:bottom w:val="none" w:sz="0" w:space="0" w:color="auto"/>
        <w:right w:val="none" w:sz="0" w:space="0" w:color="auto"/>
      </w:divBdr>
    </w:div>
    <w:div w:id="144708910">
      <w:bodyDiv w:val="1"/>
      <w:marLeft w:val="0"/>
      <w:marRight w:val="0"/>
      <w:marTop w:val="0"/>
      <w:marBottom w:val="0"/>
      <w:divBdr>
        <w:top w:val="none" w:sz="0" w:space="0" w:color="auto"/>
        <w:left w:val="none" w:sz="0" w:space="0" w:color="auto"/>
        <w:bottom w:val="none" w:sz="0" w:space="0" w:color="auto"/>
        <w:right w:val="none" w:sz="0" w:space="0" w:color="auto"/>
      </w:divBdr>
    </w:div>
    <w:div w:id="175195728">
      <w:bodyDiv w:val="1"/>
      <w:marLeft w:val="0"/>
      <w:marRight w:val="0"/>
      <w:marTop w:val="0"/>
      <w:marBottom w:val="0"/>
      <w:divBdr>
        <w:top w:val="none" w:sz="0" w:space="0" w:color="auto"/>
        <w:left w:val="none" w:sz="0" w:space="0" w:color="auto"/>
        <w:bottom w:val="none" w:sz="0" w:space="0" w:color="auto"/>
        <w:right w:val="none" w:sz="0" w:space="0" w:color="auto"/>
      </w:divBdr>
    </w:div>
    <w:div w:id="224071741">
      <w:bodyDiv w:val="1"/>
      <w:marLeft w:val="0"/>
      <w:marRight w:val="0"/>
      <w:marTop w:val="0"/>
      <w:marBottom w:val="0"/>
      <w:divBdr>
        <w:top w:val="none" w:sz="0" w:space="0" w:color="auto"/>
        <w:left w:val="none" w:sz="0" w:space="0" w:color="auto"/>
        <w:bottom w:val="none" w:sz="0" w:space="0" w:color="auto"/>
        <w:right w:val="none" w:sz="0" w:space="0" w:color="auto"/>
      </w:divBdr>
    </w:div>
    <w:div w:id="289089230">
      <w:bodyDiv w:val="1"/>
      <w:marLeft w:val="0"/>
      <w:marRight w:val="0"/>
      <w:marTop w:val="0"/>
      <w:marBottom w:val="0"/>
      <w:divBdr>
        <w:top w:val="none" w:sz="0" w:space="0" w:color="auto"/>
        <w:left w:val="none" w:sz="0" w:space="0" w:color="auto"/>
        <w:bottom w:val="none" w:sz="0" w:space="0" w:color="auto"/>
        <w:right w:val="none" w:sz="0" w:space="0" w:color="auto"/>
      </w:divBdr>
    </w:div>
    <w:div w:id="297299575">
      <w:bodyDiv w:val="1"/>
      <w:marLeft w:val="0"/>
      <w:marRight w:val="0"/>
      <w:marTop w:val="0"/>
      <w:marBottom w:val="0"/>
      <w:divBdr>
        <w:top w:val="none" w:sz="0" w:space="0" w:color="auto"/>
        <w:left w:val="none" w:sz="0" w:space="0" w:color="auto"/>
        <w:bottom w:val="none" w:sz="0" w:space="0" w:color="auto"/>
        <w:right w:val="none" w:sz="0" w:space="0" w:color="auto"/>
      </w:divBdr>
    </w:div>
    <w:div w:id="344214320">
      <w:bodyDiv w:val="1"/>
      <w:marLeft w:val="0"/>
      <w:marRight w:val="0"/>
      <w:marTop w:val="0"/>
      <w:marBottom w:val="0"/>
      <w:divBdr>
        <w:top w:val="none" w:sz="0" w:space="0" w:color="auto"/>
        <w:left w:val="none" w:sz="0" w:space="0" w:color="auto"/>
        <w:bottom w:val="none" w:sz="0" w:space="0" w:color="auto"/>
        <w:right w:val="none" w:sz="0" w:space="0" w:color="auto"/>
      </w:divBdr>
    </w:div>
    <w:div w:id="383136897">
      <w:bodyDiv w:val="1"/>
      <w:marLeft w:val="0"/>
      <w:marRight w:val="0"/>
      <w:marTop w:val="0"/>
      <w:marBottom w:val="0"/>
      <w:divBdr>
        <w:top w:val="none" w:sz="0" w:space="0" w:color="auto"/>
        <w:left w:val="none" w:sz="0" w:space="0" w:color="auto"/>
        <w:bottom w:val="none" w:sz="0" w:space="0" w:color="auto"/>
        <w:right w:val="none" w:sz="0" w:space="0" w:color="auto"/>
      </w:divBdr>
    </w:div>
    <w:div w:id="413286505">
      <w:bodyDiv w:val="1"/>
      <w:marLeft w:val="0"/>
      <w:marRight w:val="0"/>
      <w:marTop w:val="0"/>
      <w:marBottom w:val="0"/>
      <w:divBdr>
        <w:top w:val="none" w:sz="0" w:space="0" w:color="auto"/>
        <w:left w:val="none" w:sz="0" w:space="0" w:color="auto"/>
        <w:bottom w:val="none" w:sz="0" w:space="0" w:color="auto"/>
        <w:right w:val="none" w:sz="0" w:space="0" w:color="auto"/>
      </w:divBdr>
    </w:div>
    <w:div w:id="462114188">
      <w:bodyDiv w:val="1"/>
      <w:marLeft w:val="0"/>
      <w:marRight w:val="0"/>
      <w:marTop w:val="0"/>
      <w:marBottom w:val="0"/>
      <w:divBdr>
        <w:top w:val="none" w:sz="0" w:space="0" w:color="auto"/>
        <w:left w:val="none" w:sz="0" w:space="0" w:color="auto"/>
        <w:bottom w:val="none" w:sz="0" w:space="0" w:color="auto"/>
        <w:right w:val="none" w:sz="0" w:space="0" w:color="auto"/>
      </w:divBdr>
    </w:div>
    <w:div w:id="523254627">
      <w:bodyDiv w:val="1"/>
      <w:marLeft w:val="0"/>
      <w:marRight w:val="0"/>
      <w:marTop w:val="0"/>
      <w:marBottom w:val="0"/>
      <w:divBdr>
        <w:top w:val="none" w:sz="0" w:space="0" w:color="auto"/>
        <w:left w:val="none" w:sz="0" w:space="0" w:color="auto"/>
        <w:bottom w:val="none" w:sz="0" w:space="0" w:color="auto"/>
        <w:right w:val="none" w:sz="0" w:space="0" w:color="auto"/>
      </w:divBdr>
    </w:div>
    <w:div w:id="554318313">
      <w:bodyDiv w:val="1"/>
      <w:marLeft w:val="0"/>
      <w:marRight w:val="0"/>
      <w:marTop w:val="0"/>
      <w:marBottom w:val="0"/>
      <w:divBdr>
        <w:top w:val="none" w:sz="0" w:space="0" w:color="auto"/>
        <w:left w:val="none" w:sz="0" w:space="0" w:color="auto"/>
        <w:bottom w:val="none" w:sz="0" w:space="0" w:color="auto"/>
        <w:right w:val="none" w:sz="0" w:space="0" w:color="auto"/>
      </w:divBdr>
    </w:div>
    <w:div w:id="558177395">
      <w:bodyDiv w:val="1"/>
      <w:marLeft w:val="0"/>
      <w:marRight w:val="0"/>
      <w:marTop w:val="0"/>
      <w:marBottom w:val="0"/>
      <w:divBdr>
        <w:top w:val="none" w:sz="0" w:space="0" w:color="auto"/>
        <w:left w:val="none" w:sz="0" w:space="0" w:color="auto"/>
        <w:bottom w:val="none" w:sz="0" w:space="0" w:color="auto"/>
        <w:right w:val="none" w:sz="0" w:space="0" w:color="auto"/>
      </w:divBdr>
    </w:div>
    <w:div w:id="581259807">
      <w:bodyDiv w:val="1"/>
      <w:marLeft w:val="0"/>
      <w:marRight w:val="0"/>
      <w:marTop w:val="0"/>
      <w:marBottom w:val="0"/>
      <w:divBdr>
        <w:top w:val="none" w:sz="0" w:space="0" w:color="auto"/>
        <w:left w:val="none" w:sz="0" w:space="0" w:color="auto"/>
        <w:bottom w:val="none" w:sz="0" w:space="0" w:color="auto"/>
        <w:right w:val="none" w:sz="0" w:space="0" w:color="auto"/>
      </w:divBdr>
    </w:div>
    <w:div w:id="695156834">
      <w:bodyDiv w:val="1"/>
      <w:marLeft w:val="0"/>
      <w:marRight w:val="0"/>
      <w:marTop w:val="0"/>
      <w:marBottom w:val="0"/>
      <w:divBdr>
        <w:top w:val="none" w:sz="0" w:space="0" w:color="auto"/>
        <w:left w:val="none" w:sz="0" w:space="0" w:color="auto"/>
        <w:bottom w:val="none" w:sz="0" w:space="0" w:color="auto"/>
        <w:right w:val="none" w:sz="0" w:space="0" w:color="auto"/>
      </w:divBdr>
    </w:div>
    <w:div w:id="711659853">
      <w:bodyDiv w:val="1"/>
      <w:marLeft w:val="0"/>
      <w:marRight w:val="0"/>
      <w:marTop w:val="0"/>
      <w:marBottom w:val="0"/>
      <w:divBdr>
        <w:top w:val="none" w:sz="0" w:space="0" w:color="auto"/>
        <w:left w:val="none" w:sz="0" w:space="0" w:color="auto"/>
        <w:bottom w:val="none" w:sz="0" w:space="0" w:color="auto"/>
        <w:right w:val="none" w:sz="0" w:space="0" w:color="auto"/>
      </w:divBdr>
    </w:div>
    <w:div w:id="805859542">
      <w:bodyDiv w:val="1"/>
      <w:marLeft w:val="0"/>
      <w:marRight w:val="0"/>
      <w:marTop w:val="0"/>
      <w:marBottom w:val="0"/>
      <w:divBdr>
        <w:top w:val="none" w:sz="0" w:space="0" w:color="auto"/>
        <w:left w:val="none" w:sz="0" w:space="0" w:color="auto"/>
        <w:bottom w:val="none" w:sz="0" w:space="0" w:color="auto"/>
        <w:right w:val="none" w:sz="0" w:space="0" w:color="auto"/>
      </w:divBdr>
    </w:div>
    <w:div w:id="846795709">
      <w:bodyDiv w:val="1"/>
      <w:marLeft w:val="0"/>
      <w:marRight w:val="0"/>
      <w:marTop w:val="0"/>
      <w:marBottom w:val="0"/>
      <w:divBdr>
        <w:top w:val="none" w:sz="0" w:space="0" w:color="auto"/>
        <w:left w:val="none" w:sz="0" w:space="0" w:color="auto"/>
        <w:bottom w:val="none" w:sz="0" w:space="0" w:color="auto"/>
        <w:right w:val="none" w:sz="0" w:space="0" w:color="auto"/>
      </w:divBdr>
    </w:div>
    <w:div w:id="1023437469">
      <w:bodyDiv w:val="1"/>
      <w:marLeft w:val="0"/>
      <w:marRight w:val="0"/>
      <w:marTop w:val="0"/>
      <w:marBottom w:val="0"/>
      <w:divBdr>
        <w:top w:val="none" w:sz="0" w:space="0" w:color="auto"/>
        <w:left w:val="none" w:sz="0" w:space="0" w:color="auto"/>
        <w:bottom w:val="none" w:sz="0" w:space="0" w:color="auto"/>
        <w:right w:val="none" w:sz="0" w:space="0" w:color="auto"/>
      </w:divBdr>
    </w:div>
    <w:div w:id="1053895580">
      <w:bodyDiv w:val="1"/>
      <w:marLeft w:val="0"/>
      <w:marRight w:val="0"/>
      <w:marTop w:val="0"/>
      <w:marBottom w:val="0"/>
      <w:divBdr>
        <w:top w:val="none" w:sz="0" w:space="0" w:color="auto"/>
        <w:left w:val="none" w:sz="0" w:space="0" w:color="auto"/>
        <w:bottom w:val="none" w:sz="0" w:space="0" w:color="auto"/>
        <w:right w:val="none" w:sz="0" w:space="0" w:color="auto"/>
      </w:divBdr>
    </w:div>
    <w:div w:id="1062826754">
      <w:bodyDiv w:val="1"/>
      <w:marLeft w:val="0"/>
      <w:marRight w:val="0"/>
      <w:marTop w:val="0"/>
      <w:marBottom w:val="0"/>
      <w:divBdr>
        <w:top w:val="none" w:sz="0" w:space="0" w:color="auto"/>
        <w:left w:val="none" w:sz="0" w:space="0" w:color="auto"/>
        <w:bottom w:val="none" w:sz="0" w:space="0" w:color="auto"/>
        <w:right w:val="none" w:sz="0" w:space="0" w:color="auto"/>
      </w:divBdr>
    </w:div>
    <w:div w:id="1124693186">
      <w:bodyDiv w:val="1"/>
      <w:marLeft w:val="0"/>
      <w:marRight w:val="0"/>
      <w:marTop w:val="0"/>
      <w:marBottom w:val="0"/>
      <w:divBdr>
        <w:top w:val="none" w:sz="0" w:space="0" w:color="auto"/>
        <w:left w:val="none" w:sz="0" w:space="0" w:color="auto"/>
        <w:bottom w:val="none" w:sz="0" w:space="0" w:color="auto"/>
        <w:right w:val="none" w:sz="0" w:space="0" w:color="auto"/>
      </w:divBdr>
    </w:div>
    <w:div w:id="1138182014">
      <w:bodyDiv w:val="1"/>
      <w:marLeft w:val="0"/>
      <w:marRight w:val="0"/>
      <w:marTop w:val="0"/>
      <w:marBottom w:val="0"/>
      <w:divBdr>
        <w:top w:val="none" w:sz="0" w:space="0" w:color="auto"/>
        <w:left w:val="none" w:sz="0" w:space="0" w:color="auto"/>
        <w:bottom w:val="none" w:sz="0" w:space="0" w:color="auto"/>
        <w:right w:val="none" w:sz="0" w:space="0" w:color="auto"/>
      </w:divBdr>
    </w:div>
    <w:div w:id="1145702495">
      <w:bodyDiv w:val="1"/>
      <w:marLeft w:val="0"/>
      <w:marRight w:val="0"/>
      <w:marTop w:val="0"/>
      <w:marBottom w:val="0"/>
      <w:divBdr>
        <w:top w:val="none" w:sz="0" w:space="0" w:color="auto"/>
        <w:left w:val="none" w:sz="0" w:space="0" w:color="auto"/>
        <w:bottom w:val="none" w:sz="0" w:space="0" w:color="auto"/>
        <w:right w:val="none" w:sz="0" w:space="0" w:color="auto"/>
      </w:divBdr>
    </w:div>
    <w:div w:id="1299217684">
      <w:bodyDiv w:val="1"/>
      <w:marLeft w:val="0"/>
      <w:marRight w:val="0"/>
      <w:marTop w:val="0"/>
      <w:marBottom w:val="0"/>
      <w:divBdr>
        <w:top w:val="none" w:sz="0" w:space="0" w:color="auto"/>
        <w:left w:val="none" w:sz="0" w:space="0" w:color="auto"/>
        <w:bottom w:val="none" w:sz="0" w:space="0" w:color="auto"/>
        <w:right w:val="none" w:sz="0" w:space="0" w:color="auto"/>
      </w:divBdr>
    </w:div>
    <w:div w:id="1305355955">
      <w:bodyDiv w:val="1"/>
      <w:marLeft w:val="0"/>
      <w:marRight w:val="0"/>
      <w:marTop w:val="0"/>
      <w:marBottom w:val="0"/>
      <w:divBdr>
        <w:top w:val="none" w:sz="0" w:space="0" w:color="auto"/>
        <w:left w:val="none" w:sz="0" w:space="0" w:color="auto"/>
        <w:bottom w:val="none" w:sz="0" w:space="0" w:color="auto"/>
        <w:right w:val="none" w:sz="0" w:space="0" w:color="auto"/>
      </w:divBdr>
    </w:div>
    <w:div w:id="1482035970">
      <w:bodyDiv w:val="1"/>
      <w:marLeft w:val="0"/>
      <w:marRight w:val="0"/>
      <w:marTop w:val="0"/>
      <w:marBottom w:val="0"/>
      <w:divBdr>
        <w:top w:val="none" w:sz="0" w:space="0" w:color="auto"/>
        <w:left w:val="none" w:sz="0" w:space="0" w:color="auto"/>
        <w:bottom w:val="none" w:sz="0" w:space="0" w:color="auto"/>
        <w:right w:val="none" w:sz="0" w:space="0" w:color="auto"/>
      </w:divBdr>
    </w:div>
    <w:div w:id="1595892301">
      <w:bodyDiv w:val="1"/>
      <w:marLeft w:val="0"/>
      <w:marRight w:val="0"/>
      <w:marTop w:val="0"/>
      <w:marBottom w:val="0"/>
      <w:divBdr>
        <w:top w:val="none" w:sz="0" w:space="0" w:color="auto"/>
        <w:left w:val="none" w:sz="0" w:space="0" w:color="auto"/>
        <w:bottom w:val="none" w:sz="0" w:space="0" w:color="auto"/>
        <w:right w:val="none" w:sz="0" w:space="0" w:color="auto"/>
      </w:divBdr>
    </w:div>
    <w:div w:id="1866094310">
      <w:bodyDiv w:val="1"/>
      <w:marLeft w:val="0"/>
      <w:marRight w:val="0"/>
      <w:marTop w:val="0"/>
      <w:marBottom w:val="0"/>
      <w:divBdr>
        <w:top w:val="none" w:sz="0" w:space="0" w:color="auto"/>
        <w:left w:val="none" w:sz="0" w:space="0" w:color="auto"/>
        <w:bottom w:val="none" w:sz="0" w:space="0" w:color="auto"/>
        <w:right w:val="none" w:sz="0" w:space="0" w:color="auto"/>
      </w:divBdr>
    </w:div>
    <w:div w:id="1905599419">
      <w:bodyDiv w:val="1"/>
      <w:marLeft w:val="0"/>
      <w:marRight w:val="0"/>
      <w:marTop w:val="0"/>
      <w:marBottom w:val="0"/>
      <w:divBdr>
        <w:top w:val="none" w:sz="0" w:space="0" w:color="auto"/>
        <w:left w:val="none" w:sz="0" w:space="0" w:color="auto"/>
        <w:bottom w:val="none" w:sz="0" w:space="0" w:color="auto"/>
        <w:right w:val="none" w:sz="0" w:space="0" w:color="auto"/>
      </w:divBdr>
    </w:div>
    <w:div w:id="1980646646">
      <w:bodyDiv w:val="1"/>
      <w:marLeft w:val="0"/>
      <w:marRight w:val="0"/>
      <w:marTop w:val="0"/>
      <w:marBottom w:val="0"/>
      <w:divBdr>
        <w:top w:val="none" w:sz="0" w:space="0" w:color="auto"/>
        <w:left w:val="none" w:sz="0" w:space="0" w:color="auto"/>
        <w:bottom w:val="none" w:sz="0" w:space="0" w:color="auto"/>
        <w:right w:val="none" w:sz="0" w:space="0" w:color="auto"/>
      </w:divBdr>
    </w:div>
    <w:div w:id="1990858496">
      <w:bodyDiv w:val="1"/>
      <w:marLeft w:val="0"/>
      <w:marRight w:val="0"/>
      <w:marTop w:val="0"/>
      <w:marBottom w:val="0"/>
      <w:divBdr>
        <w:top w:val="none" w:sz="0" w:space="0" w:color="auto"/>
        <w:left w:val="none" w:sz="0" w:space="0" w:color="auto"/>
        <w:bottom w:val="none" w:sz="0" w:space="0" w:color="auto"/>
        <w:right w:val="none" w:sz="0" w:space="0" w:color="auto"/>
      </w:divBdr>
    </w:div>
    <w:div w:id="2052222774">
      <w:bodyDiv w:val="1"/>
      <w:marLeft w:val="0"/>
      <w:marRight w:val="0"/>
      <w:marTop w:val="0"/>
      <w:marBottom w:val="0"/>
      <w:divBdr>
        <w:top w:val="none" w:sz="0" w:space="0" w:color="auto"/>
        <w:left w:val="none" w:sz="0" w:space="0" w:color="auto"/>
        <w:bottom w:val="none" w:sz="0" w:space="0" w:color="auto"/>
        <w:right w:val="none" w:sz="0" w:space="0" w:color="auto"/>
      </w:divBdr>
    </w:div>
    <w:div w:id="2099400637">
      <w:bodyDiv w:val="1"/>
      <w:marLeft w:val="0"/>
      <w:marRight w:val="0"/>
      <w:marTop w:val="0"/>
      <w:marBottom w:val="0"/>
      <w:divBdr>
        <w:top w:val="none" w:sz="0" w:space="0" w:color="auto"/>
        <w:left w:val="none" w:sz="0" w:space="0" w:color="auto"/>
        <w:bottom w:val="none" w:sz="0" w:space="0" w:color="auto"/>
        <w:right w:val="none" w:sz="0" w:space="0" w:color="auto"/>
      </w:divBdr>
    </w:div>
    <w:div w:id="2127188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ev.mysql.com/doc/refman/8.0/en/" TargetMode="External"/><Relationship Id="rId2" Type="http://schemas.openxmlformats.org/officeDocument/2006/relationships/styles" Target="styles.xml"/><Relationship Id="rId16" Type="http://schemas.openxmlformats.org/officeDocument/2006/relationships/hyperlink" Target="https://mariadb.com/kb/en/documenta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1329</TotalTime>
  <Pages>17</Pages>
  <Words>2810</Words>
  <Characters>16017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Clancy</dc:creator>
  <cp:keywords/>
  <dc:description/>
  <cp:lastModifiedBy>Trevor Clancy</cp:lastModifiedBy>
  <cp:revision>7</cp:revision>
  <dcterms:created xsi:type="dcterms:W3CDTF">2026-05-05T18:02:00Z</dcterms:created>
  <dcterms:modified xsi:type="dcterms:W3CDTF">2026-05-07T02:02:00Z</dcterms:modified>
</cp:coreProperties>
</file>