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9714" w14:textId="77777777" w:rsidR="00CC5B21" w:rsidRDefault="00CC5B21" w:rsidP="00CC5B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</w:pPr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 xml:space="preserve">Чудове місце для відпочинку, місце проживания харизматичних етнічних груп, один </w:t>
      </w:r>
      <w:bookmarkStart w:id="0" w:name="_Hlk156984628"/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 xml:space="preserve">із символів України - усе це про Карпати. Але чи знаємо ми достатньо добре свої гори? Автори спільноти «Наше Прикарпаття» підібрали найцікавіші факти </w:t>
      </w:r>
      <w:bookmarkEnd w:id="0"/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>про Українські Карпати.</w:t>
      </w:r>
    </w:p>
    <w:p w14:paraId="3A2ADB5E" w14:textId="77777777" w:rsidR="00CC5B21" w:rsidRPr="00195C8E" w:rsidRDefault="00CC5B21" w:rsidP="00CC5B21">
      <w:pPr>
        <w:shd w:val="clear" w:color="auto" w:fill="FFFF00"/>
        <w:spacing w:after="0" w:line="360" w:lineRule="auto"/>
        <w:rPr>
          <w:rFonts w:ascii="Comic Sans MS" w:eastAsia="Times New Roman" w:hAnsi="Comic Sans MS" w:cs="Times New Roman"/>
          <w:noProof w:val="0"/>
          <w:color w:val="222222"/>
          <w:sz w:val="24"/>
          <w:szCs w:val="24"/>
          <w:lang w:eastAsia="ru-RU"/>
        </w:rPr>
      </w:pPr>
      <w:r w:rsidRPr="003836AB">
        <w:rPr>
          <w:rFonts w:ascii="Comic Sans MS" w:eastAsia="Times New Roman" w:hAnsi="Comic Sans MS" w:cs="Times New Roman"/>
          <w:noProof w:val="0"/>
          <w:color w:val="222222"/>
          <w:sz w:val="24"/>
          <w:szCs w:val="24"/>
          <w:lang w:eastAsia="ru-RU"/>
        </w:rPr>
        <w:t xml:space="preserve">1. Найвище розташований населений пункт </w:t>
      </w:r>
      <w:bookmarkStart w:id="1" w:name="_Hlk156984901"/>
      <w:r w:rsidRPr="003836AB">
        <w:rPr>
          <w:rFonts w:ascii="Comic Sans MS" w:eastAsia="Times New Roman" w:hAnsi="Comic Sans MS" w:cs="Times New Roman"/>
          <w:noProof w:val="0"/>
          <w:color w:val="222222"/>
          <w:sz w:val="24"/>
          <w:szCs w:val="24"/>
          <w:lang w:eastAsia="ru-RU"/>
        </w:rPr>
        <w:t xml:space="preserve">село Випчина Чернівецької області розташований на висоті 1100 м над р.м. </w:t>
      </w:r>
    </w:p>
    <w:p w14:paraId="192E7DCB" w14:textId="77777777" w:rsidR="00CC5B21" w:rsidRPr="00195C8E" w:rsidRDefault="00CC5B21" w:rsidP="00CC5B2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noProof w:val="0"/>
          <w:color w:val="00B050"/>
          <w:sz w:val="32"/>
          <w:szCs w:val="32"/>
          <w:lang w:eastAsia="ru-RU"/>
        </w:rPr>
      </w:pPr>
      <w:r w:rsidRPr="003836AB">
        <w:rPr>
          <w:rFonts w:ascii="Comic Sans MS" w:eastAsia="Times New Roman" w:hAnsi="Comic Sans MS" w:cs="Times New Roman"/>
          <w:b/>
          <w:bCs/>
          <w:i/>
          <w:iCs/>
          <w:noProof w:val="0"/>
          <w:color w:val="00B050"/>
          <w:sz w:val="32"/>
          <w:szCs w:val="32"/>
          <w:lang w:eastAsia="ru-RU"/>
        </w:rPr>
        <w:t>2. Найбільш високогірне місто - Рахів. Середня його висота становить 820 м над р.м. Цьому місту</w:t>
      </w:r>
      <w:r w:rsidRPr="00195C8E">
        <w:rPr>
          <w:rFonts w:ascii="Comic Sans MS" w:eastAsia="Times New Roman" w:hAnsi="Comic Sans MS" w:cs="Times New Roman"/>
          <w:b/>
          <w:bCs/>
          <w:i/>
          <w:iCs/>
          <w:noProof w:val="0"/>
          <w:color w:val="00B050"/>
          <w:sz w:val="32"/>
          <w:szCs w:val="32"/>
          <w:lang w:eastAsia="ru-RU"/>
        </w:rPr>
        <w:t xml:space="preserve"> </w:t>
      </w:r>
      <w:r w:rsidRPr="003836AB">
        <w:rPr>
          <w:rFonts w:ascii="Comic Sans MS" w:eastAsia="Times New Roman" w:hAnsi="Comic Sans MS" w:cs="Times New Roman"/>
          <w:b/>
          <w:bCs/>
          <w:i/>
          <w:iCs/>
          <w:noProof w:val="0"/>
          <w:color w:val="00B050"/>
          <w:sz w:val="32"/>
          <w:szCs w:val="32"/>
          <w:lang w:eastAsia="ru-RU"/>
        </w:rPr>
        <w:t>належить ще один рекорд найбільший перепад висоти між вулицями 600 м: від найнижчої (400 м) до найвищої 1000 м.</w:t>
      </w:r>
    </w:p>
    <w:p w14:paraId="279C83A7" w14:textId="77777777" w:rsidR="00CC5B21" w:rsidRDefault="00CC5B21" w:rsidP="00CC5B21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shd w:val="clear" w:color="auto" w:fill="FFFF00"/>
        <w:spacing w:after="0" w:line="240" w:lineRule="auto"/>
        <w:ind w:left="567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</w:pPr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>3. Найвисокогірніше місце праці та наукова споруда біостаціонар Львівського відділення інституту ботаніки НАН України, який розташований на полонині Пожижевській (1429 м надр.м.). Включає метеостанцію та сніголавинну станцію. Збудований в 1899 р.</w:t>
      </w:r>
    </w:p>
    <w:p w14:paraId="3A736C45" w14:textId="77777777" w:rsidR="00CC5B21" w:rsidRDefault="00CC5B21" w:rsidP="00CC5B21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shd w:val="clear" w:color="auto" w:fill="FFFF00"/>
        <w:spacing w:after="0" w:line="240" w:lineRule="auto"/>
        <w:ind w:left="567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5B21" w:rsidRPr="000C59E8" w14:paraId="4CB2DC5A" w14:textId="77777777" w:rsidTr="000C59E8">
        <w:trPr>
          <w:cantSplit/>
          <w:trHeight w:val="1134"/>
        </w:trPr>
        <w:tc>
          <w:tcPr>
            <w:tcW w:w="4672" w:type="dxa"/>
          </w:tcPr>
          <w:bookmarkEnd w:id="1"/>
          <w:p w14:paraId="790D5B4B" w14:textId="77777777" w:rsidR="00CC5B21" w:rsidRPr="000C59E8" w:rsidRDefault="00CC5B21" w:rsidP="000C59E8">
            <w:pPr>
              <w:rPr>
                <w:rFonts w:ascii="Bahnschrift SemiBold" w:eastAsia="Times New Roman" w:hAnsi="Bahnschrift SemiBold" w:cs="Times New Roman"/>
                <w:noProof w:val="0"/>
                <w:color w:val="222222"/>
                <w:spacing w:val="-20"/>
                <w:sz w:val="24"/>
                <w:szCs w:val="24"/>
                <w:lang w:eastAsia="ru-RU"/>
              </w:rPr>
            </w:pPr>
            <w:r w:rsidRPr="000C59E8">
              <w:rPr>
                <w:rFonts w:ascii="Bahnschrift SemiBold" w:eastAsia="Times New Roman" w:hAnsi="Bahnschrift SemiBold" w:cs="Times New Roman"/>
                <w:noProof w:val="0"/>
                <w:color w:val="222222"/>
                <w:spacing w:val="-20"/>
                <w:sz w:val="24"/>
                <w:szCs w:val="24"/>
                <w:lang w:eastAsia="ru-RU"/>
              </w:rPr>
              <w:t>4. Найглибше розташована лікарня в селі Солотвино Закарпатської області понад 200 років видобувають сіль вищої категорії. В 1968 р. співробітники Ужгородської філії Одеського НДІ</w:t>
            </w:r>
            <w:r w:rsidRPr="000C59E8">
              <w:rPr>
                <w:rFonts w:ascii="Bahnschrift SemiBold" w:eastAsia="Times New Roman" w:hAnsi="Bahnschrift SemiBold" w:cs="Times New Roman"/>
                <w:noProof w:val="0"/>
                <w:color w:val="222222"/>
                <w:spacing w:val="-20"/>
                <w:sz w:val="24"/>
                <w:szCs w:val="24"/>
                <w:lang w:val="uk-UA" w:eastAsia="ru-RU"/>
              </w:rPr>
              <w:t xml:space="preserve"> </w:t>
            </w:r>
            <w:r w:rsidRPr="000C59E8">
              <w:rPr>
                <w:rFonts w:ascii="Bahnschrift SemiBold" w:eastAsia="Times New Roman" w:hAnsi="Bahnschrift SemiBold" w:cs="Times New Roman"/>
                <w:noProof w:val="0"/>
                <w:color w:val="222222"/>
                <w:spacing w:val="-20"/>
                <w:sz w:val="24"/>
                <w:szCs w:val="24"/>
                <w:lang w:eastAsia="ru-RU"/>
              </w:rPr>
              <w:t>курортології вирішили використовувати мікроклімат солотвинських копалень для лікування хворих бронхіальною астмою. Тут було відкрито алергологічну лікарню на 250 ліжок. Підземні палати, насичені високодисперсним аерозолем кухонної солі, розташовані на глибині 206 і 282 м від поверхні землі у товщі соляного пласта.</w:t>
            </w:r>
          </w:p>
        </w:tc>
        <w:tc>
          <w:tcPr>
            <w:tcW w:w="4673" w:type="dxa"/>
          </w:tcPr>
          <w:p w14:paraId="10745059" w14:textId="77777777" w:rsidR="00CC5B21" w:rsidRPr="000C59E8" w:rsidRDefault="00CC5B21" w:rsidP="000C59E8">
            <w:pPr>
              <w:shd w:val="clear" w:color="auto" w:fill="FFFFFF"/>
              <w:rPr>
                <w:rFonts w:ascii="Bahnschrift SemiBold" w:eastAsia="Times New Roman" w:hAnsi="Bahnschrift SemiBold" w:cs="Times New Roman"/>
                <w:b/>
                <w:bCs/>
                <w:noProof w:val="0"/>
                <w:color w:val="222222"/>
                <w:spacing w:val="-20"/>
                <w:sz w:val="24"/>
                <w:szCs w:val="24"/>
                <w:lang w:eastAsia="ru-RU"/>
              </w:rPr>
            </w:pPr>
            <w:r w:rsidRPr="000C59E8">
              <w:rPr>
                <w:rFonts w:ascii="Bahnschrift SemiBold" w:eastAsia="Times New Roman" w:hAnsi="Bahnschrift SemiBold" w:cs="Times New Roman"/>
                <w:b/>
                <w:bCs/>
                <w:noProof w:val="0"/>
                <w:color w:val="222222"/>
                <w:spacing w:val="-20"/>
                <w:sz w:val="24"/>
                <w:szCs w:val="24"/>
                <w:lang w:eastAsia="ru-RU"/>
              </w:rPr>
              <w:t>Тривалість одного сеансу, на який хворі опускаються за допомогою ліфта, становить приблизно дві години протягом 30 днів. Створити на поверхні землі такі умови, як у цій лікарні, неможливо: тут завжди стала температура (+23 град С) i</w:t>
            </w:r>
            <w:r w:rsidRPr="000C59E8">
              <w:rPr>
                <w:rFonts w:ascii="Bahnschrift SemiBold" w:eastAsia="Times New Roman" w:hAnsi="Bahnschrift SemiBold" w:cs="Times New Roman"/>
                <w:b/>
                <w:bCs/>
                <w:noProof w:val="0"/>
                <w:color w:val="222222"/>
                <w:spacing w:val="-20"/>
                <w:sz w:val="24"/>
                <w:szCs w:val="24"/>
                <w:lang w:val="uk-UA" w:eastAsia="ru-RU"/>
              </w:rPr>
              <w:t xml:space="preserve"> </w:t>
            </w:r>
            <w:r w:rsidRPr="000C59E8">
              <w:rPr>
                <w:rFonts w:ascii="Bahnschrift SemiBold" w:eastAsia="Times New Roman" w:hAnsi="Bahnschrift SemiBold" w:cs="Times New Roman"/>
                <w:b/>
                <w:bCs/>
                <w:noProof w:val="0"/>
                <w:color w:val="222222"/>
                <w:spacing w:val="-20"/>
                <w:sz w:val="24"/>
                <w:szCs w:val="24"/>
                <w:lang w:eastAsia="ru-RU"/>
              </w:rPr>
              <w:t>вологість повітря (до 40%), висока насиченість атмосфери кухонною сіллю (10 мг на 1 см3), абсолютна тиша, повністю безалергічне середовище, а кількість мікроорганізмів в повітрі в 5 разів менше, ніж у найстерильнішій операційній.</w:t>
            </w:r>
          </w:p>
          <w:p w14:paraId="593B22CC" w14:textId="77777777" w:rsidR="00CC5B21" w:rsidRPr="000C59E8" w:rsidRDefault="00CC5B21" w:rsidP="000C59E8">
            <w:pPr>
              <w:rPr>
                <w:rFonts w:ascii="Bahnschrift SemiBold" w:eastAsia="Times New Roman" w:hAnsi="Bahnschrift SemiBold" w:cs="Times New Roman"/>
                <w:b/>
                <w:bCs/>
                <w:noProof w:val="0"/>
                <w:color w:val="222222"/>
                <w:spacing w:val="-20"/>
                <w:sz w:val="24"/>
                <w:szCs w:val="24"/>
                <w:lang w:eastAsia="ru-RU"/>
              </w:rPr>
            </w:pPr>
          </w:p>
        </w:tc>
      </w:tr>
    </w:tbl>
    <w:p w14:paraId="45E10CFA" w14:textId="77777777" w:rsidR="00C22E11" w:rsidRPr="000C59E8" w:rsidRDefault="00C22E11" w:rsidP="000C59E8">
      <w:pPr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00B0F0"/>
        <w:spacing w:after="0" w:line="240" w:lineRule="auto"/>
        <w:rPr>
          <w:rFonts w:ascii="Times New Roman" w:eastAsia="Times New Roman" w:hAnsi="Times New Roman" w:cs="Times New Roman"/>
          <w:noProof w:val="0"/>
          <w:color w:val="C00000"/>
          <w:sz w:val="24"/>
          <w:szCs w:val="24"/>
          <w:lang w:eastAsia="ru-RU"/>
        </w:rPr>
      </w:pPr>
      <w:r w:rsidRPr="000C59E8">
        <w:rPr>
          <w:rFonts w:ascii="Times New Roman" w:eastAsia="Times New Roman" w:hAnsi="Times New Roman" w:cs="Times New Roman"/>
          <w:noProof w:val="0"/>
          <w:color w:val="C00000"/>
          <w:sz w:val="24"/>
          <w:szCs w:val="24"/>
          <w:lang w:eastAsia="ru-RU"/>
        </w:rPr>
        <w:t xml:space="preserve">5. Найвище розташований санаторій в смт. Ворохта Івано-Франківської області на висоті 850 м над р.м. розташовані два санаторії туберкульозного профілю "Гірське повітря" і "Ворохта". </w:t>
      </w:r>
    </w:p>
    <w:p w14:paraId="65BB9DF9" w14:textId="77777777" w:rsidR="00C22E11" w:rsidRPr="00B92327" w:rsidRDefault="00C22E11" w:rsidP="00B92327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b/>
          <w:bCs/>
          <w:noProof w:val="0"/>
          <w:color w:val="0070C0"/>
          <w:spacing w:val="-40"/>
          <w:sz w:val="24"/>
          <w:szCs w:val="24"/>
          <w:u w:val="wave"/>
          <w:lang w:eastAsia="ru-RU"/>
        </w:rPr>
      </w:pPr>
      <w:bookmarkStart w:id="2" w:name="_GoBack"/>
      <w:r w:rsidRPr="00B92327">
        <w:rPr>
          <w:rFonts w:ascii="Arial" w:eastAsia="Times New Roman" w:hAnsi="Arial" w:cs="Arial"/>
          <w:b/>
          <w:bCs/>
          <w:noProof w:val="0"/>
          <w:color w:val="0070C0"/>
          <w:spacing w:val="-40"/>
          <w:sz w:val="24"/>
          <w:szCs w:val="24"/>
          <w:u w:val="wave"/>
          <w:lang w:eastAsia="ru-RU"/>
        </w:rPr>
        <w:t>6. Першою геологічною картою в Україні була геологічна карта Карпат, складена С. Сташицем в 1809 р.</w:t>
      </w:r>
    </w:p>
    <w:bookmarkEnd w:id="2"/>
    <w:p w14:paraId="69A83A69" w14:textId="77777777" w:rsidR="00C22E11" w:rsidRDefault="00C22E11" w:rsidP="00C22E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</w:pPr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 xml:space="preserve">7. Першим українцем, що піднявся на Еверест (Джомолугму) був Сергій Бершов з Харкова. Це сталося у 1982 р. Він також відзначився тим, що в парі з Михайлом Туркевичем здійснив й перше нічне сходження на цю вершину. </w:t>
      </w:r>
    </w:p>
    <w:p w14:paraId="75D5CFFE" w14:textId="77777777" w:rsidR="002D6882" w:rsidRDefault="002D6882" w:rsidP="002D688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 xml:space="preserve">8. Найзначніша палеонтологічна знахідка на території Карпат і - це, ймовірно, місцезнаходження викопної фауни в селищі Старуня (тепер в Богородчанському р-ні Івано-Франківської обл.), яке стало відоме на весь світ. В 1907 р. тут цілком випадково були знайдені рештки тварин кінця льодовикової доби. Біля </w:t>
      </w:r>
      <w:bookmarkStart w:id="3" w:name="_Hlk156985643"/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>потоку Лукавець Великий в озокеритній шахті на глибині 12,5 м було знайдено мамонта, а трохи глибше волохатого носорога, гігантського оленя</w:t>
      </w:r>
      <w:bookmarkEnd w:id="3"/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 xml:space="preserve">, різних викопних птахів та земноводних. Очевидно, сіль, озокерит, розчин нафти та безкисневі </w:t>
      </w:r>
      <w:bookmarkStart w:id="4" w:name="_Hlk156985858"/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t xml:space="preserve">умови багна сприяли консервації старунських тварин. Радіобіологічним способом було встановлено, що носоріг пролежав тут 23 255 ± 775 років. Щодо того, як тварини тут опинилися, то цілком імовірно, що пізньопалеотична людина в околицях Старуні полювала на них, заганяла в болото і там вони гинули. </w:t>
      </w:r>
      <w:r w:rsidRPr="003836A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ru-RU"/>
        </w:rPr>
        <w:lastRenderedPageBreak/>
        <w:t>Результати всебічного вивчення старунських знахідок, здійснені в 1907 та 1929 рр. Е. Незабитовським-Любичем, М. Ломницьким та іншими</w:t>
      </w:r>
      <w:r w:rsidRPr="003836AB">
        <w:rPr>
          <w:rFonts w:ascii="Times New Roman" w:hAnsi="Times New Roman" w:cs="Times New Roman"/>
          <w:color w:val="222222"/>
        </w:rPr>
        <w:t>дослідниками, друкувалися в кількох монографіях та в спеціальному часописі, що мав назву "Старуня".</w:t>
      </w:r>
    </w:p>
    <w:bookmarkEnd w:id="4"/>
    <w:p w14:paraId="26993B29" w14:textId="77777777" w:rsidR="00CD231E" w:rsidRDefault="00CD231E" w:rsidP="00CD231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3836AB">
        <w:rPr>
          <w:rFonts w:ascii="Times New Roman" w:hAnsi="Times New Roman" w:cs="Times New Roman"/>
          <w:color w:val="222222"/>
        </w:rPr>
        <w:t xml:space="preserve">9. Найвище розташована </w:t>
      </w:r>
      <w:bookmarkStart w:id="5" w:name="_Hlk156986038"/>
      <w:r w:rsidRPr="003836AB">
        <w:rPr>
          <w:rFonts w:ascii="Times New Roman" w:hAnsi="Times New Roman" w:cs="Times New Roman"/>
          <w:color w:val="222222"/>
        </w:rPr>
        <w:t>конструкція - в 1996 р. було встановлено 5-метрову стелу на г. Говерла,на якій розміщено державні символи - жовтоблакитний прапор і тризуб.</w:t>
      </w:r>
    </w:p>
    <w:p w14:paraId="5F7F5F59" w14:textId="77777777" w:rsidR="00CD231E" w:rsidRDefault="00CD231E" w:rsidP="00CD231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3836AB">
        <w:rPr>
          <w:rFonts w:ascii="Times New Roman" w:hAnsi="Times New Roman" w:cs="Times New Roman"/>
          <w:color w:val="222222"/>
        </w:rPr>
        <w:t>10. Найвисокогірніша споруда на вершині Піп Іван височить кам'яна коробка, що буламетеоролого-астрономічною обсерваторією. Урочисте відкриття відбулося влітку 1938 р. Головним астрономічним інструментом був астрограф з діаметром об'єктива 33 см. Під час IIсвітової війни цей будинок, відомий як "Білий слон", занепав і чекає на воскресіння.</w:t>
      </w:r>
    </w:p>
    <w:bookmarkEnd w:id="5"/>
    <w:p w14:paraId="3479AFCD" w14:textId="77777777" w:rsidR="00CD231E" w:rsidRDefault="00CD231E" w:rsidP="00CD231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3836AB">
        <w:rPr>
          <w:rFonts w:ascii="Times New Roman" w:hAnsi="Times New Roman" w:cs="Times New Roman"/>
          <w:color w:val="222222"/>
        </w:rPr>
        <w:t>11. Найвище розташований готель готель "Беркут", розташований на Яблуницькому перевалі на висоті 931 м над р.м. і збудований в 1968 р.</w:t>
      </w:r>
    </w:p>
    <w:p w14:paraId="3B5A167A" w14:textId="77777777" w:rsidR="00CD231E" w:rsidRDefault="00CD231E" w:rsidP="00CD231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3836AB">
        <w:rPr>
          <w:rFonts w:ascii="Times New Roman" w:hAnsi="Times New Roman" w:cs="Times New Roman"/>
          <w:color w:val="222222"/>
        </w:rPr>
        <w:t>12. Найдовший тунель - залізничний на відрізку Скотарське - Бескид довжиною 1747 м, споруджений в 1887 р.</w:t>
      </w:r>
    </w:p>
    <w:p w14:paraId="0A1D1958" w14:textId="77777777" w:rsidR="00CD231E" w:rsidRDefault="00CD231E" w:rsidP="00CD231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3836AB">
        <w:rPr>
          <w:rFonts w:ascii="Times New Roman" w:hAnsi="Times New Roman" w:cs="Times New Roman"/>
          <w:color w:val="222222"/>
        </w:rPr>
        <w:t>13. Найдовший віадук - залізничний міст на відтинку Воловець - Бескид, споруджений в середині 1880-х рр., має висоту 33 м і довжиною 270 м.</w:t>
      </w:r>
    </w:p>
    <w:p w14:paraId="19620256" w14:textId="77777777" w:rsidR="00CD231E" w:rsidRDefault="00CD231E" w:rsidP="00CD231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3836AB">
        <w:rPr>
          <w:rFonts w:ascii="Times New Roman" w:hAnsi="Times New Roman" w:cs="Times New Roman"/>
          <w:color w:val="222222"/>
        </w:rPr>
        <w:t xml:space="preserve">14. Найбільший кам'яний залізничний міст - міст у смт. Ворохта, збудований в 1895 р. Призагальній довжині 130 м проліт становить 65 м. Це один з найбільших кам'яних мостів у світі. </w:t>
      </w:r>
    </w:p>
    <w:p w14:paraId="60006E03" w14:textId="77777777" w:rsidR="00CC5B21" w:rsidRPr="00CC5B21" w:rsidRDefault="00CD231E" w:rsidP="00CD231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15.Найвище розташована спортивна </w:t>
      </w:r>
      <w:r w:rsidR="00CC5B21">
        <w:rPr>
          <w:rFonts w:ascii="Times New Roman" w:hAnsi="Times New Roman" w:cs="Times New Roman"/>
          <w:lang w:val="uk-UA"/>
        </w:rPr>
        <w:t>споруда-неподалік с. Ясиня на висоті 1450 м розташовано спортиан-тренувальну базу Драгобрат. Це унікальна карпатська полонина</w:t>
      </w:r>
      <w:r w:rsidR="00CC5B21" w:rsidRPr="00CC5B21">
        <w:rPr>
          <w:rFonts w:ascii="Times New Roman" w:hAnsi="Times New Roman" w:cs="Times New Roman"/>
        </w:rPr>
        <w:t>,</w:t>
      </w:r>
      <w:r w:rsidR="00CC5B21">
        <w:rPr>
          <w:rFonts w:ascii="Times New Roman" w:hAnsi="Times New Roman" w:cs="Times New Roman"/>
          <w:lang w:val="uk-UA"/>
        </w:rPr>
        <w:t xml:space="preserve"> багатство якої-достаток снігу. Майже завжди тренувальний сезон тут починаєтся в квітні</w:t>
      </w:r>
    </w:p>
    <w:sectPr w:rsidR="00CC5B21" w:rsidRPr="00CC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11"/>
    <w:rsid w:val="000C59E8"/>
    <w:rsid w:val="002D6882"/>
    <w:rsid w:val="004E5755"/>
    <w:rsid w:val="00B92327"/>
    <w:rsid w:val="00C22E11"/>
    <w:rsid w:val="00CC5B21"/>
    <w:rsid w:val="00CD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8098"/>
  <w15:chartTrackingRefBased/>
  <w15:docId w15:val="{A334671F-14D6-4ED2-A403-7FEDD849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5B21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3A912-5C36-4535-B08D-01EBAB0B5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2024-01-24T07:26:00Z</dcterms:created>
  <dcterms:modified xsi:type="dcterms:W3CDTF">2024-01-24T09:35:00Z</dcterms:modified>
</cp:coreProperties>
</file>