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1: Research Project Overview (Explainable AI &amp; Automation Bias)</w:t>
      </w:r>
    </w:p>
    <w:p>
      <w:r>
        <w:t>This document provides a comprehensive overview of the research project, detailing its scientific rationale, experimental methodology, and technical architecture designed to study Human-Computer Interaction (HCI) in decision-support systems.</w:t>
      </w:r>
    </w:p>
    <w:p>
      <w:pPr>
        <w:jc w:val="center"/>
      </w:pPr>
      <w:r>
        <w:rPr>
          <w:color w:val="B4B4B4"/>
        </w:rPr>
        <w:t>__________________________________________________</w:t>
      </w:r>
    </w:p>
    <w:p>
      <w:pPr>
        <w:pStyle w:val="Heading2"/>
      </w:pPr>
      <w:r>
        <w:t>1. Abstract &amp; Rationale</w:t>
      </w:r>
    </w:p>
    <w:p>
      <w:r>
        <w:t>As Machine Learning (ML) models are increasingly deployed in high-stakes domains (e.g., medical diagnosis, judicial sentencing, and financial underwriting), human decision-makers rely on automated recommendations. However, this reliance often introduces two cognitive biases:</w:t>
      </w:r>
    </w:p>
    <w:p>
      <w:pPr>
        <w:pStyle w:val="ListBullet"/>
      </w:pPr>
      <w:r>
        <w:t xml:space="preserve">  </w:t>
      </w:r>
      <w:r>
        <w:rPr>
          <w:b/>
        </w:rPr>
        <w:t>Automation Bias (Decision Conformity)</w:t>
      </w:r>
      <w:r>
        <w:t>: The tendency of humans to blindly trust and accept machine recommendations without verification.</w:t>
      </w:r>
    </w:p>
    <w:p>
      <w:pPr>
        <w:pStyle w:val="ListBullet"/>
      </w:pPr>
      <w:r>
        <w:t xml:space="preserve">  </w:t>
      </w:r>
      <w:r>
        <w:rPr>
          <w:b/>
        </w:rPr>
        <w:t>Cognitive Overload</w:t>
      </w:r>
      <w:r>
        <w:t>: The mental exhaustion caused by displaying overly complex explanations (over-explanation), which paradoxically increases automation bias.</w:t>
      </w:r>
    </w:p>
    <w:p>
      <w:r>
        <w:t xml:space="preserve">This research project designs an empirical HCI platform to evaluate how different levels of </w:t>
      </w:r>
      <w:r>
        <w:rPr>
          <w:b/>
        </w:rPr>
        <w:t>Explainable AI (XAI)</w:t>
      </w:r>
      <w:r>
        <w:t xml:space="preserve"> explanations affect the rate of Automation Bias and the resulting cognitive load of credit underwriters.</w:t>
      </w:r>
    </w:p>
    <w:p>
      <w:pPr>
        <w:jc w:val="center"/>
      </w:pPr>
      <w:r>
        <w:rPr>
          <w:color w:val="B4B4B4"/>
        </w:rPr>
        <w:t>__________________________________________________</w:t>
      </w:r>
    </w:p>
    <w:p>
      <w:pPr>
        <w:pStyle w:val="Heading2"/>
      </w:pPr>
      <w:r>
        <w:t>2. Research Questions &amp; Hypotheses</w:t>
      </w:r>
    </w:p>
    <w:p>
      <w:r>
        <w:t>The study is guided by three core research questions:</w:t>
      </w:r>
    </w:p>
    <w:p>
      <w:pPr>
        <w:pStyle w:val="ListNumber"/>
      </w:pPr>
      <w:r/>
      <w:r>
        <w:rPr>
          <w:b/>
        </w:rPr>
        <w:t>RQ1</w:t>
      </w:r>
      <w:r>
        <w:t>: Does providing feature-level explanations (XAI) decrease human automation bias compared to black-box systems, or does it inadvertently increase trust?</w:t>
      </w:r>
    </w:p>
    <w:p>
      <w:pPr>
        <w:pStyle w:val="ListNumber"/>
      </w:pPr>
      <w:r/>
      <w:r>
        <w:rPr>
          <w:b/>
        </w:rPr>
        <w:t>RQ2</w:t>
      </w:r>
      <w:r>
        <w:t>: How does the complexity of XAI (e.g., interactive chatbots, Pearson matrices, SHAP charts) affect the cognitive workload (NASA-TLX) of underwriters?</w:t>
      </w:r>
    </w:p>
    <w:p>
      <w:pPr>
        <w:pStyle w:val="ListNumber"/>
      </w:pPr>
      <w:r/>
      <w:r>
        <w:rPr>
          <w:b/>
        </w:rPr>
        <w:t>RQ3</w:t>
      </w:r>
      <w:r>
        <w:t>: Can underwriters successfully detect adversarial recommendation errors (traps) embedded in the AI system under different interfaces?</w:t>
      </w:r>
    </w:p>
    <w:p>
      <w:pPr>
        <w:pStyle w:val="Heading3"/>
      </w:pPr>
      <w:r>
        <w:t>Hypotheses:</w:t>
      </w:r>
    </w:p>
    <w:p>
      <w:pPr>
        <w:pStyle w:val="ListBullet"/>
      </w:pPr>
      <w:r>
        <w:t xml:space="preserve">  </w:t>
      </w:r>
      <w:r>
        <w:rPr>
          <w:b/>
        </w:rPr>
        <w:t>H1</w:t>
      </w:r>
      <w:r>
        <w:t>: Basic visual XAI (SHAP bar charts) reduces automation bias and increases trap detection compared to black-box models.</w:t>
      </w:r>
    </w:p>
    <w:p>
      <w:pPr>
        <w:pStyle w:val="ListBullet"/>
      </w:pPr>
      <w:r>
        <w:t xml:space="preserve">  </w:t>
      </w:r>
      <w:r>
        <w:rPr>
          <w:b/>
        </w:rPr>
        <w:t>H2</w:t>
      </w:r>
      <w:r>
        <w:t>: Overly complex contextual XAI (Group C) increases cognitive load, leading to fatigue and a higher rate of automation bias (Blind Trust).</w:t>
      </w:r>
    </w:p>
    <w:p>
      <w:pPr>
        <w:jc w:val="center"/>
      </w:pPr>
      <w:r>
        <w:rPr>
          <w:color w:val="B4B4B4"/>
        </w:rPr>
        <w:t>__________________________________________________</w:t>
      </w:r>
    </w:p>
    <w:p>
      <w:pPr>
        <w:pStyle w:val="Heading2"/>
      </w:pPr>
      <w:r>
        <w:t>3. Experimental Group Design</w:t>
      </w:r>
    </w:p>
    <w:p>
      <w:r>
        <w:t>To test the hypotheses, participants are randomly assigned to one of three experimental groups:</w:t>
      </w:r>
    </w:p>
    <w:p>
      <w:r>
        <w:t>| Feature / UI Component | Group A (Black-box AI) | Group B (Visual XAI) | Group C (Interactive &amp; Contextual XAI) |</w:t>
      </w:r>
    </w:p>
    <w:p>
      <w:r>
        <w:t>| :--- | :---: | :---: | :---: |</w:t>
      </w:r>
    </w:p>
    <w:p>
      <w:r>
        <w:t xml:space="preserve">| </w:t>
      </w:r>
      <w:r>
        <w:rPr>
          <w:b/>
        </w:rPr>
        <w:t>AI Recommendation</w:t>
      </w:r>
      <w:r>
        <w:t xml:space="preserve"> | Yes (Approve/Reject) | Yes (Approve/Reject) | Yes (Approve/Reject) |</w:t>
      </w:r>
    </w:p>
    <w:p>
      <w:r>
        <w:t xml:space="preserve">| </w:t>
      </w:r>
      <w:r>
        <w:rPr>
          <w:b/>
        </w:rPr>
        <w:t>Model Confidence</w:t>
      </w:r>
      <w:r>
        <w:t xml:space="preserve"> | Yes (Percentage) | Yes (Percentage) | Yes (Percentage) |</w:t>
      </w:r>
    </w:p>
    <w:p>
      <w:r>
        <w:t xml:space="preserve">| </w:t>
      </w:r>
      <w:r>
        <w:rPr>
          <w:b/>
        </w:rPr>
        <w:t>Feature Tooltips</w:t>
      </w:r>
      <w:r>
        <w:t xml:space="preserve"> | Yes (Basic Business Glossary) | Yes | Yes |</w:t>
      </w:r>
    </w:p>
    <w:p>
      <w:r>
        <w:t xml:space="preserve">| </w:t>
      </w:r>
      <w:r>
        <w:rPr>
          <w:b/>
        </w:rPr>
        <w:t>SHAP Bar Chart</w:t>
      </w:r>
      <w:r>
        <w:t xml:space="preserve"> | No | Yes (Visual weights) | Yes (Visual weights) |</w:t>
      </w:r>
    </w:p>
    <w:p>
      <w:r>
        <w:t xml:space="preserve">| </w:t>
      </w:r>
      <w:r>
        <w:rPr>
          <w:b/>
        </w:rPr>
        <w:t>Natural Language Explanations</w:t>
      </w:r>
      <w:r>
        <w:t xml:space="preserve"> | No | Yes (Basic summary) | Yes (Advanced synthesis) |</w:t>
      </w:r>
    </w:p>
    <w:p>
      <w:r>
        <w:t xml:space="preserve">| </w:t>
      </w:r>
      <w:r>
        <w:rPr>
          <w:b/>
        </w:rPr>
        <w:t>SHAP Force Plot</w:t>
      </w:r>
      <w:r>
        <w:t xml:space="preserve"> | No | No | Yes (Forces timeline) |</w:t>
      </w:r>
    </w:p>
    <w:p>
      <w:r>
        <w:t xml:space="preserve">| </w:t>
      </w:r>
      <w:r>
        <w:rPr>
          <w:b/>
        </w:rPr>
        <w:t>Decision Mathematics</w:t>
      </w:r>
      <w:r>
        <w:t xml:space="preserve"> | No | No | Yes (Logit equation + Pearson Correlation) |</w:t>
      </w:r>
    </w:p>
    <w:p>
      <w:r>
        <w:t xml:space="preserve">| </w:t>
      </w:r>
      <w:r>
        <w:rPr>
          <w:b/>
        </w:rPr>
        <w:t>Gemini Interactive Chatbot</w:t>
      </w:r>
      <w:r>
        <w:t xml:space="preserve"> | No | No | Yes (Bilingual query explainer) |</w:t>
      </w:r>
    </w:p>
    <w:p>
      <w:pPr>
        <w:jc w:val="center"/>
      </w:pPr>
      <w:r>
        <w:rPr>
          <w:color w:val="B4B4B4"/>
        </w:rPr>
        <w:t>__________________________________________________</w:t>
      </w:r>
    </w:p>
    <w:p>
      <w:pPr>
        <w:pStyle w:val="Heading2"/>
      </w:pPr>
      <w:r>
        <w:t>4. Key Experimental Variables</w:t>
      </w:r>
    </w:p>
    <w:p>
      <w:r>
        <w:t>The system automatically measures and records the following metrics:</w:t>
      </w:r>
    </w:p>
    <w:p>
      <w:pPr>
        <w:pStyle w:val="ListBullet"/>
      </w:pPr>
      <w:r>
        <w:t xml:space="preserve">  </w:t>
      </w:r>
      <w:r>
        <w:rPr>
          <w:b/>
        </w:rPr>
        <w:t>Independent Variable</w:t>
      </w:r>
      <w:r>
        <w:t>: The assigned experimental interface group (A, B, or C).</w:t>
      </w:r>
    </w:p>
    <w:p>
      <w:pPr>
        <w:pStyle w:val="ListBullet"/>
      </w:pPr>
      <w:r>
        <w:t xml:space="preserve">  </w:t>
      </w:r>
      <w:r>
        <w:rPr>
          <w:b/>
        </w:rPr>
        <w:t>Dependent Variables</w:t>
      </w:r>
      <w:r>
        <w:t>:</w:t>
      </w:r>
    </w:p>
    <w:p>
      <w:pPr>
        <w:pStyle w:val="ListNumber"/>
      </w:pPr>
      <w:r/>
      <w:r>
        <w:rPr>
          <w:b/>
        </w:rPr>
        <w:t>Agreement Rate</w:t>
      </w:r>
      <w:r>
        <w:t>: The percentage of times the participant agrees with the AI recommendation.</w:t>
      </w:r>
    </w:p>
    <w:p>
      <w:pPr>
        <w:pStyle w:val="ListNumber"/>
      </w:pPr>
      <w:r/>
      <w:r>
        <w:rPr>
          <w:b/>
        </w:rPr>
        <w:t>Decision Time (s)</w:t>
      </w:r>
      <w:r>
        <w:t>: Measured from scenario load to decision submission.</w:t>
      </w:r>
    </w:p>
    <w:p>
      <w:pPr>
        <w:pStyle w:val="ListNumber"/>
      </w:pPr>
      <w:r/>
      <w:r>
        <w:rPr>
          <w:b/>
        </w:rPr>
        <w:t>Trap Detection Accuracy</w:t>
      </w:r>
      <w:r>
        <w:t>: Success rate in identifying the 4 adversarial credit profiles (where the AI makes an obvious error).</w:t>
      </w:r>
    </w:p>
    <w:p>
      <w:pPr>
        <w:pStyle w:val="ListNumber"/>
      </w:pPr>
      <w:r/>
      <w:r>
        <w:rPr>
          <w:b/>
        </w:rPr>
        <w:t>NASA-TLX Workload Scores</w:t>
      </w:r>
      <w:r>
        <w:t>: Self-assessed cognitive load across 6 dimensions (Mental, Temporal, Performance, Effort, Frustration, Overall).</w:t>
      </w:r>
    </w:p>
    <w:p>
      <w:pPr>
        <w:pStyle w:val="ListNumber"/>
      </w:pPr>
      <w:r/>
      <w:r>
        <w:rPr>
          <w:b/>
        </w:rPr>
        <w:t>Interactive Behaviors</w:t>
      </w:r>
      <w:r>
        <w:t>: Mouse hover counts, hover durations per feature, and chatbot conversation records.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