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2E8BB" w14:textId="77777777" w:rsidR="00041399" w:rsidRDefault="00000000">
      <w:pPr>
        <w:keepNext/>
        <w:spacing w:before="320" w:after="80"/>
      </w:pPr>
      <w:r>
        <w:rPr>
          <w:rFonts w:eastAsia="Calibri" w:cs="Calibri"/>
          <w:b/>
          <w:color w:val="1F3B73"/>
          <w:sz w:val="36"/>
        </w:rPr>
        <w:t>Ergonomic Risk Factor Prediction</w:t>
      </w:r>
    </w:p>
    <w:p w14:paraId="790701C8" w14:textId="77777777" w:rsidR="00041399" w:rsidRDefault="00000000">
      <w:pPr>
        <w:spacing w:after="360"/>
      </w:pPr>
      <w:r>
        <w:rPr>
          <w:rFonts w:eastAsia="Calibri" w:cs="Calibri"/>
          <w:i/>
          <w:color w:val="555555"/>
        </w:rPr>
        <w:t>Per-rider risk profiling for last-mile quick-commerce delivery riders. Complete project report covering background, methods, results, web application, limitations, and reproducibility.</w:t>
      </w:r>
    </w:p>
    <w:p w14:paraId="1CDC4A2D" w14:textId="77777777" w:rsidR="00041399" w:rsidRDefault="00000000">
      <w:pPr>
        <w:spacing w:after="160"/>
      </w:pPr>
      <w:r>
        <w:rPr>
          <w:rFonts w:eastAsia="Calibri" w:cs="Calibri"/>
        </w:rPr>
        <w:t>A single write-up of the whole project. Covers the background, every step the pipeline performs (with formulae, thresholds, and hyperparameters), the results, the web app, the limitations, and where every output number lives in the repo.</w:t>
      </w:r>
    </w:p>
    <w:p w14:paraId="4A1655C5" w14:textId="77777777" w:rsidR="00041399" w:rsidRDefault="00000000">
      <w:pPr>
        <w:keepNext/>
        <w:spacing w:before="240" w:after="80"/>
      </w:pPr>
      <w:r>
        <w:rPr>
          <w:rFonts w:eastAsia="Calibri" w:cs="Calibri"/>
          <w:b/>
          <w:color w:val="2E86AB"/>
          <w:sz w:val="28"/>
        </w:rPr>
        <w:t>Contents</w:t>
      </w:r>
    </w:p>
    <w:p w14:paraId="55E553F6" w14:textId="77777777" w:rsidR="00041399" w:rsidRDefault="00000000">
      <w:pPr>
        <w:pStyle w:val="ListBullet"/>
        <w:spacing w:after="40"/>
      </w:pPr>
      <w:r>
        <w:rPr>
          <w:rFonts w:eastAsia="Calibri" w:cs="Calibri"/>
        </w:rPr>
        <w:t>Background</w:t>
      </w:r>
    </w:p>
    <w:p w14:paraId="59D2E5B3" w14:textId="77777777" w:rsidR="00041399" w:rsidRDefault="00000000">
      <w:pPr>
        <w:pStyle w:val="ListBullet"/>
        <w:spacing w:after="40"/>
      </w:pPr>
      <w:r>
        <w:rPr>
          <w:rFonts w:eastAsia="Calibri" w:cs="Calibri"/>
        </w:rPr>
        <w:t>What the project does</w:t>
      </w:r>
    </w:p>
    <w:p w14:paraId="0AC2DBFF" w14:textId="77777777" w:rsidR="00041399" w:rsidRDefault="00000000">
      <w:pPr>
        <w:pStyle w:val="ListBullet"/>
        <w:spacing w:after="40"/>
      </w:pPr>
      <w:r>
        <w:rPr>
          <w:rFonts w:eastAsia="Calibri" w:cs="Calibri"/>
        </w:rPr>
        <w:t>The six risk factors</w:t>
      </w:r>
    </w:p>
    <w:p w14:paraId="707E828D" w14:textId="77777777" w:rsidR="00041399" w:rsidRDefault="00000000">
      <w:pPr>
        <w:pStyle w:val="ListBullet"/>
        <w:spacing w:after="40"/>
      </w:pPr>
      <w:r>
        <w:rPr>
          <w:rFonts w:eastAsia="Calibri" w:cs="Calibri"/>
        </w:rPr>
        <w:t>Data sources</w:t>
      </w:r>
    </w:p>
    <w:p w14:paraId="40634EEA" w14:textId="77777777" w:rsidR="00041399" w:rsidRDefault="00000000">
      <w:pPr>
        <w:pStyle w:val="ListBullet"/>
        <w:spacing w:after="40"/>
      </w:pPr>
      <w:r>
        <w:rPr>
          <w:rFonts w:eastAsia="Calibri" w:cs="Calibri"/>
        </w:rPr>
        <w:t>Phase 1: Data cleaning</w:t>
      </w:r>
    </w:p>
    <w:p w14:paraId="3CD72BDE" w14:textId="77777777" w:rsidR="00041399" w:rsidRDefault="00000000">
      <w:pPr>
        <w:pStyle w:val="ListBullet"/>
        <w:spacing w:after="40"/>
      </w:pPr>
      <w:r>
        <w:rPr>
          <w:rFonts w:eastAsia="Calibri" w:cs="Calibri"/>
        </w:rPr>
        <w:t>Phase 2: Feature engineering</w:t>
      </w:r>
    </w:p>
    <w:p w14:paraId="25BABAB8" w14:textId="77777777" w:rsidR="00041399" w:rsidRDefault="00000000">
      <w:pPr>
        <w:pStyle w:val="ListBullet"/>
        <w:spacing w:after="40"/>
      </w:pPr>
      <w:r>
        <w:rPr>
          <w:rFonts w:eastAsia="Calibri" w:cs="Calibri"/>
        </w:rPr>
        <w:t>Phase 3: Risk scoring</w:t>
      </w:r>
    </w:p>
    <w:p w14:paraId="0799DADF" w14:textId="77777777" w:rsidR="00041399" w:rsidRDefault="00000000">
      <w:pPr>
        <w:pStyle w:val="ListBullet"/>
        <w:spacing w:after="40"/>
      </w:pPr>
      <w:r>
        <w:rPr>
          <w:rFonts w:eastAsia="Calibri" w:cs="Calibri"/>
        </w:rPr>
        <w:t>Phase 4: Exploratory data analysis</w:t>
      </w:r>
    </w:p>
    <w:p w14:paraId="346E4F11" w14:textId="77777777" w:rsidR="00041399" w:rsidRDefault="00000000">
      <w:pPr>
        <w:pStyle w:val="ListBullet"/>
        <w:spacing w:after="40"/>
      </w:pPr>
      <w:r>
        <w:rPr>
          <w:rFonts w:eastAsia="Calibri" w:cs="Calibri"/>
        </w:rPr>
        <w:t>Phase 5: Statistical analysis</w:t>
      </w:r>
    </w:p>
    <w:p w14:paraId="06DBFF8B" w14:textId="77777777" w:rsidR="00041399" w:rsidRDefault="00000000">
      <w:pPr>
        <w:pStyle w:val="ListBullet"/>
        <w:spacing w:after="40"/>
      </w:pPr>
      <w:r>
        <w:rPr>
          <w:rFonts w:eastAsia="Calibri" w:cs="Calibri"/>
        </w:rPr>
        <w:t>Phase 6: Machine learning modelling</w:t>
      </w:r>
    </w:p>
    <w:p w14:paraId="40E72C19" w14:textId="77777777" w:rsidR="00041399" w:rsidRDefault="00000000">
      <w:pPr>
        <w:pStyle w:val="ListBullet"/>
        <w:spacing w:after="40"/>
      </w:pPr>
      <w:r>
        <w:rPr>
          <w:rFonts w:eastAsia="Calibri" w:cs="Calibri"/>
        </w:rPr>
        <w:t>Phase 7: Evaluation</w:t>
      </w:r>
    </w:p>
    <w:p w14:paraId="7F93822F" w14:textId="77777777" w:rsidR="00041399" w:rsidRDefault="00000000">
      <w:pPr>
        <w:pStyle w:val="ListBullet"/>
        <w:spacing w:after="40"/>
      </w:pPr>
      <w:r>
        <w:rPr>
          <w:rFonts w:eastAsia="Calibri" w:cs="Calibri"/>
        </w:rPr>
        <w:t>Sample and findings</w:t>
      </w:r>
    </w:p>
    <w:p w14:paraId="58F653BD" w14:textId="77777777" w:rsidR="00041399" w:rsidRDefault="00000000">
      <w:pPr>
        <w:pStyle w:val="ListBullet"/>
        <w:spacing w:after="40"/>
      </w:pPr>
      <w:r>
        <w:rPr>
          <w:rFonts w:eastAsia="Calibri" w:cs="Calibri"/>
        </w:rPr>
        <w:t>The web app</w:t>
      </w:r>
    </w:p>
    <w:p w14:paraId="7CF74D80" w14:textId="77777777" w:rsidR="00041399" w:rsidRDefault="00000000">
      <w:pPr>
        <w:pStyle w:val="ListBullet"/>
        <w:spacing w:after="40"/>
      </w:pPr>
      <w:r>
        <w:rPr>
          <w:rFonts w:eastAsia="Calibri" w:cs="Calibri"/>
        </w:rPr>
        <w:t>Reproducibility</w:t>
      </w:r>
    </w:p>
    <w:p w14:paraId="36653185" w14:textId="77777777" w:rsidR="00041399" w:rsidRDefault="00000000">
      <w:pPr>
        <w:pStyle w:val="ListBullet"/>
        <w:spacing w:after="40"/>
      </w:pPr>
      <w:r>
        <w:rPr>
          <w:rFonts w:eastAsia="Calibri" w:cs="Calibri"/>
        </w:rPr>
        <w:t>Limitations</w:t>
      </w:r>
    </w:p>
    <w:p w14:paraId="63298545" w14:textId="77777777" w:rsidR="00041399" w:rsidRDefault="00000000">
      <w:pPr>
        <w:pStyle w:val="ListBullet"/>
        <w:spacing w:after="40"/>
      </w:pPr>
      <w:r>
        <w:rPr>
          <w:rFonts w:eastAsia="Calibri" w:cs="Calibri"/>
        </w:rPr>
        <w:t>Recommendations</w:t>
      </w:r>
    </w:p>
    <w:p w14:paraId="4AEA8C9F" w14:textId="77777777" w:rsidR="00041399" w:rsidRDefault="00000000">
      <w:pPr>
        <w:pStyle w:val="ListBullet"/>
        <w:spacing w:after="40"/>
      </w:pPr>
      <w:r>
        <w:rPr>
          <w:rFonts w:eastAsia="Calibri" w:cs="Calibri"/>
        </w:rPr>
        <w:t>Where things live in the repository</w:t>
      </w:r>
    </w:p>
    <w:p w14:paraId="23218076" w14:textId="77777777" w:rsidR="00041399" w:rsidRDefault="00000000">
      <w:pPr>
        <w:pStyle w:val="ListBullet"/>
        <w:spacing w:after="40"/>
      </w:pPr>
      <w:r>
        <w:rPr>
          <w:rFonts w:eastAsia="Calibri" w:cs="Calibri"/>
        </w:rPr>
        <w:t>Index of output files</w:t>
      </w:r>
    </w:p>
    <w:p w14:paraId="5749FA65" w14:textId="77777777" w:rsidR="00041399" w:rsidRDefault="00000000">
      <w:pPr>
        <w:keepNext/>
        <w:spacing w:before="240" w:after="80"/>
      </w:pPr>
      <w:r>
        <w:rPr>
          <w:rFonts w:eastAsia="Calibri" w:cs="Calibri"/>
          <w:b/>
          <w:color w:val="2E86AB"/>
          <w:sz w:val="28"/>
        </w:rPr>
        <w:t>1. Background</w:t>
      </w:r>
    </w:p>
    <w:p w14:paraId="4C17D220" w14:textId="77777777" w:rsidR="00041399" w:rsidRDefault="00000000">
      <w:pPr>
        <w:spacing w:after="160"/>
      </w:pPr>
      <w:r>
        <w:rPr>
          <w:rFonts w:eastAsia="Calibri" w:cs="Calibri"/>
        </w:rPr>
        <w:t>Last-mile quick-commerce delivery riders for platforms like Blinkit and Zepto spend long hours on bikes, climb stairs, carry packages, and ride in heavy traffic. Over time this kind of work causes musculoskeletal disorders (MSDs): back pain, shoulder pain, wrist injuries, knee problems. The risk is not the same for every rider. Someone who is 22 and works 4 hours a day on a scooter is in a very different situation from a 45-year-old who works 10 hours a day on a motorbike with a handheld bag.</w:t>
      </w:r>
    </w:p>
    <w:p w14:paraId="48E502DF" w14:textId="77777777" w:rsidR="00041399" w:rsidRDefault="00000000">
      <w:pPr>
        <w:spacing w:after="160"/>
      </w:pPr>
      <w:r>
        <w:rPr>
          <w:rFonts w:eastAsia="Calibri" w:cs="Calibri"/>
        </w:rPr>
        <w:t>Standard ergonomic methods cover different facets of this problem. RULA and QEC handle the observational side (posture, body-region exposure), while NMQ, NASA-TLX, and Borg CR10 cover what the rider reports about pain, mental load, and perceived exertion. None of them on its own gives a complete picture. The project pulls all of them together into one per-rider profile across six ergonomic dimensions: Force, Repetition, Posture, Duration, Contact Stress, Vibration.</w:t>
      </w:r>
    </w:p>
    <w:p w14:paraId="14ABF869" w14:textId="77777777" w:rsidR="00041399" w:rsidRDefault="00000000">
      <w:pPr>
        <w:keepNext/>
        <w:spacing w:before="240" w:after="80"/>
      </w:pPr>
      <w:r>
        <w:rPr>
          <w:rFonts w:eastAsia="Calibri" w:cs="Calibri"/>
          <w:b/>
          <w:color w:val="2E86AB"/>
          <w:sz w:val="28"/>
        </w:rPr>
        <w:lastRenderedPageBreak/>
        <w:t>2. What the project does</w:t>
      </w:r>
    </w:p>
    <w:p w14:paraId="24658DFE" w14:textId="77777777" w:rsidR="00041399" w:rsidRDefault="00000000">
      <w:pPr>
        <w:spacing w:before="160" w:after="40"/>
        <w:jc w:val="center"/>
      </w:pPr>
      <w:r>
        <w:rPr>
          <w:noProof/>
        </w:rPr>
        <w:drawing>
          <wp:inline distT="0" distB="0" distL="0" distR="0" wp14:anchorId="5AA7DBB1" wp14:editId="74A3FF2C">
            <wp:extent cx="5400000" cy="19869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ology_flowchart.png"/>
                    <pic:cNvPicPr/>
                  </pic:nvPicPr>
                  <pic:blipFill>
                    <a:blip r:embed="rId6"/>
                    <a:stretch>
                      <a:fillRect/>
                    </a:stretch>
                  </pic:blipFill>
                  <pic:spPr>
                    <a:xfrm>
                      <a:off x="0" y="0"/>
                      <a:ext cx="5400000" cy="1986912"/>
                    </a:xfrm>
                    <a:prstGeom prst="rect">
                      <a:avLst/>
                    </a:prstGeom>
                  </pic:spPr>
                </pic:pic>
              </a:graphicData>
            </a:graphic>
          </wp:inline>
        </w:drawing>
      </w:r>
    </w:p>
    <w:p w14:paraId="67050570" w14:textId="77777777" w:rsidR="00041399" w:rsidRDefault="00000000">
      <w:pPr>
        <w:jc w:val="center"/>
      </w:pPr>
      <w:r>
        <w:rPr>
          <w:rFonts w:eastAsia="Calibri" w:cs="Calibri"/>
          <w:i/>
          <w:color w:val="555555"/>
          <w:sz w:val="20"/>
        </w:rPr>
        <w:t>Figure 1. Pipeline overview: raw inputs to interactive prediction. The two-stage split keeps the Stage-1 risk labels auditable while letting Stage 2 generalise from the rider profile to new riders.</w:t>
      </w:r>
    </w:p>
    <w:p w14:paraId="46AE946C" w14:textId="77777777" w:rsidR="00041399" w:rsidRDefault="00000000">
      <w:pPr>
        <w:spacing w:after="160"/>
      </w:pPr>
      <w:r>
        <w:rPr>
          <w:rFonts w:eastAsia="Calibri" w:cs="Calibri"/>
        </w:rPr>
        <w:t>The pipeline runs in two stages.</w:t>
      </w:r>
    </w:p>
    <w:p w14:paraId="3280BAF1" w14:textId="77777777" w:rsidR="00041399" w:rsidRDefault="00000000">
      <w:pPr>
        <w:spacing w:after="160"/>
      </w:pPr>
      <w:r>
        <w:rPr>
          <w:rFonts w:eastAsia="Calibri" w:cs="Calibri"/>
          <w:b/>
        </w:rPr>
        <w:t>Stage 1</w:t>
      </w:r>
      <w:r>
        <w:rPr>
          <w:rFonts w:eastAsia="Calibri" w:cs="Calibri"/>
        </w:rPr>
        <w:t xml:space="preserve"> computes Low/Medium/High labels for the six ergonomic risk factors using deterministic rules from standard ergonomic methods (operational thresholds on the Borg CR10 lifting rating, RULA action levels collapsed into three bands, sample terciles, and simple duration/deliveries-per-hour cuts). Stage 1 is the ground truth that Stage 2 tries to learn.</w:t>
      </w:r>
    </w:p>
    <w:p w14:paraId="0F9082E0" w14:textId="77777777" w:rsidR="00041399" w:rsidRDefault="00000000">
      <w:pPr>
        <w:spacing w:after="160"/>
      </w:pPr>
      <w:r>
        <w:rPr>
          <w:rFonts w:eastAsia="Calibri" w:cs="Calibri"/>
          <w:b/>
        </w:rPr>
        <w:t>Stage 2</w:t>
      </w:r>
      <w:r>
        <w:rPr>
          <w:rFonts w:eastAsia="Calibri" w:cs="Calibri"/>
        </w:rPr>
        <w:t xml:space="preserve"> trains a supervised classifier per risk factor that maps a rider profile to that factor's Stage-1 label. Per-target feature exclusions remove the inputs that define the label so the model has to learn from the remaining profile rather than memorising the rule. Each classifier is evaluated by 5-fold stratified cross-validation.</w:t>
      </w:r>
    </w:p>
    <w:p w14:paraId="35F97E41" w14:textId="77777777" w:rsidR="00041399" w:rsidRDefault="00000000">
      <w:pPr>
        <w:spacing w:after="160"/>
      </w:pPr>
      <w:r>
        <w:rPr>
          <w:rFonts w:eastAsia="Calibri" w:cs="Calibri"/>
        </w:rPr>
        <w:t>The two-stage split lets us audit the labels (Stage 1 is auditable by hand) and at the same time produce a screening tool that can run on a rider's profile without re-applying the ergonomic worksheets.</w:t>
      </w:r>
    </w:p>
    <w:p w14:paraId="3F6D43E7" w14:textId="77777777" w:rsidR="00041399" w:rsidRDefault="00000000">
      <w:pPr>
        <w:spacing w:after="160"/>
      </w:pPr>
      <w:r>
        <w:rPr>
          <w:rFonts w:eastAsia="Calibri" w:cs="Calibri"/>
        </w:rPr>
        <w:t>The work is split across seven Jupyter notebooks:</w:t>
      </w:r>
    </w:p>
    <w:p w14:paraId="5DD2C8E9" w14:textId="77777777" w:rsidR="00041399" w:rsidRDefault="00000000">
      <w:pPr>
        <w:pStyle w:val="ListBullet"/>
        <w:spacing w:after="40"/>
      </w:pPr>
      <w:r>
        <w:rPr>
          <w:rFonts w:ascii="Consolas" w:eastAsia="Consolas" w:hAnsi="Consolas" w:cs="Consolas"/>
          <w:sz w:val="20"/>
        </w:rPr>
        <w:t>01_data_cleaning</w:t>
      </w:r>
      <w:r>
        <w:rPr>
          <w:rFonts w:eastAsia="Calibri" w:cs="Calibri"/>
        </w:rPr>
        <w:t xml:space="preserve"> normalises the raw CSV and validates row counts</w:t>
      </w:r>
    </w:p>
    <w:p w14:paraId="7A72843C" w14:textId="77777777" w:rsidR="00041399" w:rsidRDefault="00000000">
      <w:pPr>
        <w:pStyle w:val="ListBullet"/>
        <w:spacing w:after="40"/>
      </w:pPr>
      <w:r>
        <w:rPr>
          <w:rFonts w:ascii="Consolas" w:eastAsia="Consolas" w:hAnsi="Consolas" w:cs="Consolas"/>
          <w:sz w:val="20"/>
        </w:rPr>
        <w:t>02_feature_engineering</w:t>
      </w:r>
      <w:r>
        <w:rPr>
          <w:rFonts w:eastAsia="Calibri" w:cs="Calibri"/>
        </w:rPr>
        <w:t xml:space="preserve"> encodes categoricals, derives composite</w:t>
      </w:r>
    </w:p>
    <w:p w14:paraId="1647D9BA" w14:textId="77777777" w:rsidR="00041399" w:rsidRDefault="00000000">
      <w:pPr>
        <w:spacing w:after="160"/>
      </w:pPr>
      <w:r>
        <w:rPr>
          <w:rFonts w:eastAsia="Calibri" w:cs="Calibri"/>
        </w:rPr>
        <w:t>scores, and merges the posture observations into the survey by severity rank</w:t>
      </w:r>
    </w:p>
    <w:p w14:paraId="5D7865A6" w14:textId="77777777" w:rsidR="00041399" w:rsidRDefault="00000000">
      <w:pPr>
        <w:pStyle w:val="ListBullet"/>
        <w:spacing w:after="40"/>
      </w:pPr>
      <w:r>
        <w:rPr>
          <w:rFonts w:ascii="Consolas" w:eastAsia="Consolas" w:hAnsi="Consolas" w:cs="Consolas"/>
          <w:sz w:val="20"/>
        </w:rPr>
        <w:t>03_risk_scoring</w:t>
      </w:r>
      <w:r>
        <w:rPr>
          <w:rFonts w:eastAsia="Calibri" w:cs="Calibri"/>
        </w:rPr>
        <w:t xml:space="preserve"> applies standard thresholds to compute the six</w:t>
      </w:r>
    </w:p>
    <w:p w14:paraId="6EE06A2B" w14:textId="77777777" w:rsidR="00041399" w:rsidRDefault="00000000">
      <w:pPr>
        <w:spacing w:after="160"/>
      </w:pPr>
      <w:r>
        <w:rPr>
          <w:rFonts w:eastAsia="Calibri" w:cs="Calibri"/>
        </w:rPr>
        <w:t>Low/Medium/High labels per rider</w:t>
      </w:r>
    </w:p>
    <w:p w14:paraId="3255DDCC" w14:textId="77777777" w:rsidR="00041399" w:rsidRDefault="00000000">
      <w:pPr>
        <w:pStyle w:val="ListBullet"/>
        <w:spacing w:after="40"/>
      </w:pPr>
      <w:r>
        <w:rPr>
          <w:rFonts w:ascii="Consolas" w:eastAsia="Consolas" w:hAnsi="Consolas" w:cs="Consolas"/>
          <w:sz w:val="20"/>
        </w:rPr>
        <w:t>04_eda</w:t>
      </w:r>
      <w:r>
        <w:rPr>
          <w:rFonts w:eastAsia="Calibri" w:cs="Calibri"/>
        </w:rPr>
        <w:t xml:space="preserve"> produces demographics, NMQ prevalence, risk</w:t>
      </w:r>
    </w:p>
    <w:p w14:paraId="232A9D6C" w14:textId="77777777" w:rsidR="00041399" w:rsidRDefault="00000000">
      <w:pPr>
        <w:spacing w:after="160"/>
      </w:pPr>
      <w:r>
        <w:rPr>
          <w:rFonts w:eastAsia="Calibri" w:cs="Calibri"/>
        </w:rPr>
        <w:t>distribution, discomfort-by-group, and correlation-heatmap figures</w:t>
      </w:r>
    </w:p>
    <w:p w14:paraId="34E6088F" w14:textId="77777777" w:rsidR="00041399" w:rsidRDefault="00000000">
      <w:pPr>
        <w:pStyle w:val="ListBullet"/>
        <w:spacing w:after="40"/>
      </w:pPr>
      <w:r>
        <w:rPr>
          <w:rFonts w:ascii="Consolas" w:eastAsia="Consolas" w:hAnsi="Consolas" w:cs="Consolas"/>
          <w:sz w:val="20"/>
        </w:rPr>
        <w:t>05_stats</w:t>
      </w:r>
      <w:r>
        <w:rPr>
          <w:rFonts w:eastAsia="Calibri" w:cs="Calibri"/>
        </w:rPr>
        <w:t xml:space="preserve"> runs chi-square and logistic regression</w:t>
      </w:r>
    </w:p>
    <w:p w14:paraId="77E324FF" w14:textId="77777777" w:rsidR="00041399" w:rsidRDefault="00000000">
      <w:pPr>
        <w:pStyle w:val="ListBullet"/>
        <w:spacing w:after="40"/>
      </w:pPr>
      <w:r>
        <w:rPr>
          <w:rFonts w:ascii="Consolas" w:eastAsia="Consolas" w:hAnsi="Consolas" w:cs="Consolas"/>
          <w:sz w:val="20"/>
        </w:rPr>
        <w:t>06_modeling</w:t>
      </w:r>
      <w:r>
        <w:rPr>
          <w:rFonts w:eastAsia="Calibri" w:cs="Calibri"/>
        </w:rPr>
        <w:t xml:space="preserve"> runs SMOTE + GridSearchCV across 7 algorithms per</w:t>
      </w:r>
    </w:p>
    <w:p w14:paraId="600F3CAD" w14:textId="77777777" w:rsidR="00041399" w:rsidRDefault="00000000">
      <w:pPr>
        <w:spacing w:after="160"/>
      </w:pPr>
      <w:r>
        <w:rPr>
          <w:rFonts w:eastAsia="Calibri" w:cs="Calibri"/>
        </w:rPr>
        <w:t>target and keeps the best by F1 macro</w:t>
      </w:r>
    </w:p>
    <w:p w14:paraId="4397A45F" w14:textId="77777777" w:rsidR="00041399" w:rsidRDefault="00000000">
      <w:pPr>
        <w:pStyle w:val="ListBullet"/>
        <w:spacing w:after="40"/>
      </w:pPr>
      <w:r>
        <w:rPr>
          <w:rFonts w:ascii="Consolas" w:eastAsia="Consolas" w:hAnsi="Consolas" w:cs="Consolas"/>
          <w:sz w:val="20"/>
        </w:rPr>
        <w:t>07_evaluation</w:t>
      </w:r>
      <w:r>
        <w:rPr>
          <w:rFonts w:eastAsia="Calibri" w:cs="Calibri"/>
        </w:rPr>
        <w:t xml:space="preserve"> produces confusion matrices, ROC curves, and</w:t>
      </w:r>
    </w:p>
    <w:p w14:paraId="2B899D17" w14:textId="77777777" w:rsidR="00041399" w:rsidRDefault="00000000">
      <w:pPr>
        <w:spacing w:after="160"/>
      </w:pPr>
      <w:r>
        <w:rPr>
          <w:rFonts w:eastAsia="Calibri" w:cs="Calibri"/>
        </w:rPr>
        <w:t>feature importance plots</w:t>
      </w:r>
    </w:p>
    <w:p w14:paraId="595C4742" w14:textId="77777777" w:rsidR="00041399" w:rsidRDefault="00000000">
      <w:pPr>
        <w:spacing w:after="160"/>
      </w:pPr>
      <w:r>
        <w:rPr>
          <w:rFonts w:eastAsia="Calibri" w:cs="Calibri"/>
        </w:rPr>
        <w:lastRenderedPageBreak/>
        <w:t>The end product is a Streamlit web app where someone fills in the rider's questionnaire (plus optional RULA and QEC scores), clicks Predict, and reads six coloured risk levels.</w:t>
      </w:r>
    </w:p>
    <w:p w14:paraId="442688E4" w14:textId="77777777" w:rsidR="00041399" w:rsidRDefault="00000000">
      <w:pPr>
        <w:keepNext/>
        <w:spacing w:before="240" w:after="80"/>
      </w:pPr>
      <w:r>
        <w:rPr>
          <w:rFonts w:eastAsia="Calibri" w:cs="Calibri"/>
          <w:b/>
          <w:color w:val="2E86AB"/>
          <w:sz w:val="28"/>
        </w:rPr>
        <w:t>3. The six risk factors</w:t>
      </w:r>
    </w:p>
    <w:p w14:paraId="155E6B79" w14:textId="77777777" w:rsidR="00041399" w:rsidRDefault="00000000">
      <w:pPr>
        <w:spacing w:after="160"/>
      </w:pPr>
      <w:r>
        <w:rPr>
          <w:rFonts w:eastAsia="Calibri" w:cs="Calibri"/>
        </w:rPr>
        <w:t>Each factor is computed in Phase 3 using a standard ergonomic method and binned into Low, Medium, or High.</w:t>
      </w:r>
    </w:p>
    <w:p w14:paraId="624DAFDC" w14:textId="77777777" w:rsidR="00041399" w:rsidRDefault="00000000">
      <w:pPr>
        <w:spacing w:after="160"/>
      </w:pPr>
      <w:r>
        <w:rPr>
          <w:rFonts w:eastAsia="Calibri" w:cs="Calibri"/>
          <w:b/>
        </w:rPr>
        <w:t>Force.</w:t>
      </w:r>
      <w:r>
        <w:rPr>
          <w:rFonts w:eastAsia="Calibri" w:cs="Calibri"/>
        </w:rPr>
        <w:t xml:space="preserve"> How hard the rider has to lift or push. We apply the Borg CR10 rating (used for perceived exertion) to the task-specific item that asks about lifting and carrying parcels, and bin the resulting 0-10 rating using operational thresholds: 0-3 Low, 4-6 Medium, 7-10 High. Borg CR10 does not carry official regulatory action levels the way RULA does; these cutoffs are a common practical convention.</w:t>
      </w:r>
    </w:p>
    <w:p w14:paraId="59607FE2" w14:textId="77777777" w:rsidR="00041399" w:rsidRDefault="00000000">
      <w:pPr>
        <w:spacing w:after="160"/>
      </w:pPr>
      <w:r>
        <w:rPr>
          <w:rFonts w:eastAsia="Calibri" w:cs="Calibri"/>
          <w:b/>
        </w:rPr>
        <w:t>Repetition.</w:t>
      </w:r>
      <w:r>
        <w:rPr>
          <w:rFonts w:eastAsia="Calibri" w:cs="Calibri"/>
        </w:rPr>
        <w:t xml:space="preserve"> Deliveries per hour, computed as </w:t>
      </w:r>
      <w:r>
        <w:rPr>
          <w:rFonts w:ascii="Consolas" w:eastAsia="Consolas" w:hAnsi="Consolas" w:cs="Consolas"/>
          <w:sz w:val="20"/>
        </w:rPr>
        <w:t>deliveries_num / work_hours_num</w:t>
      </w:r>
      <w:r>
        <w:rPr>
          <w:rFonts w:eastAsia="Calibri" w:cs="Calibri"/>
        </w:rPr>
        <w:t xml:space="preserve">. The earlier Phase 3 binning used </w:t>
      </w:r>
      <w:r>
        <w:rPr>
          <w:rFonts w:ascii="Consolas" w:eastAsia="Consolas" w:hAnsi="Consolas" w:cs="Consolas"/>
          <w:sz w:val="20"/>
        </w:rPr>
        <w:t>pandas.qcut(q=3)</w:t>
      </w:r>
      <w:r>
        <w:rPr>
          <w:rFonts w:eastAsia="Calibri" w:cs="Calibri"/>
        </w:rPr>
        <w:t xml:space="preserve"> into terciles, but the upper tercile boundary landed exactly on 35 / 9 = 3.889 (the worst real combination in the sample) and 55 of 182 riders tied at that value, all falling into Medium. We switched to fixed cuts at 2.5 and 3.75 so the worst case ends up in High. The trade-off is documented under Limitations.</w:t>
      </w:r>
    </w:p>
    <w:p w14:paraId="6616EFB2" w14:textId="77777777" w:rsidR="00041399" w:rsidRDefault="00000000">
      <w:pPr>
        <w:spacing w:after="160"/>
      </w:pPr>
      <w:r>
        <w:rPr>
          <w:rFonts w:eastAsia="Calibri" w:cs="Calibri"/>
          <w:b/>
        </w:rPr>
        <w:t>Posture.</w:t>
      </w:r>
      <w:r>
        <w:rPr>
          <w:rFonts w:eastAsia="Calibri" w:cs="Calibri"/>
        </w:rPr>
        <w:t xml:space="preserve"> RULA Table C, the final score from the standard RULA worksheet. RULA defines four action levels (AL1 score 1-2 acceptable, AL2 score 3-4 further investigation, AL3 score 5-6 investigation and change soon, AL4 score 7 investigation and change immediately). We collapse them into three bands to align with the other five factors: Low = AL1 (1-2), Medium = AL2 (3-4), High = AL3+AL4 combined (5+).</w:t>
      </w:r>
    </w:p>
    <w:p w14:paraId="18F65D67" w14:textId="77777777" w:rsidR="00041399" w:rsidRDefault="00000000">
      <w:pPr>
        <w:spacing w:after="160"/>
      </w:pPr>
      <w:r>
        <w:rPr>
          <w:rFonts w:eastAsia="Calibri" w:cs="Calibri"/>
          <w:b/>
        </w:rPr>
        <w:t>Duration.</w:t>
      </w:r>
      <w:r>
        <w:rPr>
          <w:rFonts w:eastAsia="Calibri" w:cs="Calibri"/>
        </w:rPr>
        <w:t xml:space="preserve"> Continuous riding hours. 5 hours or less is Low, 6-7 is Medium, more than 7 is High.</w:t>
      </w:r>
    </w:p>
    <w:p w14:paraId="3E69F4D0" w14:textId="77777777" w:rsidR="00041399" w:rsidRDefault="00000000">
      <w:pPr>
        <w:spacing w:after="160"/>
      </w:pPr>
      <w:r>
        <w:rPr>
          <w:rFonts w:eastAsia="Calibri" w:cs="Calibri"/>
          <w:b/>
        </w:rPr>
        <w:t>Contact Stress.</w:t>
      </w:r>
      <w:r>
        <w:rPr>
          <w:rFonts w:eastAsia="Calibri" w:cs="Calibri"/>
        </w:rPr>
        <w:t xml:space="preserve"> How much load presses against the rider's body. A composite of carrying mode (storage box, backpack, handlebar, handheld), working hours, and a small age multiplier. We bin into terciles.</w:t>
      </w:r>
    </w:p>
    <w:p w14:paraId="01E1927A" w14:textId="77777777" w:rsidR="00041399" w:rsidRDefault="00000000">
      <w:pPr>
        <w:spacing w:after="160"/>
      </w:pPr>
      <w:r>
        <w:rPr>
          <w:rFonts w:eastAsia="Calibri" w:cs="Calibri"/>
          <w:b/>
        </w:rPr>
        <w:t>Vibration.</w:t>
      </w:r>
      <w:r>
        <w:rPr>
          <w:rFonts w:eastAsia="Calibri" w:cs="Calibri"/>
        </w:rPr>
        <w:t xml:space="preserve"> Vehicle type multiplied by working hours per day. Scooter is 1 and motor bike is 2, so a motorbike rider working 9 hours scores 18 (the worst observed). This is a proxy because we did not have per-rider accelerometer data; what we can measure is the relative exposure.</w:t>
      </w:r>
    </w:p>
    <w:p w14:paraId="45BD0DAA" w14:textId="77777777" w:rsidR="00041399" w:rsidRDefault="00000000">
      <w:pPr>
        <w:keepNext/>
        <w:spacing w:before="240" w:after="80"/>
      </w:pPr>
      <w:r>
        <w:rPr>
          <w:rFonts w:eastAsia="Calibri" w:cs="Calibri"/>
          <w:b/>
          <w:color w:val="2E86AB"/>
          <w:sz w:val="28"/>
        </w:rPr>
        <w:t>4. Data sources</w:t>
      </w:r>
    </w:p>
    <w:p w14:paraId="00C20735" w14:textId="77777777" w:rsidR="00041399" w:rsidRDefault="00000000">
      <w:pPr>
        <w:keepNext/>
        <w:spacing w:before="240" w:after="80"/>
      </w:pPr>
      <w:r>
        <w:rPr>
          <w:rFonts w:eastAsia="Calibri" w:cs="Calibri"/>
          <w:b/>
          <w:color w:val="2E86AB"/>
          <w:sz w:val="24"/>
        </w:rPr>
        <w:t>4.1 Rider survey</w:t>
      </w:r>
    </w:p>
    <w:p w14:paraId="2E9B3B92" w14:textId="77777777" w:rsidR="00041399" w:rsidRDefault="00000000">
      <w:pPr>
        <w:spacing w:after="160"/>
      </w:pPr>
      <w:r>
        <w:rPr>
          <w:rFonts w:ascii="Consolas" w:eastAsia="Consolas" w:hAnsi="Consolas" w:cs="Consolas"/>
          <w:sz w:val="20"/>
        </w:rPr>
        <w:t>data/raw/delivery_rider_survey.csv</w:t>
      </w:r>
      <w:r>
        <w:rPr>
          <w:rFonts w:eastAsia="Calibri" w:cs="Calibri"/>
        </w:rPr>
        <w:t xml:space="preserve"> contains 182 self-administered responses. The questionnaire has 36 items grouped into the following modules:</w:t>
      </w:r>
    </w:p>
    <w:p w14:paraId="1449162D" w14:textId="77777777" w:rsidR="00041399" w:rsidRDefault="00000000">
      <w:pPr>
        <w:pStyle w:val="ListBullet"/>
        <w:spacing w:after="40"/>
      </w:pPr>
      <w:r>
        <w:rPr>
          <w:rFonts w:eastAsia="Calibri" w:cs="Calibri"/>
        </w:rPr>
        <w:t>Q1-17: demographics, lifestyle, and work pattern. Gender, age</w:t>
      </w:r>
    </w:p>
    <w:p w14:paraId="52E47BEC" w14:textId="77777777" w:rsidR="00041399" w:rsidRDefault="00000000">
      <w:pPr>
        <w:spacing w:after="160"/>
      </w:pPr>
      <w:r>
        <w:rPr>
          <w:rFonts w:eastAsia="Calibri" w:cs="Calibri"/>
        </w:rPr>
        <w:t>band, education band, region, marital status, delivery platform, job duration band, monthly income band, type of vehicle, mode of carrying deliveries, working hours per day band, working days per week band, deliveries per day band, duration of rest break, type of break, tobacco consumption category, alcohol consumption category.</w:t>
      </w:r>
    </w:p>
    <w:p w14:paraId="2272FE71" w14:textId="77777777" w:rsidR="00041399" w:rsidRDefault="00000000">
      <w:pPr>
        <w:pStyle w:val="ListBullet"/>
        <w:spacing w:after="40"/>
      </w:pPr>
      <w:r>
        <w:rPr>
          <w:rFonts w:eastAsia="Calibri" w:cs="Calibri"/>
        </w:rPr>
        <w:t>Q18: Nordic Musculoskeletal Questionnaire 12-month items. Nine</w:t>
      </w:r>
    </w:p>
    <w:p w14:paraId="3097EDD9" w14:textId="77777777" w:rsidR="00041399" w:rsidRDefault="00000000">
      <w:pPr>
        <w:spacing w:after="160"/>
      </w:pPr>
      <w:r>
        <w:rPr>
          <w:rFonts w:eastAsia="Calibri" w:cs="Calibri"/>
        </w:rPr>
        <w:t>Yes/No items, one per body area: neck, shoulders, upper back, lower back, elbows, wrists/hands, hips/thighs, knees, ankles/feet.</w:t>
      </w:r>
    </w:p>
    <w:p w14:paraId="4F8C6B88" w14:textId="77777777" w:rsidR="00041399" w:rsidRDefault="00000000">
      <w:pPr>
        <w:pStyle w:val="ListBullet"/>
        <w:spacing w:after="40"/>
      </w:pPr>
      <w:r>
        <w:rPr>
          <w:rFonts w:eastAsia="Calibri" w:cs="Calibri"/>
        </w:rPr>
        <w:lastRenderedPageBreak/>
        <w:t>Q19: 7-day discomfort. Four Yes/No items for neck, lower back,</w:t>
      </w:r>
    </w:p>
    <w:p w14:paraId="5906281B" w14:textId="77777777" w:rsidR="00041399" w:rsidRDefault="00000000">
      <w:pPr>
        <w:spacing w:after="160"/>
      </w:pPr>
      <w:r>
        <w:rPr>
          <w:rFonts w:eastAsia="Calibri" w:cs="Calibri"/>
        </w:rPr>
        <w:t>knees, wrists/hands.</w:t>
      </w:r>
    </w:p>
    <w:p w14:paraId="5C3D7CA2" w14:textId="77777777" w:rsidR="00041399" w:rsidRDefault="00000000">
      <w:pPr>
        <w:pStyle w:val="ListBullet"/>
        <w:spacing w:after="40"/>
      </w:pPr>
      <w:r>
        <w:rPr>
          <w:rFonts w:eastAsia="Calibri" w:cs="Calibri"/>
        </w:rPr>
        <w:t>Q20-24: discomfort follow-ups. Five Yes/No items asking whether</w:t>
      </w:r>
    </w:p>
    <w:p w14:paraId="3DE3311D" w14:textId="77777777" w:rsidR="00041399" w:rsidRDefault="00000000">
      <w:pPr>
        <w:spacing w:after="160"/>
      </w:pPr>
      <w:r>
        <w:rPr>
          <w:rFonts w:eastAsia="Calibri" w:cs="Calibri"/>
        </w:rPr>
        <w:t>the discomfort reduced delivery performance, whether the rider took leave, consulted a doctor or physiotherapist, whether long riding worsened the discomfort, and whether carrying heavy packages worsened it.</w:t>
      </w:r>
    </w:p>
    <w:p w14:paraId="4FDFEC57" w14:textId="77777777" w:rsidR="00041399" w:rsidRDefault="00000000">
      <w:pPr>
        <w:pStyle w:val="ListBullet"/>
        <w:spacing w:after="40"/>
      </w:pPr>
      <w:r>
        <w:rPr>
          <w:rFonts w:eastAsia="Calibri" w:cs="Calibri"/>
        </w:rPr>
        <w:t>Q25-30: NASA Task Load Index. Six 0-100 ratings for mental</w:t>
      </w:r>
    </w:p>
    <w:p w14:paraId="5C7AB865" w14:textId="77777777" w:rsidR="00041399" w:rsidRDefault="00000000">
      <w:pPr>
        <w:spacing w:after="160"/>
      </w:pPr>
      <w:r>
        <w:rPr>
          <w:rFonts w:eastAsia="Calibri" w:cs="Calibri"/>
        </w:rPr>
        <w:t>demand, physical demand, time pressure, satisfaction with performance, effort, and frustration/stress.</w:t>
      </w:r>
    </w:p>
    <w:p w14:paraId="6B00DF05" w14:textId="77777777" w:rsidR="00041399" w:rsidRDefault="00000000">
      <w:pPr>
        <w:pStyle w:val="ListBullet"/>
        <w:spacing w:after="40"/>
      </w:pPr>
      <w:r>
        <w:rPr>
          <w:rFonts w:eastAsia="Calibri" w:cs="Calibri"/>
        </w:rPr>
        <w:t>Q31-36: Borg CR10 perceived exertion. Six 0-10 ratings for</w:t>
      </w:r>
    </w:p>
    <w:p w14:paraId="1B78A4FA" w14:textId="77777777" w:rsidR="00041399" w:rsidRDefault="00000000">
      <w:pPr>
        <w:spacing w:after="160"/>
      </w:pPr>
      <w:r>
        <w:rPr>
          <w:rFonts w:eastAsia="Calibri" w:cs="Calibri"/>
        </w:rPr>
        <w:t>overall effort, leg tiredness, breathing effort, lifting/carrying parcels, traffic/weather stress, and end-of-shift exhaustion.</w:t>
      </w:r>
    </w:p>
    <w:p w14:paraId="7E5DBC7F" w14:textId="77777777" w:rsidR="00041399" w:rsidRDefault="00000000">
      <w:pPr>
        <w:spacing w:after="160"/>
      </w:pPr>
      <w:r>
        <w:rPr>
          <w:rFonts w:eastAsia="Calibri" w:cs="Calibri"/>
        </w:rPr>
        <w:t>After cleaning, the file contains 182 rows and 48 columns.</w:t>
      </w:r>
    </w:p>
    <w:p w14:paraId="6D153E62" w14:textId="77777777" w:rsidR="00041399" w:rsidRDefault="00000000">
      <w:pPr>
        <w:keepNext/>
        <w:spacing w:before="240" w:after="80"/>
      </w:pPr>
      <w:r>
        <w:rPr>
          <w:rFonts w:eastAsia="Calibri" w:cs="Calibri"/>
          <w:b/>
          <w:color w:val="2E86AB"/>
          <w:sz w:val="24"/>
        </w:rPr>
        <w:t>4.2 Posture observations</w:t>
      </w:r>
    </w:p>
    <w:p w14:paraId="63072551" w14:textId="77777777" w:rsidR="00041399" w:rsidRDefault="00000000">
      <w:pPr>
        <w:spacing w:after="160"/>
      </w:pPr>
      <w:r>
        <w:rPr>
          <w:rFonts w:ascii="Consolas" w:eastAsia="Consolas" w:hAnsi="Consolas" w:cs="Consolas"/>
          <w:sz w:val="20"/>
        </w:rPr>
        <w:t>data/raw/posture_data.xlsx</w:t>
      </w:r>
      <w:r>
        <w:rPr>
          <w:rFonts w:eastAsia="Calibri" w:cs="Calibri"/>
        </w:rPr>
        <w:t xml:space="preserve"> contains 182 ergonomic observation rows spread across the workbook's sheets. Each row carries:</w:t>
      </w:r>
    </w:p>
    <w:p w14:paraId="242F8E09" w14:textId="77777777" w:rsidR="00041399" w:rsidRDefault="00000000">
      <w:pPr>
        <w:pStyle w:val="ListBullet"/>
        <w:spacing w:after="40"/>
      </w:pPr>
      <w:r>
        <w:rPr>
          <w:rFonts w:eastAsia="Calibri" w:cs="Calibri"/>
        </w:rPr>
        <w:t xml:space="preserve">11 RULA components: </w:t>
      </w:r>
      <w:r>
        <w:rPr>
          <w:rFonts w:ascii="Consolas" w:eastAsia="Consolas" w:hAnsi="Consolas" w:cs="Consolas"/>
          <w:sz w:val="20"/>
        </w:rPr>
        <w:t>upper_arm</w:t>
      </w:r>
      <w:r>
        <w:rPr>
          <w:rFonts w:eastAsia="Calibri" w:cs="Calibri"/>
        </w:rPr>
        <w:t xml:space="preserve">, </w:t>
      </w:r>
      <w:r>
        <w:rPr>
          <w:rFonts w:ascii="Consolas" w:eastAsia="Consolas" w:hAnsi="Consolas" w:cs="Consolas"/>
          <w:sz w:val="20"/>
        </w:rPr>
        <w:t>lower_arm</w:t>
      </w:r>
      <w:r>
        <w:rPr>
          <w:rFonts w:eastAsia="Calibri" w:cs="Calibri"/>
        </w:rPr>
        <w:t xml:space="preserve">, </w:t>
      </w:r>
      <w:r>
        <w:rPr>
          <w:rFonts w:ascii="Consolas" w:eastAsia="Consolas" w:hAnsi="Consolas" w:cs="Consolas"/>
          <w:sz w:val="20"/>
        </w:rPr>
        <w:t>wrist</w:t>
      </w:r>
      <w:r>
        <w:rPr>
          <w:rFonts w:eastAsia="Calibri" w:cs="Calibri"/>
        </w:rPr>
        <w:t>,</w:t>
      </w:r>
    </w:p>
    <w:p w14:paraId="4F68C18A" w14:textId="77777777" w:rsidR="00041399" w:rsidRDefault="00000000">
      <w:pPr>
        <w:spacing w:after="160"/>
      </w:pPr>
      <w:r>
        <w:rPr>
          <w:rFonts w:ascii="Consolas" w:eastAsia="Consolas" w:hAnsi="Consolas" w:cs="Consolas"/>
          <w:sz w:val="20"/>
        </w:rPr>
        <w:t>wrist_twist</w:t>
      </w:r>
      <w:r>
        <w:rPr>
          <w:rFonts w:eastAsia="Calibri" w:cs="Calibri"/>
        </w:rPr>
        <w:t xml:space="preserve">, </w:t>
      </w:r>
      <w:r>
        <w:rPr>
          <w:rFonts w:ascii="Consolas" w:eastAsia="Consolas" w:hAnsi="Consolas" w:cs="Consolas"/>
          <w:sz w:val="20"/>
        </w:rPr>
        <w:t>neck_position</w:t>
      </w:r>
      <w:r>
        <w:rPr>
          <w:rFonts w:eastAsia="Calibri" w:cs="Calibri"/>
        </w:rPr>
        <w:t xml:space="preserve">, </w:t>
      </w:r>
      <w:r>
        <w:rPr>
          <w:rFonts w:ascii="Consolas" w:eastAsia="Consolas" w:hAnsi="Consolas" w:cs="Consolas"/>
          <w:sz w:val="20"/>
        </w:rPr>
        <w:t>trunk_position</w:t>
      </w:r>
      <w:r>
        <w:rPr>
          <w:rFonts w:eastAsia="Calibri" w:cs="Calibri"/>
        </w:rPr>
        <w:t xml:space="preserve">, </w:t>
      </w:r>
      <w:r>
        <w:rPr>
          <w:rFonts w:ascii="Consolas" w:eastAsia="Consolas" w:hAnsi="Consolas" w:cs="Consolas"/>
          <w:sz w:val="20"/>
        </w:rPr>
        <w:t>legs</w:t>
      </w:r>
      <w:r>
        <w:rPr>
          <w:rFonts w:eastAsia="Calibri" w:cs="Calibri"/>
        </w:rPr>
        <w:t xml:space="preserve">, </w:t>
      </w:r>
      <w:r>
        <w:rPr>
          <w:rFonts w:ascii="Consolas" w:eastAsia="Consolas" w:hAnsi="Consolas" w:cs="Consolas"/>
          <w:sz w:val="20"/>
        </w:rPr>
        <w:t>muscle_a</w:t>
      </w:r>
      <w:r>
        <w:rPr>
          <w:rFonts w:eastAsia="Calibri" w:cs="Calibri"/>
        </w:rPr>
        <w:t xml:space="preserve">, </w:t>
      </w:r>
      <w:r>
        <w:rPr>
          <w:rFonts w:ascii="Consolas" w:eastAsia="Consolas" w:hAnsi="Consolas" w:cs="Consolas"/>
          <w:sz w:val="20"/>
        </w:rPr>
        <w:t>force_a</w:t>
      </w:r>
      <w:r>
        <w:rPr>
          <w:rFonts w:eastAsia="Calibri" w:cs="Calibri"/>
        </w:rPr>
        <w:t xml:space="preserve">, </w:t>
      </w:r>
      <w:r>
        <w:rPr>
          <w:rFonts w:ascii="Consolas" w:eastAsia="Consolas" w:hAnsi="Consolas" w:cs="Consolas"/>
          <w:sz w:val="20"/>
        </w:rPr>
        <w:t>muscle_b</w:t>
      </w:r>
      <w:r>
        <w:rPr>
          <w:rFonts w:eastAsia="Calibri" w:cs="Calibri"/>
        </w:rPr>
        <w:t xml:space="preserve">, </w:t>
      </w:r>
      <w:r>
        <w:rPr>
          <w:rFonts w:ascii="Consolas" w:eastAsia="Consolas" w:hAnsi="Consolas" w:cs="Consolas"/>
          <w:sz w:val="20"/>
        </w:rPr>
        <w:t>force_b</w:t>
      </w:r>
      <w:r>
        <w:rPr>
          <w:rFonts w:eastAsia="Calibri" w:cs="Calibri"/>
        </w:rPr>
        <w:t>.</w:t>
      </w:r>
    </w:p>
    <w:p w14:paraId="00D5B5E9" w14:textId="77777777" w:rsidR="00041399" w:rsidRDefault="00000000">
      <w:pPr>
        <w:pStyle w:val="ListBullet"/>
        <w:spacing w:after="40"/>
      </w:pPr>
      <w:r>
        <w:rPr>
          <w:rFonts w:eastAsia="Calibri" w:cs="Calibri"/>
        </w:rPr>
        <w:t xml:space="preserve">3 RULA derived scores: </w:t>
      </w:r>
      <w:r>
        <w:rPr>
          <w:rFonts w:ascii="Consolas" w:eastAsia="Consolas" w:hAnsi="Consolas" w:cs="Consolas"/>
          <w:sz w:val="20"/>
        </w:rPr>
        <w:t>rula_table_a</w:t>
      </w:r>
      <w:r>
        <w:rPr>
          <w:rFonts w:eastAsia="Calibri" w:cs="Calibri"/>
        </w:rPr>
        <w:t xml:space="preserve"> (Group A score),</w:t>
      </w:r>
    </w:p>
    <w:p w14:paraId="21B058E7" w14:textId="77777777" w:rsidR="00041399" w:rsidRDefault="00000000">
      <w:pPr>
        <w:spacing w:after="160"/>
      </w:pPr>
      <w:r>
        <w:rPr>
          <w:rFonts w:ascii="Consolas" w:eastAsia="Consolas" w:hAnsi="Consolas" w:cs="Consolas"/>
          <w:sz w:val="20"/>
        </w:rPr>
        <w:t>rula_table_b</w:t>
      </w:r>
      <w:r>
        <w:rPr>
          <w:rFonts w:eastAsia="Calibri" w:cs="Calibri"/>
        </w:rPr>
        <w:t xml:space="preserve"> (Group B score), </w:t>
      </w:r>
      <w:r>
        <w:rPr>
          <w:rFonts w:ascii="Consolas" w:eastAsia="Consolas" w:hAnsi="Consolas" w:cs="Consolas"/>
          <w:sz w:val="20"/>
        </w:rPr>
        <w:t>rula_table_c</w:t>
      </w:r>
      <w:r>
        <w:rPr>
          <w:rFonts w:eastAsia="Calibri" w:cs="Calibri"/>
        </w:rPr>
        <w:t xml:space="preserve"> (final action-level score).</w:t>
      </w:r>
    </w:p>
    <w:p w14:paraId="054F64AC" w14:textId="77777777" w:rsidR="00041399" w:rsidRDefault="00000000">
      <w:pPr>
        <w:pStyle w:val="ListBullet"/>
        <w:spacing w:after="40"/>
      </w:pPr>
      <w:r>
        <w:rPr>
          <w:rFonts w:eastAsia="Calibri" w:cs="Calibri"/>
        </w:rPr>
        <w:t xml:space="preserve">8 QEC scores: </w:t>
      </w:r>
      <w:r>
        <w:rPr>
          <w:rFonts w:ascii="Consolas" w:eastAsia="Consolas" w:hAnsi="Consolas" w:cs="Consolas"/>
          <w:sz w:val="20"/>
        </w:rPr>
        <w:t>qec_back</w:t>
      </w:r>
      <w:r>
        <w:rPr>
          <w:rFonts w:eastAsia="Calibri" w:cs="Calibri"/>
        </w:rPr>
        <w:t xml:space="preserve">, </w:t>
      </w:r>
      <w:r>
        <w:rPr>
          <w:rFonts w:ascii="Consolas" w:eastAsia="Consolas" w:hAnsi="Consolas" w:cs="Consolas"/>
          <w:sz w:val="20"/>
        </w:rPr>
        <w:t>qec_shoulder_arm</w:t>
      </w:r>
      <w:r>
        <w:rPr>
          <w:rFonts w:eastAsia="Calibri" w:cs="Calibri"/>
        </w:rPr>
        <w:t xml:space="preserve">, </w:t>
      </w:r>
      <w:r>
        <w:rPr>
          <w:rFonts w:ascii="Consolas" w:eastAsia="Consolas" w:hAnsi="Consolas" w:cs="Consolas"/>
          <w:sz w:val="20"/>
        </w:rPr>
        <w:t>qec_wrist_hand</w:t>
      </w:r>
      <w:r>
        <w:rPr>
          <w:rFonts w:eastAsia="Calibri" w:cs="Calibri"/>
        </w:rPr>
        <w:t>,</w:t>
      </w:r>
    </w:p>
    <w:p w14:paraId="51D5D5CA" w14:textId="77777777" w:rsidR="00041399" w:rsidRDefault="00000000">
      <w:pPr>
        <w:spacing w:after="160"/>
      </w:pPr>
      <w:r>
        <w:rPr>
          <w:rFonts w:ascii="Consolas" w:eastAsia="Consolas" w:hAnsi="Consolas" w:cs="Consolas"/>
          <w:sz w:val="20"/>
        </w:rPr>
        <w:t>qec_neck</w:t>
      </w:r>
      <w:r>
        <w:rPr>
          <w:rFonts w:eastAsia="Calibri" w:cs="Calibri"/>
        </w:rPr>
        <w:t xml:space="preserve">, </w:t>
      </w:r>
      <w:r>
        <w:rPr>
          <w:rFonts w:ascii="Consolas" w:eastAsia="Consolas" w:hAnsi="Consolas" w:cs="Consolas"/>
          <w:sz w:val="20"/>
        </w:rPr>
        <w:t>qec_driving</w:t>
      </w:r>
      <w:r>
        <w:rPr>
          <w:rFonts w:eastAsia="Calibri" w:cs="Calibri"/>
        </w:rPr>
        <w:t xml:space="preserve">, </w:t>
      </w:r>
      <w:r>
        <w:rPr>
          <w:rFonts w:ascii="Consolas" w:eastAsia="Consolas" w:hAnsi="Consolas" w:cs="Consolas"/>
          <w:sz w:val="20"/>
        </w:rPr>
        <w:t>qec_vibration</w:t>
      </w:r>
      <w:r>
        <w:rPr>
          <w:rFonts w:eastAsia="Calibri" w:cs="Calibri"/>
        </w:rPr>
        <w:t xml:space="preserve">, </w:t>
      </w:r>
      <w:r>
        <w:rPr>
          <w:rFonts w:ascii="Consolas" w:eastAsia="Consolas" w:hAnsi="Consolas" w:cs="Consolas"/>
          <w:sz w:val="20"/>
        </w:rPr>
        <w:t>qec_work_pace</w:t>
      </w:r>
      <w:r>
        <w:rPr>
          <w:rFonts w:eastAsia="Calibri" w:cs="Calibri"/>
        </w:rPr>
        <w:t xml:space="preserve">, </w:t>
      </w:r>
      <w:r>
        <w:rPr>
          <w:rFonts w:ascii="Consolas" w:eastAsia="Consolas" w:hAnsi="Consolas" w:cs="Consolas"/>
          <w:sz w:val="20"/>
        </w:rPr>
        <w:t>qec_stress</w:t>
      </w:r>
      <w:r>
        <w:rPr>
          <w:rFonts w:eastAsia="Calibri" w:cs="Calibri"/>
        </w:rPr>
        <w:t>.</w:t>
      </w:r>
    </w:p>
    <w:p w14:paraId="13778A87" w14:textId="77777777" w:rsidR="00041399" w:rsidRDefault="00000000">
      <w:pPr>
        <w:spacing w:after="160"/>
      </w:pPr>
      <w:r>
        <w:rPr>
          <w:rFonts w:eastAsia="Calibri" w:cs="Calibri"/>
        </w:rPr>
        <w:t>The observation rows do not carry rider identifiers. The pairing to the survey is the severity-rank merge described in §6.6.</w:t>
      </w:r>
    </w:p>
    <w:p w14:paraId="6C0A1AA2" w14:textId="77777777" w:rsidR="00041399" w:rsidRDefault="00000000">
      <w:pPr>
        <w:keepNext/>
        <w:spacing w:before="240" w:after="80"/>
      </w:pPr>
      <w:r>
        <w:rPr>
          <w:rFonts w:eastAsia="Calibri" w:cs="Calibri"/>
          <w:b/>
          <w:color w:val="2E86AB"/>
          <w:sz w:val="28"/>
        </w:rPr>
        <w:t>5. Phase 1: Data cleaning</w:t>
      </w:r>
    </w:p>
    <w:p w14:paraId="5AAC9E87" w14:textId="77777777" w:rsidR="00041399" w:rsidRDefault="00000000">
      <w:pPr>
        <w:spacing w:after="160"/>
      </w:pPr>
      <w:r>
        <w:rPr>
          <w:rFonts w:eastAsia="Calibri" w:cs="Calibri"/>
        </w:rPr>
        <w:t>Phase 1 (</w:t>
      </w:r>
      <w:r>
        <w:rPr>
          <w:rFonts w:ascii="Consolas" w:eastAsia="Consolas" w:hAnsi="Consolas" w:cs="Consolas"/>
          <w:sz w:val="20"/>
        </w:rPr>
        <w:t>notebooks/01_data_cleaning.ipynb</w:t>
      </w:r>
      <w:r>
        <w:rPr>
          <w:rFonts w:eastAsia="Calibri" w:cs="Calibri"/>
        </w:rPr>
        <w:t>) performs the following:</w:t>
      </w:r>
    </w:p>
    <w:p w14:paraId="2B4A8D9E" w14:textId="77777777" w:rsidR="00041399" w:rsidRDefault="00000000">
      <w:pPr>
        <w:pStyle w:val="ListBullet"/>
        <w:spacing w:after="40"/>
      </w:pPr>
      <w:r>
        <w:rPr>
          <w:rFonts w:eastAsia="Calibri" w:cs="Calibri"/>
        </w:rPr>
        <w:t xml:space="preserve">Reads the raw CSV with </w:t>
      </w:r>
      <w:r>
        <w:rPr>
          <w:rFonts w:ascii="Consolas" w:eastAsia="Consolas" w:hAnsi="Consolas" w:cs="Consolas"/>
          <w:sz w:val="20"/>
        </w:rPr>
        <w:t>pandas.read_csv</w:t>
      </w:r>
      <w:r>
        <w:rPr>
          <w:rFonts w:eastAsia="Calibri" w:cs="Calibri"/>
        </w:rPr>
        <w:t>.</w:t>
      </w:r>
    </w:p>
    <w:p w14:paraId="6627A171" w14:textId="77777777" w:rsidR="00041399" w:rsidRDefault="00000000">
      <w:pPr>
        <w:pStyle w:val="ListBullet"/>
        <w:spacing w:after="40"/>
      </w:pPr>
      <w:r>
        <w:rPr>
          <w:rFonts w:eastAsia="Calibri" w:cs="Calibri"/>
        </w:rPr>
        <w:t>Drops rows where every cell is empty.</w:t>
      </w:r>
    </w:p>
    <w:p w14:paraId="19694AFD" w14:textId="77777777" w:rsidR="00041399" w:rsidRDefault="00000000">
      <w:pPr>
        <w:pStyle w:val="ListBullet"/>
        <w:spacing w:after="40"/>
      </w:pPr>
      <w:r>
        <w:rPr>
          <w:rFonts w:eastAsia="Calibri" w:cs="Calibri"/>
        </w:rPr>
        <w:t>Strips leading and trailing whitespace from every cell.</w:t>
      </w:r>
    </w:p>
    <w:p w14:paraId="776E84B4" w14:textId="77777777" w:rsidR="00041399" w:rsidRDefault="00000000">
      <w:pPr>
        <w:pStyle w:val="ListBullet"/>
        <w:spacing w:after="40"/>
      </w:pPr>
      <w:r>
        <w:rPr>
          <w:rFonts w:eastAsia="Calibri" w:cs="Calibri"/>
        </w:rPr>
        <w:t>Normalises "Yes"/"yes"/"YES" to "Yes" and "No"/"no"/"NO" to "No".</w:t>
      </w:r>
    </w:p>
    <w:p w14:paraId="65E5E174" w14:textId="77777777" w:rsidR="00041399" w:rsidRDefault="00000000">
      <w:pPr>
        <w:pStyle w:val="ListBullet"/>
        <w:spacing w:after="40"/>
      </w:pPr>
      <w:r>
        <w:rPr>
          <w:rFonts w:eastAsia="Calibri" w:cs="Calibri"/>
        </w:rPr>
        <w:t>Validates that all expected categorical answers fall within the</w:t>
      </w:r>
    </w:p>
    <w:p w14:paraId="3F0706EB" w14:textId="77777777" w:rsidR="00041399" w:rsidRDefault="00000000">
      <w:pPr>
        <w:spacing w:after="160"/>
      </w:pPr>
      <w:r>
        <w:rPr>
          <w:rFonts w:eastAsia="Calibri" w:cs="Calibri"/>
        </w:rPr>
        <w:t>permitted option set and reports any out-of-set values.</w:t>
      </w:r>
    </w:p>
    <w:p w14:paraId="0BA12ECE" w14:textId="77777777" w:rsidR="00041399" w:rsidRDefault="00000000">
      <w:pPr>
        <w:pStyle w:val="ListBullet"/>
        <w:spacing w:after="40"/>
      </w:pPr>
      <w:r>
        <w:rPr>
          <w:rFonts w:eastAsia="Calibri" w:cs="Calibri"/>
        </w:rPr>
        <w:t xml:space="preserve">Writes </w:t>
      </w:r>
      <w:r>
        <w:rPr>
          <w:rFonts w:ascii="Consolas" w:eastAsia="Consolas" w:hAnsi="Consolas" w:cs="Consolas"/>
          <w:sz w:val="20"/>
        </w:rPr>
        <w:t>data/processed/cleaned.csv</w:t>
      </w:r>
      <w:r>
        <w:rPr>
          <w:rFonts w:eastAsia="Calibri" w:cs="Calibri"/>
        </w:rPr>
        <w:t>.</w:t>
      </w:r>
    </w:p>
    <w:p w14:paraId="418D489D" w14:textId="77777777" w:rsidR="00041399" w:rsidRDefault="00000000">
      <w:pPr>
        <w:spacing w:after="160"/>
      </w:pPr>
      <w:r>
        <w:rPr>
          <w:rFonts w:eastAsia="Calibri" w:cs="Calibri"/>
        </w:rPr>
        <w:t xml:space="preserve">No imputation is performed at this stage. Missing values, if any, are left as </w:t>
      </w:r>
      <w:r>
        <w:rPr>
          <w:rFonts w:ascii="Consolas" w:eastAsia="Consolas" w:hAnsi="Consolas" w:cs="Consolas"/>
          <w:sz w:val="20"/>
        </w:rPr>
        <w:t>NaN</w:t>
      </w:r>
      <w:r>
        <w:rPr>
          <w:rFonts w:eastAsia="Calibri" w:cs="Calibri"/>
        </w:rPr>
        <w:t xml:space="preserve"> so Phase 2 can decide how to handle them on a per-column basis.</w:t>
      </w:r>
    </w:p>
    <w:p w14:paraId="64277637" w14:textId="77777777" w:rsidR="00041399" w:rsidRDefault="00000000">
      <w:pPr>
        <w:keepNext/>
        <w:spacing w:before="240" w:after="80"/>
      </w:pPr>
      <w:r>
        <w:rPr>
          <w:rFonts w:eastAsia="Calibri" w:cs="Calibri"/>
          <w:b/>
          <w:color w:val="2E86AB"/>
          <w:sz w:val="28"/>
        </w:rPr>
        <w:lastRenderedPageBreak/>
        <w:t>6. Phase 2: Feature engineering</w:t>
      </w:r>
    </w:p>
    <w:p w14:paraId="58EF0B3F" w14:textId="77777777" w:rsidR="00041399" w:rsidRDefault="00000000">
      <w:pPr>
        <w:spacing w:after="160"/>
      </w:pPr>
      <w:r>
        <w:rPr>
          <w:rFonts w:eastAsia="Calibri" w:cs="Calibri"/>
        </w:rPr>
        <w:t>Phase 2 (</w:t>
      </w:r>
      <w:r>
        <w:rPr>
          <w:rFonts w:ascii="Consolas" w:eastAsia="Consolas" w:hAnsi="Consolas" w:cs="Consolas"/>
          <w:sz w:val="20"/>
        </w:rPr>
        <w:t>notebooks/02_feature_engineering.ipynb</w:t>
      </w:r>
      <w:r>
        <w:rPr>
          <w:rFonts w:eastAsia="Calibri" w:cs="Calibri"/>
        </w:rPr>
        <w:t xml:space="preserve">) builds </w:t>
      </w:r>
      <w:r>
        <w:rPr>
          <w:rFonts w:ascii="Consolas" w:eastAsia="Consolas" w:hAnsi="Consolas" w:cs="Consolas"/>
          <w:sz w:val="20"/>
        </w:rPr>
        <w:t>data/processed/model_ready.csv</w:t>
      </w:r>
      <w:r>
        <w:rPr>
          <w:rFonts w:eastAsia="Calibri" w:cs="Calibri"/>
        </w:rPr>
        <w:t xml:space="preserve"> (182 rows by 121 columns).</w:t>
      </w:r>
    </w:p>
    <w:p w14:paraId="658F65F9" w14:textId="77777777" w:rsidR="00041399" w:rsidRDefault="00000000">
      <w:pPr>
        <w:keepNext/>
        <w:spacing w:before="240" w:after="80"/>
      </w:pPr>
      <w:r>
        <w:rPr>
          <w:rFonts w:eastAsia="Calibri" w:cs="Calibri"/>
          <w:b/>
          <w:color w:val="2E86AB"/>
          <w:sz w:val="24"/>
        </w:rPr>
        <w:t>6.1 Ordinal encodings</w:t>
      </w:r>
    </w:p>
    <w:p w14:paraId="4947E57C" w14:textId="77777777" w:rsidR="00041399" w:rsidRDefault="00000000">
      <w:pPr>
        <w:spacing w:after="160"/>
      </w:pPr>
      <w:r>
        <w:rPr>
          <w:rFonts w:eastAsia="Calibri" w:cs="Calibri"/>
        </w:rPr>
        <w:t>A machine-learning model cannot work directly with text answers like "25-35" or "Degree". We convert each ordered category into a number, preserving the order. For example, the age band gets a code from 0 (under 25) to 3 (46 or older), and similar codes are assigned to education, income, job duration, hours per day, days per week, deliveries per day, and rest-break duration:</w:t>
      </w:r>
    </w:p>
    <w:p w14:paraId="663BB2B1" w14:textId="77777777" w:rsidR="00041399" w:rsidRDefault="00000000">
      <w:pPr>
        <w:pStyle w:val="ListBullet"/>
        <w:spacing w:after="40"/>
      </w:pPr>
      <w:r>
        <w:rPr>
          <w:rFonts w:ascii="Consolas" w:eastAsia="Consolas" w:hAnsi="Consolas" w:cs="Consolas"/>
          <w:sz w:val="20"/>
        </w:rPr>
        <w:t>age_ord</w:t>
      </w:r>
      <w:r>
        <w:rPr>
          <w:rFonts w:eastAsia="Calibri" w:cs="Calibri"/>
        </w:rPr>
        <w:t xml:space="preserve">: </w:t>
      </w:r>
      <w:r>
        <w:rPr>
          <w:rFonts w:ascii="Consolas" w:eastAsia="Consolas" w:hAnsi="Consolas" w:cs="Consolas"/>
          <w:sz w:val="20"/>
        </w:rPr>
        <w:t>&lt;25</w:t>
      </w:r>
      <w:r>
        <w:rPr>
          <w:rFonts w:eastAsia="Calibri" w:cs="Calibri"/>
        </w:rPr>
        <w:t xml:space="preserve"> -&gt; 0, </w:t>
      </w:r>
      <w:r>
        <w:rPr>
          <w:rFonts w:ascii="Consolas" w:eastAsia="Consolas" w:hAnsi="Consolas" w:cs="Consolas"/>
          <w:sz w:val="20"/>
        </w:rPr>
        <w:t>25-35</w:t>
      </w:r>
      <w:r>
        <w:rPr>
          <w:rFonts w:eastAsia="Calibri" w:cs="Calibri"/>
        </w:rPr>
        <w:t xml:space="preserve"> -&gt; 1, </w:t>
      </w:r>
      <w:r>
        <w:rPr>
          <w:rFonts w:ascii="Consolas" w:eastAsia="Consolas" w:hAnsi="Consolas" w:cs="Consolas"/>
          <w:sz w:val="20"/>
        </w:rPr>
        <w:t>36-45</w:t>
      </w:r>
      <w:r>
        <w:rPr>
          <w:rFonts w:eastAsia="Calibri" w:cs="Calibri"/>
        </w:rPr>
        <w:t xml:space="preserve"> -&gt; 2, </w:t>
      </w:r>
      <w:r>
        <w:rPr>
          <w:rFonts w:ascii="Consolas" w:eastAsia="Consolas" w:hAnsi="Consolas" w:cs="Consolas"/>
          <w:sz w:val="20"/>
        </w:rPr>
        <w:t>&gt;=46</w:t>
      </w:r>
      <w:r>
        <w:rPr>
          <w:rFonts w:eastAsia="Calibri" w:cs="Calibri"/>
        </w:rPr>
        <w:t xml:space="preserve"> -&gt; 3</w:t>
      </w:r>
    </w:p>
    <w:p w14:paraId="1B4318AE" w14:textId="77777777" w:rsidR="00041399" w:rsidRDefault="00000000">
      <w:pPr>
        <w:pStyle w:val="ListBullet"/>
        <w:spacing w:after="40"/>
      </w:pPr>
      <w:r>
        <w:rPr>
          <w:rFonts w:ascii="Consolas" w:eastAsia="Consolas" w:hAnsi="Consolas" w:cs="Consolas"/>
          <w:sz w:val="20"/>
        </w:rPr>
        <w:t>education_ord</w:t>
      </w:r>
      <w:r>
        <w:rPr>
          <w:rFonts w:eastAsia="Calibri" w:cs="Calibri"/>
        </w:rPr>
        <w:t xml:space="preserve">: </w:t>
      </w:r>
      <w:r>
        <w:rPr>
          <w:rFonts w:ascii="Consolas" w:eastAsia="Consolas" w:hAnsi="Consolas" w:cs="Consolas"/>
          <w:sz w:val="20"/>
        </w:rPr>
        <w:t>Middle / Primary school</w:t>
      </w:r>
      <w:r>
        <w:rPr>
          <w:rFonts w:eastAsia="Calibri" w:cs="Calibri"/>
        </w:rPr>
        <w:t xml:space="preserve"> -&gt; 0, </w:t>
      </w:r>
      <w:r>
        <w:rPr>
          <w:rFonts w:ascii="Consolas" w:eastAsia="Consolas" w:hAnsi="Consolas" w:cs="Consolas"/>
          <w:sz w:val="20"/>
        </w:rPr>
        <w:t>High school</w:t>
      </w:r>
      <w:r>
        <w:rPr>
          <w:rFonts w:eastAsia="Calibri" w:cs="Calibri"/>
        </w:rPr>
        <w:t xml:space="preserve"> -&gt; 1,</w:t>
      </w:r>
    </w:p>
    <w:p w14:paraId="78167FA8" w14:textId="77777777" w:rsidR="00041399" w:rsidRDefault="00000000">
      <w:pPr>
        <w:spacing w:after="160"/>
      </w:pPr>
      <w:r>
        <w:rPr>
          <w:rFonts w:ascii="Consolas" w:eastAsia="Consolas" w:hAnsi="Consolas" w:cs="Consolas"/>
          <w:sz w:val="20"/>
        </w:rPr>
        <w:t>Degree / Master's or higher</w:t>
      </w:r>
      <w:r>
        <w:rPr>
          <w:rFonts w:eastAsia="Calibri" w:cs="Calibri"/>
        </w:rPr>
        <w:t xml:space="preserve"> -&gt; 2</w:t>
      </w:r>
    </w:p>
    <w:p w14:paraId="122C55EE" w14:textId="77777777" w:rsidR="00041399" w:rsidRDefault="00000000">
      <w:pPr>
        <w:pStyle w:val="ListBullet"/>
        <w:spacing w:after="40"/>
      </w:pPr>
      <w:r>
        <w:rPr>
          <w:rFonts w:ascii="Consolas" w:eastAsia="Consolas" w:hAnsi="Consolas" w:cs="Consolas"/>
          <w:sz w:val="20"/>
        </w:rPr>
        <w:t>income_ord</w:t>
      </w:r>
      <w:r>
        <w:rPr>
          <w:rFonts w:eastAsia="Calibri" w:cs="Calibri"/>
        </w:rPr>
        <w:t xml:space="preserve">: </w:t>
      </w:r>
      <w:r>
        <w:rPr>
          <w:rFonts w:ascii="Consolas" w:eastAsia="Consolas" w:hAnsi="Consolas" w:cs="Consolas"/>
          <w:sz w:val="20"/>
        </w:rPr>
        <w:t>&lt;10,000</w:t>
      </w:r>
      <w:r>
        <w:rPr>
          <w:rFonts w:eastAsia="Calibri" w:cs="Calibri"/>
        </w:rPr>
        <w:t xml:space="preserve"> -&gt; 0, </w:t>
      </w:r>
      <w:r>
        <w:rPr>
          <w:rFonts w:ascii="Consolas" w:eastAsia="Consolas" w:hAnsi="Consolas" w:cs="Consolas"/>
          <w:sz w:val="20"/>
        </w:rPr>
        <w:t>10,000-19,999</w:t>
      </w:r>
      <w:r>
        <w:rPr>
          <w:rFonts w:eastAsia="Calibri" w:cs="Calibri"/>
        </w:rPr>
        <w:t xml:space="preserve"> -&gt; 1,</w:t>
      </w:r>
    </w:p>
    <w:p w14:paraId="49E955B7" w14:textId="77777777" w:rsidR="00041399" w:rsidRDefault="00000000">
      <w:pPr>
        <w:spacing w:after="160"/>
      </w:pPr>
      <w:r>
        <w:rPr>
          <w:rFonts w:ascii="Consolas" w:eastAsia="Consolas" w:hAnsi="Consolas" w:cs="Consolas"/>
          <w:sz w:val="20"/>
        </w:rPr>
        <w:t>20,000-35,000</w:t>
      </w:r>
      <w:r>
        <w:rPr>
          <w:rFonts w:eastAsia="Calibri" w:cs="Calibri"/>
        </w:rPr>
        <w:t xml:space="preserve"> -&gt; 2, </w:t>
      </w:r>
      <w:r>
        <w:rPr>
          <w:rFonts w:ascii="Consolas" w:eastAsia="Consolas" w:hAnsi="Consolas" w:cs="Consolas"/>
          <w:sz w:val="20"/>
        </w:rPr>
        <w:t>&gt;35,000</w:t>
      </w:r>
      <w:r>
        <w:rPr>
          <w:rFonts w:eastAsia="Calibri" w:cs="Calibri"/>
        </w:rPr>
        <w:t xml:space="preserve"> -&gt; 3</w:t>
      </w:r>
    </w:p>
    <w:p w14:paraId="178A278C" w14:textId="77777777" w:rsidR="00041399" w:rsidRDefault="00000000">
      <w:pPr>
        <w:pStyle w:val="ListBullet"/>
        <w:spacing w:after="40"/>
      </w:pPr>
      <w:r>
        <w:rPr>
          <w:rFonts w:ascii="Consolas" w:eastAsia="Consolas" w:hAnsi="Consolas" w:cs="Consolas"/>
          <w:sz w:val="20"/>
        </w:rPr>
        <w:t>job_duration_ord</w:t>
      </w:r>
      <w:r>
        <w:rPr>
          <w:rFonts w:eastAsia="Calibri" w:cs="Calibri"/>
        </w:rPr>
        <w:t xml:space="preserve">: </w:t>
      </w:r>
      <w:r>
        <w:rPr>
          <w:rFonts w:ascii="Consolas" w:eastAsia="Consolas" w:hAnsi="Consolas" w:cs="Consolas"/>
          <w:sz w:val="20"/>
        </w:rPr>
        <w:t>&lt;6 months</w:t>
      </w:r>
      <w:r>
        <w:rPr>
          <w:rFonts w:eastAsia="Calibri" w:cs="Calibri"/>
        </w:rPr>
        <w:t xml:space="preserve"> -&gt; 0, </w:t>
      </w:r>
      <w:r>
        <w:rPr>
          <w:rFonts w:ascii="Consolas" w:eastAsia="Consolas" w:hAnsi="Consolas" w:cs="Consolas"/>
          <w:sz w:val="20"/>
        </w:rPr>
        <w:t>6-12 months</w:t>
      </w:r>
      <w:r>
        <w:rPr>
          <w:rFonts w:eastAsia="Calibri" w:cs="Calibri"/>
        </w:rPr>
        <w:t xml:space="preserve"> -&gt; 1,</w:t>
      </w:r>
    </w:p>
    <w:p w14:paraId="2A1BE613" w14:textId="77777777" w:rsidR="00041399" w:rsidRDefault="00000000">
      <w:pPr>
        <w:spacing w:after="160"/>
      </w:pPr>
      <w:r>
        <w:rPr>
          <w:rFonts w:ascii="Consolas" w:eastAsia="Consolas" w:hAnsi="Consolas" w:cs="Consolas"/>
          <w:sz w:val="20"/>
        </w:rPr>
        <w:t>12-24 months</w:t>
      </w:r>
      <w:r>
        <w:rPr>
          <w:rFonts w:eastAsia="Calibri" w:cs="Calibri"/>
        </w:rPr>
        <w:t xml:space="preserve"> -&gt; 2, </w:t>
      </w:r>
      <w:r>
        <w:rPr>
          <w:rFonts w:ascii="Consolas" w:eastAsia="Consolas" w:hAnsi="Consolas" w:cs="Consolas"/>
          <w:sz w:val="20"/>
        </w:rPr>
        <w:t>&gt;24 months</w:t>
      </w:r>
      <w:r>
        <w:rPr>
          <w:rFonts w:eastAsia="Calibri" w:cs="Calibri"/>
        </w:rPr>
        <w:t xml:space="preserve"> -&gt; 3</w:t>
      </w:r>
    </w:p>
    <w:p w14:paraId="0B5633EF" w14:textId="77777777" w:rsidR="00041399" w:rsidRDefault="00000000">
      <w:pPr>
        <w:pStyle w:val="ListBullet"/>
        <w:spacing w:after="40"/>
      </w:pPr>
      <w:r>
        <w:rPr>
          <w:rFonts w:ascii="Consolas" w:eastAsia="Consolas" w:hAnsi="Consolas" w:cs="Consolas"/>
          <w:sz w:val="20"/>
        </w:rPr>
        <w:t>work_hours_ord</w:t>
      </w:r>
      <w:r>
        <w:rPr>
          <w:rFonts w:eastAsia="Calibri" w:cs="Calibri"/>
        </w:rPr>
        <w:t xml:space="preserve">: </w:t>
      </w:r>
      <w:r>
        <w:rPr>
          <w:rFonts w:ascii="Consolas" w:eastAsia="Consolas" w:hAnsi="Consolas" w:cs="Consolas"/>
          <w:sz w:val="20"/>
        </w:rPr>
        <w:t>&lt;3 hrs</w:t>
      </w:r>
      <w:r>
        <w:rPr>
          <w:rFonts w:eastAsia="Calibri" w:cs="Calibri"/>
        </w:rPr>
        <w:t xml:space="preserve"> -&gt; 0, </w:t>
      </w:r>
      <w:r>
        <w:rPr>
          <w:rFonts w:ascii="Consolas" w:eastAsia="Consolas" w:hAnsi="Consolas" w:cs="Consolas"/>
          <w:sz w:val="20"/>
        </w:rPr>
        <w:t>3-5</w:t>
      </w:r>
      <w:r>
        <w:rPr>
          <w:rFonts w:eastAsia="Calibri" w:cs="Calibri"/>
        </w:rPr>
        <w:t xml:space="preserve"> -&gt; 1, </w:t>
      </w:r>
      <w:r>
        <w:rPr>
          <w:rFonts w:ascii="Consolas" w:eastAsia="Consolas" w:hAnsi="Consolas" w:cs="Consolas"/>
          <w:sz w:val="20"/>
        </w:rPr>
        <w:t>6-8</w:t>
      </w:r>
      <w:r>
        <w:rPr>
          <w:rFonts w:eastAsia="Calibri" w:cs="Calibri"/>
        </w:rPr>
        <w:t xml:space="preserve"> -&gt; 2, </w:t>
      </w:r>
      <w:r>
        <w:rPr>
          <w:rFonts w:ascii="Consolas" w:eastAsia="Consolas" w:hAnsi="Consolas" w:cs="Consolas"/>
          <w:sz w:val="20"/>
        </w:rPr>
        <w:t>&gt;8</w:t>
      </w:r>
      <w:r>
        <w:rPr>
          <w:rFonts w:eastAsia="Calibri" w:cs="Calibri"/>
        </w:rPr>
        <w:t xml:space="preserve"> -&gt; 3</w:t>
      </w:r>
    </w:p>
    <w:p w14:paraId="051300D0" w14:textId="77777777" w:rsidR="00041399" w:rsidRDefault="00000000">
      <w:pPr>
        <w:pStyle w:val="ListBullet"/>
        <w:spacing w:after="40"/>
      </w:pPr>
      <w:r>
        <w:rPr>
          <w:rFonts w:ascii="Consolas" w:eastAsia="Consolas" w:hAnsi="Consolas" w:cs="Consolas"/>
          <w:sz w:val="20"/>
        </w:rPr>
        <w:t>work_days_ord</w:t>
      </w:r>
      <w:r>
        <w:rPr>
          <w:rFonts w:eastAsia="Calibri" w:cs="Calibri"/>
        </w:rPr>
        <w:t xml:space="preserve">: </w:t>
      </w:r>
      <w:r>
        <w:rPr>
          <w:rFonts w:ascii="Consolas" w:eastAsia="Consolas" w:hAnsi="Consolas" w:cs="Consolas"/>
          <w:sz w:val="20"/>
        </w:rPr>
        <w:t>&lt;3</w:t>
      </w:r>
      <w:r>
        <w:rPr>
          <w:rFonts w:eastAsia="Calibri" w:cs="Calibri"/>
        </w:rPr>
        <w:t xml:space="preserve"> -&gt; 0, </w:t>
      </w:r>
      <w:r>
        <w:rPr>
          <w:rFonts w:ascii="Consolas" w:eastAsia="Consolas" w:hAnsi="Consolas" w:cs="Consolas"/>
          <w:sz w:val="20"/>
        </w:rPr>
        <w:t>3-4</w:t>
      </w:r>
      <w:r>
        <w:rPr>
          <w:rFonts w:eastAsia="Calibri" w:cs="Calibri"/>
        </w:rPr>
        <w:t xml:space="preserve"> -&gt; 1, </w:t>
      </w:r>
      <w:r>
        <w:rPr>
          <w:rFonts w:ascii="Consolas" w:eastAsia="Consolas" w:hAnsi="Consolas" w:cs="Consolas"/>
          <w:sz w:val="20"/>
        </w:rPr>
        <w:t>5-6</w:t>
      </w:r>
      <w:r>
        <w:rPr>
          <w:rFonts w:eastAsia="Calibri" w:cs="Calibri"/>
        </w:rPr>
        <w:t xml:space="preserve"> -&gt; 2, </w:t>
      </w:r>
      <w:r>
        <w:rPr>
          <w:rFonts w:ascii="Consolas" w:eastAsia="Consolas" w:hAnsi="Consolas" w:cs="Consolas"/>
          <w:sz w:val="20"/>
        </w:rPr>
        <w:t>7</w:t>
      </w:r>
      <w:r>
        <w:rPr>
          <w:rFonts w:eastAsia="Calibri" w:cs="Calibri"/>
        </w:rPr>
        <w:t xml:space="preserve"> -&gt; 3</w:t>
      </w:r>
    </w:p>
    <w:p w14:paraId="4512ECC0" w14:textId="77777777" w:rsidR="00041399" w:rsidRDefault="00000000">
      <w:pPr>
        <w:pStyle w:val="ListBullet"/>
        <w:spacing w:after="40"/>
      </w:pPr>
      <w:r>
        <w:rPr>
          <w:rFonts w:ascii="Consolas" w:eastAsia="Consolas" w:hAnsi="Consolas" w:cs="Consolas"/>
          <w:sz w:val="20"/>
        </w:rPr>
        <w:t>deliveries_ord</w:t>
      </w:r>
      <w:r>
        <w:rPr>
          <w:rFonts w:eastAsia="Calibri" w:cs="Calibri"/>
        </w:rPr>
        <w:t xml:space="preserve">: </w:t>
      </w:r>
      <w:r>
        <w:rPr>
          <w:rFonts w:ascii="Consolas" w:eastAsia="Consolas" w:hAnsi="Consolas" w:cs="Consolas"/>
          <w:sz w:val="20"/>
        </w:rPr>
        <w:t>&lt;=10</w:t>
      </w:r>
      <w:r>
        <w:rPr>
          <w:rFonts w:eastAsia="Calibri" w:cs="Calibri"/>
        </w:rPr>
        <w:t xml:space="preserve"> -&gt; 0, </w:t>
      </w:r>
      <w:r>
        <w:rPr>
          <w:rFonts w:ascii="Consolas" w:eastAsia="Consolas" w:hAnsi="Consolas" w:cs="Consolas"/>
          <w:sz w:val="20"/>
        </w:rPr>
        <w:t>11-20</w:t>
      </w:r>
      <w:r>
        <w:rPr>
          <w:rFonts w:eastAsia="Calibri" w:cs="Calibri"/>
        </w:rPr>
        <w:t xml:space="preserve"> -&gt; 1, </w:t>
      </w:r>
      <w:r>
        <w:rPr>
          <w:rFonts w:ascii="Consolas" w:eastAsia="Consolas" w:hAnsi="Consolas" w:cs="Consolas"/>
          <w:sz w:val="20"/>
        </w:rPr>
        <w:t>21-30</w:t>
      </w:r>
      <w:r>
        <w:rPr>
          <w:rFonts w:eastAsia="Calibri" w:cs="Calibri"/>
        </w:rPr>
        <w:t xml:space="preserve"> -&gt; 2,</w:t>
      </w:r>
    </w:p>
    <w:p w14:paraId="02115CA4" w14:textId="77777777" w:rsidR="00041399" w:rsidRDefault="00000000">
      <w:pPr>
        <w:spacing w:after="160"/>
      </w:pPr>
      <w:r>
        <w:rPr>
          <w:rFonts w:ascii="Consolas" w:eastAsia="Consolas" w:hAnsi="Consolas" w:cs="Consolas"/>
          <w:sz w:val="20"/>
        </w:rPr>
        <w:t>&gt;=31</w:t>
      </w:r>
      <w:r>
        <w:rPr>
          <w:rFonts w:eastAsia="Calibri" w:cs="Calibri"/>
        </w:rPr>
        <w:t xml:space="preserve"> -&gt; 3</w:t>
      </w:r>
    </w:p>
    <w:p w14:paraId="6F1BBFB7" w14:textId="77777777" w:rsidR="00041399" w:rsidRDefault="00000000">
      <w:pPr>
        <w:pStyle w:val="ListBullet"/>
        <w:spacing w:after="40"/>
      </w:pPr>
      <w:r>
        <w:rPr>
          <w:rFonts w:ascii="Consolas" w:eastAsia="Consolas" w:hAnsi="Consolas" w:cs="Consolas"/>
          <w:sz w:val="20"/>
        </w:rPr>
        <w:t>rest_break_ord</w:t>
      </w:r>
      <w:r>
        <w:rPr>
          <w:rFonts w:eastAsia="Calibri" w:cs="Calibri"/>
        </w:rPr>
        <w:t xml:space="preserve">: </w:t>
      </w:r>
      <w:r>
        <w:rPr>
          <w:rFonts w:ascii="Consolas" w:eastAsia="Consolas" w:hAnsi="Consolas" w:cs="Consolas"/>
          <w:sz w:val="20"/>
        </w:rPr>
        <w:t>&lt;5 min</w:t>
      </w:r>
      <w:r>
        <w:rPr>
          <w:rFonts w:eastAsia="Calibri" w:cs="Calibri"/>
        </w:rPr>
        <w:t xml:space="preserve"> -&gt; 0, </w:t>
      </w:r>
      <w:r>
        <w:rPr>
          <w:rFonts w:ascii="Consolas" w:eastAsia="Consolas" w:hAnsi="Consolas" w:cs="Consolas"/>
          <w:sz w:val="20"/>
        </w:rPr>
        <w:t>5-15</w:t>
      </w:r>
      <w:r>
        <w:rPr>
          <w:rFonts w:eastAsia="Calibri" w:cs="Calibri"/>
        </w:rPr>
        <w:t xml:space="preserve"> -&gt; 1, </w:t>
      </w:r>
      <w:r>
        <w:rPr>
          <w:rFonts w:ascii="Consolas" w:eastAsia="Consolas" w:hAnsi="Consolas" w:cs="Consolas"/>
          <w:sz w:val="20"/>
        </w:rPr>
        <w:t>16-30</w:t>
      </w:r>
      <w:r>
        <w:rPr>
          <w:rFonts w:eastAsia="Calibri" w:cs="Calibri"/>
        </w:rPr>
        <w:t xml:space="preserve"> -&gt; 2,</w:t>
      </w:r>
    </w:p>
    <w:p w14:paraId="1696BBE8" w14:textId="77777777" w:rsidR="00041399" w:rsidRDefault="00000000">
      <w:pPr>
        <w:spacing w:after="160"/>
      </w:pPr>
      <w:r>
        <w:rPr>
          <w:rFonts w:ascii="Consolas" w:eastAsia="Consolas" w:hAnsi="Consolas" w:cs="Consolas"/>
          <w:sz w:val="20"/>
        </w:rPr>
        <w:t>&gt;30 min</w:t>
      </w:r>
      <w:r>
        <w:rPr>
          <w:rFonts w:eastAsia="Calibri" w:cs="Calibri"/>
        </w:rPr>
        <w:t xml:space="preserve"> -&gt; 3</w:t>
      </w:r>
    </w:p>
    <w:p w14:paraId="2FB37764" w14:textId="77777777" w:rsidR="00041399" w:rsidRDefault="00000000">
      <w:pPr>
        <w:spacing w:after="160"/>
      </w:pPr>
      <w:r>
        <w:rPr>
          <w:rFonts w:eastAsia="Calibri" w:cs="Calibri"/>
        </w:rPr>
        <w:t>The same idea is applied to the remaining demographic and lifestyle items in Step 5b. Each category is given a numeric rank in the order that makes physical sense:</w:t>
      </w:r>
    </w:p>
    <w:p w14:paraId="12F81571" w14:textId="77777777" w:rsidR="00041399" w:rsidRDefault="00000000">
      <w:pPr>
        <w:pStyle w:val="ListBullet"/>
        <w:spacing w:after="40"/>
      </w:pPr>
      <w:r>
        <w:rPr>
          <w:rFonts w:ascii="Consolas" w:eastAsia="Consolas" w:hAnsi="Consolas" w:cs="Consolas"/>
          <w:sz w:val="20"/>
        </w:rPr>
        <w:t>gender_rank</w:t>
      </w:r>
      <w:r>
        <w:rPr>
          <w:rFonts w:eastAsia="Calibri" w:cs="Calibri"/>
        </w:rPr>
        <w:t xml:space="preserve">: </w:t>
      </w:r>
      <w:r>
        <w:rPr>
          <w:rFonts w:ascii="Consolas" w:eastAsia="Consolas" w:hAnsi="Consolas" w:cs="Consolas"/>
          <w:sz w:val="20"/>
        </w:rPr>
        <w:t>Male</w:t>
      </w:r>
      <w:r>
        <w:rPr>
          <w:rFonts w:eastAsia="Calibri" w:cs="Calibri"/>
        </w:rPr>
        <w:t xml:space="preserve"> -&gt; 1, </w:t>
      </w:r>
      <w:r>
        <w:rPr>
          <w:rFonts w:ascii="Consolas" w:eastAsia="Consolas" w:hAnsi="Consolas" w:cs="Consolas"/>
          <w:sz w:val="20"/>
        </w:rPr>
        <w:t>Female</w:t>
      </w:r>
      <w:r>
        <w:rPr>
          <w:rFonts w:eastAsia="Calibri" w:cs="Calibri"/>
        </w:rPr>
        <w:t xml:space="preserve"> -&gt; 2</w:t>
      </w:r>
    </w:p>
    <w:p w14:paraId="525B48EC" w14:textId="77777777" w:rsidR="00041399" w:rsidRDefault="00000000">
      <w:pPr>
        <w:pStyle w:val="ListBullet"/>
        <w:spacing w:after="40"/>
      </w:pPr>
      <w:r>
        <w:rPr>
          <w:rFonts w:ascii="Consolas" w:eastAsia="Consolas" w:hAnsi="Consolas" w:cs="Consolas"/>
          <w:sz w:val="20"/>
        </w:rPr>
        <w:t>region_rank</w:t>
      </w:r>
      <w:r>
        <w:rPr>
          <w:rFonts w:eastAsia="Calibri" w:cs="Calibri"/>
        </w:rPr>
        <w:t xml:space="preserve">: </w:t>
      </w:r>
      <w:r>
        <w:rPr>
          <w:rFonts w:ascii="Consolas" w:eastAsia="Consolas" w:hAnsi="Consolas" w:cs="Consolas"/>
          <w:sz w:val="20"/>
        </w:rPr>
        <w:t>Local</w:t>
      </w:r>
      <w:r>
        <w:rPr>
          <w:rFonts w:eastAsia="Calibri" w:cs="Calibri"/>
        </w:rPr>
        <w:t xml:space="preserve"> -&gt; 1, </w:t>
      </w:r>
      <w:r>
        <w:rPr>
          <w:rFonts w:ascii="Consolas" w:eastAsia="Consolas" w:hAnsi="Consolas" w:cs="Consolas"/>
          <w:sz w:val="20"/>
        </w:rPr>
        <w:t>Non-Local</w:t>
      </w:r>
      <w:r>
        <w:rPr>
          <w:rFonts w:eastAsia="Calibri" w:cs="Calibri"/>
        </w:rPr>
        <w:t xml:space="preserve"> -&gt; 2</w:t>
      </w:r>
    </w:p>
    <w:p w14:paraId="13095A68" w14:textId="77777777" w:rsidR="00041399" w:rsidRDefault="00000000">
      <w:pPr>
        <w:pStyle w:val="ListBullet"/>
        <w:spacing w:after="40"/>
      </w:pPr>
      <w:r>
        <w:rPr>
          <w:rFonts w:ascii="Consolas" w:eastAsia="Consolas" w:hAnsi="Consolas" w:cs="Consolas"/>
          <w:sz w:val="20"/>
        </w:rPr>
        <w:t>marital_rank</w:t>
      </w:r>
      <w:r>
        <w:rPr>
          <w:rFonts w:eastAsia="Calibri" w:cs="Calibri"/>
        </w:rPr>
        <w:t xml:space="preserve">: </w:t>
      </w:r>
      <w:r>
        <w:rPr>
          <w:rFonts w:ascii="Consolas" w:eastAsia="Consolas" w:hAnsi="Consolas" w:cs="Consolas"/>
          <w:sz w:val="20"/>
        </w:rPr>
        <w:t>Unmarried</w:t>
      </w:r>
      <w:r>
        <w:rPr>
          <w:rFonts w:eastAsia="Calibri" w:cs="Calibri"/>
        </w:rPr>
        <w:t xml:space="preserve"> -&gt; 0, </w:t>
      </w:r>
      <w:r>
        <w:rPr>
          <w:rFonts w:ascii="Consolas" w:eastAsia="Consolas" w:hAnsi="Consolas" w:cs="Consolas"/>
          <w:sz w:val="20"/>
        </w:rPr>
        <w:t>Married</w:t>
      </w:r>
      <w:r>
        <w:rPr>
          <w:rFonts w:eastAsia="Calibri" w:cs="Calibri"/>
        </w:rPr>
        <w:t xml:space="preserve"> -&gt; 1</w:t>
      </w:r>
    </w:p>
    <w:p w14:paraId="68DE04FF" w14:textId="77777777" w:rsidR="00041399" w:rsidRDefault="00000000">
      <w:pPr>
        <w:pStyle w:val="ListBullet"/>
        <w:spacing w:after="40"/>
      </w:pPr>
      <w:r>
        <w:rPr>
          <w:rFonts w:ascii="Consolas" w:eastAsia="Consolas" w:hAnsi="Consolas" w:cs="Consolas"/>
          <w:sz w:val="20"/>
        </w:rPr>
        <w:t>platform_rank</w:t>
      </w:r>
      <w:r>
        <w:rPr>
          <w:rFonts w:eastAsia="Calibri" w:cs="Calibri"/>
        </w:rPr>
        <w:t xml:space="preserve">: </w:t>
      </w:r>
      <w:r>
        <w:rPr>
          <w:rFonts w:ascii="Consolas" w:eastAsia="Consolas" w:hAnsi="Consolas" w:cs="Consolas"/>
          <w:sz w:val="20"/>
        </w:rPr>
        <w:t>Blinkit</w:t>
      </w:r>
      <w:r>
        <w:rPr>
          <w:rFonts w:eastAsia="Calibri" w:cs="Calibri"/>
        </w:rPr>
        <w:t xml:space="preserve"> -&gt; 1, </w:t>
      </w:r>
      <w:r>
        <w:rPr>
          <w:rFonts w:ascii="Consolas" w:eastAsia="Consolas" w:hAnsi="Consolas" w:cs="Consolas"/>
          <w:sz w:val="20"/>
        </w:rPr>
        <w:t>Zepto</w:t>
      </w:r>
      <w:r>
        <w:rPr>
          <w:rFonts w:eastAsia="Calibri" w:cs="Calibri"/>
        </w:rPr>
        <w:t xml:space="preserve"> -&gt; 2, </w:t>
      </w:r>
      <w:r>
        <w:rPr>
          <w:rFonts w:ascii="Consolas" w:eastAsia="Consolas" w:hAnsi="Consolas" w:cs="Consolas"/>
          <w:sz w:val="20"/>
        </w:rPr>
        <w:t>Both</w:t>
      </w:r>
      <w:r>
        <w:rPr>
          <w:rFonts w:eastAsia="Calibri" w:cs="Calibri"/>
        </w:rPr>
        <w:t xml:space="preserve"> -&gt; 3</w:t>
      </w:r>
    </w:p>
    <w:p w14:paraId="287293D6" w14:textId="77777777" w:rsidR="00041399" w:rsidRDefault="00000000">
      <w:pPr>
        <w:pStyle w:val="ListBullet"/>
        <w:spacing w:after="40"/>
      </w:pPr>
      <w:r>
        <w:rPr>
          <w:rFonts w:ascii="Consolas" w:eastAsia="Consolas" w:hAnsi="Consolas" w:cs="Consolas"/>
          <w:sz w:val="20"/>
        </w:rPr>
        <w:t>break_type_rank</w:t>
      </w:r>
      <w:r>
        <w:rPr>
          <w:rFonts w:eastAsia="Calibri" w:cs="Calibri"/>
        </w:rPr>
        <w:t xml:space="preserve">: </w:t>
      </w:r>
      <w:r>
        <w:rPr>
          <w:rFonts w:ascii="Consolas" w:eastAsia="Consolas" w:hAnsi="Consolas" w:cs="Consolas"/>
          <w:sz w:val="20"/>
        </w:rPr>
        <w:t>Uneven</w:t>
      </w:r>
      <w:r>
        <w:rPr>
          <w:rFonts w:eastAsia="Calibri" w:cs="Calibri"/>
        </w:rPr>
        <w:t xml:space="preserve"> -&gt; 0, </w:t>
      </w:r>
      <w:r>
        <w:rPr>
          <w:rFonts w:ascii="Consolas" w:eastAsia="Consolas" w:hAnsi="Consolas" w:cs="Consolas"/>
          <w:sz w:val="20"/>
        </w:rPr>
        <w:t>Even</w:t>
      </w:r>
      <w:r>
        <w:rPr>
          <w:rFonts w:eastAsia="Calibri" w:cs="Calibri"/>
        </w:rPr>
        <w:t xml:space="preserve"> -&gt; 1</w:t>
      </w:r>
    </w:p>
    <w:p w14:paraId="4E9E537B" w14:textId="77777777" w:rsidR="00041399" w:rsidRDefault="00000000">
      <w:pPr>
        <w:pStyle w:val="ListBullet"/>
        <w:spacing w:after="40"/>
      </w:pPr>
      <w:r>
        <w:rPr>
          <w:rFonts w:ascii="Consolas" w:eastAsia="Consolas" w:hAnsi="Consolas" w:cs="Consolas"/>
          <w:sz w:val="20"/>
        </w:rPr>
        <w:t>tobacco_ord</w:t>
      </w:r>
      <w:r>
        <w:rPr>
          <w:rFonts w:eastAsia="Calibri" w:cs="Calibri"/>
        </w:rPr>
        <w:t xml:space="preserve">: </w:t>
      </w:r>
      <w:r>
        <w:rPr>
          <w:rFonts w:ascii="Consolas" w:eastAsia="Consolas" w:hAnsi="Consolas" w:cs="Consolas"/>
          <w:sz w:val="20"/>
        </w:rPr>
        <w:t>Never</w:t>
      </w:r>
      <w:r>
        <w:rPr>
          <w:rFonts w:eastAsia="Calibri" w:cs="Calibri"/>
        </w:rPr>
        <w:t xml:space="preserve"> -&gt; 0, </w:t>
      </w:r>
      <w:r>
        <w:rPr>
          <w:rFonts w:ascii="Consolas" w:eastAsia="Consolas" w:hAnsi="Consolas" w:cs="Consolas"/>
          <w:sz w:val="20"/>
        </w:rPr>
        <w:t>Former User</w:t>
      </w:r>
      <w:r>
        <w:rPr>
          <w:rFonts w:eastAsia="Calibri" w:cs="Calibri"/>
        </w:rPr>
        <w:t xml:space="preserve"> -&gt; 1, </w:t>
      </w:r>
      <w:r>
        <w:rPr>
          <w:rFonts w:ascii="Consolas" w:eastAsia="Consolas" w:hAnsi="Consolas" w:cs="Consolas"/>
          <w:sz w:val="20"/>
        </w:rPr>
        <w:t>Occasionally</w:t>
      </w:r>
      <w:r>
        <w:rPr>
          <w:rFonts w:eastAsia="Calibri" w:cs="Calibri"/>
        </w:rPr>
        <w:t xml:space="preserve"> -&gt; 2,</w:t>
      </w:r>
    </w:p>
    <w:p w14:paraId="2AF56E40" w14:textId="77777777" w:rsidR="00041399" w:rsidRDefault="00000000">
      <w:pPr>
        <w:spacing w:after="160"/>
      </w:pPr>
      <w:r>
        <w:rPr>
          <w:rFonts w:ascii="Consolas" w:eastAsia="Consolas" w:hAnsi="Consolas" w:cs="Consolas"/>
          <w:sz w:val="20"/>
        </w:rPr>
        <w:t>Regularly</w:t>
      </w:r>
      <w:r>
        <w:rPr>
          <w:rFonts w:eastAsia="Calibri" w:cs="Calibri"/>
        </w:rPr>
        <w:t xml:space="preserve"> -&gt; 3</w:t>
      </w:r>
    </w:p>
    <w:p w14:paraId="24935B8D" w14:textId="77777777" w:rsidR="00041399" w:rsidRDefault="00000000">
      <w:pPr>
        <w:pStyle w:val="ListBullet"/>
        <w:spacing w:after="40"/>
      </w:pPr>
      <w:r>
        <w:rPr>
          <w:rFonts w:ascii="Consolas" w:eastAsia="Consolas" w:hAnsi="Consolas" w:cs="Consolas"/>
          <w:sz w:val="20"/>
        </w:rPr>
        <w:t>alcohol_ord</w:t>
      </w:r>
      <w:r>
        <w:rPr>
          <w:rFonts w:eastAsia="Calibri" w:cs="Calibri"/>
        </w:rPr>
        <w:t>: same scale as tobacco</w:t>
      </w:r>
    </w:p>
    <w:p w14:paraId="442C02F2" w14:textId="77777777" w:rsidR="00041399" w:rsidRDefault="00000000">
      <w:pPr>
        <w:keepNext/>
        <w:spacing w:before="240" w:after="80"/>
      </w:pPr>
      <w:r>
        <w:rPr>
          <w:rFonts w:eastAsia="Calibri" w:cs="Calibri"/>
          <w:b/>
          <w:color w:val="2E86AB"/>
          <w:sz w:val="24"/>
        </w:rPr>
        <w:t>6.2 Numeric midpoints</w:t>
      </w:r>
    </w:p>
    <w:p w14:paraId="6779C5C5" w14:textId="77777777" w:rsidR="00041399" w:rsidRDefault="00000000">
      <w:pPr>
        <w:spacing w:after="160"/>
      </w:pPr>
      <w:r>
        <w:rPr>
          <w:rFonts w:eastAsia="Calibri" w:cs="Calibri"/>
        </w:rPr>
        <w:t>Some bins need to be used in arithmetic later (for example, computing deliveries per hour). For those, we assign each bin a sensible midpoint value rather than just an order code. A rider in the "6-8 hours" band is treated as working 7 hours, the "11-20 deliveries" band as 15 deliveries, and so on:</w:t>
      </w:r>
    </w:p>
    <w:p w14:paraId="45A4F7D3" w14:textId="77777777" w:rsidR="00041399" w:rsidRDefault="00000000">
      <w:pPr>
        <w:pStyle w:val="ListBullet"/>
        <w:spacing w:after="40"/>
      </w:pPr>
      <w:r>
        <w:rPr>
          <w:rFonts w:ascii="Consolas" w:eastAsia="Consolas" w:hAnsi="Consolas" w:cs="Consolas"/>
          <w:sz w:val="20"/>
        </w:rPr>
        <w:lastRenderedPageBreak/>
        <w:t>work_hours_num</w:t>
      </w:r>
      <w:r>
        <w:rPr>
          <w:rFonts w:eastAsia="Calibri" w:cs="Calibri"/>
        </w:rPr>
        <w:t xml:space="preserve">: </w:t>
      </w:r>
      <w:r>
        <w:rPr>
          <w:rFonts w:ascii="Consolas" w:eastAsia="Consolas" w:hAnsi="Consolas" w:cs="Consolas"/>
          <w:sz w:val="20"/>
        </w:rPr>
        <w:t>&lt;3 hrs</w:t>
      </w:r>
      <w:r>
        <w:rPr>
          <w:rFonts w:eastAsia="Calibri" w:cs="Calibri"/>
        </w:rPr>
        <w:t xml:space="preserve"> -&gt; 2, </w:t>
      </w:r>
      <w:r>
        <w:rPr>
          <w:rFonts w:ascii="Consolas" w:eastAsia="Consolas" w:hAnsi="Consolas" w:cs="Consolas"/>
          <w:sz w:val="20"/>
        </w:rPr>
        <w:t>3-5</w:t>
      </w:r>
      <w:r>
        <w:rPr>
          <w:rFonts w:eastAsia="Calibri" w:cs="Calibri"/>
        </w:rPr>
        <w:t xml:space="preserve"> -&gt; 4, </w:t>
      </w:r>
      <w:r>
        <w:rPr>
          <w:rFonts w:ascii="Consolas" w:eastAsia="Consolas" w:hAnsi="Consolas" w:cs="Consolas"/>
          <w:sz w:val="20"/>
        </w:rPr>
        <w:t>6-8</w:t>
      </w:r>
      <w:r>
        <w:rPr>
          <w:rFonts w:eastAsia="Calibri" w:cs="Calibri"/>
        </w:rPr>
        <w:t xml:space="preserve"> -&gt; 7, </w:t>
      </w:r>
      <w:r>
        <w:rPr>
          <w:rFonts w:ascii="Consolas" w:eastAsia="Consolas" w:hAnsi="Consolas" w:cs="Consolas"/>
          <w:sz w:val="20"/>
        </w:rPr>
        <w:t>&gt;8</w:t>
      </w:r>
      <w:r>
        <w:rPr>
          <w:rFonts w:eastAsia="Calibri" w:cs="Calibri"/>
        </w:rPr>
        <w:t xml:space="preserve"> -&gt; 9</w:t>
      </w:r>
    </w:p>
    <w:p w14:paraId="64C42AA6" w14:textId="77777777" w:rsidR="00041399" w:rsidRDefault="00000000">
      <w:pPr>
        <w:pStyle w:val="ListBullet"/>
        <w:spacing w:after="40"/>
      </w:pPr>
      <w:r>
        <w:rPr>
          <w:rFonts w:ascii="Consolas" w:eastAsia="Consolas" w:hAnsi="Consolas" w:cs="Consolas"/>
          <w:sz w:val="20"/>
        </w:rPr>
        <w:t>deliveries_num</w:t>
      </w:r>
      <w:r>
        <w:rPr>
          <w:rFonts w:eastAsia="Calibri" w:cs="Calibri"/>
        </w:rPr>
        <w:t xml:space="preserve">: </w:t>
      </w:r>
      <w:r>
        <w:rPr>
          <w:rFonts w:ascii="Consolas" w:eastAsia="Consolas" w:hAnsi="Consolas" w:cs="Consolas"/>
          <w:sz w:val="20"/>
        </w:rPr>
        <w:t>&lt;=10</w:t>
      </w:r>
      <w:r>
        <w:rPr>
          <w:rFonts w:eastAsia="Calibri" w:cs="Calibri"/>
        </w:rPr>
        <w:t xml:space="preserve"> -&gt; 5, </w:t>
      </w:r>
      <w:r>
        <w:rPr>
          <w:rFonts w:ascii="Consolas" w:eastAsia="Consolas" w:hAnsi="Consolas" w:cs="Consolas"/>
          <w:sz w:val="20"/>
        </w:rPr>
        <w:t>11-20</w:t>
      </w:r>
      <w:r>
        <w:rPr>
          <w:rFonts w:eastAsia="Calibri" w:cs="Calibri"/>
        </w:rPr>
        <w:t xml:space="preserve"> -&gt; 15, </w:t>
      </w:r>
      <w:r>
        <w:rPr>
          <w:rFonts w:ascii="Consolas" w:eastAsia="Consolas" w:hAnsi="Consolas" w:cs="Consolas"/>
          <w:sz w:val="20"/>
        </w:rPr>
        <w:t>21-30</w:t>
      </w:r>
      <w:r>
        <w:rPr>
          <w:rFonts w:eastAsia="Calibri" w:cs="Calibri"/>
        </w:rPr>
        <w:t xml:space="preserve"> -&gt; 25,</w:t>
      </w:r>
    </w:p>
    <w:p w14:paraId="54A509B4" w14:textId="77777777" w:rsidR="00041399" w:rsidRDefault="00000000">
      <w:pPr>
        <w:spacing w:after="160"/>
      </w:pPr>
      <w:r>
        <w:rPr>
          <w:rFonts w:ascii="Consolas" w:eastAsia="Consolas" w:hAnsi="Consolas" w:cs="Consolas"/>
          <w:sz w:val="20"/>
        </w:rPr>
        <w:t>&gt;=31</w:t>
      </w:r>
      <w:r>
        <w:rPr>
          <w:rFonts w:eastAsia="Calibri" w:cs="Calibri"/>
        </w:rPr>
        <w:t xml:space="preserve"> -&gt; 35</w:t>
      </w:r>
    </w:p>
    <w:p w14:paraId="5A7231B4" w14:textId="77777777" w:rsidR="00041399" w:rsidRDefault="00000000">
      <w:pPr>
        <w:pStyle w:val="ListBullet"/>
        <w:spacing w:after="40"/>
      </w:pPr>
      <w:r>
        <w:rPr>
          <w:rFonts w:ascii="Consolas" w:eastAsia="Consolas" w:hAnsi="Consolas" w:cs="Consolas"/>
          <w:sz w:val="20"/>
        </w:rPr>
        <w:t>work_days_num</w:t>
      </w:r>
      <w:r>
        <w:rPr>
          <w:rFonts w:eastAsia="Calibri" w:cs="Calibri"/>
        </w:rPr>
        <w:t xml:space="preserve">: </w:t>
      </w:r>
      <w:r>
        <w:rPr>
          <w:rFonts w:ascii="Consolas" w:eastAsia="Consolas" w:hAnsi="Consolas" w:cs="Consolas"/>
          <w:sz w:val="20"/>
        </w:rPr>
        <w:t>&lt;3</w:t>
      </w:r>
      <w:r>
        <w:rPr>
          <w:rFonts w:eastAsia="Calibri" w:cs="Calibri"/>
        </w:rPr>
        <w:t xml:space="preserve"> -&gt; 2, </w:t>
      </w:r>
      <w:r>
        <w:rPr>
          <w:rFonts w:ascii="Consolas" w:eastAsia="Consolas" w:hAnsi="Consolas" w:cs="Consolas"/>
          <w:sz w:val="20"/>
        </w:rPr>
        <w:t>3-4</w:t>
      </w:r>
      <w:r>
        <w:rPr>
          <w:rFonts w:eastAsia="Calibri" w:cs="Calibri"/>
        </w:rPr>
        <w:t xml:space="preserve"> -&gt; 3.5, </w:t>
      </w:r>
      <w:r>
        <w:rPr>
          <w:rFonts w:ascii="Consolas" w:eastAsia="Consolas" w:hAnsi="Consolas" w:cs="Consolas"/>
          <w:sz w:val="20"/>
        </w:rPr>
        <w:t>5-6</w:t>
      </w:r>
      <w:r>
        <w:rPr>
          <w:rFonts w:eastAsia="Calibri" w:cs="Calibri"/>
        </w:rPr>
        <w:t xml:space="preserve"> -&gt; 5.5, </w:t>
      </w:r>
      <w:r>
        <w:rPr>
          <w:rFonts w:ascii="Consolas" w:eastAsia="Consolas" w:hAnsi="Consolas" w:cs="Consolas"/>
          <w:sz w:val="20"/>
        </w:rPr>
        <w:t>7</w:t>
      </w:r>
      <w:r>
        <w:rPr>
          <w:rFonts w:eastAsia="Calibri" w:cs="Calibri"/>
        </w:rPr>
        <w:t xml:space="preserve"> -&gt; 7</w:t>
      </w:r>
    </w:p>
    <w:p w14:paraId="69E9B522" w14:textId="77777777" w:rsidR="00041399" w:rsidRDefault="00000000">
      <w:pPr>
        <w:pStyle w:val="ListBullet"/>
        <w:spacing w:after="40"/>
      </w:pPr>
      <w:r>
        <w:rPr>
          <w:rFonts w:ascii="Consolas" w:eastAsia="Consolas" w:hAnsi="Consolas" w:cs="Consolas"/>
          <w:sz w:val="20"/>
        </w:rPr>
        <w:t>rest_break_num</w:t>
      </w:r>
      <w:r>
        <w:rPr>
          <w:rFonts w:eastAsia="Calibri" w:cs="Calibri"/>
        </w:rPr>
        <w:t xml:space="preserve">: </w:t>
      </w:r>
      <w:r>
        <w:rPr>
          <w:rFonts w:ascii="Consolas" w:eastAsia="Consolas" w:hAnsi="Consolas" w:cs="Consolas"/>
          <w:sz w:val="20"/>
        </w:rPr>
        <w:t>&lt;5 min</w:t>
      </w:r>
      <w:r>
        <w:rPr>
          <w:rFonts w:eastAsia="Calibri" w:cs="Calibri"/>
        </w:rPr>
        <w:t xml:space="preserve"> -&gt; 2.5, </w:t>
      </w:r>
      <w:r>
        <w:rPr>
          <w:rFonts w:ascii="Consolas" w:eastAsia="Consolas" w:hAnsi="Consolas" w:cs="Consolas"/>
          <w:sz w:val="20"/>
        </w:rPr>
        <w:t>5-15</w:t>
      </w:r>
      <w:r>
        <w:rPr>
          <w:rFonts w:eastAsia="Calibri" w:cs="Calibri"/>
        </w:rPr>
        <w:t xml:space="preserve"> -&gt; 10, </w:t>
      </w:r>
      <w:r>
        <w:rPr>
          <w:rFonts w:ascii="Consolas" w:eastAsia="Consolas" w:hAnsi="Consolas" w:cs="Consolas"/>
          <w:sz w:val="20"/>
        </w:rPr>
        <w:t>16-30</w:t>
      </w:r>
      <w:r>
        <w:rPr>
          <w:rFonts w:eastAsia="Calibri" w:cs="Calibri"/>
        </w:rPr>
        <w:t xml:space="preserve"> -&gt; 23,</w:t>
      </w:r>
    </w:p>
    <w:p w14:paraId="45D6C506" w14:textId="77777777" w:rsidR="00041399" w:rsidRDefault="00000000">
      <w:pPr>
        <w:spacing w:after="160"/>
      </w:pPr>
      <w:r>
        <w:rPr>
          <w:rFonts w:ascii="Consolas" w:eastAsia="Consolas" w:hAnsi="Consolas" w:cs="Consolas"/>
          <w:sz w:val="20"/>
        </w:rPr>
        <w:t>&gt;30 min</w:t>
      </w:r>
      <w:r>
        <w:rPr>
          <w:rFonts w:eastAsia="Calibri" w:cs="Calibri"/>
        </w:rPr>
        <w:t xml:space="preserve"> -&gt; 40</w:t>
      </w:r>
    </w:p>
    <w:p w14:paraId="5B5151B1" w14:textId="77777777" w:rsidR="00041399" w:rsidRDefault="00000000">
      <w:pPr>
        <w:keepNext/>
        <w:spacing w:before="240" w:after="80"/>
      </w:pPr>
      <w:r>
        <w:rPr>
          <w:rFonts w:eastAsia="Calibri" w:cs="Calibri"/>
          <w:b/>
          <w:color w:val="2E86AB"/>
          <w:sz w:val="24"/>
        </w:rPr>
        <w:t>6.3 Vehicle and carrying mode ranks</w:t>
      </w:r>
    </w:p>
    <w:p w14:paraId="59B7DD53" w14:textId="77777777" w:rsidR="00041399" w:rsidRDefault="00000000">
      <w:pPr>
        <w:spacing w:after="160"/>
      </w:pPr>
      <w:r>
        <w:rPr>
          <w:rFonts w:eastAsia="Calibri" w:cs="Calibri"/>
        </w:rPr>
        <w:t>Vehicle type and the way a rider carries packages both affect ergonomic exposure, so each is given a rank. Motorbikes vibrate more than scooters; a handheld bag stays in contact with the body more than a fitted bike-storage box:</w:t>
      </w:r>
    </w:p>
    <w:p w14:paraId="7DB293D0" w14:textId="77777777" w:rsidR="00041399" w:rsidRDefault="00000000">
      <w:pPr>
        <w:pStyle w:val="ListBullet"/>
        <w:spacing w:after="40"/>
      </w:pPr>
      <w:r>
        <w:rPr>
          <w:rFonts w:ascii="Consolas" w:eastAsia="Consolas" w:hAnsi="Consolas" w:cs="Consolas"/>
          <w:sz w:val="20"/>
        </w:rPr>
        <w:t>vehicle_rank</w:t>
      </w:r>
      <w:r>
        <w:rPr>
          <w:rFonts w:eastAsia="Calibri" w:cs="Calibri"/>
        </w:rPr>
        <w:t xml:space="preserve">: </w:t>
      </w:r>
      <w:r>
        <w:rPr>
          <w:rFonts w:ascii="Consolas" w:eastAsia="Consolas" w:hAnsi="Consolas" w:cs="Consolas"/>
          <w:sz w:val="20"/>
        </w:rPr>
        <w:t>Scooter</w:t>
      </w:r>
      <w:r>
        <w:rPr>
          <w:rFonts w:eastAsia="Calibri" w:cs="Calibri"/>
        </w:rPr>
        <w:t xml:space="preserve"> -&gt; 1, </w:t>
      </w:r>
      <w:r>
        <w:rPr>
          <w:rFonts w:ascii="Consolas" w:eastAsia="Consolas" w:hAnsi="Consolas" w:cs="Consolas"/>
          <w:sz w:val="20"/>
        </w:rPr>
        <w:t>Motor bike</w:t>
      </w:r>
      <w:r>
        <w:rPr>
          <w:rFonts w:eastAsia="Calibri" w:cs="Calibri"/>
        </w:rPr>
        <w:t xml:space="preserve"> -&gt; 2</w:t>
      </w:r>
    </w:p>
    <w:p w14:paraId="46DD8A86" w14:textId="77777777" w:rsidR="00041399" w:rsidRDefault="00000000">
      <w:pPr>
        <w:pStyle w:val="ListBullet"/>
        <w:spacing w:after="40"/>
      </w:pPr>
      <w:r>
        <w:rPr>
          <w:rFonts w:ascii="Consolas" w:eastAsia="Consolas" w:hAnsi="Consolas" w:cs="Consolas"/>
          <w:sz w:val="20"/>
        </w:rPr>
        <w:t>carrying_contact_rank</w:t>
      </w:r>
      <w:r>
        <w:rPr>
          <w:rFonts w:eastAsia="Calibri" w:cs="Calibri"/>
        </w:rPr>
        <w:t xml:space="preserve">: </w:t>
      </w:r>
      <w:r>
        <w:rPr>
          <w:rFonts w:ascii="Consolas" w:eastAsia="Consolas" w:hAnsi="Consolas" w:cs="Consolas"/>
          <w:sz w:val="20"/>
        </w:rPr>
        <w:t>Bike storage / carrier</w:t>
      </w:r>
      <w:r>
        <w:rPr>
          <w:rFonts w:eastAsia="Calibri" w:cs="Calibri"/>
        </w:rPr>
        <w:t xml:space="preserve"> -&gt; 1,</w:t>
      </w:r>
    </w:p>
    <w:p w14:paraId="3C18092D" w14:textId="77777777" w:rsidR="00041399" w:rsidRDefault="00000000">
      <w:pPr>
        <w:spacing w:after="160"/>
      </w:pPr>
      <w:r>
        <w:rPr>
          <w:rFonts w:ascii="Consolas" w:eastAsia="Consolas" w:hAnsi="Consolas" w:cs="Consolas"/>
          <w:sz w:val="20"/>
        </w:rPr>
        <w:t>Backpack</w:t>
      </w:r>
      <w:r>
        <w:rPr>
          <w:rFonts w:eastAsia="Calibri" w:cs="Calibri"/>
        </w:rPr>
        <w:t xml:space="preserve"> -&gt; 2, </w:t>
      </w:r>
      <w:r>
        <w:rPr>
          <w:rFonts w:ascii="Consolas" w:eastAsia="Consolas" w:hAnsi="Consolas" w:cs="Consolas"/>
          <w:sz w:val="20"/>
        </w:rPr>
        <w:t>Bike handle</w:t>
      </w:r>
      <w:r>
        <w:rPr>
          <w:rFonts w:eastAsia="Calibri" w:cs="Calibri"/>
        </w:rPr>
        <w:t xml:space="preserve"> -&gt; 3, </w:t>
      </w:r>
      <w:r>
        <w:rPr>
          <w:rFonts w:ascii="Consolas" w:eastAsia="Consolas" w:hAnsi="Consolas" w:cs="Consolas"/>
          <w:sz w:val="20"/>
        </w:rPr>
        <w:t>Handheld</w:t>
      </w:r>
      <w:r>
        <w:rPr>
          <w:rFonts w:eastAsia="Calibri" w:cs="Calibri"/>
        </w:rPr>
        <w:t xml:space="preserve"> -&gt; 4</w:t>
      </w:r>
    </w:p>
    <w:p w14:paraId="0124DCAB" w14:textId="77777777" w:rsidR="00041399" w:rsidRDefault="00000000">
      <w:pPr>
        <w:keepNext/>
        <w:spacing w:before="240" w:after="80"/>
      </w:pPr>
      <w:r>
        <w:rPr>
          <w:rFonts w:eastAsia="Calibri" w:cs="Calibri"/>
          <w:b/>
          <w:color w:val="2E86AB"/>
          <w:sz w:val="24"/>
        </w:rPr>
        <w:t>6.4 Binary aliases</w:t>
      </w:r>
    </w:p>
    <w:p w14:paraId="7E322D03" w14:textId="77777777" w:rsidR="00041399" w:rsidRDefault="00000000">
      <w:pPr>
        <w:spacing w:after="160"/>
      </w:pPr>
      <w:r>
        <w:rPr>
          <w:rFonts w:eastAsia="Calibri" w:cs="Calibri"/>
        </w:rPr>
        <w:t>The survey contains 18 Yes/No items: 9 NMQ 12-month pain items, 4 seven-day discomfort items, and 5 follow-up questions. Their original column names are long (the full survey question text). Step 4b makes short-named copies of each so later code stays readable:</w:t>
      </w:r>
    </w:p>
    <w:p w14:paraId="65F5C253" w14:textId="77777777" w:rsidR="00041399" w:rsidRDefault="00000000">
      <w:pPr>
        <w:pStyle w:val="ListBullet"/>
        <w:spacing w:after="40"/>
      </w:pPr>
      <w:r>
        <w:rPr>
          <w:rFonts w:ascii="Consolas" w:eastAsia="Consolas" w:hAnsi="Consolas" w:cs="Consolas"/>
          <w:sz w:val="20"/>
        </w:rPr>
        <w:t>nmq_neck</w:t>
      </w:r>
      <w:r>
        <w:rPr>
          <w:rFonts w:eastAsia="Calibri" w:cs="Calibri"/>
        </w:rPr>
        <w:t xml:space="preserve">, </w:t>
      </w:r>
      <w:r>
        <w:rPr>
          <w:rFonts w:ascii="Consolas" w:eastAsia="Consolas" w:hAnsi="Consolas" w:cs="Consolas"/>
          <w:sz w:val="20"/>
        </w:rPr>
        <w:t>nmq_shoulders</w:t>
      </w:r>
      <w:r>
        <w:rPr>
          <w:rFonts w:eastAsia="Calibri" w:cs="Calibri"/>
        </w:rPr>
        <w:t xml:space="preserve">, </w:t>
      </w:r>
      <w:r>
        <w:rPr>
          <w:rFonts w:ascii="Consolas" w:eastAsia="Consolas" w:hAnsi="Consolas" w:cs="Consolas"/>
          <w:sz w:val="20"/>
        </w:rPr>
        <w:t>nmq_upper_back</w:t>
      </w:r>
      <w:r>
        <w:rPr>
          <w:rFonts w:eastAsia="Calibri" w:cs="Calibri"/>
        </w:rPr>
        <w:t xml:space="preserve">, </w:t>
      </w:r>
      <w:r>
        <w:rPr>
          <w:rFonts w:ascii="Consolas" w:eastAsia="Consolas" w:hAnsi="Consolas" w:cs="Consolas"/>
          <w:sz w:val="20"/>
        </w:rPr>
        <w:t>nmq_lower_back</w:t>
      </w:r>
      <w:r>
        <w:rPr>
          <w:rFonts w:eastAsia="Calibri" w:cs="Calibri"/>
        </w:rPr>
        <w:t>,</w:t>
      </w:r>
    </w:p>
    <w:p w14:paraId="202CE7A9" w14:textId="77777777" w:rsidR="00041399" w:rsidRDefault="00000000">
      <w:pPr>
        <w:spacing w:after="160"/>
      </w:pPr>
      <w:r>
        <w:rPr>
          <w:rFonts w:ascii="Consolas" w:eastAsia="Consolas" w:hAnsi="Consolas" w:cs="Consolas"/>
          <w:sz w:val="20"/>
        </w:rPr>
        <w:t>nmq_elbows</w:t>
      </w:r>
      <w:r>
        <w:rPr>
          <w:rFonts w:eastAsia="Calibri" w:cs="Calibri"/>
        </w:rPr>
        <w:t xml:space="preserve">, </w:t>
      </w:r>
      <w:r>
        <w:rPr>
          <w:rFonts w:ascii="Consolas" w:eastAsia="Consolas" w:hAnsi="Consolas" w:cs="Consolas"/>
          <w:sz w:val="20"/>
        </w:rPr>
        <w:t>nmq_wrists_hands</w:t>
      </w:r>
      <w:r>
        <w:rPr>
          <w:rFonts w:eastAsia="Calibri" w:cs="Calibri"/>
        </w:rPr>
        <w:t xml:space="preserve">, </w:t>
      </w:r>
      <w:r>
        <w:rPr>
          <w:rFonts w:ascii="Consolas" w:eastAsia="Consolas" w:hAnsi="Consolas" w:cs="Consolas"/>
          <w:sz w:val="20"/>
        </w:rPr>
        <w:t>nmq_hips_thighs</w:t>
      </w:r>
      <w:r>
        <w:rPr>
          <w:rFonts w:eastAsia="Calibri" w:cs="Calibri"/>
        </w:rPr>
        <w:t xml:space="preserve">, </w:t>
      </w:r>
      <w:r>
        <w:rPr>
          <w:rFonts w:ascii="Consolas" w:eastAsia="Consolas" w:hAnsi="Consolas" w:cs="Consolas"/>
          <w:sz w:val="20"/>
        </w:rPr>
        <w:t>nmq_knees</w:t>
      </w:r>
      <w:r>
        <w:rPr>
          <w:rFonts w:eastAsia="Calibri" w:cs="Calibri"/>
        </w:rPr>
        <w:t xml:space="preserve">, </w:t>
      </w:r>
      <w:r>
        <w:rPr>
          <w:rFonts w:ascii="Consolas" w:eastAsia="Consolas" w:hAnsi="Consolas" w:cs="Consolas"/>
          <w:sz w:val="20"/>
        </w:rPr>
        <w:t>nmq_ankles_feet</w:t>
      </w:r>
    </w:p>
    <w:p w14:paraId="75BFFB62" w14:textId="77777777" w:rsidR="00041399" w:rsidRDefault="00000000">
      <w:pPr>
        <w:pStyle w:val="ListBullet"/>
        <w:spacing w:after="40"/>
      </w:pPr>
      <w:r>
        <w:rPr>
          <w:rFonts w:ascii="Consolas" w:eastAsia="Consolas" w:hAnsi="Consolas" w:cs="Consolas"/>
          <w:sz w:val="20"/>
        </w:rPr>
        <w:t>d7_neck</w:t>
      </w:r>
      <w:r>
        <w:rPr>
          <w:rFonts w:eastAsia="Calibri" w:cs="Calibri"/>
        </w:rPr>
        <w:t xml:space="preserve">, </w:t>
      </w:r>
      <w:r>
        <w:rPr>
          <w:rFonts w:ascii="Consolas" w:eastAsia="Consolas" w:hAnsi="Consolas" w:cs="Consolas"/>
          <w:sz w:val="20"/>
        </w:rPr>
        <w:t>d7_lower_back</w:t>
      </w:r>
      <w:r>
        <w:rPr>
          <w:rFonts w:eastAsia="Calibri" w:cs="Calibri"/>
        </w:rPr>
        <w:t xml:space="preserve">, </w:t>
      </w:r>
      <w:r>
        <w:rPr>
          <w:rFonts w:ascii="Consolas" w:eastAsia="Consolas" w:hAnsi="Consolas" w:cs="Consolas"/>
          <w:sz w:val="20"/>
        </w:rPr>
        <w:t>d7_knees</w:t>
      </w:r>
      <w:r>
        <w:rPr>
          <w:rFonts w:eastAsia="Calibri" w:cs="Calibri"/>
        </w:rPr>
        <w:t xml:space="preserve">, </w:t>
      </w:r>
      <w:r>
        <w:rPr>
          <w:rFonts w:ascii="Consolas" w:eastAsia="Consolas" w:hAnsi="Consolas" w:cs="Consolas"/>
          <w:sz w:val="20"/>
        </w:rPr>
        <w:t>d7_wrist_hands</w:t>
      </w:r>
    </w:p>
    <w:p w14:paraId="611BD942" w14:textId="77777777" w:rsidR="00041399" w:rsidRDefault="00000000">
      <w:pPr>
        <w:pStyle w:val="ListBullet"/>
        <w:spacing w:after="40"/>
      </w:pPr>
      <w:r>
        <w:rPr>
          <w:rFonts w:ascii="Consolas" w:eastAsia="Consolas" w:hAnsi="Consolas" w:cs="Consolas"/>
          <w:sz w:val="20"/>
        </w:rPr>
        <w:t>out_reduced_perf</w:t>
      </w:r>
      <w:r>
        <w:rPr>
          <w:rFonts w:eastAsia="Calibri" w:cs="Calibri"/>
        </w:rPr>
        <w:t xml:space="preserve">, </w:t>
      </w:r>
      <w:r>
        <w:rPr>
          <w:rFonts w:ascii="Consolas" w:eastAsia="Consolas" w:hAnsi="Consolas" w:cs="Consolas"/>
          <w:sz w:val="20"/>
        </w:rPr>
        <w:t>out_taken_leave</w:t>
      </w:r>
      <w:r>
        <w:rPr>
          <w:rFonts w:eastAsia="Calibri" w:cs="Calibri"/>
        </w:rPr>
        <w:t xml:space="preserve">, </w:t>
      </w:r>
      <w:r>
        <w:rPr>
          <w:rFonts w:ascii="Consolas" w:eastAsia="Consolas" w:hAnsi="Consolas" w:cs="Consolas"/>
          <w:sz w:val="20"/>
        </w:rPr>
        <w:t>out_consulted_doctor</w:t>
      </w:r>
      <w:r>
        <w:rPr>
          <w:rFonts w:eastAsia="Calibri" w:cs="Calibri"/>
        </w:rPr>
        <w:t>,</w:t>
      </w:r>
    </w:p>
    <w:p w14:paraId="046AA028" w14:textId="77777777" w:rsidR="00041399" w:rsidRDefault="00000000">
      <w:pPr>
        <w:spacing w:after="160"/>
      </w:pPr>
      <w:r>
        <w:rPr>
          <w:rFonts w:ascii="Consolas" w:eastAsia="Consolas" w:hAnsi="Consolas" w:cs="Consolas"/>
          <w:sz w:val="20"/>
        </w:rPr>
        <w:t>out_riding_worsens</w:t>
      </w:r>
      <w:r>
        <w:rPr>
          <w:rFonts w:eastAsia="Calibri" w:cs="Calibri"/>
        </w:rPr>
        <w:t xml:space="preserve">, </w:t>
      </w:r>
      <w:r>
        <w:rPr>
          <w:rFonts w:ascii="Consolas" w:eastAsia="Consolas" w:hAnsi="Consolas" w:cs="Consolas"/>
          <w:sz w:val="20"/>
        </w:rPr>
        <w:t>out_carrying_worsens</w:t>
      </w:r>
    </w:p>
    <w:p w14:paraId="098ED695" w14:textId="77777777" w:rsidR="00041399" w:rsidRDefault="00000000">
      <w:pPr>
        <w:keepNext/>
        <w:spacing w:before="240" w:after="80"/>
      </w:pPr>
      <w:r>
        <w:rPr>
          <w:rFonts w:eastAsia="Calibri" w:cs="Calibri"/>
          <w:b/>
          <w:color w:val="2E86AB"/>
          <w:sz w:val="24"/>
        </w:rPr>
        <w:t>6.5 Composite scores</w:t>
      </w:r>
    </w:p>
    <w:p w14:paraId="47CAC082" w14:textId="77777777" w:rsidR="00041399" w:rsidRDefault="00000000">
      <w:pPr>
        <w:spacing w:after="160"/>
      </w:pPr>
      <w:r>
        <w:rPr>
          <w:rFonts w:eastAsia="Calibri" w:cs="Calibri"/>
        </w:rPr>
        <w:t>Four single numbers summarise heavy chunks of the survey. Combining related items into one composite score makes the downstream models easier to interpret and reduces noise.</w:t>
      </w:r>
    </w:p>
    <w:p w14:paraId="484825C6" w14:textId="77777777" w:rsidR="00041399" w:rsidRDefault="00000000">
      <w:pPr>
        <w:spacing w:after="160"/>
      </w:pPr>
      <w:r>
        <w:rPr>
          <w:rFonts w:eastAsia="Calibri" w:cs="Calibri"/>
          <w:b/>
        </w:rPr>
        <w:t>Workload score.</w:t>
      </w:r>
      <w:r>
        <w:rPr>
          <w:rFonts w:eastAsia="Calibri" w:cs="Calibri"/>
        </w:rPr>
        <w:t xml:space="preserve"> The six NASA-TLX items are averaged into one overall workload measure. This is the Raw NASA-TLX (RTLX) formulation: a simple unweighted mean, rather than the pairwise- weighted score from the original 1988 method. RTLX is widely used in field studies where administering the paired-comparison weighting step is impractical, and it correlates strongly with the weighted score in most work contexts. The performance item (Q28) is reversed before averaging because higher performance satisfaction corresponds to lower cognitive load:</w:t>
      </w:r>
    </w:p>
    <w:p w14:paraId="12DE0203" w14:textId="77777777" w:rsidR="00041399" w:rsidRDefault="00000000">
      <w:pPr>
        <w:spacing w:after="0"/>
        <w:ind w:left="340"/>
      </w:pPr>
      <w:r>
        <w:rPr>
          <w:rFonts w:ascii="Consolas" w:eastAsia="Consolas" w:hAnsi="Consolas" w:cs="Consolas"/>
          <w:color w:val="222222"/>
          <w:sz w:val="19"/>
        </w:rPr>
        <w:t>workload_score = (mental + physical + time_pressure</w:t>
      </w:r>
    </w:p>
    <w:p w14:paraId="69FFE1D6" w14:textId="77777777" w:rsidR="00041399" w:rsidRDefault="00000000">
      <w:pPr>
        <w:spacing w:after="0"/>
        <w:ind w:left="340"/>
      </w:pPr>
      <w:r>
        <w:rPr>
          <w:rFonts w:ascii="Consolas" w:eastAsia="Consolas" w:hAnsi="Consolas" w:cs="Consolas"/>
          <w:color w:val="222222"/>
          <w:sz w:val="19"/>
        </w:rPr>
        <w:t xml:space="preserve">                  + (100 - satisfied)</w:t>
      </w:r>
    </w:p>
    <w:p w14:paraId="1887CA27" w14:textId="77777777" w:rsidR="00041399" w:rsidRDefault="00000000">
      <w:pPr>
        <w:spacing w:after="0"/>
        <w:ind w:left="340"/>
      </w:pPr>
      <w:r>
        <w:rPr>
          <w:rFonts w:ascii="Consolas" w:eastAsia="Consolas" w:hAnsi="Consolas" w:cs="Consolas"/>
          <w:color w:val="222222"/>
          <w:sz w:val="19"/>
        </w:rPr>
        <w:t xml:space="preserve">                  + effort + frustration) / 6</w:t>
      </w:r>
    </w:p>
    <w:p w14:paraId="2C62F3DD" w14:textId="77777777" w:rsidR="00041399" w:rsidRDefault="00041399">
      <w:pPr>
        <w:spacing w:after="120"/>
      </w:pPr>
    </w:p>
    <w:p w14:paraId="6B3239E0" w14:textId="77777777" w:rsidR="00041399" w:rsidRDefault="00000000">
      <w:pPr>
        <w:spacing w:after="160"/>
      </w:pPr>
      <w:r>
        <w:rPr>
          <w:rFonts w:eastAsia="Calibri" w:cs="Calibri"/>
        </w:rPr>
        <w:lastRenderedPageBreak/>
        <w:t>In the web form the satisfaction slider is re-labelled as "dissatisfied" so the user sees a single load-direction scale and the reversal is no longer needed at the form layer.</w:t>
      </w:r>
    </w:p>
    <w:p w14:paraId="00E3495B" w14:textId="77777777" w:rsidR="00041399" w:rsidRDefault="00000000">
      <w:pPr>
        <w:spacing w:after="160"/>
      </w:pPr>
      <w:r>
        <w:rPr>
          <w:rFonts w:eastAsia="Calibri" w:cs="Calibri"/>
          <w:b/>
        </w:rPr>
        <w:t>Fatigue score.</w:t>
      </w:r>
      <w:r>
        <w:rPr>
          <w:rFonts w:eastAsia="Calibri" w:cs="Calibri"/>
        </w:rPr>
        <w:t xml:space="preserve"> The six Borg CR10 items are similarly averaged into a single physical-fatigue measure. No reversal is needed because all six items already point the same way (higher means harder):</w:t>
      </w:r>
    </w:p>
    <w:p w14:paraId="2A81C8A7" w14:textId="77777777" w:rsidR="00041399" w:rsidRDefault="00000000">
      <w:pPr>
        <w:spacing w:after="0"/>
        <w:ind w:left="340"/>
      </w:pPr>
      <w:r>
        <w:rPr>
          <w:rFonts w:ascii="Consolas" w:eastAsia="Consolas" w:hAnsi="Consolas" w:cs="Consolas"/>
          <w:color w:val="222222"/>
          <w:sz w:val="19"/>
        </w:rPr>
        <w:t>fatigue_score = (overall + legs + breathing</w:t>
      </w:r>
    </w:p>
    <w:p w14:paraId="4FFB8908" w14:textId="77777777" w:rsidR="00041399" w:rsidRDefault="00000000">
      <w:pPr>
        <w:spacing w:after="0"/>
        <w:ind w:left="340"/>
      </w:pPr>
      <w:r>
        <w:rPr>
          <w:rFonts w:ascii="Consolas" w:eastAsia="Consolas" w:hAnsi="Consolas" w:cs="Consolas"/>
          <w:color w:val="222222"/>
          <w:sz w:val="19"/>
        </w:rPr>
        <w:t xml:space="preserve">                 + lifting + traffic + exhaustion) / 6</w:t>
      </w:r>
    </w:p>
    <w:p w14:paraId="7FC4DF7E" w14:textId="77777777" w:rsidR="00041399" w:rsidRDefault="00041399">
      <w:pPr>
        <w:spacing w:after="120"/>
      </w:pPr>
    </w:p>
    <w:p w14:paraId="3EBED65D" w14:textId="77777777" w:rsidR="00041399" w:rsidRDefault="00000000">
      <w:pPr>
        <w:spacing w:after="160"/>
      </w:pPr>
      <w:r>
        <w:rPr>
          <w:rFonts w:eastAsia="Calibri" w:cs="Calibri"/>
          <w:b/>
        </w:rPr>
        <w:t>Force exertion.</w:t>
      </w:r>
      <w:r>
        <w:rPr>
          <w:rFonts w:eastAsia="Calibri" w:cs="Calibri"/>
        </w:rPr>
        <w:t xml:space="preserve"> Phase 3 needs a separate task-specific rating to compute the Force risk level, so we pull out the survey item that applies the Borg CR10 scale to the lifting and carrying task (Q34):</w:t>
      </w:r>
    </w:p>
    <w:p w14:paraId="3A3295B6" w14:textId="77777777" w:rsidR="00041399" w:rsidRDefault="00000000">
      <w:pPr>
        <w:spacing w:after="0"/>
        <w:ind w:left="340"/>
      </w:pPr>
      <w:r>
        <w:rPr>
          <w:rFonts w:ascii="Consolas" w:eastAsia="Consolas" w:hAnsi="Consolas" w:cs="Consolas"/>
          <w:color w:val="222222"/>
          <w:sz w:val="19"/>
        </w:rPr>
        <w:t>force_exertion = borg_lifting</w:t>
      </w:r>
    </w:p>
    <w:p w14:paraId="41A63E7C" w14:textId="77777777" w:rsidR="00041399" w:rsidRDefault="00041399">
      <w:pPr>
        <w:spacing w:after="120"/>
      </w:pPr>
    </w:p>
    <w:p w14:paraId="21B7ECF2" w14:textId="77777777" w:rsidR="00041399" w:rsidRDefault="00000000">
      <w:pPr>
        <w:spacing w:after="160"/>
      </w:pPr>
      <w:r>
        <w:rPr>
          <w:rFonts w:eastAsia="Calibri" w:cs="Calibri"/>
          <w:b/>
        </w:rPr>
        <w:t>Vibration index.</w:t>
      </w:r>
      <w:r>
        <w:rPr>
          <w:rFonts w:eastAsia="Calibri" w:cs="Calibri"/>
        </w:rPr>
        <w:t xml:space="preserve"> Without an actual vibration sensor, we approximate exposure by multiplying the vehicle type (scooters vibrate less than motorbikes) by working hours per day:</w:t>
      </w:r>
    </w:p>
    <w:p w14:paraId="2809C7D9" w14:textId="77777777" w:rsidR="00041399" w:rsidRDefault="00000000">
      <w:pPr>
        <w:spacing w:after="0"/>
        <w:ind w:left="340"/>
      </w:pPr>
      <w:r>
        <w:rPr>
          <w:rFonts w:ascii="Consolas" w:eastAsia="Consolas" w:hAnsi="Consolas" w:cs="Consolas"/>
          <w:color w:val="222222"/>
          <w:sz w:val="19"/>
        </w:rPr>
        <w:t>vibration_index = vehicle_rank * work_hours_num</w:t>
      </w:r>
    </w:p>
    <w:p w14:paraId="1A4491B2" w14:textId="77777777" w:rsidR="00041399" w:rsidRDefault="00041399">
      <w:pPr>
        <w:spacing w:after="120"/>
      </w:pPr>
    </w:p>
    <w:p w14:paraId="5396268A" w14:textId="77777777" w:rsidR="00041399" w:rsidRDefault="00000000">
      <w:pPr>
        <w:spacing w:after="160"/>
      </w:pPr>
      <w:r>
        <w:rPr>
          <w:rFonts w:eastAsia="Calibri" w:cs="Calibri"/>
        </w:rPr>
        <w:t>This ranges from 2 (scooter, less than 3 hours) to 18 (motorbike, more than 8 hours).</w:t>
      </w:r>
    </w:p>
    <w:p w14:paraId="425163E9" w14:textId="77777777" w:rsidR="00041399" w:rsidRDefault="00000000">
      <w:pPr>
        <w:keepNext/>
        <w:spacing w:before="240" w:after="80"/>
      </w:pPr>
      <w:r>
        <w:rPr>
          <w:rFonts w:eastAsia="Calibri" w:cs="Calibri"/>
          <w:b/>
          <w:color w:val="2E86AB"/>
          <w:sz w:val="24"/>
        </w:rPr>
        <w:t>6.6 Interaction features</w:t>
      </w:r>
    </w:p>
    <w:p w14:paraId="4772AB13" w14:textId="77777777" w:rsidR="00041399" w:rsidRDefault="00000000">
      <w:pPr>
        <w:spacing w:after="160"/>
      </w:pPr>
      <w:r>
        <w:rPr>
          <w:rFonts w:eastAsia="Calibri" w:cs="Calibri"/>
        </w:rPr>
        <w:t>Sometimes the effect of two factors together is bigger than either one alone. An older rider with high workload is at extra risk on top of what age and workload would each suggest separately. We add five features that capture these combinations by multiplying the relevant inputs:</w:t>
      </w:r>
    </w:p>
    <w:p w14:paraId="1519D20B" w14:textId="77777777" w:rsidR="00041399" w:rsidRDefault="00000000">
      <w:pPr>
        <w:pStyle w:val="ListBullet"/>
        <w:spacing w:after="40"/>
      </w:pPr>
      <w:r>
        <w:rPr>
          <w:rFonts w:ascii="Consolas" w:eastAsia="Consolas" w:hAnsi="Consolas" w:cs="Consolas"/>
          <w:sz w:val="20"/>
        </w:rPr>
        <w:t>workload_x_fatigue = workload_score * fatigue_score / 100</w:t>
      </w:r>
    </w:p>
    <w:p w14:paraId="1A9BB72E" w14:textId="77777777" w:rsidR="00041399" w:rsidRDefault="00000000">
      <w:pPr>
        <w:pStyle w:val="ListBullet"/>
        <w:spacing w:after="40"/>
      </w:pPr>
      <w:r>
        <w:rPr>
          <w:rFonts w:ascii="Consolas" w:eastAsia="Consolas" w:hAnsi="Consolas" w:cs="Consolas"/>
          <w:sz w:val="20"/>
        </w:rPr>
        <w:t>workload_x_age     = workload_score * age_ord / 10</w:t>
      </w:r>
    </w:p>
    <w:p w14:paraId="62CF289D" w14:textId="77777777" w:rsidR="00041399" w:rsidRDefault="00000000">
      <w:pPr>
        <w:pStyle w:val="ListBullet"/>
        <w:spacing w:after="40"/>
      </w:pPr>
      <w:r>
        <w:rPr>
          <w:rFonts w:ascii="Consolas" w:eastAsia="Consolas" w:hAnsi="Consolas" w:cs="Consolas"/>
          <w:sz w:val="20"/>
        </w:rPr>
        <w:t>force_x_age        = force_exertion * age_ord</w:t>
      </w:r>
    </w:p>
    <w:p w14:paraId="4056051F" w14:textId="77777777" w:rsidR="00041399" w:rsidRDefault="00000000">
      <w:pPr>
        <w:pStyle w:val="ListBullet"/>
        <w:spacing w:after="40"/>
      </w:pPr>
      <w:r>
        <w:rPr>
          <w:rFonts w:ascii="Consolas" w:eastAsia="Consolas" w:hAnsi="Consolas" w:cs="Consolas"/>
          <w:sz w:val="20"/>
        </w:rPr>
        <w:t>fatigue_x_jobdur   = fatigue_score * job_duration_ord</w:t>
      </w:r>
    </w:p>
    <w:p w14:paraId="3F0F5A4B" w14:textId="77777777" w:rsidR="00041399" w:rsidRDefault="00000000">
      <w:pPr>
        <w:pStyle w:val="ListBullet"/>
        <w:spacing w:after="40"/>
      </w:pPr>
      <w:r>
        <w:rPr>
          <w:rFonts w:ascii="Consolas" w:eastAsia="Consolas" w:hAnsi="Consolas" w:cs="Consolas"/>
          <w:sz w:val="20"/>
        </w:rPr>
        <w:t>deliv_x_days       = deliveries_num * work_days_num</w:t>
      </w:r>
    </w:p>
    <w:p w14:paraId="4B07B587" w14:textId="77777777" w:rsidR="00041399" w:rsidRDefault="00000000">
      <w:pPr>
        <w:spacing w:after="160"/>
      </w:pPr>
      <w:r>
        <w:rPr>
          <w:rFonts w:eastAsia="Calibri" w:cs="Calibri"/>
        </w:rPr>
        <w:t xml:space="preserve">The </w:t>
      </w:r>
      <w:r>
        <w:rPr>
          <w:rFonts w:ascii="Consolas" w:eastAsia="Consolas" w:hAnsi="Consolas" w:cs="Consolas"/>
          <w:sz w:val="20"/>
        </w:rPr>
        <w:t>/100</w:t>
      </w:r>
      <w:r>
        <w:rPr>
          <w:rFonts w:eastAsia="Calibri" w:cs="Calibri"/>
        </w:rPr>
        <w:t xml:space="preserve"> and </w:t>
      </w:r>
      <w:r>
        <w:rPr>
          <w:rFonts w:ascii="Consolas" w:eastAsia="Consolas" w:hAnsi="Consolas" w:cs="Consolas"/>
          <w:sz w:val="20"/>
        </w:rPr>
        <w:t>/10</w:t>
      </w:r>
      <w:r>
        <w:rPr>
          <w:rFonts w:eastAsia="Calibri" w:cs="Calibri"/>
        </w:rPr>
        <w:t xml:space="preserve"> divisions keep the interaction values in single-digit ranges so they do not dominate the feature scale.</w:t>
      </w:r>
    </w:p>
    <w:p w14:paraId="01CBE46C" w14:textId="77777777" w:rsidR="00041399" w:rsidRDefault="00000000">
      <w:pPr>
        <w:keepNext/>
        <w:spacing w:before="240" w:after="80"/>
      </w:pPr>
      <w:r>
        <w:rPr>
          <w:rFonts w:eastAsia="Calibri" w:cs="Calibri"/>
          <w:b/>
          <w:color w:val="2E86AB"/>
          <w:sz w:val="24"/>
        </w:rPr>
        <w:t>6.7 Outcome variable</w:t>
      </w:r>
    </w:p>
    <w:p w14:paraId="0606B7B0" w14:textId="77777777" w:rsidR="00041399" w:rsidRDefault="00000000">
      <w:pPr>
        <w:spacing w:after="160"/>
      </w:pPr>
      <w:r>
        <w:rPr>
          <w:rFonts w:eastAsia="Calibri" w:cs="Calibri"/>
        </w:rPr>
        <w:t>The Phase 5 statistical analysis needs a single Yes/No outcome to compare against. We define "discomfort" as 1 if the rider reported pain in any of the 9 NMQ body areas in the last 12 months, otherwise 0:</w:t>
      </w:r>
    </w:p>
    <w:p w14:paraId="4AC1941C" w14:textId="77777777" w:rsidR="00041399" w:rsidRDefault="00000000">
      <w:pPr>
        <w:spacing w:after="0"/>
        <w:ind w:left="340"/>
      </w:pPr>
      <w:r>
        <w:rPr>
          <w:rFonts w:ascii="Consolas" w:eastAsia="Consolas" w:hAnsi="Consolas" w:cs="Consolas"/>
          <w:color w:val="222222"/>
          <w:sz w:val="19"/>
        </w:rPr>
        <w:t>discomfort = 1 if any nmq_* == 1 else 0</w:t>
      </w:r>
    </w:p>
    <w:p w14:paraId="7F5BD757" w14:textId="77777777" w:rsidR="00041399" w:rsidRDefault="00041399">
      <w:pPr>
        <w:spacing w:after="120"/>
      </w:pPr>
    </w:p>
    <w:p w14:paraId="01612C14" w14:textId="77777777" w:rsidR="00041399" w:rsidRDefault="00000000">
      <w:pPr>
        <w:spacing w:after="160"/>
      </w:pPr>
      <w:r>
        <w:rPr>
          <w:rFonts w:eastAsia="Calibri" w:cs="Calibri"/>
        </w:rPr>
        <w:t>This is only used as the outcome inside the statistical models. It is not fed as an input to any of the six Stage-2 risk classifiers, because those predict the Stage-1 risk labels, not discomfort.</w:t>
      </w:r>
    </w:p>
    <w:p w14:paraId="07E4BE55" w14:textId="77777777" w:rsidR="00041399" w:rsidRDefault="00000000">
      <w:pPr>
        <w:keepNext/>
        <w:spacing w:before="240" w:after="80"/>
      </w:pPr>
      <w:r>
        <w:rPr>
          <w:rFonts w:eastAsia="Calibri" w:cs="Calibri"/>
          <w:b/>
          <w:color w:val="2E86AB"/>
          <w:sz w:val="24"/>
        </w:rPr>
        <w:lastRenderedPageBreak/>
        <w:t>6.8 Severity-rank merge for posture observations</w:t>
      </w:r>
    </w:p>
    <w:p w14:paraId="6D6665CB" w14:textId="77777777" w:rsidR="00041399" w:rsidRDefault="00000000">
      <w:pPr>
        <w:spacing w:after="160"/>
      </w:pPr>
      <w:r>
        <w:rPr>
          <w:rFonts w:eastAsia="Calibri" w:cs="Calibri"/>
        </w:rPr>
        <w:t>The posture xlsx file contains 182 RULA and QEC observation records, but they do not carry any rider identifier. There is no direct way to say "this observation belongs to rider 57". Phase 2 Step 8 handles this with a severity-rank merge. The idea is simple: the rider who looks the most strained based on the survey is paired with the observation that has the worst RULA score, and so on down the list.</w:t>
      </w:r>
    </w:p>
    <w:p w14:paraId="0C5C1AD1" w14:textId="77777777" w:rsidR="00041399" w:rsidRDefault="00000000">
      <w:pPr>
        <w:spacing w:after="160"/>
      </w:pPr>
      <w:r>
        <w:rPr>
          <w:rFonts w:eastAsia="Calibri" w:cs="Calibri"/>
        </w:rPr>
        <w:t>The five steps:</w:t>
      </w:r>
    </w:p>
    <w:p w14:paraId="447D7BBF" w14:textId="77777777" w:rsidR="00041399" w:rsidRDefault="00000000">
      <w:pPr>
        <w:pStyle w:val="ListBullet"/>
        <w:spacing w:after="40"/>
      </w:pPr>
      <w:r>
        <w:rPr>
          <w:rFonts w:eastAsia="Calibri" w:cs="Calibri"/>
        </w:rPr>
        <w:t>Compute an exposure-severity score for each rider. It combines</w:t>
      </w:r>
    </w:p>
    <w:p w14:paraId="1D013497" w14:textId="77777777" w:rsidR="00041399" w:rsidRDefault="00000000">
      <w:pPr>
        <w:spacing w:after="160"/>
      </w:pPr>
      <w:r>
        <w:rPr>
          <w:rFonts w:eastAsia="Calibri" w:cs="Calibri"/>
        </w:rPr>
        <w:t>reported pain count, fatigue score, and working hours per day, each normalised to its maximum so they contribute on the same scale:</w:t>
      </w:r>
    </w:p>
    <w:p w14:paraId="524B5567" w14:textId="77777777" w:rsidR="00041399" w:rsidRDefault="00000000">
      <w:pPr>
        <w:spacing w:after="0"/>
        <w:ind w:left="340"/>
      </w:pPr>
      <w:r>
        <w:rPr>
          <w:rFonts w:ascii="Consolas" w:eastAsia="Consolas" w:hAnsi="Consolas" w:cs="Consolas"/>
          <w:color w:val="222222"/>
          <w:sz w:val="19"/>
        </w:rPr>
        <w:t>exposure_severity = (nmq_count / nmq_count.max()</w:t>
      </w:r>
    </w:p>
    <w:p w14:paraId="2F183460" w14:textId="77777777" w:rsidR="00041399" w:rsidRDefault="00000000">
      <w:pPr>
        <w:spacing w:after="0"/>
        <w:ind w:left="340"/>
      </w:pPr>
      <w:r>
        <w:rPr>
          <w:rFonts w:ascii="Consolas" w:eastAsia="Consolas" w:hAnsi="Consolas" w:cs="Consolas"/>
          <w:color w:val="222222"/>
          <w:sz w:val="19"/>
        </w:rPr>
        <w:t xml:space="preserve">                     + fatigue_score / fatigue_score.max()</w:t>
      </w:r>
    </w:p>
    <w:p w14:paraId="4E9E0630" w14:textId="77777777" w:rsidR="00041399" w:rsidRDefault="00000000">
      <w:pPr>
        <w:spacing w:after="0"/>
        <w:ind w:left="340"/>
      </w:pPr>
      <w:r>
        <w:rPr>
          <w:rFonts w:ascii="Consolas" w:eastAsia="Consolas" w:hAnsi="Consolas" w:cs="Consolas"/>
          <w:color w:val="222222"/>
          <w:sz w:val="19"/>
        </w:rPr>
        <w:t xml:space="preserve">                     + work_hours_num / work_hours_num.max())</w:t>
      </w:r>
    </w:p>
    <w:p w14:paraId="1F604BF0" w14:textId="77777777" w:rsidR="00041399" w:rsidRDefault="00041399">
      <w:pPr>
        <w:spacing w:after="120"/>
      </w:pPr>
    </w:p>
    <w:p w14:paraId="4C4DEA43" w14:textId="77777777" w:rsidR="00041399" w:rsidRDefault="00000000">
      <w:pPr>
        <w:spacing w:after="160"/>
      </w:pPr>
      <w:r>
        <w:rPr>
          <w:rFonts w:eastAsia="Calibri" w:cs="Calibri"/>
        </w:rPr>
        <w:t xml:space="preserve">where </w:t>
      </w:r>
      <w:r>
        <w:rPr>
          <w:rFonts w:ascii="Consolas" w:eastAsia="Consolas" w:hAnsi="Consolas" w:cs="Consolas"/>
          <w:sz w:val="20"/>
        </w:rPr>
        <w:t>nmq_count</w:t>
      </w:r>
      <w:r>
        <w:rPr>
          <w:rFonts w:eastAsia="Calibri" w:cs="Calibri"/>
        </w:rPr>
        <w:t xml:space="preserve"> is the count of "Yes" answers across the 9 NMQ 12-month items.</w:t>
      </w:r>
    </w:p>
    <w:p w14:paraId="6420EF65" w14:textId="77777777" w:rsidR="00041399" w:rsidRDefault="00000000">
      <w:pPr>
        <w:pStyle w:val="ListBullet"/>
        <w:spacing w:after="40"/>
      </w:pPr>
      <w:r>
        <w:rPr>
          <w:rFonts w:eastAsia="Calibri" w:cs="Calibri"/>
        </w:rPr>
        <w:t>Sort riders by their severity score from most to least severe.</w:t>
      </w:r>
    </w:p>
    <w:p w14:paraId="5E8CD479" w14:textId="77777777" w:rsidR="00041399" w:rsidRDefault="00000000">
      <w:pPr>
        <w:spacing w:after="160"/>
      </w:pPr>
      <w:r>
        <w:rPr>
          <w:rFonts w:eastAsia="Calibri" w:cs="Calibri"/>
        </w:rPr>
        <w:t>The most-strained rider gets rank 1, the least gets rank 182.</w:t>
      </w:r>
    </w:p>
    <w:p w14:paraId="5BC01D8B" w14:textId="77777777" w:rsidR="00041399" w:rsidRDefault="00000000">
      <w:pPr>
        <w:pStyle w:val="ListBullet"/>
        <w:spacing w:after="40"/>
      </w:pPr>
      <w:r>
        <w:rPr>
          <w:rFonts w:eastAsia="Calibri" w:cs="Calibri"/>
        </w:rPr>
        <w:t>Read and concatenate the posture xlsx sheets. Drop any rows that</w:t>
      </w:r>
    </w:p>
    <w:p w14:paraId="743A3370" w14:textId="77777777" w:rsidR="00041399" w:rsidRDefault="00000000">
      <w:pPr>
        <w:spacing w:after="160"/>
      </w:pPr>
      <w:r>
        <w:rPr>
          <w:rFonts w:eastAsia="Calibri" w:cs="Calibri"/>
        </w:rPr>
        <w:t>have no RULA Table C value. Fill any blank muscle/force cells with 0, which is the standard worksheet's default for "no static or repetitive component".</w:t>
      </w:r>
    </w:p>
    <w:p w14:paraId="77D436A3" w14:textId="77777777" w:rsidR="00041399" w:rsidRDefault="00000000">
      <w:pPr>
        <w:pStyle w:val="ListBullet"/>
        <w:spacing w:after="40"/>
      </w:pPr>
      <w:r>
        <w:rPr>
          <w:rFonts w:eastAsia="Calibri" w:cs="Calibri"/>
        </w:rPr>
        <w:t>Sort the posture rows by RULA Table C from highest (worst) to</w:t>
      </w:r>
    </w:p>
    <w:p w14:paraId="2340FB3C" w14:textId="77777777" w:rsidR="00041399" w:rsidRDefault="00000000">
      <w:pPr>
        <w:spacing w:after="160"/>
      </w:pPr>
      <w:r>
        <w:rPr>
          <w:rFonts w:eastAsia="Calibri" w:cs="Calibri"/>
        </w:rPr>
        <w:t>lowest (best). The worst observation gets rank 1, the mildest gets rank 182.</w:t>
      </w:r>
    </w:p>
    <w:p w14:paraId="0EF2F58E" w14:textId="77777777" w:rsidR="00041399" w:rsidRDefault="00000000">
      <w:pPr>
        <w:pStyle w:val="ListBullet"/>
        <w:spacing w:after="40"/>
      </w:pPr>
      <w:r>
        <w:rPr>
          <w:rFonts w:eastAsia="Calibri" w:cs="Calibri"/>
        </w:rPr>
        <w:t>Match rank 1 to rank 1, rank 2 to rank 2, and so on. Every rider</w:t>
      </w:r>
    </w:p>
    <w:p w14:paraId="19C30A60" w14:textId="77777777" w:rsidR="00041399" w:rsidRDefault="00000000">
      <w:pPr>
        <w:spacing w:after="160"/>
      </w:pPr>
      <w:r>
        <w:rPr>
          <w:rFonts w:eastAsia="Calibri" w:cs="Calibri"/>
        </w:rPr>
        <w:t>ends up paired with one posture observation.</w:t>
      </w:r>
    </w:p>
    <w:p w14:paraId="6A71CAC8" w14:textId="77777777" w:rsidR="00041399" w:rsidRDefault="00000000">
      <w:pPr>
        <w:spacing w:after="160"/>
      </w:pPr>
      <w:r>
        <w:rPr>
          <w:rFonts w:eastAsia="Calibri" w:cs="Calibri"/>
        </w:rPr>
        <w:t>The honest implication is that a rider's "own" RULA score is approximate, not a direct measurement of that specific person. This is discussed under Limitations.</w:t>
      </w:r>
    </w:p>
    <w:p w14:paraId="2A7D468E" w14:textId="77777777" w:rsidR="00041399" w:rsidRDefault="00000000">
      <w:pPr>
        <w:keepNext/>
        <w:spacing w:before="240" w:after="80"/>
      </w:pPr>
      <w:r>
        <w:rPr>
          <w:rFonts w:eastAsia="Calibri" w:cs="Calibri"/>
          <w:b/>
          <w:color w:val="2E86AB"/>
          <w:sz w:val="28"/>
        </w:rPr>
        <w:t>7. Phase 3: Risk scoring</w:t>
      </w:r>
    </w:p>
    <w:p w14:paraId="23087EA5" w14:textId="77777777" w:rsidR="00041399" w:rsidRDefault="00000000">
      <w:pPr>
        <w:spacing w:after="160"/>
      </w:pPr>
      <w:r>
        <w:rPr>
          <w:rFonts w:eastAsia="Calibri" w:cs="Calibri"/>
        </w:rPr>
        <w:t>Phase 3 (</w:t>
      </w:r>
      <w:r>
        <w:rPr>
          <w:rFonts w:ascii="Consolas" w:eastAsia="Consolas" w:hAnsi="Consolas" w:cs="Consolas"/>
          <w:sz w:val="20"/>
        </w:rPr>
        <w:t>notebooks/03_risk_scoring.ipynb</w:t>
      </w:r>
      <w:r>
        <w:rPr>
          <w:rFonts w:eastAsia="Calibri" w:cs="Calibri"/>
        </w:rPr>
        <w:t xml:space="preserve">) applies the following deterministic rules and writes </w:t>
      </w:r>
      <w:r>
        <w:rPr>
          <w:rFonts w:ascii="Consolas" w:eastAsia="Consolas" w:hAnsi="Consolas" w:cs="Consolas"/>
          <w:sz w:val="20"/>
        </w:rPr>
        <w:t>data/processed/risk_profile.csv</w:t>
      </w:r>
      <w:r>
        <w:rPr>
          <w:rFonts w:eastAsia="Calibri" w:cs="Calibri"/>
        </w:rPr>
        <w:t>.</w:t>
      </w:r>
    </w:p>
    <w:p w14:paraId="17EF373E" w14:textId="77777777" w:rsidR="00041399" w:rsidRDefault="00000000">
      <w:pPr>
        <w:keepNext/>
        <w:spacing w:before="240" w:after="80"/>
      </w:pPr>
      <w:r>
        <w:rPr>
          <w:rFonts w:eastAsia="Calibri" w:cs="Calibri"/>
          <w:b/>
          <w:color w:val="2E86AB"/>
          <w:sz w:val="24"/>
        </w:rPr>
        <w:t>7.1 Force</w:t>
      </w:r>
    </w:p>
    <w:p w14:paraId="4F26FAF2" w14:textId="77777777" w:rsidR="00041399" w:rsidRDefault="00000000">
      <w:pPr>
        <w:spacing w:after="160"/>
      </w:pPr>
      <w:r>
        <w:rPr>
          <w:rFonts w:eastAsia="Calibri" w:cs="Calibri"/>
        </w:rPr>
        <w:t>Operational thresholds on the Borg CR10 rating for the lifting / carrying task (</w:t>
      </w:r>
      <w:r>
        <w:rPr>
          <w:rFonts w:ascii="Consolas" w:eastAsia="Consolas" w:hAnsi="Consolas" w:cs="Consolas"/>
          <w:sz w:val="20"/>
        </w:rPr>
        <w:t>force_exertion</w:t>
      </w:r>
      <w:r>
        <w:rPr>
          <w:rFonts w:eastAsia="Calibri" w:cs="Calibri"/>
        </w:rPr>
        <w:t>). Borg CR10 has no officially-defined regulatory action levels; the 0-3 / 4-6 / 7-10 split is a common practical convention:</w:t>
      </w:r>
    </w:p>
    <w:p w14:paraId="25760350" w14:textId="77777777" w:rsidR="00041399" w:rsidRDefault="00000000">
      <w:pPr>
        <w:pStyle w:val="ListBullet"/>
        <w:spacing w:after="40"/>
      </w:pPr>
      <w:r>
        <w:rPr>
          <w:rFonts w:ascii="Consolas" w:eastAsia="Consolas" w:hAnsi="Consolas" w:cs="Consolas"/>
          <w:sz w:val="20"/>
        </w:rPr>
        <w:t>force_exertion in [0, 3]</w:t>
      </w:r>
      <w:r>
        <w:rPr>
          <w:rFonts w:eastAsia="Calibri" w:cs="Calibri"/>
        </w:rPr>
        <w:t xml:space="preserve"> -&gt; Low</w:t>
      </w:r>
    </w:p>
    <w:p w14:paraId="3B69CF08" w14:textId="77777777" w:rsidR="00041399" w:rsidRDefault="00000000">
      <w:pPr>
        <w:pStyle w:val="ListBullet"/>
        <w:spacing w:after="40"/>
      </w:pPr>
      <w:r>
        <w:rPr>
          <w:rFonts w:ascii="Consolas" w:eastAsia="Consolas" w:hAnsi="Consolas" w:cs="Consolas"/>
          <w:sz w:val="20"/>
        </w:rPr>
        <w:t>force_exertion in [4, 6]</w:t>
      </w:r>
      <w:r>
        <w:rPr>
          <w:rFonts w:eastAsia="Calibri" w:cs="Calibri"/>
        </w:rPr>
        <w:t xml:space="preserve"> -&gt; Medium</w:t>
      </w:r>
    </w:p>
    <w:p w14:paraId="65383DDF" w14:textId="77777777" w:rsidR="00041399" w:rsidRDefault="00000000">
      <w:pPr>
        <w:pStyle w:val="ListBullet"/>
        <w:spacing w:after="40"/>
      </w:pPr>
      <w:r>
        <w:rPr>
          <w:rFonts w:ascii="Consolas" w:eastAsia="Consolas" w:hAnsi="Consolas" w:cs="Consolas"/>
          <w:sz w:val="20"/>
        </w:rPr>
        <w:t>force_exertion in [7, 10]</w:t>
      </w:r>
      <w:r>
        <w:rPr>
          <w:rFonts w:eastAsia="Calibri" w:cs="Calibri"/>
        </w:rPr>
        <w:t xml:space="preserve"> -&gt; High</w:t>
      </w:r>
    </w:p>
    <w:p w14:paraId="39AA774B" w14:textId="77777777" w:rsidR="00041399" w:rsidRDefault="00000000">
      <w:pPr>
        <w:spacing w:after="160"/>
      </w:pPr>
      <w:r>
        <w:rPr>
          <w:rFonts w:eastAsia="Calibri" w:cs="Calibri"/>
        </w:rPr>
        <w:t>Sample distribution: Low 90, Medium 57, High 35.</w:t>
      </w:r>
    </w:p>
    <w:p w14:paraId="5BAF4592" w14:textId="77777777" w:rsidR="00041399" w:rsidRDefault="00000000">
      <w:pPr>
        <w:keepNext/>
        <w:spacing w:before="240" w:after="80"/>
      </w:pPr>
      <w:r>
        <w:rPr>
          <w:rFonts w:eastAsia="Calibri" w:cs="Calibri"/>
          <w:b/>
          <w:color w:val="2E86AB"/>
          <w:sz w:val="24"/>
        </w:rPr>
        <w:lastRenderedPageBreak/>
        <w:t>7.2 Repetition</w:t>
      </w:r>
    </w:p>
    <w:p w14:paraId="6E0CDD42" w14:textId="77777777" w:rsidR="00041399" w:rsidRDefault="00000000">
      <w:pPr>
        <w:spacing w:after="160"/>
      </w:pPr>
      <w:r>
        <w:rPr>
          <w:rFonts w:eastAsia="Calibri" w:cs="Calibri"/>
        </w:rPr>
        <w:t>The Repetition factor is about how fast a rider works: how many deliveries they make per hour:</w:t>
      </w:r>
    </w:p>
    <w:p w14:paraId="7E912A67" w14:textId="77777777" w:rsidR="00041399" w:rsidRDefault="00000000">
      <w:pPr>
        <w:spacing w:after="0"/>
        <w:ind w:left="340"/>
      </w:pPr>
      <w:r>
        <w:rPr>
          <w:rFonts w:ascii="Consolas" w:eastAsia="Consolas" w:hAnsi="Consolas" w:cs="Consolas"/>
          <w:color w:val="222222"/>
          <w:sz w:val="19"/>
        </w:rPr>
        <w:t>deliveries_per_hour = deliveries_num / work_hours_num</w:t>
      </w:r>
    </w:p>
    <w:p w14:paraId="2214B452" w14:textId="77777777" w:rsidR="00041399" w:rsidRDefault="00041399">
      <w:pPr>
        <w:spacing w:after="120"/>
      </w:pPr>
    </w:p>
    <w:p w14:paraId="0F566DDB" w14:textId="77777777" w:rsidR="00041399" w:rsidRDefault="00000000">
      <w:pPr>
        <w:spacing w:after="160"/>
      </w:pPr>
      <w:r>
        <w:rPr>
          <w:rFonts w:eastAsia="Calibri" w:cs="Calibri"/>
        </w:rPr>
        <w:t xml:space="preserve">The first version of the binning split the riders into three equal- sized groups (using </w:t>
      </w:r>
      <w:r>
        <w:rPr>
          <w:rFonts w:ascii="Consolas" w:eastAsia="Consolas" w:hAnsi="Consolas" w:cs="Consolas"/>
          <w:sz w:val="20"/>
        </w:rPr>
        <w:t>pd.qcut(deliveries_per_hour, q=3)</w:t>
      </w:r>
      <w:r>
        <w:rPr>
          <w:rFonts w:eastAsia="Calibri" w:cs="Calibri"/>
        </w:rPr>
        <w:t xml:space="preserve">). That ran into a real problem. The boundary between the Medium and High groups landed on the value 3.889 deliveries per hour, which happens to be exactly 35 deliveries over 9 hours. 55 of the 182 riders worked at that pace. Because of how </w:t>
      </w:r>
      <w:r>
        <w:rPr>
          <w:rFonts w:ascii="Consolas" w:eastAsia="Consolas" w:hAnsi="Consolas" w:cs="Consolas"/>
          <w:sz w:val="20"/>
        </w:rPr>
        <w:t>pd.qcut</w:t>
      </w:r>
      <w:r>
        <w:rPr>
          <w:rFonts w:eastAsia="Calibri" w:cs="Calibri"/>
        </w:rPr>
        <w:t xml:space="preserve"> resolves boundaries, all 55 of them fell into the Medium group. The model never saw a High example that matched the busiest real schedule and so could never predict High for that rider. Phase 3 now uses fixed cuts instead of equal- sized groups:</w:t>
      </w:r>
    </w:p>
    <w:p w14:paraId="01C129A7" w14:textId="77777777" w:rsidR="00041399" w:rsidRDefault="00000000">
      <w:pPr>
        <w:spacing w:after="0"/>
        <w:ind w:left="340"/>
      </w:pPr>
      <w:r>
        <w:rPr>
          <w:rFonts w:ascii="Consolas" w:eastAsia="Consolas" w:hAnsi="Consolas" w:cs="Consolas"/>
          <w:color w:val="222222"/>
          <w:sz w:val="19"/>
        </w:rPr>
        <w:t>deliveries_per_hour &lt;= 2.5  -&gt; Low</w:t>
      </w:r>
    </w:p>
    <w:p w14:paraId="6A679CE5" w14:textId="77777777" w:rsidR="00041399" w:rsidRDefault="00000000">
      <w:pPr>
        <w:spacing w:after="0"/>
        <w:ind w:left="340"/>
      </w:pPr>
      <w:r>
        <w:rPr>
          <w:rFonts w:ascii="Consolas" w:eastAsia="Consolas" w:hAnsi="Consolas" w:cs="Consolas"/>
          <w:color w:val="222222"/>
          <w:sz w:val="19"/>
        </w:rPr>
        <w:t>2.5 &lt; dph &lt; 3.75            -&gt; Medium</w:t>
      </w:r>
    </w:p>
    <w:p w14:paraId="23FAE3FF" w14:textId="77777777" w:rsidR="00041399" w:rsidRDefault="00000000">
      <w:pPr>
        <w:spacing w:after="0"/>
        <w:ind w:left="340"/>
      </w:pPr>
      <w:r>
        <w:rPr>
          <w:rFonts w:ascii="Consolas" w:eastAsia="Consolas" w:hAnsi="Consolas" w:cs="Consolas"/>
          <w:color w:val="222222"/>
          <w:sz w:val="19"/>
        </w:rPr>
        <w:t>dph &gt;= 3.75                 -&gt; High</w:t>
      </w:r>
    </w:p>
    <w:p w14:paraId="6B098035" w14:textId="77777777" w:rsidR="00041399" w:rsidRDefault="00041399">
      <w:pPr>
        <w:spacing w:after="120"/>
      </w:pPr>
    </w:p>
    <w:p w14:paraId="66885189" w14:textId="77777777" w:rsidR="00041399" w:rsidRDefault="00000000">
      <w:pPr>
        <w:spacing w:after="160"/>
      </w:pPr>
      <w:r>
        <w:rPr>
          <w:rFonts w:eastAsia="Calibri" w:cs="Calibri"/>
        </w:rPr>
        <w:t xml:space="preserve">Implemented as </w:t>
      </w:r>
      <w:r>
        <w:rPr>
          <w:rFonts w:ascii="Consolas" w:eastAsia="Consolas" w:hAnsi="Consolas" w:cs="Consolas"/>
          <w:sz w:val="20"/>
        </w:rPr>
        <w:t>pd.cut(dph, bins=[-0.01, 2.5, 3.75, dph.max() + 0.01], labels=[Low, Medium, High], include_lowest=True)</w:t>
      </w:r>
      <w:r>
        <w:rPr>
          <w:rFonts w:eastAsia="Calibri" w:cs="Calibri"/>
        </w:rPr>
        <w:t>.</w:t>
      </w:r>
    </w:p>
    <w:p w14:paraId="16ACDE59" w14:textId="77777777" w:rsidR="00041399" w:rsidRDefault="00000000">
      <w:pPr>
        <w:spacing w:after="160"/>
      </w:pPr>
      <w:r>
        <w:rPr>
          <w:rFonts w:eastAsia="Calibri" w:cs="Calibri"/>
        </w:rPr>
        <w:t>Sample distribution: Low 26, Medium 82, High 74.</w:t>
      </w:r>
    </w:p>
    <w:p w14:paraId="00DAAD31" w14:textId="77777777" w:rsidR="00041399" w:rsidRDefault="00000000">
      <w:pPr>
        <w:keepNext/>
        <w:spacing w:before="240" w:after="80"/>
      </w:pPr>
      <w:r>
        <w:rPr>
          <w:rFonts w:eastAsia="Calibri" w:cs="Calibri"/>
          <w:b/>
          <w:color w:val="2E86AB"/>
          <w:sz w:val="24"/>
        </w:rPr>
        <w:t>7.3 Duration</w:t>
      </w:r>
    </w:p>
    <w:p w14:paraId="6032CE65" w14:textId="77777777" w:rsidR="00041399" w:rsidRDefault="00000000">
      <w:pPr>
        <w:spacing w:after="160"/>
      </w:pPr>
      <w:r>
        <w:rPr>
          <w:rFonts w:eastAsia="Calibri" w:cs="Calibri"/>
        </w:rPr>
        <w:t>Continuous riding hours:</w:t>
      </w:r>
    </w:p>
    <w:p w14:paraId="1824EF3B" w14:textId="77777777" w:rsidR="00041399" w:rsidRDefault="00000000">
      <w:pPr>
        <w:pStyle w:val="ListBullet"/>
        <w:spacing w:after="40"/>
      </w:pPr>
      <w:r>
        <w:rPr>
          <w:rFonts w:ascii="Consolas" w:eastAsia="Consolas" w:hAnsi="Consolas" w:cs="Consolas"/>
          <w:sz w:val="20"/>
        </w:rPr>
        <w:t>work_hours_num &lt;= 5</w:t>
      </w:r>
      <w:r>
        <w:rPr>
          <w:rFonts w:eastAsia="Calibri" w:cs="Calibri"/>
        </w:rPr>
        <w:t xml:space="preserve"> -&gt; Low</w:t>
      </w:r>
    </w:p>
    <w:p w14:paraId="5BFA7702" w14:textId="77777777" w:rsidR="00041399" w:rsidRDefault="00000000">
      <w:pPr>
        <w:pStyle w:val="ListBullet"/>
        <w:spacing w:after="40"/>
      </w:pPr>
      <w:r>
        <w:rPr>
          <w:rFonts w:ascii="Consolas" w:eastAsia="Consolas" w:hAnsi="Consolas" w:cs="Consolas"/>
          <w:sz w:val="20"/>
        </w:rPr>
        <w:t>work_hours_num in [6, 7]</w:t>
      </w:r>
      <w:r>
        <w:rPr>
          <w:rFonts w:eastAsia="Calibri" w:cs="Calibri"/>
        </w:rPr>
        <w:t xml:space="preserve"> -&gt; Medium</w:t>
      </w:r>
    </w:p>
    <w:p w14:paraId="32B479FE" w14:textId="77777777" w:rsidR="00041399" w:rsidRDefault="00000000">
      <w:pPr>
        <w:pStyle w:val="ListBullet"/>
        <w:spacing w:after="40"/>
      </w:pPr>
      <w:r>
        <w:rPr>
          <w:rFonts w:ascii="Consolas" w:eastAsia="Consolas" w:hAnsi="Consolas" w:cs="Consolas"/>
          <w:sz w:val="20"/>
        </w:rPr>
        <w:t>work_hours_num &gt; 7</w:t>
      </w:r>
      <w:r>
        <w:rPr>
          <w:rFonts w:eastAsia="Calibri" w:cs="Calibri"/>
        </w:rPr>
        <w:t xml:space="preserve"> -&gt; High</w:t>
      </w:r>
    </w:p>
    <w:p w14:paraId="50B8DF30" w14:textId="77777777" w:rsidR="00041399" w:rsidRDefault="00000000">
      <w:pPr>
        <w:spacing w:after="160"/>
      </w:pPr>
      <w:r>
        <w:rPr>
          <w:rFonts w:eastAsia="Calibri" w:cs="Calibri"/>
        </w:rPr>
        <w:t>Sample distribution: Low 37, Medium 56, High 89.</w:t>
      </w:r>
    </w:p>
    <w:p w14:paraId="5F570D13" w14:textId="77777777" w:rsidR="00041399" w:rsidRDefault="00000000">
      <w:pPr>
        <w:keepNext/>
        <w:spacing w:before="240" w:after="80"/>
      </w:pPr>
      <w:r>
        <w:rPr>
          <w:rFonts w:eastAsia="Calibri" w:cs="Calibri"/>
          <w:b/>
          <w:color w:val="2E86AB"/>
          <w:sz w:val="24"/>
        </w:rPr>
        <w:t>7.4 Vibration</w:t>
      </w:r>
    </w:p>
    <w:p w14:paraId="299D8D89" w14:textId="77777777" w:rsidR="00041399" w:rsidRDefault="00000000">
      <w:pPr>
        <w:spacing w:after="160"/>
      </w:pPr>
      <w:r>
        <w:rPr>
          <w:rFonts w:ascii="Consolas" w:eastAsia="Consolas" w:hAnsi="Consolas" w:cs="Consolas"/>
          <w:sz w:val="20"/>
        </w:rPr>
        <w:t>vibration_index = vehicle_rank * work_hours_num</w:t>
      </w:r>
      <w:r>
        <w:rPr>
          <w:rFonts w:eastAsia="Calibri" w:cs="Calibri"/>
        </w:rPr>
        <w:t xml:space="preserve">. Binned by sample tercile via </w:t>
      </w:r>
      <w:r>
        <w:rPr>
          <w:rFonts w:ascii="Consolas" w:eastAsia="Consolas" w:hAnsi="Consolas" w:cs="Consolas"/>
          <w:sz w:val="20"/>
        </w:rPr>
        <w:t>pd.qcut(q=3, duplicates='drop')</w:t>
      </w:r>
      <w:r>
        <w:rPr>
          <w:rFonts w:eastAsia="Calibri" w:cs="Calibri"/>
        </w:rPr>
        <w:t>.</w:t>
      </w:r>
    </w:p>
    <w:p w14:paraId="1C4B8F5F" w14:textId="77777777" w:rsidR="00041399" w:rsidRDefault="00000000">
      <w:pPr>
        <w:spacing w:after="160"/>
      </w:pPr>
      <w:r>
        <w:rPr>
          <w:rFonts w:eastAsia="Calibri" w:cs="Calibri"/>
        </w:rPr>
        <w:t>Sample distribution: Low 67, Medium 68, High 47.</w:t>
      </w:r>
    </w:p>
    <w:p w14:paraId="19C7F7BF" w14:textId="77777777" w:rsidR="00041399" w:rsidRDefault="00000000">
      <w:pPr>
        <w:keepNext/>
        <w:spacing w:before="240" w:after="80"/>
      </w:pPr>
      <w:r>
        <w:rPr>
          <w:rFonts w:eastAsia="Calibri" w:cs="Calibri"/>
          <w:b/>
          <w:color w:val="2E86AB"/>
          <w:sz w:val="24"/>
        </w:rPr>
        <w:t>7.5 Contact Stress</w:t>
      </w:r>
    </w:p>
    <w:p w14:paraId="277811C3" w14:textId="77777777" w:rsidR="00041399" w:rsidRDefault="00000000">
      <w:pPr>
        <w:spacing w:after="0"/>
        <w:ind w:left="340"/>
      </w:pPr>
      <w:r>
        <w:rPr>
          <w:rFonts w:ascii="Consolas" w:eastAsia="Consolas" w:hAnsi="Consolas" w:cs="Consolas"/>
          <w:color w:val="222222"/>
          <w:sz w:val="19"/>
        </w:rPr>
        <w:t>contact_stress_index = carrying_contact_rank</w:t>
      </w:r>
    </w:p>
    <w:p w14:paraId="444E223B" w14:textId="77777777" w:rsidR="00041399" w:rsidRDefault="00000000">
      <w:pPr>
        <w:spacing w:after="0"/>
        <w:ind w:left="340"/>
      </w:pPr>
      <w:r>
        <w:rPr>
          <w:rFonts w:ascii="Consolas" w:eastAsia="Consolas" w:hAnsi="Consolas" w:cs="Consolas"/>
          <w:color w:val="222222"/>
          <w:sz w:val="19"/>
        </w:rPr>
        <w:t xml:space="preserve">                       * work_hours_num</w:t>
      </w:r>
    </w:p>
    <w:p w14:paraId="04841AB6" w14:textId="77777777" w:rsidR="00041399" w:rsidRDefault="00000000">
      <w:pPr>
        <w:spacing w:after="0"/>
        <w:ind w:left="340"/>
      </w:pPr>
      <w:r>
        <w:rPr>
          <w:rFonts w:ascii="Consolas" w:eastAsia="Consolas" w:hAnsi="Consolas" w:cs="Consolas"/>
          <w:color w:val="222222"/>
          <w:sz w:val="19"/>
        </w:rPr>
        <w:t xml:space="preserve">                       * (1 + 0.1 * age_ord)</w:t>
      </w:r>
    </w:p>
    <w:p w14:paraId="5B017376" w14:textId="77777777" w:rsidR="00041399" w:rsidRDefault="00041399">
      <w:pPr>
        <w:spacing w:after="120"/>
      </w:pPr>
    </w:p>
    <w:p w14:paraId="61B74A4F" w14:textId="77777777" w:rsidR="00041399" w:rsidRDefault="00000000">
      <w:pPr>
        <w:spacing w:after="160"/>
      </w:pPr>
      <w:r>
        <w:rPr>
          <w:rFonts w:eastAsia="Calibri" w:cs="Calibri"/>
        </w:rPr>
        <w:t xml:space="preserve">Binned by sample tercile via </w:t>
      </w:r>
      <w:r>
        <w:rPr>
          <w:rFonts w:ascii="Consolas" w:eastAsia="Consolas" w:hAnsi="Consolas" w:cs="Consolas"/>
          <w:sz w:val="20"/>
        </w:rPr>
        <w:t>pd.qcut(q=3, duplicates='drop')</w:t>
      </w:r>
      <w:r>
        <w:rPr>
          <w:rFonts w:eastAsia="Calibri" w:cs="Calibri"/>
        </w:rPr>
        <w:t>.</w:t>
      </w:r>
    </w:p>
    <w:p w14:paraId="4FAAADBD" w14:textId="77777777" w:rsidR="00041399" w:rsidRDefault="00000000">
      <w:pPr>
        <w:spacing w:after="160"/>
      </w:pPr>
      <w:r>
        <w:rPr>
          <w:rFonts w:eastAsia="Calibri" w:cs="Calibri"/>
        </w:rPr>
        <w:t>Sample distribution: Low 68, Medium 58, High 56.</w:t>
      </w:r>
    </w:p>
    <w:p w14:paraId="61D7FADC" w14:textId="77777777" w:rsidR="00041399" w:rsidRDefault="00000000">
      <w:pPr>
        <w:keepNext/>
        <w:spacing w:before="240" w:after="80"/>
      </w:pPr>
      <w:r>
        <w:rPr>
          <w:rFonts w:eastAsia="Calibri" w:cs="Calibri"/>
          <w:b/>
          <w:color w:val="2E86AB"/>
          <w:sz w:val="24"/>
        </w:rPr>
        <w:lastRenderedPageBreak/>
        <w:t>7.6 Posture</w:t>
      </w:r>
    </w:p>
    <w:p w14:paraId="35BFA389" w14:textId="77777777" w:rsidR="00041399" w:rsidRDefault="00000000">
      <w:pPr>
        <w:spacing w:after="160"/>
      </w:pPr>
      <w:r>
        <w:rPr>
          <w:rFonts w:eastAsia="Calibri" w:cs="Calibri"/>
        </w:rPr>
        <w:t>The four official RULA action levels (AL1 acceptable, AL2 investigate, AL3 investigate soon, AL4 investigate immediately) are collapsed into three bands to align with the other five factors:</w:t>
      </w:r>
    </w:p>
    <w:p w14:paraId="13F1A1E7" w14:textId="77777777" w:rsidR="00041399" w:rsidRDefault="00000000">
      <w:pPr>
        <w:pStyle w:val="ListBullet"/>
        <w:spacing w:after="40"/>
      </w:pPr>
      <w:r>
        <w:rPr>
          <w:rFonts w:ascii="Consolas" w:eastAsia="Consolas" w:hAnsi="Consolas" w:cs="Consolas"/>
          <w:sz w:val="20"/>
        </w:rPr>
        <w:t>rula_table_c in [1, 2]</w:t>
      </w:r>
      <w:r>
        <w:rPr>
          <w:rFonts w:eastAsia="Calibri" w:cs="Calibri"/>
        </w:rPr>
        <w:t xml:space="preserve"> -&gt; Low   (AL1)</w:t>
      </w:r>
    </w:p>
    <w:p w14:paraId="37DCDA4F" w14:textId="77777777" w:rsidR="00041399" w:rsidRDefault="00000000">
      <w:pPr>
        <w:pStyle w:val="ListBullet"/>
        <w:spacing w:after="40"/>
      </w:pPr>
      <w:r>
        <w:rPr>
          <w:rFonts w:ascii="Consolas" w:eastAsia="Consolas" w:hAnsi="Consolas" w:cs="Consolas"/>
          <w:sz w:val="20"/>
        </w:rPr>
        <w:t>rula_table_c in [3, 4]</w:t>
      </w:r>
      <w:r>
        <w:rPr>
          <w:rFonts w:eastAsia="Calibri" w:cs="Calibri"/>
        </w:rPr>
        <w:t xml:space="preserve"> -&gt; Medium (AL2)</w:t>
      </w:r>
    </w:p>
    <w:p w14:paraId="2EAFD5CD" w14:textId="77777777" w:rsidR="00041399" w:rsidRDefault="00000000">
      <w:pPr>
        <w:pStyle w:val="ListBullet"/>
        <w:spacing w:after="40"/>
      </w:pPr>
      <w:r>
        <w:rPr>
          <w:rFonts w:ascii="Consolas" w:eastAsia="Consolas" w:hAnsi="Consolas" w:cs="Consolas"/>
          <w:sz w:val="20"/>
        </w:rPr>
        <w:t>rula_table_c &gt;= 5</w:t>
      </w:r>
      <w:r>
        <w:rPr>
          <w:rFonts w:eastAsia="Calibri" w:cs="Calibri"/>
        </w:rPr>
        <w:t xml:space="preserve">     -&gt; High   (AL3 + AL4 combined)</w:t>
      </w:r>
    </w:p>
    <w:p w14:paraId="2AA9EFCB" w14:textId="77777777" w:rsidR="00041399" w:rsidRDefault="00000000">
      <w:pPr>
        <w:spacing w:after="160"/>
      </w:pPr>
      <w:r>
        <w:rPr>
          <w:rFonts w:eastAsia="Calibri" w:cs="Calibri"/>
        </w:rPr>
        <w:t xml:space="preserve">Sample distribution: Low 0, Medium 29, High 153. The minimum </w:t>
      </w:r>
      <w:r>
        <w:rPr>
          <w:rFonts w:ascii="Consolas" w:eastAsia="Consolas" w:hAnsi="Consolas" w:cs="Consolas"/>
          <w:sz w:val="20"/>
        </w:rPr>
        <w:t>rula_table_c</w:t>
      </w:r>
      <w:r>
        <w:rPr>
          <w:rFonts w:eastAsia="Calibri" w:cs="Calibri"/>
        </w:rPr>
        <w:t xml:space="preserve"> in the dataset is 3, which explains the empty Low bucket. The Posture model is therefore a binary Medium-vs-High classifier, not a 3-class classifier.</w:t>
      </w:r>
    </w:p>
    <w:p w14:paraId="5460FBD0" w14:textId="77777777" w:rsidR="00041399" w:rsidRDefault="00000000">
      <w:pPr>
        <w:keepNext/>
        <w:spacing w:before="240" w:after="80"/>
      </w:pPr>
      <w:r>
        <w:rPr>
          <w:rFonts w:eastAsia="Calibri" w:cs="Calibri"/>
          <w:b/>
          <w:color w:val="2E86AB"/>
          <w:sz w:val="28"/>
        </w:rPr>
        <w:t>8. Phase 4: Exploratory data analysis</w:t>
      </w:r>
    </w:p>
    <w:p w14:paraId="27A935D4" w14:textId="77777777" w:rsidR="00041399" w:rsidRDefault="00000000">
      <w:pPr>
        <w:spacing w:after="160"/>
      </w:pPr>
      <w:r>
        <w:rPr>
          <w:rFonts w:eastAsia="Calibri" w:cs="Calibri"/>
        </w:rPr>
        <w:t>Phase 4 (</w:t>
      </w:r>
      <w:r>
        <w:rPr>
          <w:rFonts w:ascii="Consolas" w:eastAsia="Consolas" w:hAnsi="Consolas" w:cs="Consolas"/>
          <w:sz w:val="20"/>
        </w:rPr>
        <w:t>notebooks/04_eda.ipynb</w:t>
      </w:r>
      <w:r>
        <w:rPr>
          <w:rFonts w:eastAsia="Calibri" w:cs="Calibri"/>
        </w:rPr>
        <w:t xml:space="preserve">) produces six figures saved to </w:t>
      </w:r>
      <w:r>
        <w:rPr>
          <w:rFonts w:ascii="Consolas" w:eastAsia="Consolas" w:hAnsi="Consolas" w:cs="Consolas"/>
          <w:sz w:val="20"/>
        </w:rPr>
        <w:t>outputs/figures/</w:t>
      </w:r>
      <w:r>
        <w:rPr>
          <w:rFonts w:eastAsia="Calibri" w:cs="Calibri"/>
        </w:rPr>
        <w:t>:</w:t>
      </w:r>
    </w:p>
    <w:p w14:paraId="2182C2A3" w14:textId="77777777" w:rsidR="00041399" w:rsidRDefault="00000000">
      <w:pPr>
        <w:pStyle w:val="ListBullet"/>
        <w:spacing w:after="40"/>
      </w:pPr>
      <w:r>
        <w:rPr>
          <w:rFonts w:ascii="Consolas" w:eastAsia="Consolas" w:hAnsi="Consolas" w:cs="Consolas"/>
          <w:sz w:val="20"/>
        </w:rPr>
        <w:t>demographics.png</w:t>
      </w:r>
      <w:r>
        <w:rPr>
          <w:rFonts w:eastAsia="Calibri" w:cs="Calibri"/>
        </w:rPr>
        <w:t>: count plots of gender, age band, platform,</w:t>
      </w:r>
    </w:p>
    <w:p w14:paraId="307198AB" w14:textId="77777777" w:rsidR="00041399" w:rsidRDefault="00000000">
      <w:pPr>
        <w:spacing w:after="160"/>
      </w:pPr>
      <w:r>
        <w:rPr>
          <w:rFonts w:eastAsia="Calibri" w:cs="Calibri"/>
        </w:rPr>
        <w:t>vehicle, carrying mode.</w:t>
      </w:r>
    </w:p>
    <w:p w14:paraId="10FAAD78" w14:textId="77777777" w:rsidR="00041399" w:rsidRDefault="00000000">
      <w:pPr>
        <w:pStyle w:val="ListBullet"/>
        <w:spacing w:after="40"/>
      </w:pPr>
      <w:r>
        <w:rPr>
          <w:rFonts w:ascii="Consolas" w:eastAsia="Consolas" w:hAnsi="Consolas" w:cs="Consolas"/>
          <w:sz w:val="20"/>
        </w:rPr>
        <w:t>nordic_prevalence.png</w:t>
      </w:r>
      <w:r>
        <w:rPr>
          <w:rFonts w:eastAsia="Calibri" w:cs="Calibri"/>
        </w:rPr>
        <w:t>: horizontal bar chart of 12-month</w:t>
      </w:r>
    </w:p>
    <w:p w14:paraId="7BDD83CC" w14:textId="77777777" w:rsidR="00041399" w:rsidRDefault="00000000">
      <w:pPr>
        <w:spacing w:after="160"/>
      </w:pPr>
      <w:r>
        <w:rPr>
          <w:rFonts w:eastAsia="Calibri" w:cs="Calibri"/>
        </w:rPr>
        <w:t>prevalence per body area, sorted descending.</w:t>
      </w:r>
    </w:p>
    <w:p w14:paraId="7C161394" w14:textId="77777777" w:rsidR="00041399" w:rsidRDefault="00000000">
      <w:pPr>
        <w:pStyle w:val="ListBullet"/>
        <w:spacing w:after="40"/>
      </w:pPr>
      <w:r>
        <w:rPr>
          <w:rFonts w:ascii="Consolas" w:eastAsia="Consolas" w:hAnsi="Consolas" w:cs="Consolas"/>
          <w:sz w:val="20"/>
        </w:rPr>
        <w:t>risk_factor_distribution.png</w:t>
      </w:r>
      <w:r>
        <w:rPr>
          <w:rFonts w:eastAsia="Calibri" w:cs="Calibri"/>
        </w:rPr>
        <w:t>: stacked bar of Low/Medium/High</w:t>
      </w:r>
    </w:p>
    <w:p w14:paraId="75FA1950" w14:textId="77777777" w:rsidR="00041399" w:rsidRDefault="00000000">
      <w:pPr>
        <w:spacing w:after="160"/>
      </w:pPr>
      <w:r>
        <w:rPr>
          <w:rFonts w:eastAsia="Calibri" w:cs="Calibri"/>
        </w:rPr>
        <w:t>counts per factor.</w:t>
      </w:r>
    </w:p>
    <w:p w14:paraId="16A9F858" w14:textId="77777777" w:rsidR="00041399" w:rsidRDefault="00000000">
      <w:pPr>
        <w:pStyle w:val="ListBullet"/>
        <w:spacing w:after="40"/>
      </w:pPr>
      <w:r>
        <w:rPr>
          <w:rFonts w:ascii="Consolas" w:eastAsia="Consolas" w:hAnsi="Consolas" w:cs="Consolas"/>
          <w:sz w:val="20"/>
        </w:rPr>
        <w:t>discomfort_by_demographic.png</w:t>
      </w:r>
      <w:r>
        <w:rPr>
          <w:rFonts w:eastAsia="Calibri" w:cs="Calibri"/>
        </w:rPr>
        <w:t>: discomfort prevalence broken</w:t>
      </w:r>
    </w:p>
    <w:p w14:paraId="11A8F933" w14:textId="77777777" w:rsidR="00041399" w:rsidRDefault="00000000">
      <w:pPr>
        <w:spacing w:after="160"/>
      </w:pPr>
      <w:r>
        <w:rPr>
          <w:rFonts w:eastAsia="Calibri" w:cs="Calibri"/>
        </w:rPr>
        <w:t>down by age, gender, vehicle, carrying mode.</w:t>
      </w:r>
    </w:p>
    <w:p w14:paraId="1A6CD9F8" w14:textId="77777777" w:rsidR="00041399" w:rsidRDefault="00000000">
      <w:pPr>
        <w:pStyle w:val="ListBullet"/>
        <w:spacing w:after="40"/>
      </w:pPr>
      <w:r>
        <w:rPr>
          <w:rFonts w:ascii="Consolas" w:eastAsia="Consolas" w:hAnsi="Consolas" w:cs="Consolas"/>
          <w:sz w:val="20"/>
        </w:rPr>
        <w:t>risk_vs_discomfort.png</w:t>
      </w:r>
      <w:r>
        <w:rPr>
          <w:rFonts w:eastAsia="Calibri" w:cs="Calibri"/>
        </w:rPr>
        <w:t>: per-factor bar of discomfort</w:t>
      </w:r>
    </w:p>
    <w:p w14:paraId="5CF2BAA9" w14:textId="77777777" w:rsidR="00041399" w:rsidRDefault="00000000">
      <w:pPr>
        <w:spacing w:after="160"/>
      </w:pPr>
      <w:r>
        <w:rPr>
          <w:rFonts w:eastAsia="Calibri" w:cs="Calibri"/>
        </w:rPr>
        <w:t>prevalence within each risk band.</w:t>
      </w:r>
    </w:p>
    <w:p w14:paraId="66EFCEBE" w14:textId="77777777" w:rsidR="00041399" w:rsidRDefault="00000000">
      <w:pPr>
        <w:pStyle w:val="ListBullet"/>
        <w:spacing w:after="40"/>
      </w:pPr>
      <w:r>
        <w:rPr>
          <w:rFonts w:ascii="Consolas" w:eastAsia="Consolas" w:hAnsi="Consolas" w:cs="Consolas"/>
          <w:sz w:val="20"/>
        </w:rPr>
        <w:t>correlation_heatmap.png</w:t>
      </w:r>
      <w:r>
        <w:rPr>
          <w:rFonts w:eastAsia="Calibri" w:cs="Calibri"/>
        </w:rPr>
        <w:t>: Pearson correlation matrix across the</w:t>
      </w:r>
    </w:p>
    <w:p w14:paraId="18DB37B3" w14:textId="77777777" w:rsidR="00041399" w:rsidRDefault="00000000">
      <w:pPr>
        <w:spacing w:after="160"/>
      </w:pPr>
      <w:r>
        <w:rPr>
          <w:rFonts w:eastAsia="Calibri" w:cs="Calibri"/>
        </w:rPr>
        <w:t xml:space="preserve">numeric feature pool, masked above the diagonal. Pearson correlation for two variables </w:t>
      </w:r>
      <w:r>
        <w:rPr>
          <w:rFonts w:ascii="Consolas" w:eastAsia="Consolas" w:hAnsi="Consolas" w:cs="Consolas"/>
          <w:sz w:val="20"/>
        </w:rPr>
        <w:t>x</w:t>
      </w:r>
      <w:r>
        <w:rPr>
          <w:rFonts w:eastAsia="Calibri" w:cs="Calibri"/>
        </w:rPr>
        <w:t xml:space="preserve"> and </w:t>
      </w:r>
      <w:r>
        <w:rPr>
          <w:rFonts w:ascii="Consolas" w:eastAsia="Consolas" w:hAnsi="Consolas" w:cs="Consolas"/>
          <w:sz w:val="20"/>
        </w:rPr>
        <w:t>y</w:t>
      </w:r>
      <w:r>
        <w:rPr>
          <w:rFonts w:eastAsia="Calibri" w:cs="Calibri"/>
        </w:rPr>
        <w:t xml:space="preserve"> is</w:t>
      </w:r>
    </w:p>
    <w:p w14:paraId="2CF49E5A" w14:textId="77777777" w:rsidR="00041399" w:rsidRDefault="00000000">
      <w:pPr>
        <w:spacing w:after="0"/>
        <w:ind w:left="340"/>
      </w:pPr>
      <w:r>
        <w:rPr>
          <w:rFonts w:ascii="Consolas" w:eastAsia="Consolas" w:hAnsi="Consolas" w:cs="Consolas"/>
          <w:color w:val="222222"/>
          <w:sz w:val="19"/>
        </w:rPr>
        <w:t xml:space="preserve">  r = sum((xi - x_mean) * (yi - y_mean))</w:t>
      </w:r>
    </w:p>
    <w:p w14:paraId="3F6BB1BF" w14:textId="77777777" w:rsidR="00041399" w:rsidRDefault="00000000">
      <w:pPr>
        <w:spacing w:after="0"/>
        <w:ind w:left="340"/>
      </w:pPr>
      <w:r>
        <w:rPr>
          <w:rFonts w:ascii="Consolas" w:eastAsia="Consolas" w:hAnsi="Consolas" w:cs="Consolas"/>
          <w:color w:val="222222"/>
          <w:sz w:val="19"/>
        </w:rPr>
        <w:t xml:space="preserve">      / sqrt(sum((xi - x_mean)^2) * sum((yi - y_mean)^2))</w:t>
      </w:r>
    </w:p>
    <w:p w14:paraId="218EB811" w14:textId="77777777" w:rsidR="00041399" w:rsidRDefault="00041399">
      <w:pPr>
        <w:spacing w:after="120"/>
      </w:pPr>
    </w:p>
    <w:p w14:paraId="7B38292E" w14:textId="77777777" w:rsidR="00041399" w:rsidRDefault="00000000">
      <w:pPr>
        <w:spacing w:after="160"/>
      </w:pPr>
      <w:r>
        <w:rPr>
          <w:rFonts w:eastAsia="Calibri" w:cs="Calibri"/>
        </w:rPr>
        <w:t xml:space="preserve">computed pairwise by </w:t>
      </w:r>
      <w:r>
        <w:rPr>
          <w:rFonts w:ascii="Consolas" w:eastAsia="Consolas" w:hAnsi="Consolas" w:cs="Consolas"/>
          <w:sz w:val="20"/>
        </w:rPr>
        <w:t>pandas.DataFrame.corr(method='pearson')</w:t>
      </w:r>
      <w:r>
        <w:rPr>
          <w:rFonts w:eastAsia="Calibri" w:cs="Calibri"/>
        </w:rPr>
        <w:t>.</w:t>
      </w:r>
    </w:p>
    <w:p w14:paraId="3490D514" w14:textId="77777777" w:rsidR="00041399" w:rsidRDefault="00000000">
      <w:pPr>
        <w:keepNext/>
        <w:spacing w:before="240" w:after="80"/>
      </w:pPr>
      <w:r>
        <w:rPr>
          <w:rFonts w:eastAsia="Calibri" w:cs="Calibri"/>
          <w:b/>
          <w:color w:val="2E86AB"/>
          <w:sz w:val="28"/>
        </w:rPr>
        <w:t>9. Phase 5: Statistical analysis</w:t>
      </w:r>
    </w:p>
    <w:p w14:paraId="334B3469" w14:textId="77777777" w:rsidR="00041399" w:rsidRDefault="00000000">
      <w:pPr>
        <w:spacing w:after="160"/>
      </w:pPr>
      <w:r>
        <w:rPr>
          <w:rFonts w:eastAsia="Calibri" w:cs="Calibri"/>
        </w:rPr>
        <w:t>Phase 5 (</w:t>
      </w:r>
      <w:r>
        <w:rPr>
          <w:rFonts w:ascii="Consolas" w:eastAsia="Consolas" w:hAnsi="Consolas" w:cs="Consolas"/>
          <w:sz w:val="20"/>
        </w:rPr>
        <w:t>notebooks/05_stats.ipynb</w:t>
      </w:r>
      <w:r>
        <w:rPr>
          <w:rFonts w:eastAsia="Calibri" w:cs="Calibri"/>
        </w:rPr>
        <w:t>) runs two analyses.</w:t>
      </w:r>
    </w:p>
    <w:p w14:paraId="6726794F" w14:textId="77777777" w:rsidR="00041399" w:rsidRDefault="00000000">
      <w:pPr>
        <w:keepNext/>
        <w:spacing w:before="240" w:after="80"/>
      </w:pPr>
      <w:r>
        <w:rPr>
          <w:rFonts w:eastAsia="Calibri" w:cs="Calibri"/>
          <w:b/>
          <w:color w:val="2E86AB"/>
          <w:sz w:val="24"/>
        </w:rPr>
        <w:t>9.1 Chi-square test (factor vs discomfort)</w:t>
      </w:r>
    </w:p>
    <w:p w14:paraId="4A08AB62" w14:textId="77777777" w:rsidR="00041399" w:rsidRDefault="00000000">
      <w:pPr>
        <w:spacing w:after="160"/>
      </w:pPr>
      <w:r>
        <w:rPr>
          <w:rFonts w:eastAsia="Calibri" w:cs="Calibri"/>
        </w:rPr>
        <w:t>The chi-square test asks a simple question: are riders in the High band of this risk factor more likely to report discomfort than riders in the Low band, beyond what random chance would explain?</w:t>
      </w:r>
    </w:p>
    <w:p w14:paraId="49A3A6B8" w14:textId="77777777" w:rsidR="00041399" w:rsidRDefault="00000000">
      <w:pPr>
        <w:spacing w:after="160"/>
      </w:pPr>
      <w:r>
        <w:rPr>
          <w:rFonts w:eastAsia="Calibri" w:cs="Calibri"/>
        </w:rPr>
        <w:t xml:space="preserve">For each of the six risk factors, we build a small 2 by 3 table counting how many riders reported discomfort and how many did not, broken down by Low / Medium / High. The chi-square test of independence </w:t>
      </w:r>
      <w:r>
        <w:rPr>
          <w:rFonts w:eastAsia="Calibri" w:cs="Calibri"/>
        </w:rPr>
        <w:lastRenderedPageBreak/>
        <w:t>(</w:t>
      </w:r>
      <w:r>
        <w:rPr>
          <w:rFonts w:ascii="Consolas" w:eastAsia="Consolas" w:hAnsi="Consolas" w:cs="Consolas"/>
          <w:sz w:val="20"/>
        </w:rPr>
        <w:t>scipy.stats.chi2_contingency</w:t>
      </w:r>
      <w:r>
        <w:rPr>
          <w:rFonts w:eastAsia="Calibri" w:cs="Calibri"/>
        </w:rPr>
        <w:t>) compares the observed counts against the counts we would expect if discomfort and risk were unrelated. We treat p &lt; 0.05 as significant.</w:t>
      </w:r>
    </w:p>
    <w:p w14:paraId="263FABB3" w14:textId="77777777" w:rsidR="00041399" w:rsidRDefault="00000000">
      <w:pPr>
        <w:spacing w:after="160"/>
      </w:pPr>
      <w:r>
        <w:rPr>
          <w:rFonts w:eastAsia="Calibri" w:cs="Calibri"/>
        </w:rPr>
        <w:t>The Pearson chi-square statistic adds up the squared differences between observed and expected, scaled by expected:</w:t>
      </w:r>
    </w:p>
    <w:p w14:paraId="73AAB71C" w14:textId="77777777" w:rsidR="00041399" w:rsidRDefault="00000000">
      <w:pPr>
        <w:spacing w:after="0"/>
        <w:ind w:left="340"/>
      </w:pPr>
      <w:r>
        <w:rPr>
          <w:rFonts w:ascii="Consolas" w:eastAsia="Consolas" w:hAnsi="Consolas" w:cs="Consolas"/>
          <w:color w:val="222222"/>
          <w:sz w:val="19"/>
        </w:rPr>
        <w:t>chi2 = sum_over_cells((observed - expected)^2 / expected)</w:t>
      </w:r>
    </w:p>
    <w:p w14:paraId="773F9924" w14:textId="77777777" w:rsidR="00041399" w:rsidRDefault="00041399">
      <w:pPr>
        <w:spacing w:after="120"/>
      </w:pPr>
    </w:p>
    <w:p w14:paraId="5DE2F08A" w14:textId="77777777" w:rsidR="00041399" w:rsidRDefault="00000000">
      <w:pPr>
        <w:spacing w:after="160"/>
      </w:pPr>
      <w:r>
        <w:rPr>
          <w:rFonts w:eastAsia="Calibri" w:cs="Calibri"/>
        </w:rPr>
        <w:t xml:space="preserve">where </w:t>
      </w:r>
      <w:r>
        <w:rPr>
          <w:rFonts w:ascii="Consolas" w:eastAsia="Consolas" w:hAnsi="Consolas" w:cs="Consolas"/>
          <w:sz w:val="20"/>
        </w:rPr>
        <w:t>expected_ij = row_total_i * col_total_j / grand_total</w:t>
      </w:r>
      <w:r>
        <w:rPr>
          <w:rFonts w:eastAsia="Calibri" w:cs="Calibri"/>
        </w:rPr>
        <w:t xml:space="preserve">, evaluated against the chi-square distribution with </w:t>
      </w:r>
      <w:r>
        <w:rPr>
          <w:rFonts w:ascii="Consolas" w:eastAsia="Consolas" w:hAnsi="Consolas" w:cs="Consolas"/>
          <w:sz w:val="20"/>
        </w:rPr>
        <w:t>(rows - 1) * (cols - 1)</w:t>
      </w:r>
      <w:r>
        <w:rPr>
          <w:rFonts w:eastAsia="Calibri" w:cs="Calibri"/>
        </w:rPr>
        <w:t xml:space="preserve"> degrees of freedom. For our 2 x 3 tables the degrees of freedom is 2.</w:t>
      </w:r>
    </w:p>
    <w:p w14:paraId="6632BEB7" w14:textId="77777777" w:rsidR="00041399" w:rsidRDefault="00000000">
      <w:pPr>
        <w:spacing w:after="160"/>
      </w:pPr>
      <w:r>
        <w:rPr>
          <w:rFonts w:eastAsia="Calibri" w:cs="Calibri"/>
          <w:b/>
        </w:rPr>
        <w:t>Table 1. Chi-square test of independence between each risk factor and self-reported 12-month discomfort.</w:t>
      </w:r>
    </w:p>
    <w:tbl>
      <w:tblPr>
        <w:tblStyle w:val="TableGrid"/>
        <w:tblW w:w="0" w:type="auto"/>
        <w:jc w:val="center"/>
        <w:tblLook w:val="04A0" w:firstRow="1" w:lastRow="0" w:firstColumn="1" w:lastColumn="0" w:noHBand="0" w:noVBand="1"/>
      </w:tblPr>
      <w:tblGrid>
        <w:gridCol w:w="1994"/>
        <w:gridCol w:w="1994"/>
        <w:gridCol w:w="1994"/>
        <w:gridCol w:w="1994"/>
        <w:gridCol w:w="1994"/>
      </w:tblGrid>
      <w:tr w:rsidR="00041399" w14:paraId="21ECBD56" w14:textId="77777777">
        <w:trPr>
          <w:jc w:val="center"/>
        </w:trPr>
        <w:tc>
          <w:tcPr>
            <w:tcW w:w="1994" w:type="dxa"/>
            <w:shd w:val="clear" w:color="auto" w:fill="1F3B73"/>
          </w:tcPr>
          <w:p w14:paraId="43CB517D" w14:textId="77777777" w:rsidR="00041399" w:rsidRDefault="00000000">
            <w:r>
              <w:rPr>
                <w:rFonts w:eastAsia="Calibri" w:cs="Calibri"/>
                <w:b/>
                <w:color w:val="FFFFFF"/>
                <w:sz w:val="20"/>
              </w:rPr>
              <w:t>Factor</w:t>
            </w:r>
          </w:p>
        </w:tc>
        <w:tc>
          <w:tcPr>
            <w:tcW w:w="1994" w:type="dxa"/>
            <w:shd w:val="clear" w:color="auto" w:fill="1F3B73"/>
          </w:tcPr>
          <w:p w14:paraId="6A020E89" w14:textId="77777777" w:rsidR="00041399" w:rsidRDefault="00000000">
            <w:r>
              <w:rPr>
                <w:rFonts w:eastAsia="Calibri" w:cs="Calibri"/>
                <w:b/>
                <w:color w:val="FFFFFF"/>
                <w:sz w:val="20"/>
              </w:rPr>
              <w:t>chi-square</w:t>
            </w:r>
          </w:p>
        </w:tc>
        <w:tc>
          <w:tcPr>
            <w:tcW w:w="1994" w:type="dxa"/>
            <w:shd w:val="clear" w:color="auto" w:fill="1F3B73"/>
          </w:tcPr>
          <w:p w14:paraId="6BF48DB6" w14:textId="77777777" w:rsidR="00041399" w:rsidRDefault="00000000">
            <w:r>
              <w:rPr>
                <w:rFonts w:eastAsia="Calibri" w:cs="Calibri"/>
                <w:b/>
                <w:color w:val="FFFFFF"/>
                <w:sz w:val="20"/>
              </w:rPr>
              <w:t>dof</w:t>
            </w:r>
          </w:p>
        </w:tc>
        <w:tc>
          <w:tcPr>
            <w:tcW w:w="1994" w:type="dxa"/>
            <w:shd w:val="clear" w:color="auto" w:fill="1F3B73"/>
          </w:tcPr>
          <w:p w14:paraId="1FED6732" w14:textId="77777777" w:rsidR="00041399" w:rsidRDefault="00000000">
            <w:r>
              <w:rPr>
                <w:rFonts w:eastAsia="Calibri" w:cs="Calibri"/>
                <w:b/>
                <w:color w:val="FFFFFF"/>
                <w:sz w:val="20"/>
              </w:rPr>
              <w:t>p</w:t>
            </w:r>
          </w:p>
        </w:tc>
        <w:tc>
          <w:tcPr>
            <w:tcW w:w="1994" w:type="dxa"/>
            <w:shd w:val="clear" w:color="auto" w:fill="1F3B73"/>
          </w:tcPr>
          <w:p w14:paraId="719CA82D" w14:textId="77777777" w:rsidR="00041399" w:rsidRDefault="00000000">
            <w:r>
              <w:rPr>
                <w:rFonts w:eastAsia="Calibri" w:cs="Calibri"/>
                <w:b/>
                <w:color w:val="FFFFFF"/>
                <w:sz w:val="20"/>
              </w:rPr>
              <w:t>Significant</w:t>
            </w:r>
          </w:p>
        </w:tc>
      </w:tr>
      <w:tr w:rsidR="00041399" w14:paraId="3D8DA904" w14:textId="77777777">
        <w:trPr>
          <w:jc w:val="center"/>
        </w:trPr>
        <w:tc>
          <w:tcPr>
            <w:tcW w:w="1994" w:type="dxa"/>
          </w:tcPr>
          <w:p w14:paraId="122850CE" w14:textId="77777777" w:rsidR="00041399" w:rsidRDefault="00000000">
            <w:r>
              <w:rPr>
                <w:rFonts w:eastAsia="Calibri" w:cs="Calibri"/>
              </w:rPr>
              <w:t>Posture</w:t>
            </w:r>
          </w:p>
        </w:tc>
        <w:tc>
          <w:tcPr>
            <w:tcW w:w="1994" w:type="dxa"/>
          </w:tcPr>
          <w:p w14:paraId="2FB0AA08" w14:textId="77777777" w:rsidR="00041399" w:rsidRDefault="00000000">
            <w:r>
              <w:rPr>
                <w:rFonts w:eastAsia="Calibri" w:cs="Calibri"/>
              </w:rPr>
              <w:t>45.67</w:t>
            </w:r>
          </w:p>
        </w:tc>
        <w:tc>
          <w:tcPr>
            <w:tcW w:w="1994" w:type="dxa"/>
          </w:tcPr>
          <w:p w14:paraId="2777BB6A" w14:textId="77777777" w:rsidR="00041399" w:rsidRDefault="00000000">
            <w:r>
              <w:rPr>
                <w:rFonts w:eastAsia="Calibri" w:cs="Calibri"/>
              </w:rPr>
              <w:t>1</w:t>
            </w:r>
          </w:p>
        </w:tc>
        <w:tc>
          <w:tcPr>
            <w:tcW w:w="1994" w:type="dxa"/>
          </w:tcPr>
          <w:p w14:paraId="375DA86D" w14:textId="77777777" w:rsidR="00041399" w:rsidRDefault="00000000">
            <w:r>
              <w:rPr>
                <w:rFonts w:eastAsia="Calibri" w:cs="Calibri"/>
              </w:rPr>
              <w:t>&lt;0.001</w:t>
            </w:r>
          </w:p>
        </w:tc>
        <w:tc>
          <w:tcPr>
            <w:tcW w:w="1994" w:type="dxa"/>
          </w:tcPr>
          <w:p w14:paraId="1F132C0D" w14:textId="77777777" w:rsidR="00041399" w:rsidRDefault="00000000">
            <w:r>
              <w:rPr>
                <w:rFonts w:eastAsia="Calibri" w:cs="Calibri"/>
              </w:rPr>
              <w:t>yes</w:t>
            </w:r>
          </w:p>
        </w:tc>
      </w:tr>
      <w:tr w:rsidR="00041399" w14:paraId="5999E70B" w14:textId="77777777">
        <w:trPr>
          <w:jc w:val="center"/>
        </w:trPr>
        <w:tc>
          <w:tcPr>
            <w:tcW w:w="1994" w:type="dxa"/>
          </w:tcPr>
          <w:p w14:paraId="7E99E46D" w14:textId="77777777" w:rsidR="00041399" w:rsidRDefault="00000000">
            <w:r>
              <w:rPr>
                <w:rFonts w:eastAsia="Calibri" w:cs="Calibri"/>
              </w:rPr>
              <w:t>Repetition</w:t>
            </w:r>
          </w:p>
        </w:tc>
        <w:tc>
          <w:tcPr>
            <w:tcW w:w="1994" w:type="dxa"/>
          </w:tcPr>
          <w:p w14:paraId="70DD31F7" w14:textId="77777777" w:rsidR="00041399" w:rsidRDefault="00000000">
            <w:r>
              <w:rPr>
                <w:rFonts w:eastAsia="Calibri" w:cs="Calibri"/>
              </w:rPr>
              <w:t>8.62</w:t>
            </w:r>
          </w:p>
        </w:tc>
        <w:tc>
          <w:tcPr>
            <w:tcW w:w="1994" w:type="dxa"/>
          </w:tcPr>
          <w:p w14:paraId="70D2C10C" w14:textId="77777777" w:rsidR="00041399" w:rsidRDefault="00000000">
            <w:r>
              <w:rPr>
                <w:rFonts w:eastAsia="Calibri" w:cs="Calibri"/>
              </w:rPr>
              <w:t>2</w:t>
            </w:r>
          </w:p>
        </w:tc>
        <w:tc>
          <w:tcPr>
            <w:tcW w:w="1994" w:type="dxa"/>
          </w:tcPr>
          <w:p w14:paraId="6044CDFD" w14:textId="77777777" w:rsidR="00041399" w:rsidRDefault="00000000">
            <w:r>
              <w:rPr>
                <w:rFonts w:eastAsia="Calibri" w:cs="Calibri"/>
              </w:rPr>
              <w:t>0.014</w:t>
            </w:r>
          </w:p>
        </w:tc>
        <w:tc>
          <w:tcPr>
            <w:tcW w:w="1994" w:type="dxa"/>
          </w:tcPr>
          <w:p w14:paraId="4A9F3AA7" w14:textId="77777777" w:rsidR="00041399" w:rsidRDefault="00000000">
            <w:r>
              <w:rPr>
                <w:rFonts w:eastAsia="Calibri" w:cs="Calibri"/>
              </w:rPr>
              <w:t>yes</w:t>
            </w:r>
          </w:p>
        </w:tc>
      </w:tr>
      <w:tr w:rsidR="00041399" w14:paraId="3BD7EA52" w14:textId="77777777">
        <w:trPr>
          <w:jc w:val="center"/>
        </w:trPr>
        <w:tc>
          <w:tcPr>
            <w:tcW w:w="1994" w:type="dxa"/>
          </w:tcPr>
          <w:p w14:paraId="00416AB1" w14:textId="77777777" w:rsidR="00041399" w:rsidRDefault="00000000">
            <w:r>
              <w:rPr>
                <w:rFonts w:eastAsia="Calibri" w:cs="Calibri"/>
              </w:rPr>
              <w:t>Force</w:t>
            </w:r>
          </w:p>
        </w:tc>
        <w:tc>
          <w:tcPr>
            <w:tcW w:w="1994" w:type="dxa"/>
          </w:tcPr>
          <w:p w14:paraId="68A6A5AC" w14:textId="77777777" w:rsidR="00041399" w:rsidRDefault="00000000">
            <w:r>
              <w:rPr>
                <w:rFonts w:eastAsia="Calibri" w:cs="Calibri"/>
              </w:rPr>
              <w:t>6.72</w:t>
            </w:r>
          </w:p>
        </w:tc>
        <w:tc>
          <w:tcPr>
            <w:tcW w:w="1994" w:type="dxa"/>
          </w:tcPr>
          <w:p w14:paraId="5C2E991E" w14:textId="77777777" w:rsidR="00041399" w:rsidRDefault="00000000">
            <w:r>
              <w:rPr>
                <w:rFonts w:eastAsia="Calibri" w:cs="Calibri"/>
              </w:rPr>
              <w:t>2</w:t>
            </w:r>
          </w:p>
        </w:tc>
        <w:tc>
          <w:tcPr>
            <w:tcW w:w="1994" w:type="dxa"/>
          </w:tcPr>
          <w:p w14:paraId="02B4EFC4" w14:textId="77777777" w:rsidR="00041399" w:rsidRDefault="00000000">
            <w:r>
              <w:rPr>
                <w:rFonts w:eastAsia="Calibri" w:cs="Calibri"/>
              </w:rPr>
              <w:t>0.035</w:t>
            </w:r>
          </w:p>
        </w:tc>
        <w:tc>
          <w:tcPr>
            <w:tcW w:w="1994" w:type="dxa"/>
          </w:tcPr>
          <w:p w14:paraId="725ED9D6" w14:textId="77777777" w:rsidR="00041399" w:rsidRDefault="00000000">
            <w:r>
              <w:rPr>
                <w:rFonts w:eastAsia="Calibri" w:cs="Calibri"/>
              </w:rPr>
              <w:t>yes</w:t>
            </w:r>
          </w:p>
        </w:tc>
      </w:tr>
      <w:tr w:rsidR="00041399" w14:paraId="00F57C05" w14:textId="77777777">
        <w:trPr>
          <w:jc w:val="center"/>
        </w:trPr>
        <w:tc>
          <w:tcPr>
            <w:tcW w:w="1994" w:type="dxa"/>
          </w:tcPr>
          <w:p w14:paraId="654514D8" w14:textId="77777777" w:rsidR="00041399" w:rsidRDefault="00000000">
            <w:r>
              <w:rPr>
                <w:rFonts w:eastAsia="Calibri" w:cs="Calibri"/>
              </w:rPr>
              <w:t>Duration</w:t>
            </w:r>
          </w:p>
        </w:tc>
        <w:tc>
          <w:tcPr>
            <w:tcW w:w="1994" w:type="dxa"/>
          </w:tcPr>
          <w:p w14:paraId="263D8022" w14:textId="77777777" w:rsidR="00041399" w:rsidRDefault="00000000">
            <w:r>
              <w:rPr>
                <w:rFonts w:eastAsia="Calibri" w:cs="Calibri"/>
              </w:rPr>
              <w:t>0.62</w:t>
            </w:r>
          </w:p>
        </w:tc>
        <w:tc>
          <w:tcPr>
            <w:tcW w:w="1994" w:type="dxa"/>
          </w:tcPr>
          <w:p w14:paraId="20694DC7" w14:textId="77777777" w:rsidR="00041399" w:rsidRDefault="00000000">
            <w:r>
              <w:rPr>
                <w:rFonts w:eastAsia="Calibri" w:cs="Calibri"/>
              </w:rPr>
              <w:t>2</w:t>
            </w:r>
          </w:p>
        </w:tc>
        <w:tc>
          <w:tcPr>
            <w:tcW w:w="1994" w:type="dxa"/>
          </w:tcPr>
          <w:p w14:paraId="02D99254" w14:textId="77777777" w:rsidR="00041399" w:rsidRDefault="00000000">
            <w:r>
              <w:rPr>
                <w:rFonts w:eastAsia="Calibri" w:cs="Calibri"/>
              </w:rPr>
              <w:t>0.73</w:t>
            </w:r>
          </w:p>
        </w:tc>
        <w:tc>
          <w:tcPr>
            <w:tcW w:w="1994" w:type="dxa"/>
          </w:tcPr>
          <w:p w14:paraId="6FCF5B7B" w14:textId="77777777" w:rsidR="00041399" w:rsidRDefault="00000000">
            <w:r>
              <w:rPr>
                <w:rFonts w:eastAsia="Calibri" w:cs="Calibri"/>
              </w:rPr>
              <w:t>no</w:t>
            </w:r>
          </w:p>
        </w:tc>
      </w:tr>
      <w:tr w:rsidR="00041399" w14:paraId="13A16DE9" w14:textId="77777777">
        <w:trPr>
          <w:jc w:val="center"/>
        </w:trPr>
        <w:tc>
          <w:tcPr>
            <w:tcW w:w="1994" w:type="dxa"/>
          </w:tcPr>
          <w:p w14:paraId="64A37972" w14:textId="77777777" w:rsidR="00041399" w:rsidRDefault="00000000">
            <w:r>
              <w:rPr>
                <w:rFonts w:eastAsia="Calibri" w:cs="Calibri"/>
              </w:rPr>
              <w:t>Vibration</w:t>
            </w:r>
          </w:p>
        </w:tc>
        <w:tc>
          <w:tcPr>
            <w:tcW w:w="1994" w:type="dxa"/>
          </w:tcPr>
          <w:p w14:paraId="6E76FC01" w14:textId="77777777" w:rsidR="00041399" w:rsidRDefault="00000000">
            <w:r>
              <w:rPr>
                <w:rFonts w:eastAsia="Calibri" w:cs="Calibri"/>
              </w:rPr>
              <w:t>0.60</w:t>
            </w:r>
          </w:p>
        </w:tc>
        <w:tc>
          <w:tcPr>
            <w:tcW w:w="1994" w:type="dxa"/>
          </w:tcPr>
          <w:p w14:paraId="65AEA5C0" w14:textId="77777777" w:rsidR="00041399" w:rsidRDefault="00000000">
            <w:r>
              <w:rPr>
                <w:rFonts w:eastAsia="Calibri" w:cs="Calibri"/>
              </w:rPr>
              <w:t>2</w:t>
            </w:r>
          </w:p>
        </w:tc>
        <w:tc>
          <w:tcPr>
            <w:tcW w:w="1994" w:type="dxa"/>
          </w:tcPr>
          <w:p w14:paraId="7819AC76" w14:textId="77777777" w:rsidR="00041399" w:rsidRDefault="00000000">
            <w:r>
              <w:rPr>
                <w:rFonts w:eastAsia="Calibri" w:cs="Calibri"/>
              </w:rPr>
              <w:t>0.74</w:t>
            </w:r>
          </w:p>
        </w:tc>
        <w:tc>
          <w:tcPr>
            <w:tcW w:w="1994" w:type="dxa"/>
          </w:tcPr>
          <w:p w14:paraId="0BFA126C" w14:textId="77777777" w:rsidR="00041399" w:rsidRDefault="00000000">
            <w:r>
              <w:rPr>
                <w:rFonts w:eastAsia="Calibri" w:cs="Calibri"/>
              </w:rPr>
              <w:t>no</w:t>
            </w:r>
          </w:p>
        </w:tc>
      </w:tr>
      <w:tr w:rsidR="00041399" w14:paraId="72C4887D" w14:textId="77777777">
        <w:trPr>
          <w:jc w:val="center"/>
        </w:trPr>
        <w:tc>
          <w:tcPr>
            <w:tcW w:w="1994" w:type="dxa"/>
          </w:tcPr>
          <w:p w14:paraId="330251B9" w14:textId="77777777" w:rsidR="00041399" w:rsidRDefault="00000000">
            <w:r>
              <w:rPr>
                <w:rFonts w:eastAsia="Calibri" w:cs="Calibri"/>
              </w:rPr>
              <w:t>Contact Stress</w:t>
            </w:r>
          </w:p>
        </w:tc>
        <w:tc>
          <w:tcPr>
            <w:tcW w:w="1994" w:type="dxa"/>
          </w:tcPr>
          <w:p w14:paraId="7B05E405" w14:textId="77777777" w:rsidR="00041399" w:rsidRDefault="00000000">
            <w:r>
              <w:rPr>
                <w:rFonts w:eastAsia="Calibri" w:cs="Calibri"/>
              </w:rPr>
              <w:t>0.54</w:t>
            </w:r>
          </w:p>
        </w:tc>
        <w:tc>
          <w:tcPr>
            <w:tcW w:w="1994" w:type="dxa"/>
          </w:tcPr>
          <w:p w14:paraId="2C098E67" w14:textId="77777777" w:rsidR="00041399" w:rsidRDefault="00000000">
            <w:r>
              <w:rPr>
                <w:rFonts w:eastAsia="Calibri" w:cs="Calibri"/>
              </w:rPr>
              <w:t>2</w:t>
            </w:r>
          </w:p>
        </w:tc>
        <w:tc>
          <w:tcPr>
            <w:tcW w:w="1994" w:type="dxa"/>
          </w:tcPr>
          <w:p w14:paraId="05A8BF31" w14:textId="77777777" w:rsidR="00041399" w:rsidRDefault="00000000">
            <w:r>
              <w:rPr>
                <w:rFonts w:eastAsia="Calibri" w:cs="Calibri"/>
              </w:rPr>
              <w:t>0.76</w:t>
            </w:r>
          </w:p>
        </w:tc>
        <w:tc>
          <w:tcPr>
            <w:tcW w:w="1994" w:type="dxa"/>
          </w:tcPr>
          <w:p w14:paraId="35BB7000" w14:textId="77777777" w:rsidR="00041399" w:rsidRDefault="00000000">
            <w:r>
              <w:rPr>
                <w:rFonts w:eastAsia="Calibri" w:cs="Calibri"/>
              </w:rPr>
              <w:t>no</w:t>
            </w:r>
          </w:p>
        </w:tc>
      </w:tr>
    </w:tbl>
    <w:p w14:paraId="78B5111A" w14:textId="77777777" w:rsidR="00041399" w:rsidRDefault="00041399">
      <w:pPr>
        <w:spacing w:after="120"/>
      </w:pPr>
    </w:p>
    <w:p w14:paraId="555E0FA6" w14:textId="77777777" w:rsidR="00041399" w:rsidRDefault="00000000">
      <w:pPr>
        <w:spacing w:after="160"/>
      </w:pPr>
      <w:r>
        <w:rPr>
          <w:rFonts w:eastAsia="Calibri" w:cs="Calibri"/>
        </w:rPr>
        <w:t>The very large effect on Posture partly reflects the severity-rank merge (see Limitations).</w:t>
      </w:r>
    </w:p>
    <w:p w14:paraId="148B413A" w14:textId="77777777" w:rsidR="00041399" w:rsidRDefault="00000000">
      <w:pPr>
        <w:keepNext/>
        <w:spacing w:before="240" w:after="80"/>
      </w:pPr>
      <w:r>
        <w:rPr>
          <w:rFonts w:eastAsia="Calibri" w:cs="Calibri"/>
          <w:b/>
          <w:color w:val="2E86AB"/>
          <w:sz w:val="24"/>
        </w:rPr>
        <w:t>9.2 Multivariable logistic regression</w:t>
      </w:r>
    </w:p>
    <w:p w14:paraId="3D521374" w14:textId="77777777" w:rsidR="00041399" w:rsidRDefault="00000000">
      <w:pPr>
        <w:spacing w:after="160"/>
      </w:pPr>
      <w:r>
        <w:rPr>
          <w:rFonts w:eastAsia="Calibri" w:cs="Calibri"/>
        </w:rPr>
        <w:t>A chi-square test treats one factor at a time. Logistic regression goes one step further: it estimates the effect of each predictor while controlling for the others, so we can tell whether (say) age is still a significant predictor of discomfort after accounting for work hours and workload.</w:t>
      </w:r>
    </w:p>
    <w:p w14:paraId="10C12AA0" w14:textId="77777777" w:rsidR="00041399" w:rsidRDefault="00000000">
      <w:pPr>
        <w:spacing w:after="160"/>
      </w:pPr>
      <w:r>
        <w:rPr>
          <w:rFonts w:eastAsia="Calibri" w:cs="Calibri"/>
        </w:rPr>
        <w:t>We fit a logistic regression (</w:t>
      </w:r>
      <w:r>
        <w:rPr>
          <w:rFonts w:ascii="Consolas" w:eastAsia="Consolas" w:hAnsi="Consolas" w:cs="Consolas"/>
          <w:sz w:val="20"/>
        </w:rPr>
        <w:t>statsmodels.api.Logit</w:t>
      </w:r>
      <w:r>
        <w:rPr>
          <w:rFonts w:eastAsia="Calibri" w:cs="Calibri"/>
        </w:rPr>
        <w:t>) with discomfort as the outcome and these predictors: workload_score, age_ord, job_duration_ord, fatigue_score, income_ord, education_ord, deliveries_num, work_hours_num, vehicle_rank, carrying_contact_rank, gender_rank.</w:t>
      </w:r>
    </w:p>
    <w:p w14:paraId="5D8CFBAA" w14:textId="77777777" w:rsidR="00041399" w:rsidRDefault="00000000">
      <w:pPr>
        <w:spacing w:after="160"/>
      </w:pPr>
      <w:r>
        <w:rPr>
          <w:rFonts w:eastAsia="Calibri" w:cs="Calibri"/>
        </w:rPr>
        <w:t>The model itself estimates the probability that a rider reports discomfort as a function of their profile:</w:t>
      </w:r>
    </w:p>
    <w:p w14:paraId="049F83CD" w14:textId="77777777" w:rsidR="00041399" w:rsidRDefault="00000000">
      <w:pPr>
        <w:spacing w:after="0"/>
        <w:ind w:left="340"/>
      </w:pPr>
      <w:r>
        <w:rPr>
          <w:rFonts w:ascii="Consolas" w:eastAsia="Consolas" w:hAnsi="Consolas" w:cs="Consolas"/>
          <w:color w:val="222222"/>
          <w:sz w:val="19"/>
        </w:rPr>
        <w:t>P(discomfort = 1 | X) = 1 / (1 + exp(-(b0 + b1*x1 + b2*x2 + ... + bk*xk)))</w:t>
      </w:r>
    </w:p>
    <w:p w14:paraId="768FF72F" w14:textId="77777777" w:rsidR="00041399" w:rsidRDefault="00041399">
      <w:pPr>
        <w:spacing w:after="120"/>
      </w:pPr>
    </w:p>
    <w:p w14:paraId="0C0AAA42" w14:textId="77777777" w:rsidR="00041399" w:rsidRDefault="00000000">
      <w:pPr>
        <w:spacing w:after="160"/>
      </w:pPr>
      <w:r>
        <w:rPr>
          <w:rFonts w:eastAsia="Calibri" w:cs="Calibri"/>
        </w:rPr>
        <w:t>equivalently</w:t>
      </w:r>
    </w:p>
    <w:p w14:paraId="103253E9" w14:textId="77777777" w:rsidR="00041399" w:rsidRDefault="00000000">
      <w:pPr>
        <w:spacing w:after="0"/>
        <w:ind w:left="340"/>
      </w:pPr>
      <w:r>
        <w:rPr>
          <w:rFonts w:ascii="Consolas" w:eastAsia="Consolas" w:hAnsi="Consolas" w:cs="Consolas"/>
          <w:color w:val="222222"/>
          <w:sz w:val="19"/>
        </w:rPr>
        <w:t>logit(P) = log(P / (1 - P)) = b0 + b1*x1 + b2*x2 + ... + bk*xk</w:t>
      </w:r>
    </w:p>
    <w:p w14:paraId="75C9D261" w14:textId="77777777" w:rsidR="00041399" w:rsidRDefault="00041399">
      <w:pPr>
        <w:spacing w:after="120"/>
      </w:pPr>
    </w:p>
    <w:p w14:paraId="5A98D10B" w14:textId="77777777" w:rsidR="00041399" w:rsidRDefault="00000000">
      <w:pPr>
        <w:spacing w:after="160"/>
      </w:pPr>
      <w:r>
        <w:rPr>
          <w:rFonts w:eastAsia="Calibri" w:cs="Calibri"/>
        </w:rPr>
        <w:t xml:space="preserve">The coefficients </w:t>
      </w:r>
      <w:r>
        <w:rPr>
          <w:rFonts w:ascii="Consolas" w:eastAsia="Consolas" w:hAnsi="Consolas" w:cs="Consolas"/>
          <w:sz w:val="20"/>
        </w:rPr>
        <w:t>bj</w:t>
      </w:r>
      <w:r>
        <w:rPr>
          <w:rFonts w:eastAsia="Calibri" w:cs="Calibri"/>
        </w:rPr>
        <w:t xml:space="preserve"> are fit by maximum likelihood (Newton-Raphson iterations under the hood). The result for each predictor is typically reported as an odds ratio. An odds ratio of 2 means that each one-unit increase in that predictor doubles the odds of reporting discomfort. The odds ratio is </w:t>
      </w:r>
      <w:r>
        <w:rPr>
          <w:rFonts w:ascii="Consolas" w:eastAsia="Consolas" w:hAnsi="Consolas" w:cs="Consolas"/>
          <w:sz w:val="20"/>
        </w:rPr>
        <w:t>exp(bj)</w:t>
      </w:r>
      <w:r>
        <w:rPr>
          <w:rFonts w:eastAsia="Calibri" w:cs="Calibri"/>
        </w:rPr>
        <w:t xml:space="preserve">, and the 95 percent confidence interval is </w:t>
      </w:r>
      <w:r>
        <w:rPr>
          <w:rFonts w:ascii="Consolas" w:eastAsia="Consolas" w:hAnsi="Consolas" w:cs="Consolas"/>
          <w:sz w:val="20"/>
        </w:rPr>
        <w:t>exp(bj +/- 1.96 * SE(bj))</w:t>
      </w:r>
      <w:r>
        <w:rPr>
          <w:rFonts w:eastAsia="Calibri" w:cs="Calibri"/>
        </w:rPr>
        <w:t xml:space="preserve"> where </w:t>
      </w:r>
      <w:r>
        <w:rPr>
          <w:rFonts w:ascii="Consolas" w:eastAsia="Consolas" w:hAnsi="Consolas" w:cs="Consolas"/>
          <w:sz w:val="20"/>
        </w:rPr>
        <w:t>SE(bj)</w:t>
      </w:r>
      <w:r>
        <w:rPr>
          <w:rFonts w:eastAsia="Calibri" w:cs="Calibri"/>
        </w:rPr>
        <w:t xml:space="preserve"> is the standard error of the coefficient.</w:t>
      </w:r>
    </w:p>
    <w:p w14:paraId="33986BF0" w14:textId="77777777" w:rsidR="00041399" w:rsidRDefault="00000000">
      <w:pPr>
        <w:spacing w:after="160"/>
      </w:pPr>
      <w:r>
        <w:rPr>
          <w:rFonts w:eastAsia="Calibri" w:cs="Calibri"/>
          <w:b/>
        </w:rPr>
        <w:lastRenderedPageBreak/>
        <w:t>Table 2. Multivariable logistic regression of discomfort on rider profile, significant predictors (p &lt; 0.05) reported with odds ratio and 95% confidence interval.</w:t>
      </w:r>
    </w:p>
    <w:tbl>
      <w:tblPr>
        <w:tblStyle w:val="TableGrid"/>
        <w:tblW w:w="0" w:type="auto"/>
        <w:jc w:val="center"/>
        <w:tblLook w:val="04A0" w:firstRow="1" w:lastRow="0" w:firstColumn="1" w:lastColumn="0" w:noHBand="0" w:noVBand="1"/>
      </w:tblPr>
      <w:tblGrid>
        <w:gridCol w:w="2493"/>
        <w:gridCol w:w="2493"/>
        <w:gridCol w:w="2493"/>
        <w:gridCol w:w="2493"/>
      </w:tblGrid>
      <w:tr w:rsidR="00041399" w14:paraId="6A552623" w14:textId="77777777">
        <w:trPr>
          <w:jc w:val="center"/>
        </w:trPr>
        <w:tc>
          <w:tcPr>
            <w:tcW w:w="2493" w:type="dxa"/>
            <w:shd w:val="clear" w:color="auto" w:fill="1F3B73"/>
          </w:tcPr>
          <w:p w14:paraId="7971A0F6" w14:textId="77777777" w:rsidR="00041399" w:rsidRDefault="00000000">
            <w:r>
              <w:rPr>
                <w:rFonts w:eastAsia="Calibri" w:cs="Calibri"/>
                <w:b/>
                <w:color w:val="FFFFFF"/>
                <w:sz w:val="20"/>
              </w:rPr>
              <w:t>Predictor</w:t>
            </w:r>
          </w:p>
        </w:tc>
        <w:tc>
          <w:tcPr>
            <w:tcW w:w="2493" w:type="dxa"/>
            <w:shd w:val="clear" w:color="auto" w:fill="1F3B73"/>
          </w:tcPr>
          <w:p w14:paraId="17390836" w14:textId="77777777" w:rsidR="00041399" w:rsidRDefault="00000000">
            <w:r>
              <w:rPr>
                <w:rFonts w:eastAsia="Calibri" w:cs="Calibri"/>
                <w:b/>
                <w:color w:val="FFFFFF"/>
                <w:sz w:val="20"/>
              </w:rPr>
              <w:t>OR</w:t>
            </w:r>
          </w:p>
        </w:tc>
        <w:tc>
          <w:tcPr>
            <w:tcW w:w="2493" w:type="dxa"/>
            <w:shd w:val="clear" w:color="auto" w:fill="1F3B73"/>
          </w:tcPr>
          <w:p w14:paraId="01FCC96D" w14:textId="77777777" w:rsidR="00041399" w:rsidRDefault="00000000">
            <w:r>
              <w:rPr>
                <w:rFonts w:eastAsia="Calibri" w:cs="Calibri"/>
                <w:b/>
                <w:color w:val="FFFFFF"/>
                <w:sz w:val="20"/>
              </w:rPr>
              <w:t>95% CI</w:t>
            </w:r>
          </w:p>
        </w:tc>
        <w:tc>
          <w:tcPr>
            <w:tcW w:w="2493" w:type="dxa"/>
            <w:shd w:val="clear" w:color="auto" w:fill="1F3B73"/>
          </w:tcPr>
          <w:p w14:paraId="59C80ADA" w14:textId="77777777" w:rsidR="00041399" w:rsidRDefault="00000000">
            <w:r>
              <w:rPr>
                <w:rFonts w:eastAsia="Calibri" w:cs="Calibri"/>
                <w:b/>
                <w:color w:val="FFFFFF"/>
                <w:sz w:val="20"/>
              </w:rPr>
              <w:t>p</w:t>
            </w:r>
          </w:p>
        </w:tc>
      </w:tr>
      <w:tr w:rsidR="00041399" w14:paraId="3610D7BE" w14:textId="77777777">
        <w:trPr>
          <w:jc w:val="center"/>
        </w:trPr>
        <w:tc>
          <w:tcPr>
            <w:tcW w:w="2493" w:type="dxa"/>
          </w:tcPr>
          <w:p w14:paraId="5FA4EE7F" w14:textId="77777777" w:rsidR="00041399" w:rsidRDefault="00000000">
            <w:r>
              <w:rPr>
                <w:rFonts w:eastAsia="Calibri" w:cs="Calibri"/>
              </w:rPr>
              <w:t>Workload score (per unit)</w:t>
            </w:r>
          </w:p>
        </w:tc>
        <w:tc>
          <w:tcPr>
            <w:tcW w:w="2493" w:type="dxa"/>
          </w:tcPr>
          <w:p w14:paraId="555E598C" w14:textId="77777777" w:rsidR="00041399" w:rsidRDefault="00000000">
            <w:r>
              <w:rPr>
                <w:rFonts w:eastAsia="Calibri" w:cs="Calibri"/>
              </w:rPr>
              <w:t>1.06</w:t>
            </w:r>
          </w:p>
        </w:tc>
        <w:tc>
          <w:tcPr>
            <w:tcW w:w="2493" w:type="dxa"/>
          </w:tcPr>
          <w:p w14:paraId="1F9E40C7" w14:textId="77777777" w:rsidR="00041399" w:rsidRDefault="00000000">
            <w:r>
              <w:rPr>
                <w:rFonts w:eastAsia="Calibri" w:cs="Calibri"/>
              </w:rPr>
              <w:t>1.02 to 1.09</w:t>
            </w:r>
          </w:p>
        </w:tc>
        <w:tc>
          <w:tcPr>
            <w:tcW w:w="2493" w:type="dxa"/>
          </w:tcPr>
          <w:p w14:paraId="1527E1DF" w14:textId="77777777" w:rsidR="00041399" w:rsidRDefault="00000000">
            <w:r>
              <w:rPr>
                <w:rFonts w:eastAsia="Calibri" w:cs="Calibri"/>
              </w:rPr>
              <w:t>0.0005</w:t>
            </w:r>
          </w:p>
        </w:tc>
      </w:tr>
      <w:tr w:rsidR="00041399" w14:paraId="1423E269" w14:textId="77777777">
        <w:trPr>
          <w:jc w:val="center"/>
        </w:trPr>
        <w:tc>
          <w:tcPr>
            <w:tcW w:w="2493" w:type="dxa"/>
          </w:tcPr>
          <w:p w14:paraId="3F31628C" w14:textId="77777777" w:rsidR="00041399" w:rsidRDefault="00000000">
            <w:r>
              <w:rPr>
                <w:rFonts w:eastAsia="Calibri" w:cs="Calibri"/>
              </w:rPr>
              <w:t>Age (per band)</w:t>
            </w:r>
          </w:p>
        </w:tc>
        <w:tc>
          <w:tcPr>
            <w:tcW w:w="2493" w:type="dxa"/>
          </w:tcPr>
          <w:p w14:paraId="649E7C7C" w14:textId="77777777" w:rsidR="00041399" w:rsidRDefault="00000000">
            <w:r>
              <w:rPr>
                <w:rFonts w:eastAsia="Calibri" w:cs="Calibri"/>
              </w:rPr>
              <w:t>3.58</w:t>
            </w:r>
          </w:p>
        </w:tc>
        <w:tc>
          <w:tcPr>
            <w:tcW w:w="2493" w:type="dxa"/>
          </w:tcPr>
          <w:p w14:paraId="2F1A82E8" w14:textId="77777777" w:rsidR="00041399" w:rsidRDefault="00000000">
            <w:r>
              <w:rPr>
                <w:rFonts w:eastAsia="Calibri" w:cs="Calibri"/>
              </w:rPr>
              <w:t>1.70 to 7.56</w:t>
            </w:r>
          </w:p>
        </w:tc>
        <w:tc>
          <w:tcPr>
            <w:tcW w:w="2493" w:type="dxa"/>
          </w:tcPr>
          <w:p w14:paraId="271CBA4D" w14:textId="77777777" w:rsidR="00041399" w:rsidRDefault="00000000">
            <w:r>
              <w:rPr>
                <w:rFonts w:eastAsia="Calibri" w:cs="Calibri"/>
              </w:rPr>
              <w:t>0.0008</w:t>
            </w:r>
          </w:p>
        </w:tc>
      </w:tr>
      <w:tr w:rsidR="00041399" w14:paraId="0F1595CD" w14:textId="77777777">
        <w:trPr>
          <w:jc w:val="center"/>
        </w:trPr>
        <w:tc>
          <w:tcPr>
            <w:tcW w:w="2493" w:type="dxa"/>
          </w:tcPr>
          <w:p w14:paraId="3FB17FBB" w14:textId="77777777" w:rsidR="00041399" w:rsidRDefault="00000000">
            <w:r>
              <w:rPr>
                <w:rFonts w:eastAsia="Calibri" w:cs="Calibri"/>
              </w:rPr>
              <w:t>Job duration (per band)</w:t>
            </w:r>
          </w:p>
        </w:tc>
        <w:tc>
          <w:tcPr>
            <w:tcW w:w="2493" w:type="dxa"/>
          </w:tcPr>
          <w:p w14:paraId="177DFB82" w14:textId="77777777" w:rsidR="00041399" w:rsidRDefault="00000000">
            <w:r>
              <w:rPr>
                <w:rFonts w:eastAsia="Calibri" w:cs="Calibri"/>
              </w:rPr>
              <w:t>2.89</w:t>
            </w:r>
          </w:p>
        </w:tc>
        <w:tc>
          <w:tcPr>
            <w:tcW w:w="2493" w:type="dxa"/>
          </w:tcPr>
          <w:p w14:paraId="57266425" w14:textId="77777777" w:rsidR="00041399" w:rsidRDefault="00000000">
            <w:r>
              <w:rPr>
                <w:rFonts w:eastAsia="Calibri" w:cs="Calibri"/>
              </w:rPr>
              <w:t>1.54 to 5.41</w:t>
            </w:r>
          </w:p>
        </w:tc>
        <w:tc>
          <w:tcPr>
            <w:tcW w:w="2493" w:type="dxa"/>
          </w:tcPr>
          <w:p w14:paraId="76DCC8F0" w14:textId="77777777" w:rsidR="00041399" w:rsidRDefault="00000000">
            <w:r>
              <w:rPr>
                <w:rFonts w:eastAsia="Calibri" w:cs="Calibri"/>
              </w:rPr>
              <w:t>0.001</w:t>
            </w:r>
          </w:p>
        </w:tc>
      </w:tr>
      <w:tr w:rsidR="00041399" w14:paraId="42E557ED" w14:textId="77777777">
        <w:trPr>
          <w:jc w:val="center"/>
        </w:trPr>
        <w:tc>
          <w:tcPr>
            <w:tcW w:w="2493" w:type="dxa"/>
          </w:tcPr>
          <w:p w14:paraId="4A20A1A1" w14:textId="77777777" w:rsidR="00041399" w:rsidRDefault="00000000">
            <w:r>
              <w:rPr>
                <w:rFonts w:eastAsia="Calibri" w:cs="Calibri"/>
              </w:rPr>
              <w:t>Fatigue score (per unit)</w:t>
            </w:r>
          </w:p>
        </w:tc>
        <w:tc>
          <w:tcPr>
            <w:tcW w:w="2493" w:type="dxa"/>
          </w:tcPr>
          <w:p w14:paraId="60E57441" w14:textId="77777777" w:rsidR="00041399" w:rsidRDefault="00000000">
            <w:r>
              <w:rPr>
                <w:rFonts w:eastAsia="Calibri" w:cs="Calibri"/>
              </w:rPr>
              <w:t>1.43</w:t>
            </w:r>
          </w:p>
        </w:tc>
        <w:tc>
          <w:tcPr>
            <w:tcW w:w="2493" w:type="dxa"/>
          </w:tcPr>
          <w:p w14:paraId="5DA9C87D" w14:textId="77777777" w:rsidR="00041399" w:rsidRDefault="00000000">
            <w:r>
              <w:rPr>
                <w:rFonts w:eastAsia="Calibri" w:cs="Calibri"/>
              </w:rPr>
              <w:t>1.13 to 1.80</w:t>
            </w:r>
          </w:p>
        </w:tc>
        <w:tc>
          <w:tcPr>
            <w:tcW w:w="2493" w:type="dxa"/>
          </w:tcPr>
          <w:p w14:paraId="557D4C4F" w14:textId="77777777" w:rsidR="00041399" w:rsidRDefault="00000000">
            <w:r>
              <w:rPr>
                <w:rFonts w:eastAsia="Calibri" w:cs="Calibri"/>
              </w:rPr>
              <w:t>0.003</w:t>
            </w:r>
          </w:p>
        </w:tc>
      </w:tr>
      <w:tr w:rsidR="00041399" w14:paraId="2AA62C4E" w14:textId="77777777">
        <w:trPr>
          <w:jc w:val="center"/>
        </w:trPr>
        <w:tc>
          <w:tcPr>
            <w:tcW w:w="2493" w:type="dxa"/>
          </w:tcPr>
          <w:p w14:paraId="736B0825" w14:textId="77777777" w:rsidR="00041399" w:rsidRDefault="00000000">
            <w:r>
              <w:rPr>
                <w:rFonts w:eastAsia="Calibri" w:cs="Calibri"/>
              </w:rPr>
              <w:t>Income (per band)</w:t>
            </w:r>
          </w:p>
        </w:tc>
        <w:tc>
          <w:tcPr>
            <w:tcW w:w="2493" w:type="dxa"/>
          </w:tcPr>
          <w:p w14:paraId="6C24669B" w14:textId="77777777" w:rsidR="00041399" w:rsidRDefault="00000000">
            <w:r>
              <w:rPr>
                <w:rFonts w:eastAsia="Calibri" w:cs="Calibri"/>
              </w:rPr>
              <w:t>2.00</w:t>
            </w:r>
          </w:p>
        </w:tc>
        <w:tc>
          <w:tcPr>
            <w:tcW w:w="2493" w:type="dxa"/>
          </w:tcPr>
          <w:p w14:paraId="4B812931" w14:textId="77777777" w:rsidR="00041399" w:rsidRDefault="00000000">
            <w:r>
              <w:rPr>
                <w:rFonts w:eastAsia="Calibri" w:cs="Calibri"/>
              </w:rPr>
              <w:t>1.25 to 3.20</w:t>
            </w:r>
          </w:p>
        </w:tc>
        <w:tc>
          <w:tcPr>
            <w:tcW w:w="2493" w:type="dxa"/>
          </w:tcPr>
          <w:p w14:paraId="35161165" w14:textId="77777777" w:rsidR="00041399" w:rsidRDefault="00000000">
            <w:r>
              <w:rPr>
                <w:rFonts w:eastAsia="Calibri" w:cs="Calibri"/>
              </w:rPr>
              <w:t>0.004</w:t>
            </w:r>
          </w:p>
        </w:tc>
      </w:tr>
      <w:tr w:rsidR="00041399" w14:paraId="18E7F374" w14:textId="77777777">
        <w:trPr>
          <w:jc w:val="center"/>
        </w:trPr>
        <w:tc>
          <w:tcPr>
            <w:tcW w:w="2493" w:type="dxa"/>
          </w:tcPr>
          <w:p w14:paraId="43FE734B" w14:textId="77777777" w:rsidR="00041399" w:rsidRDefault="00000000">
            <w:r>
              <w:rPr>
                <w:rFonts w:eastAsia="Calibri" w:cs="Calibri"/>
              </w:rPr>
              <w:t>Education (per band)</w:t>
            </w:r>
          </w:p>
        </w:tc>
        <w:tc>
          <w:tcPr>
            <w:tcW w:w="2493" w:type="dxa"/>
          </w:tcPr>
          <w:p w14:paraId="1399DE9D" w14:textId="77777777" w:rsidR="00041399" w:rsidRDefault="00000000">
            <w:r>
              <w:rPr>
                <w:rFonts w:eastAsia="Calibri" w:cs="Calibri"/>
              </w:rPr>
              <w:t>0.33</w:t>
            </w:r>
          </w:p>
        </w:tc>
        <w:tc>
          <w:tcPr>
            <w:tcW w:w="2493" w:type="dxa"/>
          </w:tcPr>
          <w:p w14:paraId="10FDE2C3" w14:textId="77777777" w:rsidR="00041399" w:rsidRDefault="00000000">
            <w:r>
              <w:rPr>
                <w:rFonts w:eastAsia="Calibri" w:cs="Calibri"/>
              </w:rPr>
              <w:t>0.12 to 0.94</w:t>
            </w:r>
          </w:p>
        </w:tc>
        <w:tc>
          <w:tcPr>
            <w:tcW w:w="2493" w:type="dxa"/>
          </w:tcPr>
          <w:p w14:paraId="76F10F61" w14:textId="77777777" w:rsidR="00041399" w:rsidRDefault="00000000">
            <w:r>
              <w:rPr>
                <w:rFonts w:eastAsia="Calibri" w:cs="Calibri"/>
              </w:rPr>
              <w:t>0.04</w:t>
            </w:r>
          </w:p>
        </w:tc>
      </w:tr>
      <w:tr w:rsidR="00041399" w14:paraId="26032037" w14:textId="77777777">
        <w:trPr>
          <w:jc w:val="center"/>
        </w:trPr>
        <w:tc>
          <w:tcPr>
            <w:tcW w:w="2493" w:type="dxa"/>
          </w:tcPr>
          <w:p w14:paraId="15735C52" w14:textId="77777777" w:rsidR="00041399" w:rsidRDefault="00000000">
            <w:r>
              <w:rPr>
                <w:rFonts w:eastAsia="Calibri" w:cs="Calibri"/>
              </w:rPr>
              <w:t>Deliveries per day</w:t>
            </w:r>
          </w:p>
        </w:tc>
        <w:tc>
          <w:tcPr>
            <w:tcW w:w="2493" w:type="dxa"/>
          </w:tcPr>
          <w:p w14:paraId="05A96B97" w14:textId="77777777" w:rsidR="00041399" w:rsidRDefault="00000000">
            <w:r>
              <w:rPr>
                <w:rFonts w:eastAsia="Calibri" w:cs="Calibri"/>
              </w:rPr>
              <w:t>1.05</w:t>
            </w:r>
          </w:p>
        </w:tc>
        <w:tc>
          <w:tcPr>
            <w:tcW w:w="2493" w:type="dxa"/>
          </w:tcPr>
          <w:p w14:paraId="4F91435E" w14:textId="77777777" w:rsidR="00041399" w:rsidRDefault="00000000">
            <w:r>
              <w:rPr>
                <w:rFonts w:eastAsia="Calibri" w:cs="Calibri"/>
              </w:rPr>
              <w:t>1.00 to 1.10</w:t>
            </w:r>
          </w:p>
        </w:tc>
        <w:tc>
          <w:tcPr>
            <w:tcW w:w="2493" w:type="dxa"/>
          </w:tcPr>
          <w:p w14:paraId="12D239E1" w14:textId="77777777" w:rsidR="00041399" w:rsidRDefault="00000000">
            <w:r>
              <w:rPr>
                <w:rFonts w:eastAsia="Calibri" w:cs="Calibri"/>
              </w:rPr>
              <w:t>0.045</w:t>
            </w:r>
          </w:p>
        </w:tc>
      </w:tr>
    </w:tbl>
    <w:p w14:paraId="60F7AFA7" w14:textId="77777777" w:rsidR="00041399" w:rsidRDefault="00041399">
      <w:pPr>
        <w:spacing w:after="120"/>
      </w:pPr>
    </w:p>
    <w:p w14:paraId="191A730F" w14:textId="77777777" w:rsidR="00041399" w:rsidRDefault="00000000">
      <w:pPr>
        <w:spacing w:after="160"/>
      </w:pPr>
      <w:r>
        <w:rPr>
          <w:rFonts w:eastAsia="Calibri" w:cs="Calibri"/>
        </w:rPr>
        <w:t>The model converges in 7 iterations. Pearson residuals are inspected for outliers. The Hosmer-Lemeshow test is not run because the sample size and binary outcome distribution make it unreliable here.</w:t>
      </w:r>
    </w:p>
    <w:p w14:paraId="26BCD4AD" w14:textId="77777777" w:rsidR="00041399" w:rsidRDefault="00000000">
      <w:pPr>
        <w:keepNext/>
        <w:spacing w:before="240" w:after="80"/>
      </w:pPr>
      <w:r>
        <w:rPr>
          <w:rFonts w:eastAsia="Calibri" w:cs="Calibri"/>
          <w:b/>
          <w:color w:val="2E86AB"/>
          <w:sz w:val="28"/>
        </w:rPr>
        <w:t>10. Phase 6: Machine learning modelling</w:t>
      </w:r>
    </w:p>
    <w:p w14:paraId="3537BC9A" w14:textId="77777777" w:rsidR="00041399" w:rsidRDefault="00000000">
      <w:pPr>
        <w:spacing w:after="160"/>
      </w:pPr>
      <w:r>
        <w:rPr>
          <w:rFonts w:eastAsia="Calibri" w:cs="Calibri"/>
        </w:rPr>
        <w:t>Phase 6 (</w:t>
      </w:r>
      <w:r>
        <w:rPr>
          <w:rFonts w:ascii="Consolas" w:eastAsia="Consolas" w:hAnsi="Consolas" w:cs="Consolas"/>
          <w:sz w:val="20"/>
        </w:rPr>
        <w:t>notebooks/06_modeling.ipynb</w:t>
      </w:r>
      <w:r>
        <w:rPr>
          <w:rFonts w:eastAsia="Calibri" w:cs="Calibri"/>
        </w:rPr>
        <w:t>) trains a classifier for each of the six targets.</w:t>
      </w:r>
    </w:p>
    <w:p w14:paraId="364B2BEC" w14:textId="77777777" w:rsidR="00041399" w:rsidRDefault="00000000">
      <w:pPr>
        <w:keepNext/>
        <w:spacing w:before="240" w:after="80"/>
      </w:pPr>
      <w:r>
        <w:rPr>
          <w:rFonts w:eastAsia="Calibri" w:cs="Calibri"/>
          <w:b/>
          <w:color w:val="2E86AB"/>
          <w:sz w:val="24"/>
        </w:rPr>
        <w:t>10.1 Feature pool</w:t>
      </w:r>
    </w:p>
    <w:p w14:paraId="7CE0DD9D" w14:textId="77777777" w:rsidR="00041399" w:rsidRDefault="00000000">
      <w:pPr>
        <w:spacing w:after="160"/>
      </w:pPr>
      <w:r>
        <w:rPr>
          <w:rFonts w:eastAsia="Calibri" w:cs="Calibri"/>
        </w:rPr>
        <w:t>A "feature pool" is the full list of inputs the model is allowed to look at. All five survey-based factors share the same starting pool of 44 features, which is everything we engineered in Phase 2 minus the items unique to the observation worksheets:</w:t>
      </w:r>
    </w:p>
    <w:p w14:paraId="59A2CAEB" w14:textId="77777777" w:rsidR="00041399" w:rsidRDefault="00000000">
      <w:pPr>
        <w:spacing w:after="0"/>
        <w:ind w:left="340"/>
      </w:pPr>
      <w:r>
        <w:rPr>
          <w:rFonts w:ascii="Consolas" w:eastAsia="Consolas" w:hAnsi="Consolas" w:cs="Consolas"/>
          <w:color w:val="222222"/>
          <w:sz w:val="19"/>
        </w:rPr>
        <w:t>feature_pool = [</w:t>
      </w:r>
    </w:p>
    <w:p w14:paraId="554F6F03" w14:textId="77777777" w:rsidR="00041399" w:rsidRDefault="00000000">
      <w:pPr>
        <w:spacing w:after="0"/>
        <w:ind w:left="340"/>
      </w:pPr>
      <w:r>
        <w:rPr>
          <w:rFonts w:ascii="Consolas" w:eastAsia="Consolas" w:hAnsi="Consolas" w:cs="Consolas"/>
          <w:color w:val="222222"/>
          <w:sz w:val="19"/>
        </w:rPr>
        <w:t xml:space="preserve">    'workload_score', 'fatigue_score',</w:t>
      </w:r>
    </w:p>
    <w:p w14:paraId="6362B788" w14:textId="77777777" w:rsidR="00041399" w:rsidRDefault="00000000">
      <w:pPr>
        <w:spacing w:after="0"/>
        <w:ind w:left="340"/>
      </w:pPr>
      <w:r>
        <w:rPr>
          <w:rFonts w:ascii="Consolas" w:eastAsia="Consolas" w:hAnsi="Consolas" w:cs="Consolas"/>
          <w:color w:val="222222"/>
          <w:sz w:val="19"/>
        </w:rPr>
        <w:t xml:space="preserve">    'age_ord', 'income_ord', 'education_ord', 'job_duration_ord',</w:t>
      </w:r>
    </w:p>
    <w:p w14:paraId="5D27B665" w14:textId="77777777" w:rsidR="00041399" w:rsidRDefault="00000000">
      <w:pPr>
        <w:spacing w:after="0"/>
        <w:ind w:left="340"/>
      </w:pPr>
      <w:r>
        <w:rPr>
          <w:rFonts w:ascii="Consolas" w:eastAsia="Consolas" w:hAnsi="Consolas" w:cs="Consolas"/>
          <w:color w:val="222222"/>
          <w:sz w:val="19"/>
        </w:rPr>
        <w:t xml:space="preserve">    'work_hours_num', 'work_days_num', 'deliveries_num', 'rest_break_num',</w:t>
      </w:r>
    </w:p>
    <w:p w14:paraId="578D204C" w14:textId="77777777" w:rsidR="00041399" w:rsidRDefault="00000000">
      <w:pPr>
        <w:spacing w:after="0"/>
        <w:ind w:left="340"/>
      </w:pPr>
      <w:r>
        <w:rPr>
          <w:rFonts w:ascii="Consolas" w:eastAsia="Consolas" w:hAnsi="Consolas" w:cs="Consolas"/>
          <w:color w:val="222222"/>
          <w:sz w:val="19"/>
        </w:rPr>
        <w:t xml:space="preserve">    'vehicle_rank', 'carrying_contact_rank',</w:t>
      </w:r>
    </w:p>
    <w:p w14:paraId="5C1CFB1E" w14:textId="77777777" w:rsidR="00041399" w:rsidRDefault="00000000">
      <w:pPr>
        <w:spacing w:after="0"/>
        <w:ind w:left="340"/>
      </w:pPr>
      <w:r>
        <w:rPr>
          <w:rFonts w:ascii="Consolas" w:eastAsia="Consolas" w:hAnsi="Consolas" w:cs="Consolas"/>
          <w:color w:val="222222"/>
          <w:sz w:val="19"/>
        </w:rPr>
        <w:t xml:space="preserve">    'force_exertion', 'vibration_index',</w:t>
      </w:r>
    </w:p>
    <w:p w14:paraId="5EDAA33C" w14:textId="77777777" w:rsidR="00041399" w:rsidRDefault="00000000">
      <w:pPr>
        <w:spacing w:after="0"/>
        <w:ind w:left="340"/>
      </w:pPr>
      <w:r>
        <w:rPr>
          <w:rFonts w:ascii="Consolas" w:eastAsia="Consolas" w:hAnsi="Consolas" w:cs="Consolas"/>
          <w:color w:val="222222"/>
          <w:sz w:val="19"/>
        </w:rPr>
        <w:t xml:space="preserve">    'workload_x_fatigue', 'workload_x_age', 'force_x_age',</w:t>
      </w:r>
    </w:p>
    <w:p w14:paraId="04B51FE0" w14:textId="77777777" w:rsidR="00041399" w:rsidRDefault="00000000">
      <w:pPr>
        <w:spacing w:after="0"/>
        <w:ind w:left="340"/>
      </w:pPr>
      <w:r>
        <w:rPr>
          <w:rFonts w:ascii="Consolas" w:eastAsia="Consolas" w:hAnsi="Consolas" w:cs="Consolas"/>
          <w:color w:val="222222"/>
          <w:sz w:val="19"/>
        </w:rPr>
        <w:t xml:space="preserve">    'fatigue_x_jobdur', 'deliv_x_days',</w:t>
      </w:r>
    </w:p>
    <w:p w14:paraId="33947725" w14:textId="77777777" w:rsidR="00041399" w:rsidRDefault="00000000">
      <w:pPr>
        <w:spacing w:after="0"/>
        <w:ind w:left="340"/>
      </w:pPr>
      <w:r>
        <w:rPr>
          <w:rFonts w:ascii="Consolas" w:eastAsia="Consolas" w:hAnsi="Consolas" w:cs="Consolas"/>
          <w:color w:val="222222"/>
          <w:sz w:val="19"/>
        </w:rPr>
        <w:t xml:space="preserve">    'gender_rank', 'region_rank', 'marital_rank', 'platform_rank',</w:t>
      </w:r>
    </w:p>
    <w:p w14:paraId="61AB84B5" w14:textId="77777777" w:rsidR="00041399" w:rsidRDefault="00000000">
      <w:pPr>
        <w:spacing w:after="0"/>
        <w:ind w:left="340"/>
      </w:pPr>
      <w:r>
        <w:rPr>
          <w:rFonts w:ascii="Consolas" w:eastAsia="Consolas" w:hAnsi="Consolas" w:cs="Consolas"/>
          <w:color w:val="222222"/>
          <w:sz w:val="19"/>
        </w:rPr>
        <w:t xml:space="preserve">    'break_type_rank', 'tobacco_ord', 'alcohol_ord',</w:t>
      </w:r>
    </w:p>
    <w:p w14:paraId="0C0EEB6C" w14:textId="77777777" w:rsidR="00041399" w:rsidRDefault="00000000">
      <w:pPr>
        <w:spacing w:after="0"/>
        <w:ind w:left="340"/>
      </w:pPr>
      <w:r>
        <w:rPr>
          <w:rFonts w:ascii="Consolas" w:eastAsia="Consolas" w:hAnsi="Consolas" w:cs="Consolas"/>
          <w:color w:val="222222"/>
          <w:sz w:val="19"/>
        </w:rPr>
        <w:t xml:space="preserve">    'nmq_neck', 'nmq_shoulders', 'nmq_upper_back', 'nmq_lower_back',</w:t>
      </w:r>
    </w:p>
    <w:p w14:paraId="336A55A4" w14:textId="77777777" w:rsidR="00041399" w:rsidRDefault="00000000">
      <w:pPr>
        <w:spacing w:after="0"/>
        <w:ind w:left="340"/>
      </w:pPr>
      <w:r>
        <w:rPr>
          <w:rFonts w:ascii="Consolas" w:eastAsia="Consolas" w:hAnsi="Consolas" w:cs="Consolas"/>
          <w:color w:val="222222"/>
          <w:sz w:val="19"/>
        </w:rPr>
        <w:t xml:space="preserve">    'nmq_elbows', 'nmq_wrists_hands', 'nmq_hips_thighs', 'nmq_knees',</w:t>
      </w:r>
    </w:p>
    <w:p w14:paraId="11645264" w14:textId="77777777" w:rsidR="00041399" w:rsidRDefault="00000000">
      <w:pPr>
        <w:spacing w:after="0"/>
        <w:ind w:left="340"/>
      </w:pPr>
      <w:r>
        <w:rPr>
          <w:rFonts w:ascii="Consolas" w:eastAsia="Consolas" w:hAnsi="Consolas" w:cs="Consolas"/>
          <w:color w:val="222222"/>
          <w:sz w:val="19"/>
        </w:rPr>
        <w:t xml:space="preserve">    'nmq_ankles_feet',</w:t>
      </w:r>
    </w:p>
    <w:p w14:paraId="50B989B0" w14:textId="77777777" w:rsidR="00041399" w:rsidRDefault="00000000">
      <w:pPr>
        <w:spacing w:after="0"/>
        <w:ind w:left="340"/>
      </w:pPr>
      <w:r>
        <w:rPr>
          <w:rFonts w:ascii="Consolas" w:eastAsia="Consolas" w:hAnsi="Consolas" w:cs="Consolas"/>
          <w:color w:val="222222"/>
          <w:sz w:val="19"/>
        </w:rPr>
        <w:t xml:space="preserve">    'd7_neck', 'd7_lower_back', 'd7_knees', 'd7_wrist_hands',</w:t>
      </w:r>
    </w:p>
    <w:p w14:paraId="78E40A16" w14:textId="77777777" w:rsidR="00041399" w:rsidRDefault="00000000">
      <w:pPr>
        <w:spacing w:after="0"/>
        <w:ind w:left="340"/>
      </w:pPr>
      <w:r>
        <w:rPr>
          <w:rFonts w:ascii="Consolas" w:eastAsia="Consolas" w:hAnsi="Consolas" w:cs="Consolas"/>
          <w:color w:val="222222"/>
          <w:sz w:val="19"/>
        </w:rPr>
        <w:t xml:space="preserve">    'out_reduced_perf', 'out_taken_leave', 'out_consulted_doctor',</w:t>
      </w:r>
    </w:p>
    <w:p w14:paraId="5F63F66F" w14:textId="77777777" w:rsidR="00041399" w:rsidRDefault="00000000">
      <w:pPr>
        <w:spacing w:after="0"/>
        <w:ind w:left="340"/>
      </w:pPr>
      <w:r>
        <w:rPr>
          <w:rFonts w:ascii="Consolas" w:eastAsia="Consolas" w:hAnsi="Consolas" w:cs="Consolas"/>
          <w:color w:val="222222"/>
          <w:sz w:val="19"/>
        </w:rPr>
        <w:t xml:space="preserve">    'out_riding_worsens', 'out_carrying_worsens',</w:t>
      </w:r>
    </w:p>
    <w:p w14:paraId="18F1F7B0" w14:textId="77777777" w:rsidR="00041399" w:rsidRDefault="00000000">
      <w:pPr>
        <w:spacing w:after="0"/>
        <w:ind w:left="340"/>
      </w:pPr>
      <w:r>
        <w:rPr>
          <w:rFonts w:ascii="Consolas" w:eastAsia="Consolas" w:hAnsi="Consolas" w:cs="Consolas"/>
          <w:color w:val="222222"/>
          <w:sz w:val="19"/>
        </w:rPr>
        <w:t>]</w:t>
      </w:r>
    </w:p>
    <w:p w14:paraId="15B7DBFA" w14:textId="77777777" w:rsidR="00041399" w:rsidRDefault="00041399">
      <w:pPr>
        <w:spacing w:after="120"/>
      </w:pPr>
    </w:p>
    <w:p w14:paraId="497ED2C5" w14:textId="77777777" w:rsidR="00041399" w:rsidRDefault="00000000">
      <w:pPr>
        <w:spacing w:after="160"/>
      </w:pPr>
      <w:r>
        <w:rPr>
          <w:rFonts w:eastAsia="Calibri" w:cs="Calibri"/>
        </w:rPr>
        <w:t>The Posture model is special. On top of the 44 survey features, it also gets the 11 RULA components and the 8 QEC scores. These are the real ergonomic observation inputs:</w:t>
      </w:r>
    </w:p>
    <w:p w14:paraId="2168BE50" w14:textId="77777777" w:rsidR="00041399" w:rsidRDefault="00000000">
      <w:pPr>
        <w:spacing w:after="0"/>
        <w:ind w:left="340"/>
      </w:pPr>
      <w:r>
        <w:rPr>
          <w:rFonts w:ascii="Consolas" w:eastAsia="Consolas" w:hAnsi="Consolas" w:cs="Consolas"/>
          <w:color w:val="222222"/>
          <w:sz w:val="19"/>
        </w:rPr>
        <w:t>rula_components = [</w:t>
      </w:r>
    </w:p>
    <w:p w14:paraId="4A59C85F" w14:textId="77777777" w:rsidR="00041399" w:rsidRDefault="00000000">
      <w:pPr>
        <w:spacing w:after="0"/>
        <w:ind w:left="340"/>
      </w:pPr>
      <w:r>
        <w:rPr>
          <w:rFonts w:ascii="Consolas" w:eastAsia="Consolas" w:hAnsi="Consolas" w:cs="Consolas"/>
          <w:color w:val="222222"/>
          <w:sz w:val="19"/>
        </w:rPr>
        <w:t xml:space="preserve">    'upper_arm', 'lower_arm', 'wrist', 'wrist_twist',</w:t>
      </w:r>
    </w:p>
    <w:p w14:paraId="7168BF06" w14:textId="77777777" w:rsidR="00041399" w:rsidRDefault="00000000">
      <w:pPr>
        <w:spacing w:after="0"/>
        <w:ind w:left="340"/>
      </w:pPr>
      <w:r>
        <w:rPr>
          <w:rFonts w:ascii="Consolas" w:eastAsia="Consolas" w:hAnsi="Consolas" w:cs="Consolas"/>
          <w:color w:val="222222"/>
          <w:sz w:val="19"/>
        </w:rPr>
        <w:t xml:space="preserve">    'neck_position', 'trunk_position', 'legs',</w:t>
      </w:r>
    </w:p>
    <w:p w14:paraId="5A753334" w14:textId="77777777" w:rsidR="00041399" w:rsidRDefault="00000000">
      <w:pPr>
        <w:spacing w:after="0"/>
        <w:ind w:left="340"/>
      </w:pPr>
      <w:r>
        <w:rPr>
          <w:rFonts w:ascii="Consolas" w:eastAsia="Consolas" w:hAnsi="Consolas" w:cs="Consolas"/>
          <w:color w:val="222222"/>
          <w:sz w:val="19"/>
        </w:rPr>
        <w:lastRenderedPageBreak/>
        <w:t xml:space="preserve">    'muscle_a', 'force_a', 'muscle_b', 'force_b',</w:t>
      </w:r>
    </w:p>
    <w:p w14:paraId="5D3A2CA1" w14:textId="77777777" w:rsidR="00041399" w:rsidRDefault="00000000">
      <w:pPr>
        <w:spacing w:after="0"/>
        <w:ind w:left="340"/>
      </w:pPr>
      <w:r>
        <w:rPr>
          <w:rFonts w:ascii="Consolas" w:eastAsia="Consolas" w:hAnsi="Consolas" w:cs="Consolas"/>
          <w:color w:val="222222"/>
          <w:sz w:val="19"/>
        </w:rPr>
        <w:t>]</w:t>
      </w:r>
    </w:p>
    <w:p w14:paraId="1BCEF50E" w14:textId="77777777" w:rsidR="00041399" w:rsidRDefault="00000000">
      <w:pPr>
        <w:spacing w:after="0"/>
        <w:ind w:left="340"/>
      </w:pPr>
      <w:r>
        <w:rPr>
          <w:rFonts w:ascii="Consolas" w:eastAsia="Consolas" w:hAnsi="Consolas" w:cs="Consolas"/>
          <w:color w:val="222222"/>
          <w:sz w:val="19"/>
        </w:rPr>
        <w:t>qec_scores = [</w:t>
      </w:r>
    </w:p>
    <w:p w14:paraId="6D9BE862" w14:textId="77777777" w:rsidR="00041399" w:rsidRDefault="00000000">
      <w:pPr>
        <w:spacing w:after="0"/>
        <w:ind w:left="340"/>
      </w:pPr>
      <w:r>
        <w:rPr>
          <w:rFonts w:ascii="Consolas" w:eastAsia="Consolas" w:hAnsi="Consolas" w:cs="Consolas"/>
          <w:color w:val="222222"/>
          <w:sz w:val="19"/>
        </w:rPr>
        <w:t xml:space="preserve">    'qec_back', 'qec_shoulder_arm', 'qec_wrist_hand', 'qec_neck',</w:t>
      </w:r>
    </w:p>
    <w:p w14:paraId="112EF0B0" w14:textId="77777777" w:rsidR="00041399" w:rsidRDefault="00000000">
      <w:pPr>
        <w:spacing w:after="0"/>
        <w:ind w:left="340"/>
      </w:pPr>
      <w:r>
        <w:rPr>
          <w:rFonts w:ascii="Consolas" w:eastAsia="Consolas" w:hAnsi="Consolas" w:cs="Consolas"/>
          <w:color w:val="222222"/>
          <w:sz w:val="19"/>
        </w:rPr>
        <w:t xml:space="preserve">    'qec_driving', 'qec_vibration', 'qec_work_pace', 'qec_stress',</w:t>
      </w:r>
    </w:p>
    <w:p w14:paraId="50D457CB" w14:textId="77777777" w:rsidR="00041399" w:rsidRDefault="00000000">
      <w:pPr>
        <w:spacing w:after="0"/>
        <w:ind w:left="340"/>
      </w:pPr>
      <w:r>
        <w:rPr>
          <w:rFonts w:ascii="Consolas" w:eastAsia="Consolas" w:hAnsi="Consolas" w:cs="Consolas"/>
          <w:color w:val="222222"/>
          <w:sz w:val="19"/>
        </w:rPr>
        <w:t>]</w:t>
      </w:r>
    </w:p>
    <w:p w14:paraId="7D38E800" w14:textId="77777777" w:rsidR="00041399" w:rsidRDefault="00041399">
      <w:pPr>
        <w:spacing w:after="120"/>
      </w:pPr>
    </w:p>
    <w:p w14:paraId="0B293F5D" w14:textId="77777777" w:rsidR="00041399" w:rsidRDefault="00000000">
      <w:pPr>
        <w:keepNext/>
        <w:spacing w:before="240" w:after="80"/>
      </w:pPr>
      <w:r>
        <w:rPr>
          <w:rFonts w:eastAsia="Calibri" w:cs="Calibri"/>
          <w:b/>
          <w:color w:val="2E86AB"/>
          <w:sz w:val="24"/>
        </w:rPr>
        <w:t>10.2 Per-target exclusions</w:t>
      </w:r>
    </w:p>
    <w:p w14:paraId="487093E6" w14:textId="77777777" w:rsidR="00041399" w:rsidRDefault="00000000">
      <w:pPr>
        <w:spacing w:after="160"/>
      </w:pPr>
      <w:r>
        <w:rPr>
          <w:rFonts w:eastAsia="Calibri" w:cs="Calibri"/>
        </w:rPr>
        <w:t>There is one important fairness rule. Phase 3 uses certain survey inputs directly to decide the Low/Medium/High label. If we then let a model see those same inputs, it would just memorise the rule instead of learning to predict. This is called label leakage. To prevent it, each target removes the inputs that define its own Stage-1 rule before training:</w:t>
      </w:r>
    </w:p>
    <w:p w14:paraId="21E6B27A" w14:textId="77777777" w:rsidR="00041399" w:rsidRDefault="00000000">
      <w:pPr>
        <w:spacing w:after="160"/>
      </w:pPr>
      <w:r>
        <w:rPr>
          <w:rFonts w:eastAsia="Calibri" w:cs="Calibri"/>
          <w:b/>
        </w:rPr>
        <w:t>Table 3. Per-target feature exclusions and final feature count.</w:t>
      </w:r>
    </w:p>
    <w:tbl>
      <w:tblPr>
        <w:tblStyle w:val="TableGrid"/>
        <w:tblW w:w="0" w:type="auto"/>
        <w:jc w:val="center"/>
        <w:tblLook w:val="04A0" w:firstRow="1" w:lastRow="0" w:firstColumn="1" w:lastColumn="0" w:noHBand="0" w:noVBand="1"/>
      </w:tblPr>
      <w:tblGrid>
        <w:gridCol w:w="3324"/>
        <w:gridCol w:w="3324"/>
        <w:gridCol w:w="3324"/>
      </w:tblGrid>
      <w:tr w:rsidR="00041399" w14:paraId="4D5F0601" w14:textId="77777777">
        <w:trPr>
          <w:jc w:val="center"/>
        </w:trPr>
        <w:tc>
          <w:tcPr>
            <w:tcW w:w="3324" w:type="dxa"/>
            <w:shd w:val="clear" w:color="auto" w:fill="1F3B73"/>
          </w:tcPr>
          <w:p w14:paraId="2A59B695" w14:textId="77777777" w:rsidR="00041399" w:rsidRDefault="00000000">
            <w:r>
              <w:rPr>
                <w:rFonts w:eastAsia="Calibri" w:cs="Calibri"/>
                <w:b/>
                <w:color w:val="FFFFFF"/>
                <w:sz w:val="20"/>
              </w:rPr>
              <w:t>Target</w:t>
            </w:r>
          </w:p>
        </w:tc>
        <w:tc>
          <w:tcPr>
            <w:tcW w:w="3324" w:type="dxa"/>
            <w:shd w:val="clear" w:color="auto" w:fill="1F3B73"/>
          </w:tcPr>
          <w:p w14:paraId="4EBE37D0" w14:textId="77777777" w:rsidR="00041399" w:rsidRDefault="00000000">
            <w:r>
              <w:rPr>
                <w:rFonts w:eastAsia="Calibri" w:cs="Calibri"/>
                <w:b/>
                <w:color w:val="FFFFFF"/>
                <w:sz w:val="20"/>
              </w:rPr>
              <w:t>Excluded</w:t>
            </w:r>
          </w:p>
        </w:tc>
        <w:tc>
          <w:tcPr>
            <w:tcW w:w="3324" w:type="dxa"/>
            <w:shd w:val="clear" w:color="auto" w:fill="1F3B73"/>
          </w:tcPr>
          <w:p w14:paraId="726FFD8D" w14:textId="77777777" w:rsidR="00041399" w:rsidRDefault="00000000">
            <w:r>
              <w:rPr>
                <w:rFonts w:eastAsia="Calibri" w:cs="Calibri"/>
                <w:b/>
                <w:color w:val="FFFFFF"/>
                <w:sz w:val="20"/>
              </w:rPr>
              <w:t>Final feature count</w:t>
            </w:r>
          </w:p>
        </w:tc>
      </w:tr>
      <w:tr w:rsidR="00041399" w14:paraId="3D2C09EA" w14:textId="77777777">
        <w:trPr>
          <w:jc w:val="center"/>
        </w:trPr>
        <w:tc>
          <w:tcPr>
            <w:tcW w:w="3324" w:type="dxa"/>
          </w:tcPr>
          <w:p w14:paraId="517630E6" w14:textId="77777777" w:rsidR="00041399" w:rsidRDefault="00000000">
            <w:r>
              <w:rPr>
                <w:rFonts w:eastAsia="Calibri" w:cs="Calibri"/>
              </w:rPr>
              <w:t>Force</w:t>
            </w:r>
          </w:p>
        </w:tc>
        <w:tc>
          <w:tcPr>
            <w:tcW w:w="3324" w:type="dxa"/>
          </w:tcPr>
          <w:p w14:paraId="3E3ECDE8" w14:textId="77777777" w:rsidR="00041399" w:rsidRDefault="00000000">
            <w:r>
              <w:rPr>
                <w:rFonts w:ascii="Consolas" w:eastAsia="Consolas" w:hAnsi="Consolas" w:cs="Consolas"/>
                <w:sz w:val="20"/>
              </w:rPr>
              <w:t>force_exertion</w:t>
            </w:r>
            <w:r>
              <w:rPr>
                <w:rFonts w:eastAsia="Calibri" w:cs="Calibri"/>
              </w:rPr>
              <w:t xml:space="preserve">, </w:t>
            </w:r>
            <w:r>
              <w:rPr>
                <w:rFonts w:ascii="Consolas" w:eastAsia="Consolas" w:hAnsi="Consolas" w:cs="Consolas"/>
                <w:sz w:val="20"/>
              </w:rPr>
              <w:t>force_x_age</w:t>
            </w:r>
          </w:p>
        </w:tc>
        <w:tc>
          <w:tcPr>
            <w:tcW w:w="3324" w:type="dxa"/>
          </w:tcPr>
          <w:p w14:paraId="0A6E1BC5" w14:textId="77777777" w:rsidR="00041399" w:rsidRDefault="00000000">
            <w:r>
              <w:rPr>
                <w:rFonts w:eastAsia="Calibri" w:cs="Calibri"/>
              </w:rPr>
              <w:t>42</w:t>
            </w:r>
          </w:p>
        </w:tc>
      </w:tr>
      <w:tr w:rsidR="00041399" w14:paraId="7D1854E6" w14:textId="77777777">
        <w:trPr>
          <w:jc w:val="center"/>
        </w:trPr>
        <w:tc>
          <w:tcPr>
            <w:tcW w:w="3324" w:type="dxa"/>
          </w:tcPr>
          <w:p w14:paraId="5D853C6F" w14:textId="77777777" w:rsidR="00041399" w:rsidRDefault="00000000">
            <w:r>
              <w:rPr>
                <w:rFonts w:eastAsia="Calibri" w:cs="Calibri"/>
              </w:rPr>
              <w:t>Repetition</w:t>
            </w:r>
          </w:p>
        </w:tc>
        <w:tc>
          <w:tcPr>
            <w:tcW w:w="3324" w:type="dxa"/>
          </w:tcPr>
          <w:p w14:paraId="5B6C53C7" w14:textId="77777777" w:rsidR="00041399" w:rsidRDefault="00000000">
            <w:r>
              <w:rPr>
                <w:rFonts w:ascii="Consolas" w:eastAsia="Consolas" w:hAnsi="Consolas" w:cs="Consolas"/>
                <w:sz w:val="20"/>
              </w:rPr>
              <w:t>deliveries_num</w:t>
            </w:r>
            <w:r>
              <w:rPr>
                <w:rFonts w:eastAsia="Calibri" w:cs="Calibri"/>
              </w:rPr>
              <w:t xml:space="preserve">, </w:t>
            </w:r>
            <w:r>
              <w:rPr>
                <w:rFonts w:ascii="Consolas" w:eastAsia="Consolas" w:hAnsi="Consolas" w:cs="Consolas"/>
                <w:sz w:val="20"/>
              </w:rPr>
              <w:t>work_hours_num</w:t>
            </w:r>
            <w:r>
              <w:rPr>
                <w:rFonts w:eastAsia="Calibri" w:cs="Calibri"/>
              </w:rPr>
              <w:t xml:space="preserve">, </w:t>
            </w:r>
            <w:r>
              <w:rPr>
                <w:rFonts w:ascii="Consolas" w:eastAsia="Consolas" w:hAnsi="Consolas" w:cs="Consolas"/>
                <w:sz w:val="20"/>
              </w:rPr>
              <w:t>deliv_x_days</w:t>
            </w:r>
          </w:p>
        </w:tc>
        <w:tc>
          <w:tcPr>
            <w:tcW w:w="3324" w:type="dxa"/>
          </w:tcPr>
          <w:p w14:paraId="65D6D0E2" w14:textId="77777777" w:rsidR="00041399" w:rsidRDefault="00000000">
            <w:r>
              <w:rPr>
                <w:rFonts w:eastAsia="Calibri" w:cs="Calibri"/>
              </w:rPr>
              <w:t>41</w:t>
            </w:r>
          </w:p>
        </w:tc>
      </w:tr>
      <w:tr w:rsidR="00041399" w14:paraId="7DB0F62D" w14:textId="77777777">
        <w:trPr>
          <w:jc w:val="center"/>
        </w:trPr>
        <w:tc>
          <w:tcPr>
            <w:tcW w:w="3324" w:type="dxa"/>
          </w:tcPr>
          <w:p w14:paraId="297E03DA" w14:textId="77777777" w:rsidR="00041399" w:rsidRDefault="00000000">
            <w:r>
              <w:rPr>
                <w:rFonts w:eastAsia="Calibri" w:cs="Calibri"/>
              </w:rPr>
              <w:t>Duration</w:t>
            </w:r>
          </w:p>
        </w:tc>
        <w:tc>
          <w:tcPr>
            <w:tcW w:w="3324" w:type="dxa"/>
          </w:tcPr>
          <w:p w14:paraId="62668541" w14:textId="77777777" w:rsidR="00041399" w:rsidRDefault="00000000">
            <w:r>
              <w:rPr>
                <w:rFonts w:ascii="Consolas" w:eastAsia="Consolas" w:hAnsi="Consolas" w:cs="Consolas"/>
                <w:sz w:val="20"/>
              </w:rPr>
              <w:t>work_hours_num</w:t>
            </w:r>
            <w:r>
              <w:rPr>
                <w:rFonts w:eastAsia="Calibri" w:cs="Calibri"/>
              </w:rPr>
              <w:t xml:space="preserve">, </w:t>
            </w:r>
            <w:r>
              <w:rPr>
                <w:rFonts w:ascii="Consolas" w:eastAsia="Consolas" w:hAnsi="Consolas" w:cs="Consolas"/>
                <w:sz w:val="20"/>
              </w:rPr>
              <w:t>vibration_index</w:t>
            </w:r>
          </w:p>
        </w:tc>
        <w:tc>
          <w:tcPr>
            <w:tcW w:w="3324" w:type="dxa"/>
          </w:tcPr>
          <w:p w14:paraId="1212FE42" w14:textId="77777777" w:rsidR="00041399" w:rsidRDefault="00000000">
            <w:r>
              <w:rPr>
                <w:rFonts w:eastAsia="Calibri" w:cs="Calibri"/>
              </w:rPr>
              <w:t>42</w:t>
            </w:r>
          </w:p>
        </w:tc>
      </w:tr>
      <w:tr w:rsidR="00041399" w14:paraId="3AA8662C" w14:textId="77777777">
        <w:trPr>
          <w:jc w:val="center"/>
        </w:trPr>
        <w:tc>
          <w:tcPr>
            <w:tcW w:w="3324" w:type="dxa"/>
          </w:tcPr>
          <w:p w14:paraId="08E11223" w14:textId="77777777" w:rsidR="00041399" w:rsidRDefault="00000000">
            <w:r>
              <w:rPr>
                <w:rFonts w:eastAsia="Calibri" w:cs="Calibri"/>
              </w:rPr>
              <w:t>Vibration</w:t>
            </w:r>
          </w:p>
        </w:tc>
        <w:tc>
          <w:tcPr>
            <w:tcW w:w="3324" w:type="dxa"/>
          </w:tcPr>
          <w:p w14:paraId="3D8190DF" w14:textId="77777777" w:rsidR="00041399" w:rsidRDefault="00000000">
            <w:r>
              <w:rPr>
                <w:rFonts w:ascii="Consolas" w:eastAsia="Consolas" w:hAnsi="Consolas" w:cs="Consolas"/>
                <w:sz w:val="20"/>
              </w:rPr>
              <w:t>vibration_index</w:t>
            </w:r>
            <w:r>
              <w:rPr>
                <w:rFonts w:eastAsia="Calibri" w:cs="Calibri"/>
              </w:rPr>
              <w:t xml:space="preserve">, </w:t>
            </w:r>
            <w:r>
              <w:rPr>
                <w:rFonts w:ascii="Consolas" w:eastAsia="Consolas" w:hAnsi="Consolas" w:cs="Consolas"/>
                <w:sz w:val="20"/>
              </w:rPr>
              <w:t>vehicle_rank</w:t>
            </w:r>
            <w:r>
              <w:rPr>
                <w:rFonts w:eastAsia="Calibri" w:cs="Calibri"/>
              </w:rPr>
              <w:t xml:space="preserve">, </w:t>
            </w:r>
            <w:r>
              <w:rPr>
                <w:rFonts w:ascii="Consolas" w:eastAsia="Consolas" w:hAnsi="Consolas" w:cs="Consolas"/>
                <w:sz w:val="20"/>
              </w:rPr>
              <w:t>work_hours_num</w:t>
            </w:r>
          </w:p>
        </w:tc>
        <w:tc>
          <w:tcPr>
            <w:tcW w:w="3324" w:type="dxa"/>
          </w:tcPr>
          <w:p w14:paraId="2E9F91C8" w14:textId="77777777" w:rsidR="00041399" w:rsidRDefault="00000000">
            <w:r>
              <w:rPr>
                <w:rFonts w:eastAsia="Calibri" w:cs="Calibri"/>
              </w:rPr>
              <w:t>41</w:t>
            </w:r>
          </w:p>
        </w:tc>
      </w:tr>
      <w:tr w:rsidR="00041399" w14:paraId="263423AA" w14:textId="77777777">
        <w:trPr>
          <w:jc w:val="center"/>
        </w:trPr>
        <w:tc>
          <w:tcPr>
            <w:tcW w:w="3324" w:type="dxa"/>
          </w:tcPr>
          <w:p w14:paraId="69646885" w14:textId="77777777" w:rsidR="00041399" w:rsidRDefault="00000000">
            <w:r>
              <w:rPr>
                <w:rFonts w:eastAsia="Calibri" w:cs="Calibri"/>
              </w:rPr>
              <w:t>Contact Stress</w:t>
            </w:r>
          </w:p>
        </w:tc>
        <w:tc>
          <w:tcPr>
            <w:tcW w:w="3324" w:type="dxa"/>
          </w:tcPr>
          <w:p w14:paraId="4C0A9B8B" w14:textId="77777777" w:rsidR="00041399" w:rsidRDefault="00000000">
            <w:r>
              <w:rPr>
                <w:rFonts w:ascii="Consolas" w:eastAsia="Consolas" w:hAnsi="Consolas" w:cs="Consolas"/>
                <w:sz w:val="20"/>
              </w:rPr>
              <w:t>carrying_contact_rank</w:t>
            </w:r>
            <w:r>
              <w:rPr>
                <w:rFonts w:eastAsia="Calibri" w:cs="Calibri"/>
              </w:rPr>
              <w:t xml:space="preserve">, </w:t>
            </w:r>
            <w:r>
              <w:rPr>
                <w:rFonts w:ascii="Consolas" w:eastAsia="Consolas" w:hAnsi="Consolas" w:cs="Consolas"/>
                <w:sz w:val="20"/>
              </w:rPr>
              <w:t>work_hours_num</w:t>
            </w:r>
          </w:p>
        </w:tc>
        <w:tc>
          <w:tcPr>
            <w:tcW w:w="3324" w:type="dxa"/>
          </w:tcPr>
          <w:p w14:paraId="4DFE0C8C" w14:textId="77777777" w:rsidR="00041399" w:rsidRDefault="00000000">
            <w:r>
              <w:rPr>
                <w:rFonts w:eastAsia="Calibri" w:cs="Calibri"/>
              </w:rPr>
              <w:t>42</w:t>
            </w:r>
          </w:p>
        </w:tc>
      </w:tr>
      <w:tr w:rsidR="00041399" w14:paraId="0715B3A2" w14:textId="77777777">
        <w:trPr>
          <w:jc w:val="center"/>
        </w:trPr>
        <w:tc>
          <w:tcPr>
            <w:tcW w:w="3324" w:type="dxa"/>
          </w:tcPr>
          <w:p w14:paraId="3948EB34" w14:textId="77777777" w:rsidR="00041399" w:rsidRDefault="00000000">
            <w:r>
              <w:rPr>
                <w:rFonts w:eastAsia="Calibri" w:cs="Calibri"/>
              </w:rPr>
              <w:t>Posture</w:t>
            </w:r>
          </w:p>
        </w:tc>
        <w:tc>
          <w:tcPr>
            <w:tcW w:w="3324" w:type="dxa"/>
          </w:tcPr>
          <w:p w14:paraId="3D73F771" w14:textId="77777777" w:rsidR="00041399" w:rsidRDefault="00000000">
            <w:r>
              <w:rPr>
                <w:rFonts w:eastAsia="Calibri" w:cs="Calibri"/>
              </w:rPr>
              <w:t>(none from the survey pool)</w:t>
            </w:r>
          </w:p>
        </w:tc>
        <w:tc>
          <w:tcPr>
            <w:tcW w:w="3324" w:type="dxa"/>
          </w:tcPr>
          <w:p w14:paraId="24E883D1" w14:textId="77777777" w:rsidR="00041399" w:rsidRDefault="00000000">
            <w:r>
              <w:rPr>
                <w:rFonts w:eastAsia="Calibri" w:cs="Calibri"/>
              </w:rPr>
              <w:t>44 + 11 + 8 = 63</w:t>
            </w:r>
          </w:p>
        </w:tc>
      </w:tr>
    </w:tbl>
    <w:p w14:paraId="669904FF" w14:textId="77777777" w:rsidR="00041399" w:rsidRDefault="00041399">
      <w:pPr>
        <w:spacing w:after="120"/>
      </w:pPr>
    </w:p>
    <w:p w14:paraId="17619EDA" w14:textId="77777777" w:rsidR="00041399" w:rsidRDefault="00000000">
      <w:pPr>
        <w:spacing w:after="160"/>
      </w:pPr>
      <w:r>
        <w:rPr>
          <w:rFonts w:eastAsia="Calibri" w:cs="Calibri"/>
        </w:rPr>
        <w:t xml:space="preserve">A note on Duration: </w:t>
      </w:r>
      <w:r>
        <w:rPr>
          <w:rFonts w:ascii="Consolas" w:eastAsia="Consolas" w:hAnsi="Consolas" w:cs="Consolas"/>
          <w:sz w:val="20"/>
        </w:rPr>
        <w:t>vibration_index</w:t>
      </w:r>
      <w:r>
        <w:rPr>
          <w:rFonts w:eastAsia="Calibri" w:cs="Calibri"/>
        </w:rPr>
        <w:t xml:space="preserve"> had to be added to its exclusion list after an earlier run reported a suspicious 100 percent accuracy. The decision trees had figured out that </w:t>
      </w:r>
      <w:r>
        <w:rPr>
          <w:rFonts w:ascii="Consolas" w:eastAsia="Consolas" w:hAnsi="Consolas" w:cs="Consolas"/>
          <w:sz w:val="20"/>
        </w:rPr>
        <w:t>vibration_index = vehicle_rank * work_hours_num</w:t>
      </w:r>
      <w:r>
        <w:rPr>
          <w:rFonts w:eastAsia="Calibri" w:cs="Calibri"/>
        </w:rPr>
        <w:t xml:space="preserve">, so they were recovering </w:t>
      </w:r>
      <w:r>
        <w:rPr>
          <w:rFonts w:ascii="Consolas" w:eastAsia="Consolas" w:hAnsi="Consolas" w:cs="Consolas"/>
          <w:sz w:val="20"/>
        </w:rPr>
        <w:t>work_hours_num</w:t>
      </w:r>
      <w:r>
        <w:rPr>
          <w:rFonts w:eastAsia="Calibri" w:cs="Calibri"/>
        </w:rPr>
        <w:t xml:space="preserve"> indirectly even though we had blocked it directly. The fix is documented in the Limitations section.</w:t>
      </w:r>
    </w:p>
    <w:p w14:paraId="1717E079" w14:textId="77777777" w:rsidR="00041399" w:rsidRDefault="00000000">
      <w:pPr>
        <w:spacing w:after="160"/>
      </w:pPr>
      <w:r>
        <w:rPr>
          <w:rFonts w:eastAsia="Calibri" w:cs="Calibri"/>
        </w:rPr>
        <w:t xml:space="preserve">For Posture, the derived RULA Table A, B, and C scores are also left out, even though they sit in the same xlsx file. The Posture Stage-1 label is just </w:t>
      </w:r>
      <w:r>
        <w:rPr>
          <w:rFonts w:ascii="Consolas" w:eastAsia="Consolas" w:hAnsi="Consolas" w:cs="Consolas"/>
          <w:sz w:val="20"/>
        </w:rPr>
        <w:t>rula_table_c</w:t>
      </w:r>
      <w:r>
        <w:rPr>
          <w:rFonts w:eastAsia="Calibri" w:cs="Calibri"/>
        </w:rPr>
        <w:t xml:space="preserve"> divided into bands, so handing that column to the model would be like giving it the answer key. The 11 raw components and 8 QEC scores are fine, because the model has to learn the lookup relationship between them and the final band.</w:t>
      </w:r>
    </w:p>
    <w:p w14:paraId="0A0B3C2E" w14:textId="77777777" w:rsidR="00041399" w:rsidRDefault="00000000">
      <w:pPr>
        <w:keepNext/>
        <w:spacing w:before="240" w:after="80"/>
      </w:pPr>
      <w:r>
        <w:rPr>
          <w:rFonts w:eastAsia="Calibri" w:cs="Calibri"/>
          <w:b/>
          <w:color w:val="2E86AB"/>
          <w:sz w:val="24"/>
        </w:rPr>
        <w:t>10.3 The seven candidate algorithms</w:t>
      </w:r>
    </w:p>
    <w:p w14:paraId="6C10695B" w14:textId="77777777" w:rsidR="00041399" w:rsidRDefault="00000000">
      <w:pPr>
        <w:spacing w:after="160"/>
      </w:pPr>
      <w:r>
        <w:rPr>
          <w:rFonts w:eastAsia="Calibri" w:cs="Calibri"/>
        </w:rPr>
        <w:t>We do not commit to a single algorithm up front. For each of the six targets, we train seven different classifiers and pick whichever one performs best (measured by F1 macro, defined later). The seven candidates cover a wide range of model families:</w:t>
      </w:r>
    </w:p>
    <w:p w14:paraId="4CA6AE2F" w14:textId="77777777" w:rsidR="00041399" w:rsidRDefault="00000000">
      <w:pPr>
        <w:spacing w:after="160"/>
      </w:pPr>
      <w:r>
        <w:rPr>
          <w:rFonts w:eastAsia="Calibri" w:cs="Calibri"/>
          <w:b/>
        </w:rPr>
        <w:t>LogisticRegression</w:t>
      </w:r>
      <w:r>
        <w:rPr>
          <w:rFonts w:eastAsia="Calibri" w:cs="Calibri"/>
        </w:rPr>
        <w:t xml:space="preserve"> (</w:t>
      </w:r>
      <w:r>
        <w:rPr>
          <w:rFonts w:ascii="Consolas" w:eastAsia="Consolas" w:hAnsi="Consolas" w:cs="Consolas"/>
          <w:sz w:val="20"/>
        </w:rPr>
        <w:t>sklearn.linear_model</w:t>
      </w:r>
      <w:r>
        <w:rPr>
          <w:rFonts w:eastAsia="Calibri" w:cs="Calibri"/>
        </w:rPr>
        <w:t xml:space="preserve">). The simplest of the seven. It draws a straight (linear) boundary between classes and is the same family as the statistical model in Phase 5. We configure it with </w:t>
      </w:r>
      <w:r>
        <w:rPr>
          <w:rFonts w:ascii="Consolas" w:eastAsia="Consolas" w:hAnsi="Consolas" w:cs="Consolas"/>
          <w:sz w:val="20"/>
        </w:rPr>
        <w:t>class_weight='balanced'</w:t>
      </w:r>
      <w:r>
        <w:rPr>
          <w:rFonts w:eastAsia="Calibri" w:cs="Calibri"/>
        </w:rPr>
        <w:t xml:space="preserve"> so minority classes are not ignored, </w:t>
      </w:r>
      <w:r>
        <w:rPr>
          <w:rFonts w:ascii="Consolas" w:eastAsia="Consolas" w:hAnsi="Consolas" w:cs="Consolas"/>
          <w:sz w:val="20"/>
        </w:rPr>
        <w:t>max_iter=2000</w:t>
      </w:r>
      <w:r>
        <w:rPr>
          <w:rFonts w:eastAsia="Calibri" w:cs="Calibri"/>
        </w:rPr>
        <w:t xml:space="preserve"> so it has enough iterations to </w:t>
      </w:r>
      <w:r>
        <w:rPr>
          <w:rFonts w:eastAsia="Calibri" w:cs="Calibri"/>
        </w:rPr>
        <w:lastRenderedPageBreak/>
        <w:t xml:space="preserve">settle on a final fit, and </w:t>
      </w:r>
      <w:r>
        <w:rPr>
          <w:rFonts w:ascii="Consolas" w:eastAsia="Consolas" w:hAnsi="Consolas" w:cs="Consolas"/>
          <w:sz w:val="20"/>
        </w:rPr>
        <w:t>random_state=42</w:t>
      </w:r>
      <w:r>
        <w:rPr>
          <w:rFonts w:eastAsia="Calibri" w:cs="Calibri"/>
        </w:rPr>
        <w:t xml:space="preserve">. The one hyperparameter we tune is the regularisation strength </w:t>
      </w:r>
      <w:r>
        <w:rPr>
          <w:rFonts w:ascii="Consolas" w:eastAsia="Consolas" w:hAnsi="Consolas" w:cs="Consolas"/>
          <w:sz w:val="20"/>
        </w:rPr>
        <w:t>C</w:t>
      </w:r>
      <w:r>
        <w:rPr>
          <w:rFonts w:eastAsia="Calibri" w:cs="Calibri"/>
        </w:rPr>
        <w:t xml:space="preserve"> across </w:t>
      </w:r>
      <w:r>
        <w:rPr>
          <w:rFonts w:ascii="Consolas" w:eastAsia="Consolas" w:hAnsi="Consolas" w:cs="Consolas"/>
          <w:sz w:val="20"/>
        </w:rPr>
        <w:t>{0.1, 1.0, 10.0}</w:t>
      </w:r>
      <w:r>
        <w:rPr>
          <w:rFonts w:eastAsia="Calibri" w:cs="Calibri"/>
        </w:rPr>
        <w:t>, which controls how much the model is penalised for using large coefficients.</w:t>
      </w:r>
    </w:p>
    <w:p w14:paraId="31753118" w14:textId="77777777" w:rsidR="00041399" w:rsidRDefault="00000000">
      <w:pPr>
        <w:spacing w:after="160"/>
      </w:pPr>
      <w:r>
        <w:rPr>
          <w:rFonts w:eastAsia="Calibri" w:cs="Calibri"/>
          <w:b/>
        </w:rPr>
        <w:t>DecisionTreeClassifier</w:t>
      </w:r>
      <w:r>
        <w:rPr>
          <w:rFonts w:eastAsia="Calibri" w:cs="Calibri"/>
        </w:rPr>
        <w:t xml:space="preserve"> (</w:t>
      </w:r>
      <w:r>
        <w:rPr>
          <w:rFonts w:ascii="Consolas" w:eastAsia="Consolas" w:hAnsi="Consolas" w:cs="Consolas"/>
          <w:sz w:val="20"/>
        </w:rPr>
        <w:t>sklearn.tree</w:t>
      </w:r>
      <w:r>
        <w:rPr>
          <w:rFonts w:eastAsia="Calibri" w:cs="Calibri"/>
        </w:rPr>
        <w:t xml:space="preserve">). A single tree that asks a series of Yes/No questions about the features and lands the rider in a leaf with a predicted class. With only 182 rows the tree can easily memorise the data, so we tune </w:t>
      </w:r>
      <w:r>
        <w:rPr>
          <w:rFonts w:ascii="Consolas" w:eastAsia="Consolas" w:hAnsi="Consolas" w:cs="Consolas"/>
          <w:sz w:val="20"/>
        </w:rPr>
        <w:t>max_depth</w:t>
      </w:r>
      <w:r>
        <w:rPr>
          <w:rFonts w:eastAsia="Calibri" w:cs="Calibri"/>
        </w:rPr>
        <w:t xml:space="preserve"> over </w:t>
      </w:r>
      <w:r>
        <w:rPr>
          <w:rFonts w:ascii="Consolas" w:eastAsia="Consolas" w:hAnsi="Consolas" w:cs="Consolas"/>
          <w:sz w:val="20"/>
        </w:rPr>
        <w:t>{3, 5, 7}</w:t>
      </w:r>
      <w:r>
        <w:rPr>
          <w:rFonts w:eastAsia="Calibri" w:cs="Calibri"/>
        </w:rPr>
        <w:t xml:space="preserve"> to limit how many questions deep it can go and </w:t>
      </w:r>
      <w:r>
        <w:rPr>
          <w:rFonts w:ascii="Consolas" w:eastAsia="Consolas" w:hAnsi="Consolas" w:cs="Consolas"/>
          <w:sz w:val="20"/>
        </w:rPr>
        <w:t>min_samples_leaf</w:t>
      </w:r>
      <w:r>
        <w:rPr>
          <w:rFonts w:eastAsia="Calibri" w:cs="Calibri"/>
        </w:rPr>
        <w:t xml:space="preserve"> over </w:t>
      </w:r>
      <w:r>
        <w:rPr>
          <w:rFonts w:ascii="Consolas" w:eastAsia="Consolas" w:hAnsi="Consolas" w:cs="Consolas"/>
          <w:sz w:val="20"/>
        </w:rPr>
        <w:t>{1, 3, 5}</w:t>
      </w:r>
      <w:r>
        <w:rPr>
          <w:rFonts w:eastAsia="Calibri" w:cs="Calibri"/>
        </w:rPr>
        <w:t xml:space="preserve"> to require each leaf to cover at least a few riders. Class balance and random seed are the same as Logistic Regression.</w:t>
      </w:r>
    </w:p>
    <w:p w14:paraId="77E92E65" w14:textId="77777777" w:rsidR="00041399" w:rsidRDefault="00000000">
      <w:pPr>
        <w:spacing w:after="160"/>
      </w:pPr>
      <w:r>
        <w:rPr>
          <w:rFonts w:eastAsia="Calibri" w:cs="Calibri"/>
          <w:b/>
        </w:rPr>
        <w:t>RandomForestClassifier</w:t>
      </w:r>
      <w:r>
        <w:rPr>
          <w:rFonts w:eastAsia="Calibri" w:cs="Calibri"/>
        </w:rPr>
        <w:t xml:space="preserve"> (</w:t>
      </w:r>
      <w:r>
        <w:rPr>
          <w:rFonts w:ascii="Consolas" w:eastAsia="Consolas" w:hAnsi="Consolas" w:cs="Consolas"/>
          <w:sz w:val="20"/>
        </w:rPr>
        <w:t>sklearn.ensemble</w:t>
      </w:r>
      <w:r>
        <w:rPr>
          <w:rFonts w:eastAsia="Calibri" w:cs="Calibri"/>
        </w:rPr>
        <w:t xml:space="preserve">). A forest of many trees, each trained on a slightly different random subsample of the data and looking at a random subset of features at each split. The final prediction is the most-voted class across the forest. This averaging usually makes the forest more accurate and more stable than any single tree. Tuned: </w:t>
      </w:r>
      <w:r>
        <w:rPr>
          <w:rFonts w:ascii="Consolas" w:eastAsia="Consolas" w:hAnsi="Consolas" w:cs="Consolas"/>
          <w:sz w:val="20"/>
        </w:rPr>
        <w:t>n_estimators</w:t>
      </w:r>
      <w:r>
        <w:rPr>
          <w:rFonts w:eastAsia="Calibri" w:cs="Calibri"/>
        </w:rPr>
        <w:t xml:space="preserve"> (300 or 500 trees) and </w:t>
      </w:r>
      <w:r>
        <w:rPr>
          <w:rFonts w:ascii="Consolas" w:eastAsia="Consolas" w:hAnsi="Consolas" w:cs="Consolas"/>
          <w:sz w:val="20"/>
        </w:rPr>
        <w:t>max_depth</w:t>
      </w:r>
      <w:r>
        <w:rPr>
          <w:rFonts w:eastAsia="Calibri" w:cs="Calibri"/>
        </w:rPr>
        <w:t xml:space="preserve"> (5, 10, or unlimited).</w:t>
      </w:r>
    </w:p>
    <w:p w14:paraId="47A5E03D" w14:textId="77777777" w:rsidR="00041399" w:rsidRDefault="00000000">
      <w:pPr>
        <w:spacing w:after="160"/>
      </w:pPr>
      <w:r>
        <w:rPr>
          <w:rFonts w:eastAsia="Calibri" w:cs="Calibri"/>
          <w:b/>
        </w:rPr>
        <w:t>ExtraTreesClassifier</w:t>
      </w:r>
      <w:r>
        <w:rPr>
          <w:rFonts w:eastAsia="Calibri" w:cs="Calibri"/>
        </w:rPr>
        <w:t xml:space="preserve"> (</w:t>
      </w:r>
      <w:r>
        <w:rPr>
          <w:rFonts w:ascii="Consolas" w:eastAsia="Consolas" w:hAnsi="Consolas" w:cs="Consolas"/>
          <w:sz w:val="20"/>
        </w:rPr>
        <w:t>sklearn.ensemble</w:t>
      </w:r>
      <w:r>
        <w:rPr>
          <w:rFonts w:eastAsia="Calibri" w:cs="Calibri"/>
        </w:rPr>
        <w:t>). A close cousin of Random Forest, but each split point inside a tree is chosen randomly instead of being optimised. The extra randomness reduces variance further and often helps on small samples like ours. Configuration and tuned hyperparameter grid are identical to Random Forest.</w:t>
      </w:r>
    </w:p>
    <w:p w14:paraId="41984E44" w14:textId="77777777" w:rsidR="00041399" w:rsidRDefault="00000000">
      <w:pPr>
        <w:spacing w:after="160"/>
      </w:pPr>
      <w:r>
        <w:rPr>
          <w:rFonts w:eastAsia="Calibri" w:cs="Calibri"/>
          <w:b/>
        </w:rPr>
        <w:t>HistGradientBoostingClassifier</w:t>
      </w:r>
      <w:r>
        <w:rPr>
          <w:rFonts w:eastAsia="Calibri" w:cs="Calibri"/>
        </w:rPr>
        <w:t xml:space="preserve"> (</w:t>
      </w:r>
      <w:r>
        <w:rPr>
          <w:rFonts w:ascii="Consolas" w:eastAsia="Consolas" w:hAnsi="Consolas" w:cs="Consolas"/>
          <w:sz w:val="20"/>
        </w:rPr>
        <w:t>sklearn.ensemble</w:t>
      </w:r>
      <w:r>
        <w:rPr>
          <w:rFonts w:eastAsia="Calibri" w:cs="Calibri"/>
        </w:rPr>
        <w:t xml:space="preserve">). Boosting builds trees one after the other, with each new tree trying to fix the mistakes the previous trees made. The "Hist" version groups similar values into bins for speed and works very well on tabular data like ours. Tuned: </w:t>
      </w:r>
      <w:r>
        <w:rPr>
          <w:rFonts w:ascii="Consolas" w:eastAsia="Consolas" w:hAnsi="Consolas" w:cs="Consolas"/>
          <w:sz w:val="20"/>
        </w:rPr>
        <w:t>max_depth</w:t>
      </w:r>
      <w:r>
        <w:rPr>
          <w:rFonts w:eastAsia="Calibri" w:cs="Calibri"/>
        </w:rPr>
        <w:t xml:space="preserve"> (3, 5, or unlimited) and </w:t>
      </w:r>
      <w:r>
        <w:rPr>
          <w:rFonts w:ascii="Consolas" w:eastAsia="Consolas" w:hAnsi="Consolas" w:cs="Consolas"/>
          <w:sz w:val="20"/>
        </w:rPr>
        <w:t>learning_rate</w:t>
      </w:r>
      <w:r>
        <w:rPr>
          <w:rFonts w:eastAsia="Calibri" w:cs="Calibri"/>
        </w:rPr>
        <w:t xml:space="preserve"> (0.05 or 0.1), which controls how much each new tree is allowed to change the running prediction.</w:t>
      </w:r>
    </w:p>
    <w:p w14:paraId="0AFF52D5" w14:textId="77777777" w:rsidR="00041399" w:rsidRDefault="00000000">
      <w:pPr>
        <w:spacing w:after="160"/>
      </w:pPr>
      <w:r>
        <w:rPr>
          <w:rFonts w:eastAsia="Calibri" w:cs="Calibri"/>
          <w:b/>
        </w:rPr>
        <w:t>XGBClassifier</w:t>
      </w:r>
      <w:r>
        <w:rPr>
          <w:rFonts w:eastAsia="Calibri" w:cs="Calibri"/>
        </w:rPr>
        <w:t xml:space="preserve"> (</w:t>
      </w:r>
      <w:r>
        <w:rPr>
          <w:rFonts w:ascii="Consolas" w:eastAsia="Consolas" w:hAnsi="Consolas" w:cs="Consolas"/>
          <w:sz w:val="20"/>
        </w:rPr>
        <w:t>xgboost</w:t>
      </w:r>
      <w:r>
        <w:rPr>
          <w:rFonts w:eastAsia="Calibri" w:cs="Calibri"/>
        </w:rPr>
        <w:t>). Another boosted-trees implementation that adds an extra regularisation term, often topping leaderboards on tabular problems. We track multi-class log-loss during fitting (</w:t>
      </w:r>
      <w:r>
        <w:rPr>
          <w:rFonts w:ascii="Consolas" w:eastAsia="Consolas" w:hAnsi="Consolas" w:cs="Consolas"/>
          <w:sz w:val="20"/>
        </w:rPr>
        <w:t>eval_metric='mlogloss'</w:t>
      </w:r>
      <w:r>
        <w:rPr>
          <w:rFonts w:eastAsia="Calibri" w:cs="Calibri"/>
        </w:rPr>
        <w:t>), keep the console quiet (</w:t>
      </w:r>
      <w:r>
        <w:rPr>
          <w:rFonts w:ascii="Consolas" w:eastAsia="Consolas" w:hAnsi="Consolas" w:cs="Consolas"/>
          <w:sz w:val="20"/>
        </w:rPr>
        <w:t>verbosity=0</w:t>
      </w:r>
      <w:r>
        <w:rPr>
          <w:rFonts w:eastAsia="Calibri" w:cs="Calibri"/>
        </w:rPr>
        <w:t xml:space="preserve">), and fix the random seed. Tuned: </w:t>
      </w:r>
      <w:r>
        <w:rPr>
          <w:rFonts w:ascii="Consolas" w:eastAsia="Consolas" w:hAnsi="Consolas" w:cs="Consolas"/>
          <w:sz w:val="20"/>
        </w:rPr>
        <w:t>n_estimators</w:t>
      </w:r>
      <w:r>
        <w:rPr>
          <w:rFonts w:eastAsia="Calibri" w:cs="Calibri"/>
        </w:rPr>
        <w:t xml:space="preserve"> (200 or 400 trees), </w:t>
      </w:r>
      <w:r>
        <w:rPr>
          <w:rFonts w:ascii="Consolas" w:eastAsia="Consolas" w:hAnsi="Consolas" w:cs="Consolas"/>
          <w:sz w:val="20"/>
        </w:rPr>
        <w:t>max_depth</w:t>
      </w:r>
      <w:r>
        <w:rPr>
          <w:rFonts w:eastAsia="Calibri" w:cs="Calibri"/>
        </w:rPr>
        <w:t xml:space="preserve"> (3, 4, or 6), </w:t>
      </w:r>
      <w:r>
        <w:rPr>
          <w:rFonts w:ascii="Consolas" w:eastAsia="Consolas" w:hAnsi="Consolas" w:cs="Consolas"/>
          <w:sz w:val="20"/>
        </w:rPr>
        <w:t>learning_rate</w:t>
      </w:r>
      <w:r>
        <w:rPr>
          <w:rFonts w:eastAsia="Calibri" w:cs="Calibri"/>
        </w:rPr>
        <w:t xml:space="preserve"> (0.05 or 0.1).</w:t>
      </w:r>
    </w:p>
    <w:p w14:paraId="00197DD7" w14:textId="77777777" w:rsidR="00041399" w:rsidRDefault="00000000">
      <w:pPr>
        <w:spacing w:after="160"/>
      </w:pPr>
      <w:r>
        <w:rPr>
          <w:rFonts w:eastAsia="Calibri" w:cs="Calibri"/>
          <w:b/>
        </w:rPr>
        <w:t>StackingClassifier</w:t>
      </w:r>
      <w:r>
        <w:rPr>
          <w:rFonts w:eastAsia="Calibri" w:cs="Calibri"/>
        </w:rPr>
        <w:t xml:space="preserve"> (</w:t>
      </w:r>
      <w:r>
        <w:rPr>
          <w:rFonts w:ascii="Consolas" w:eastAsia="Consolas" w:hAnsi="Consolas" w:cs="Consolas"/>
          <w:sz w:val="20"/>
        </w:rPr>
        <w:t>sklearn.ensemble</w:t>
      </w:r>
      <w:r>
        <w:rPr>
          <w:rFonts w:eastAsia="Calibri" w:cs="Calibri"/>
        </w:rPr>
        <w:t>). The most complex of the seven. Stacking takes the predictions of several base models and feeds them into a final model that learns the best way to combine them. We use four base models: a Random Forest (</w:t>
      </w:r>
      <w:r>
        <w:rPr>
          <w:rFonts w:ascii="Consolas" w:eastAsia="Consolas" w:hAnsi="Consolas" w:cs="Consolas"/>
          <w:sz w:val="20"/>
        </w:rPr>
        <w:t>n_estimators=300</w:t>
      </w:r>
      <w:r>
        <w:rPr>
          <w:rFonts w:eastAsia="Calibri" w:cs="Calibri"/>
        </w:rPr>
        <w:t xml:space="preserve">, </w:t>
      </w:r>
      <w:r>
        <w:rPr>
          <w:rFonts w:ascii="Consolas" w:eastAsia="Consolas" w:hAnsi="Consolas" w:cs="Consolas"/>
          <w:sz w:val="20"/>
        </w:rPr>
        <w:t>max_depth=8</w:t>
      </w:r>
      <w:r>
        <w:rPr>
          <w:rFonts w:eastAsia="Calibri" w:cs="Calibri"/>
        </w:rPr>
        <w:t>), an Extra Trees with the same settings, an XGBoost (</w:t>
      </w:r>
      <w:r>
        <w:rPr>
          <w:rFonts w:ascii="Consolas" w:eastAsia="Consolas" w:hAnsi="Consolas" w:cs="Consolas"/>
          <w:sz w:val="20"/>
        </w:rPr>
        <w:t>n_estimators=300</w:t>
      </w:r>
      <w:r>
        <w:rPr>
          <w:rFonts w:eastAsia="Calibri" w:cs="Calibri"/>
        </w:rPr>
        <w:t xml:space="preserve">, </w:t>
      </w:r>
      <w:r>
        <w:rPr>
          <w:rFonts w:ascii="Consolas" w:eastAsia="Consolas" w:hAnsi="Consolas" w:cs="Consolas"/>
          <w:sz w:val="20"/>
        </w:rPr>
        <w:t>max_depth=4</w:t>
      </w:r>
      <w:r>
        <w:rPr>
          <w:rFonts w:eastAsia="Calibri" w:cs="Calibri"/>
        </w:rPr>
        <w:t xml:space="preserve">, </w:t>
      </w:r>
      <w:r>
        <w:rPr>
          <w:rFonts w:ascii="Consolas" w:eastAsia="Consolas" w:hAnsi="Consolas" w:cs="Consolas"/>
          <w:sz w:val="20"/>
        </w:rPr>
        <w:t>learning_rate=0.1</w:t>
      </w:r>
      <w:r>
        <w:rPr>
          <w:rFonts w:eastAsia="Calibri" w:cs="Calibri"/>
        </w:rPr>
        <w:t>), and a Hist Gradient Boosting (</w:t>
      </w:r>
      <w:r>
        <w:rPr>
          <w:rFonts w:ascii="Consolas" w:eastAsia="Consolas" w:hAnsi="Consolas" w:cs="Consolas"/>
          <w:sz w:val="20"/>
        </w:rPr>
        <w:t>max_depth=5</w:t>
      </w:r>
      <w:r>
        <w:rPr>
          <w:rFonts w:eastAsia="Calibri" w:cs="Calibri"/>
        </w:rPr>
        <w:t xml:space="preserve">, </w:t>
      </w:r>
      <w:r>
        <w:rPr>
          <w:rFonts w:ascii="Consolas" w:eastAsia="Consolas" w:hAnsi="Consolas" w:cs="Consolas"/>
          <w:sz w:val="20"/>
        </w:rPr>
        <w:t>learning_rate=0.1</w:t>
      </w:r>
      <w:r>
        <w:rPr>
          <w:rFonts w:eastAsia="Calibri" w:cs="Calibri"/>
        </w:rPr>
        <w:t>). The final combiner is a Logistic Regression with balanced class weights. Internal three-fold stacking is used. No additional grid search is run at the stacking level because the base models inside it are already tuned.</w:t>
      </w:r>
    </w:p>
    <w:p w14:paraId="6CFD4704" w14:textId="77777777" w:rsidR="00041399" w:rsidRDefault="00000000">
      <w:pPr>
        <w:keepNext/>
        <w:spacing w:before="240" w:after="80"/>
      </w:pPr>
      <w:r>
        <w:rPr>
          <w:rFonts w:eastAsia="Calibri" w:cs="Calibri"/>
          <w:b/>
          <w:color w:val="2E86AB"/>
          <w:sz w:val="24"/>
        </w:rPr>
        <w:t>10.4 SMOTE oversampling</w:t>
      </w:r>
    </w:p>
    <w:p w14:paraId="4B9A6136" w14:textId="77777777" w:rsidR="00041399" w:rsidRDefault="00000000">
      <w:pPr>
        <w:spacing w:after="160"/>
      </w:pPr>
      <w:r>
        <w:rPr>
          <w:rFonts w:eastAsia="Calibri" w:cs="Calibri"/>
        </w:rPr>
        <w:t>Several of the risk factors have a small class. Repetition has only 26 Low riders, Posture has only 29 Medium observations. A model trained on this kind of skewed data tends to play it safe by predicting the majority class for everyone, which gives high raw accuracy but is useless as a screening tool.</w:t>
      </w:r>
    </w:p>
    <w:p w14:paraId="7C90265C" w14:textId="77777777" w:rsidR="00041399" w:rsidRDefault="00000000">
      <w:pPr>
        <w:spacing w:after="160"/>
      </w:pPr>
      <w:r>
        <w:rPr>
          <w:rFonts w:eastAsia="Calibri" w:cs="Calibri"/>
        </w:rPr>
        <w:t xml:space="preserve">SMOTE (Synthetic Minority Over-sampling Technique) fixes this by generating extra minority-class examples during training. It picks a minority rider, finds one of their nearest minority neighbours, and creates a new synthetic rider somewhere on the line between the two. Formally, for a minority sample </w:t>
      </w:r>
      <w:r>
        <w:rPr>
          <w:rFonts w:ascii="Consolas" w:eastAsia="Consolas" w:hAnsi="Consolas" w:cs="Consolas"/>
          <w:sz w:val="20"/>
        </w:rPr>
        <w:t>x_i</w:t>
      </w:r>
      <w:r>
        <w:rPr>
          <w:rFonts w:eastAsia="Calibri" w:cs="Calibri"/>
        </w:rPr>
        <w:t xml:space="preserve"> and one of its k nearest minority neighbours </w:t>
      </w:r>
      <w:r>
        <w:rPr>
          <w:rFonts w:ascii="Consolas" w:eastAsia="Consolas" w:hAnsi="Consolas" w:cs="Consolas"/>
          <w:sz w:val="20"/>
        </w:rPr>
        <w:t>x_nn</w:t>
      </w:r>
      <w:r>
        <w:rPr>
          <w:rFonts w:eastAsia="Calibri" w:cs="Calibri"/>
        </w:rPr>
        <w:t xml:space="preserve"> chosen at random:</w:t>
      </w:r>
    </w:p>
    <w:p w14:paraId="411C9E25" w14:textId="77777777" w:rsidR="00041399" w:rsidRDefault="00000000">
      <w:pPr>
        <w:spacing w:after="0"/>
        <w:ind w:left="340"/>
      </w:pPr>
      <w:r>
        <w:rPr>
          <w:rFonts w:ascii="Consolas" w:eastAsia="Consolas" w:hAnsi="Consolas" w:cs="Consolas"/>
          <w:color w:val="222222"/>
          <w:sz w:val="19"/>
        </w:rPr>
        <w:t>x_new = x_i + lambda * (x_nn - x_i)        with lambda ~ Uniform(0, 1)</w:t>
      </w:r>
    </w:p>
    <w:p w14:paraId="01EBBBB3" w14:textId="77777777" w:rsidR="00041399" w:rsidRDefault="00041399">
      <w:pPr>
        <w:spacing w:after="120"/>
      </w:pPr>
    </w:p>
    <w:p w14:paraId="4B8C75BA" w14:textId="77777777" w:rsidR="00041399" w:rsidRDefault="00000000">
      <w:pPr>
        <w:spacing w:after="160"/>
      </w:pPr>
      <w:r>
        <w:rPr>
          <w:rFonts w:eastAsia="Calibri" w:cs="Calibri"/>
        </w:rPr>
        <w:t xml:space="preserve">The nearest neighbours are found using straight-line (Euclidean) distance in the original feature space. Crucially we run SMOTE inside an </w:t>
      </w:r>
      <w:r>
        <w:rPr>
          <w:rFonts w:ascii="Consolas" w:eastAsia="Consolas" w:hAnsi="Consolas" w:cs="Consolas"/>
          <w:sz w:val="20"/>
        </w:rPr>
        <w:t>imblearn.Pipeline</w:t>
      </w:r>
      <w:r>
        <w:rPr>
          <w:rFonts w:eastAsia="Calibri" w:cs="Calibri"/>
        </w:rPr>
        <w:t xml:space="preserve"> so the oversampling happens only on the training data within each cross-validation fold; the held-out validation rows are never touched by synthetic data.</w:t>
      </w:r>
    </w:p>
    <w:p w14:paraId="668D4726" w14:textId="77777777" w:rsidR="00041399" w:rsidRDefault="00000000">
      <w:pPr>
        <w:spacing w:after="160"/>
      </w:pPr>
      <w:r>
        <w:rPr>
          <w:rFonts w:eastAsia="Calibri" w:cs="Calibri"/>
        </w:rPr>
        <w:t>The number of neighbours SMOTE looks at (</w:t>
      </w:r>
      <w:r>
        <w:rPr>
          <w:rFonts w:ascii="Consolas" w:eastAsia="Consolas" w:hAnsi="Consolas" w:cs="Consolas"/>
          <w:sz w:val="20"/>
        </w:rPr>
        <w:t>k_neighbors</w:t>
      </w:r>
      <w:r>
        <w:rPr>
          <w:rFonts w:eastAsia="Calibri" w:cs="Calibri"/>
        </w:rPr>
        <w:t>) cannot be larger than the number of real minority examples available in the training fold. We set it per target with this rule:</w:t>
      </w:r>
    </w:p>
    <w:p w14:paraId="54EF60D5" w14:textId="77777777" w:rsidR="00041399" w:rsidRDefault="00000000">
      <w:pPr>
        <w:spacing w:after="0"/>
        <w:ind w:left="340"/>
      </w:pPr>
      <w:r>
        <w:rPr>
          <w:rFonts w:ascii="Consolas" w:eastAsia="Consolas" w:hAnsi="Consolas" w:cs="Consolas"/>
          <w:color w:val="222222"/>
          <w:sz w:val="19"/>
        </w:rPr>
        <w:t>min_class = min(Counter(y).values())</w:t>
      </w:r>
    </w:p>
    <w:p w14:paraId="7E62B805" w14:textId="77777777" w:rsidR="00041399" w:rsidRDefault="00000000">
      <w:pPr>
        <w:spacing w:after="0"/>
        <w:ind w:left="340"/>
      </w:pPr>
      <w:r>
        <w:rPr>
          <w:rFonts w:ascii="Consolas" w:eastAsia="Consolas" w:hAnsi="Consolas" w:cs="Consolas"/>
          <w:color w:val="222222"/>
          <w:sz w:val="19"/>
        </w:rPr>
        <w:t>k = max(1, min(5, int(min_class * 0.8) - 1))</w:t>
      </w:r>
    </w:p>
    <w:p w14:paraId="2C3AA68E" w14:textId="77777777" w:rsidR="00041399" w:rsidRDefault="00041399">
      <w:pPr>
        <w:spacing w:after="120"/>
      </w:pPr>
    </w:p>
    <w:p w14:paraId="61147079" w14:textId="77777777" w:rsidR="00041399" w:rsidRDefault="00000000">
      <w:pPr>
        <w:spacing w:after="160"/>
      </w:pPr>
      <w:r>
        <w:rPr>
          <w:rFonts w:eastAsia="Calibri" w:cs="Calibri"/>
        </w:rPr>
        <w:t xml:space="preserve">The </w:t>
      </w:r>
      <w:r>
        <w:rPr>
          <w:rFonts w:ascii="Consolas" w:eastAsia="Consolas" w:hAnsi="Consolas" w:cs="Consolas"/>
          <w:sz w:val="20"/>
        </w:rPr>
        <w:t>* 0.8</w:t>
      </w:r>
      <w:r>
        <w:rPr>
          <w:rFonts w:eastAsia="Calibri" w:cs="Calibri"/>
        </w:rPr>
        <w:t xml:space="preserve"> accounts for the fact that in 5-fold cross-validation only 4/5 of the data goes into training. The </w:t>
      </w:r>
      <w:r>
        <w:rPr>
          <w:rFonts w:ascii="Consolas" w:eastAsia="Consolas" w:hAnsi="Consolas" w:cs="Consolas"/>
          <w:sz w:val="20"/>
        </w:rPr>
        <w:t>max(1, ...)</w:t>
      </w:r>
      <w:r>
        <w:rPr>
          <w:rFonts w:eastAsia="Calibri" w:cs="Calibri"/>
        </w:rPr>
        <w:t xml:space="preserve"> floor keeps </w:t>
      </w:r>
      <w:r>
        <w:rPr>
          <w:rFonts w:ascii="Consolas" w:eastAsia="Consolas" w:hAnsi="Consolas" w:cs="Consolas"/>
          <w:sz w:val="20"/>
        </w:rPr>
        <w:t>k_neighbors</w:t>
      </w:r>
      <w:r>
        <w:rPr>
          <w:rFonts w:eastAsia="Calibri" w:cs="Calibri"/>
        </w:rPr>
        <w:t xml:space="preserve"> at least 1 even when the minority class is tiny.</w:t>
      </w:r>
    </w:p>
    <w:p w14:paraId="682BB875" w14:textId="77777777" w:rsidR="00041399" w:rsidRDefault="00000000">
      <w:pPr>
        <w:keepNext/>
        <w:spacing w:before="240" w:after="80"/>
      </w:pPr>
      <w:r>
        <w:rPr>
          <w:rFonts w:eastAsia="Calibri" w:cs="Calibri"/>
          <w:b/>
          <w:color w:val="2E86AB"/>
          <w:sz w:val="24"/>
        </w:rPr>
        <w:t>10.5 Pipeline composition</w:t>
      </w:r>
    </w:p>
    <w:p w14:paraId="70504CEC" w14:textId="77777777" w:rsidR="00041399" w:rsidRDefault="00000000">
      <w:pPr>
        <w:spacing w:after="160"/>
      </w:pPr>
      <w:r>
        <w:rPr>
          <w:rFonts w:eastAsia="Calibri" w:cs="Calibri"/>
        </w:rPr>
        <w:t>Every candidate algorithm gets wrapped in a two-step pipeline: first SMOTE, then the classifier itself. Wrapping like this means both steps are applied together every time cross-validation runs:</w:t>
      </w:r>
    </w:p>
    <w:p w14:paraId="53A3F391" w14:textId="77777777" w:rsidR="00041399" w:rsidRDefault="00000000">
      <w:pPr>
        <w:spacing w:after="0"/>
        <w:ind w:left="340"/>
      </w:pPr>
      <w:r>
        <w:rPr>
          <w:rFonts w:ascii="Consolas" w:eastAsia="Consolas" w:hAnsi="Consolas" w:cs="Consolas"/>
          <w:color w:val="222222"/>
          <w:sz w:val="19"/>
        </w:rPr>
        <w:t>pipe = ImbPipeline([</w:t>
      </w:r>
    </w:p>
    <w:p w14:paraId="53C3E900" w14:textId="77777777" w:rsidR="00041399" w:rsidRDefault="00000000">
      <w:pPr>
        <w:spacing w:after="0"/>
        <w:ind w:left="340"/>
      </w:pPr>
      <w:r>
        <w:rPr>
          <w:rFonts w:ascii="Consolas" w:eastAsia="Consolas" w:hAnsi="Consolas" w:cs="Consolas"/>
          <w:color w:val="222222"/>
          <w:sz w:val="19"/>
        </w:rPr>
        <w:t xml:space="preserve">    ('smote', SMOTE(random_state=42, k_neighbors=k)),</w:t>
      </w:r>
    </w:p>
    <w:p w14:paraId="1DCE9159" w14:textId="77777777" w:rsidR="00041399" w:rsidRDefault="00000000">
      <w:pPr>
        <w:spacing w:after="0"/>
        <w:ind w:left="340"/>
      </w:pPr>
      <w:r>
        <w:rPr>
          <w:rFonts w:ascii="Consolas" w:eastAsia="Consolas" w:hAnsi="Consolas" w:cs="Consolas"/>
          <w:color w:val="222222"/>
          <w:sz w:val="19"/>
        </w:rPr>
        <w:t xml:space="preserve">    ('clf',   model),</w:t>
      </w:r>
    </w:p>
    <w:p w14:paraId="18AACFD6" w14:textId="77777777" w:rsidR="00041399" w:rsidRDefault="00000000">
      <w:pPr>
        <w:spacing w:after="0"/>
        <w:ind w:left="340"/>
      </w:pPr>
      <w:r>
        <w:rPr>
          <w:rFonts w:ascii="Consolas" w:eastAsia="Consolas" w:hAnsi="Consolas" w:cs="Consolas"/>
          <w:color w:val="222222"/>
          <w:sz w:val="19"/>
        </w:rPr>
        <w:t>])</w:t>
      </w:r>
    </w:p>
    <w:p w14:paraId="6BF409AD" w14:textId="77777777" w:rsidR="00041399" w:rsidRDefault="00041399">
      <w:pPr>
        <w:spacing w:after="120"/>
      </w:pPr>
    </w:p>
    <w:p w14:paraId="0C240FE3" w14:textId="77777777" w:rsidR="00041399" w:rsidRDefault="00000000">
      <w:pPr>
        <w:spacing w:after="160"/>
      </w:pPr>
      <w:r>
        <w:rPr>
          <w:rFonts w:eastAsia="Calibri" w:cs="Calibri"/>
        </w:rPr>
        <w:t xml:space="preserve">This pipeline is then handed to the grid search. The </w:t>
      </w:r>
      <w:r>
        <w:rPr>
          <w:rFonts w:ascii="Consolas" w:eastAsia="Consolas" w:hAnsi="Consolas" w:cs="Consolas"/>
          <w:sz w:val="20"/>
        </w:rPr>
        <w:t>clf__C</w:t>
      </w:r>
      <w:r>
        <w:rPr>
          <w:rFonts w:eastAsia="Calibri" w:cs="Calibri"/>
        </w:rPr>
        <w:t xml:space="preserve"> and </w:t>
      </w:r>
      <w:r>
        <w:rPr>
          <w:rFonts w:ascii="Consolas" w:eastAsia="Consolas" w:hAnsi="Consolas" w:cs="Consolas"/>
          <w:sz w:val="20"/>
        </w:rPr>
        <w:t>clf__max_depth</w:t>
      </w:r>
      <w:r>
        <w:rPr>
          <w:rFonts w:eastAsia="Calibri" w:cs="Calibri"/>
        </w:rPr>
        <w:t xml:space="preserve"> style prefixes tell the search to apply each hyperparameter to the </w:t>
      </w:r>
      <w:r>
        <w:rPr>
          <w:rFonts w:ascii="Consolas" w:eastAsia="Consolas" w:hAnsi="Consolas" w:cs="Consolas"/>
          <w:sz w:val="20"/>
        </w:rPr>
        <w:t>clf</w:t>
      </w:r>
      <w:r>
        <w:rPr>
          <w:rFonts w:eastAsia="Calibri" w:cs="Calibri"/>
        </w:rPr>
        <w:t xml:space="preserve"> step, not the SMOTE step.</w:t>
      </w:r>
    </w:p>
    <w:p w14:paraId="5E822971" w14:textId="77777777" w:rsidR="00041399" w:rsidRDefault="00000000">
      <w:pPr>
        <w:keepNext/>
        <w:spacing w:before="240" w:after="80"/>
      </w:pPr>
      <w:r>
        <w:rPr>
          <w:rFonts w:eastAsia="Calibri" w:cs="Calibri"/>
          <w:b/>
          <w:color w:val="2E86AB"/>
          <w:sz w:val="24"/>
        </w:rPr>
        <w:t>10.6 Cross-validation strategy</w:t>
      </w:r>
    </w:p>
    <w:p w14:paraId="427CB3CF" w14:textId="77777777" w:rsidR="00041399" w:rsidRDefault="00000000">
      <w:pPr>
        <w:spacing w:after="160"/>
      </w:pPr>
      <w:r>
        <w:rPr>
          <w:rFonts w:eastAsia="Calibri" w:cs="Calibri"/>
        </w:rPr>
        <w:t>Cross-validation is how we test the model fairly. We split the 182 riders into 5 groups, then repeat the same training-and-testing procedure 5 times, so that each group serves once as the test set. The split (</w:t>
      </w:r>
      <w:r>
        <w:rPr>
          <w:rFonts w:ascii="Consolas" w:eastAsia="Consolas" w:hAnsi="Consolas" w:cs="Consolas"/>
          <w:sz w:val="20"/>
        </w:rPr>
        <w:t>StratifiedKFold(n_splits=5, shuffle=True, random_state=42)</w:t>
      </w:r>
      <w:r>
        <w:rPr>
          <w:rFonts w:eastAsia="Calibri" w:cs="Calibri"/>
        </w:rPr>
        <w:t>) keeps the Low/Medium/High proportions roughly the same in every fold. For each fold:</w:t>
      </w:r>
    </w:p>
    <w:p w14:paraId="450AEB49" w14:textId="77777777" w:rsidR="00041399" w:rsidRDefault="00000000">
      <w:pPr>
        <w:pStyle w:val="ListBullet"/>
        <w:spacing w:after="40"/>
      </w:pPr>
      <w:r>
        <w:rPr>
          <w:rFonts w:eastAsia="Calibri" w:cs="Calibri"/>
        </w:rPr>
        <w:t>SMOTE oversamples the training fold to balance classes.</w:t>
      </w:r>
    </w:p>
    <w:p w14:paraId="4EF11640" w14:textId="77777777" w:rsidR="00041399" w:rsidRDefault="00000000">
      <w:pPr>
        <w:pStyle w:val="ListBullet"/>
        <w:spacing w:after="40"/>
      </w:pPr>
      <w:r>
        <w:rPr>
          <w:rFonts w:eastAsia="Calibri" w:cs="Calibri"/>
        </w:rPr>
        <w:t>The classifier is fit on the oversampled training fold.</w:t>
      </w:r>
    </w:p>
    <w:p w14:paraId="11EF8113" w14:textId="77777777" w:rsidR="00041399" w:rsidRDefault="00000000">
      <w:pPr>
        <w:pStyle w:val="ListBullet"/>
        <w:spacing w:after="40"/>
      </w:pPr>
      <w:r>
        <w:rPr>
          <w:rFonts w:eastAsia="Calibri" w:cs="Calibri"/>
        </w:rPr>
        <w:t>The classifier is evaluated on the held-out validation fold.</w:t>
      </w:r>
    </w:p>
    <w:p w14:paraId="2C3777FE" w14:textId="77777777" w:rsidR="00041399" w:rsidRDefault="00000000">
      <w:pPr>
        <w:pStyle w:val="ListBullet"/>
        <w:spacing w:after="40"/>
      </w:pPr>
      <w:r>
        <w:rPr>
          <w:rFonts w:eastAsia="Calibri" w:cs="Calibri"/>
        </w:rPr>
        <w:t>The validation fold is left untouched by SMOTE so the reported</w:t>
      </w:r>
    </w:p>
    <w:p w14:paraId="670306B1" w14:textId="77777777" w:rsidR="00041399" w:rsidRDefault="00000000">
      <w:pPr>
        <w:spacing w:after="160"/>
      </w:pPr>
      <w:r>
        <w:rPr>
          <w:rFonts w:eastAsia="Calibri" w:cs="Calibri"/>
        </w:rPr>
        <w:t>metrics reflect performance on the natural class distribution.</w:t>
      </w:r>
    </w:p>
    <w:p w14:paraId="7A248FB6" w14:textId="77777777" w:rsidR="00041399" w:rsidRDefault="00000000">
      <w:pPr>
        <w:keepNext/>
        <w:spacing w:before="240" w:after="80"/>
      </w:pPr>
      <w:r>
        <w:rPr>
          <w:rFonts w:eastAsia="Calibri" w:cs="Calibri"/>
          <w:b/>
          <w:color w:val="2E86AB"/>
          <w:sz w:val="24"/>
        </w:rPr>
        <w:t>10.7 Hyperparameter tuning</w:t>
      </w:r>
    </w:p>
    <w:p w14:paraId="67AA2A08" w14:textId="77777777" w:rsidR="00041399" w:rsidRDefault="00000000">
      <w:pPr>
        <w:spacing w:after="160"/>
      </w:pPr>
      <w:r>
        <w:rPr>
          <w:rFonts w:eastAsia="Calibri" w:cs="Calibri"/>
        </w:rPr>
        <w:t xml:space="preserve">Each algorithm has knobs (hyperparameters) that affect how it learns. </w:t>
      </w:r>
      <w:r>
        <w:rPr>
          <w:rFonts w:ascii="Consolas" w:eastAsia="Consolas" w:hAnsi="Consolas" w:cs="Consolas"/>
          <w:sz w:val="20"/>
        </w:rPr>
        <w:t>GridSearchCV</w:t>
      </w:r>
      <w:r>
        <w:rPr>
          <w:rFonts w:eastAsia="Calibri" w:cs="Calibri"/>
        </w:rPr>
        <w:t xml:space="preserve"> tries every combination in the small grids defined above and reports the best. It is run with these settings:</w:t>
      </w:r>
    </w:p>
    <w:p w14:paraId="061B6AEC" w14:textId="77777777" w:rsidR="00041399" w:rsidRDefault="00000000">
      <w:pPr>
        <w:pStyle w:val="ListBullet"/>
        <w:spacing w:after="40"/>
      </w:pPr>
      <w:r>
        <w:rPr>
          <w:rFonts w:ascii="Consolas" w:eastAsia="Consolas" w:hAnsi="Consolas" w:cs="Consolas"/>
          <w:sz w:val="20"/>
        </w:rPr>
        <w:t>scoring='f1_macro'</w:t>
      </w:r>
    </w:p>
    <w:p w14:paraId="64E1966E" w14:textId="77777777" w:rsidR="00041399" w:rsidRDefault="00000000">
      <w:pPr>
        <w:pStyle w:val="ListBullet"/>
        <w:spacing w:after="40"/>
      </w:pPr>
      <w:r>
        <w:rPr>
          <w:rFonts w:ascii="Consolas" w:eastAsia="Consolas" w:hAnsi="Consolas" w:cs="Consolas"/>
          <w:sz w:val="20"/>
        </w:rPr>
        <w:t>cv=StratifiedKFold(5, shuffle=True, random_state=42)</w:t>
      </w:r>
    </w:p>
    <w:p w14:paraId="3D54EABA" w14:textId="77777777" w:rsidR="00041399" w:rsidRDefault="00000000">
      <w:pPr>
        <w:pStyle w:val="ListBullet"/>
        <w:spacing w:after="40"/>
      </w:pPr>
      <w:r>
        <w:rPr>
          <w:rFonts w:ascii="Consolas" w:eastAsia="Consolas" w:hAnsi="Consolas" w:cs="Consolas"/>
          <w:sz w:val="20"/>
        </w:rPr>
        <w:t>n_jobs=-1</w:t>
      </w:r>
    </w:p>
    <w:p w14:paraId="7DBDC991" w14:textId="77777777" w:rsidR="00041399" w:rsidRDefault="00000000">
      <w:pPr>
        <w:pStyle w:val="ListBullet"/>
        <w:spacing w:after="40"/>
      </w:pPr>
      <w:r>
        <w:rPr>
          <w:rFonts w:ascii="Consolas" w:eastAsia="Consolas" w:hAnsi="Consolas" w:cs="Consolas"/>
          <w:sz w:val="20"/>
        </w:rPr>
        <w:lastRenderedPageBreak/>
        <w:t>refit=False</w:t>
      </w:r>
    </w:p>
    <w:p w14:paraId="74EAC45F" w14:textId="77777777" w:rsidR="00041399" w:rsidRDefault="00000000">
      <w:pPr>
        <w:spacing w:after="160"/>
      </w:pPr>
      <w:r>
        <w:rPr>
          <w:rFonts w:eastAsia="Calibri" w:cs="Calibri"/>
        </w:rPr>
        <w:t xml:space="preserve">We use </w:t>
      </w:r>
      <w:r>
        <w:rPr>
          <w:rFonts w:ascii="Consolas" w:eastAsia="Consolas" w:hAnsi="Consolas" w:cs="Consolas"/>
          <w:sz w:val="20"/>
        </w:rPr>
        <w:t>refit=False</w:t>
      </w:r>
      <w:r>
        <w:rPr>
          <w:rFonts w:eastAsia="Calibri" w:cs="Calibri"/>
        </w:rPr>
        <w:t xml:space="preserve"> so the grid search just reports the best parameters without immediately retraining. We then explicitly refit the pipeline with those parameters inside a separate </w:t>
      </w:r>
      <w:r>
        <w:rPr>
          <w:rFonts w:ascii="Consolas" w:eastAsia="Consolas" w:hAnsi="Consolas" w:cs="Consolas"/>
          <w:sz w:val="20"/>
        </w:rPr>
        <w:t>cross_validate</w:t>
      </w:r>
      <w:r>
        <w:rPr>
          <w:rFonts w:eastAsia="Calibri" w:cs="Calibri"/>
        </w:rPr>
        <w:t xml:space="preserve"> run that records the full set of metrics we want to report (</w:t>
      </w:r>
      <w:r>
        <w:rPr>
          <w:rFonts w:ascii="Consolas" w:eastAsia="Consolas" w:hAnsi="Consolas" w:cs="Consolas"/>
          <w:sz w:val="20"/>
        </w:rPr>
        <w:t>accuracy</w:t>
      </w:r>
      <w:r>
        <w:rPr>
          <w:rFonts w:eastAsia="Calibri" w:cs="Calibri"/>
        </w:rPr>
        <w:t xml:space="preserve">, </w:t>
      </w:r>
      <w:r>
        <w:rPr>
          <w:rFonts w:ascii="Consolas" w:eastAsia="Consolas" w:hAnsi="Consolas" w:cs="Consolas"/>
          <w:sz w:val="20"/>
        </w:rPr>
        <w:t>f1_macro</w:t>
      </w:r>
      <w:r>
        <w:rPr>
          <w:rFonts w:eastAsia="Calibri" w:cs="Calibri"/>
        </w:rPr>
        <w:t xml:space="preserve">, </w:t>
      </w:r>
      <w:r>
        <w:rPr>
          <w:rFonts w:ascii="Consolas" w:eastAsia="Consolas" w:hAnsi="Consolas" w:cs="Consolas"/>
          <w:sz w:val="20"/>
        </w:rPr>
        <w:t>precision_macro</w:t>
      </w:r>
      <w:r>
        <w:rPr>
          <w:rFonts w:eastAsia="Calibri" w:cs="Calibri"/>
        </w:rPr>
        <w:t xml:space="preserve">, </w:t>
      </w:r>
      <w:r>
        <w:rPr>
          <w:rFonts w:ascii="Consolas" w:eastAsia="Consolas" w:hAnsi="Consolas" w:cs="Consolas"/>
          <w:sz w:val="20"/>
        </w:rPr>
        <w:t>recall_macro</w:t>
      </w:r>
      <w:r>
        <w:rPr>
          <w:rFonts w:eastAsia="Calibri" w:cs="Calibri"/>
        </w:rPr>
        <w:t xml:space="preserve">, </w:t>
      </w:r>
      <w:r>
        <w:rPr>
          <w:rFonts w:ascii="Consolas" w:eastAsia="Consolas" w:hAnsi="Consolas" w:cs="Consolas"/>
          <w:sz w:val="20"/>
        </w:rPr>
        <w:t>train_accuracy</w:t>
      </w:r>
      <w:r>
        <w:rPr>
          <w:rFonts w:eastAsia="Calibri" w:cs="Calibri"/>
        </w:rPr>
        <w:t>).</w:t>
      </w:r>
    </w:p>
    <w:p w14:paraId="6D7C64B9" w14:textId="77777777" w:rsidR="00041399" w:rsidRDefault="00000000">
      <w:pPr>
        <w:keepNext/>
        <w:spacing w:before="240" w:after="80"/>
      </w:pPr>
      <w:r>
        <w:rPr>
          <w:rFonts w:eastAsia="Calibri" w:cs="Calibri"/>
          <w:b/>
          <w:color w:val="2E86AB"/>
          <w:sz w:val="24"/>
        </w:rPr>
        <w:t>10.8 Model selection and persistence</w:t>
      </w:r>
    </w:p>
    <w:p w14:paraId="583102EB" w14:textId="77777777" w:rsidR="00041399" w:rsidRDefault="00000000">
      <w:pPr>
        <w:spacing w:after="160"/>
      </w:pPr>
      <w:r>
        <w:rPr>
          <w:rFonts w:eastAsia="Calibri" w:cs="Calibri"/>
        </w:rPr>
        <w:t xml:space="preserve">For each risk factor we pick the algorithm with the highest </w:t>
      </w:r>
      <w:r>
        <w:rPr>
          <w:rFonts w:ascii="Consolas" w:eastAsia="Consolas" w:hAnsi="Consolas" w:cs="Consolas"/>
          <w:sz w:val="20"/>
        </w:rPr>
        <w:t>cv_f1_macro</w:t>
      </w:r>
      <w:r>
        <w:rPr>
          <w:rFonts w:eastAsia="Calibri" w:cs="Calibri"/>
        </w:rPr>
        <w:t xml:space="preserve">. We then refit the chosen pipeline on the entire 182-row sample (with SMOTE </w:t>
      </w:r>
      <w:r>
        <w:rPr>
          <w:rFonts w:ascii="Consolas" w:eastAsia="Consolas" w:hAnsi="Consolas" w:cs="Consolas"/>
          <w:sz w:val="20"/>
        </w:rPr>
        <w:t>k_neighbors</w:t>
      </w:r>
      <w:r>
        <w:rPr>
          <w:rFonts w:eastAsia="Calibri" w:cs="Calibri"/>
        </w:rPr>
        <w:t xml:space="preserve"> recomputed against the full class distribution) and save it to disk so the web app can load it later. The saved file is a dict with three keys:</w:t>
      </w:r>
    </w:p>
    <w:p w14:paraId="6B49D8FF" w14:textId="77777777" w:rsidR="00041399" w:rsidRDefault="00000000">
      <w:pPr>
        <w:spacing w:after="0"/>
        <w:ind w:left="340"/>
      </w:pPr>
      <w:r>
        <w:rPr>
          <w:rFonts w:ascii="Consolas" w:eastAsia="Consolas" w:hAnsi="Consolas" w:cs="Consolas"/>
          <w:color w:val="222222"/>
          <w:sz w:val="19"/>
        </w:rPr>
        <w:t>joblib.dump({</w:t>
      </w:r>
    </w:p>
    <w:p w14:paraId="0B16907F" w14:textId="77777777" w:rsidR="00041399" w:rsidRDefault="00000000">
      <w:pPr>
        <w:spacing w:after="0"/>
        <w:ind w:left="340"/>
      </w:pPr>
      <w:r>
        <w:rPr>
          <w:rFonts w:ascii="Consolas" w:eastAsia="Consolas" w:hAnsi="Consolas" w:cs="Consolas"/>
          <w:color w:val="222222"/>
          <w:sz w:val="19"/>
        </w:rPr>
        <w:t xml:space="preserve">    'model': pipe,                          # fitted ImbPipeline</w:t>
      </w:r>
    </w:p>
    <w:p w14:paraId="7BB2144D" w14:textId="77777777" w:rsidR="00041399" w:rsidRDefault="00000000">
      <w:pPr>
        <w:spacing w:after="0"/>
        <w:ind w:left="340"/>
      </w:pPr>
      <w:r>
        <w:rPr>
          <w:rFonts w:ascii="Consolas" w:eastAsia="Consolas" w:hAnsi="Consolas" w:cs="Consolas"/>
          <w:color w:val="222222"/>
          <w:sz w:val="19"/>
        </w:rPr>
        <w:t xml:space="preserve">    'features': feats,                      # list of feature names</w:t>
      </w:r>
    </w:p>
    <w:p w14:paraId="79C1C8B4" w14:textId="77777777" w:rsidR="00041399" w:rsidRDefault="00000000">
      <w:pPr>
        <w:spacing w:after="0"/>
        <w:ind w:left="340"/>
      </w:pPr>
      <w:r>
        <w:rPr>
          <w:rFonts w:ascii="Consolas" w:eastAsia="Consolas" w:hAnsi="Consolas" w:cs="Consolas"/>
          <w:color w:val="222222"/>
          <w:sz w:val="19"/>
        </w:rPr>
        <w:t xml:space="preserve">    'classes': sorted(set(data[target])),   # original 0/1/2 codes</w:t>
      </w:r>
    </w:p>
    <w:p w14:paraId="1A3D8F9D" w14:textId="77777777" w:rsidR="00041399" w:rsidRDefault="00000000">
      <w:pPr>
        <w:spacing w:after="0"/>
        <w:ind w:left="340"/>
      </w:pPr>
      <w:r>
        <w:rPr>
          <w:rFonts w:ascii="Consolas" w:eastAsia="Consolas" w:hAnsi="Consolas" w:cs="Consolas"/>
          <w:color w:val="222222"/>
          <w:sz w:val="19"/>
        </w:rPr>
        <w:t>}, out_path)</w:t>
      </w:r>
    </w:p>
    <w:p w14:paraId="46BB3501" w14:textId="77777777" w:rsidR="00041399" w:rsidRDefault="00041399">
      <w:pPr>
        <w:spacing w:after="120"/>
      </w:pPr>
    </w:p>
    <w:p w14:paraId="16ED3F55" w14:textId="77777777" w:rsidR="00041399" w:rsidRDefault="00000000">
      <w:pPr>
        <w:spacing w:after="160"/>
      </w:pPr>
      <w:r>
        <w:rPr>
          <w:rFonts w:eastAsia="Calibri" w:cs="Calibri"/>
        </w:rPr>
        <w:t xml:space="preserve">The </w:t>
      </w:r>
      <w:r>
        <w:rPr>
          <w:rFonts w:ascii="Consolas" w:eastAsia="Consolas" w:hAnsi="Consolas" w:cs="Consolas"/>
          <w:sz w:val="20"/>
        </w:rPr>
        <w:t>features</w:t>
      </w:r>
      <w:r>
        <w:rPr>
          <w:rFonts w:eastAsia="Calibri" w:cs="Calibri"/>
        </w:rPr>
        <w:t xml:space="preserve"> list is what the predict-time code uses to assemble the input vector in the correct order. The </w:t>
      </w:r>
      <w:r>
        <w:rPr>
          <w:rFonts w:ascii="Consolas" w:eastAsia="Consolas" w:hAnsi="Consolas" w:cs="Consolas"/>
          <w:sz w:val="20"/>
        </w:rPr>
        <w:t>classes</w:t>
      </w:r>
      <w:r>
        <w:rPr>
          <w:rFonts w:eastAsia="Calibri" w:cs="Calibri"/>
        </w:rPr>
        <w:t xml:space="preserve"> list maps the model's internal class index back to the original 0/1/2 Low/Medium/High codes. This matters specifically for the Posture model because its </w:t>
      </w:r>
      <w:r>
        <w:rPr>
          <w:rFonts w:ascii="Consolas" w:eastAsia="Consolas" w:hAnsi="Consolas" w:cs="Consolas"/>
          <w:sz w:val="20"/>
        </w:rPr>
        <w:t>classes</w:t>
      </w:r>
      <w:r>
        <w:rPr>
          <w:rFonts w:eastAsia="Calibri" w:cs="Calibri"/>
        </w:rPr>
        <w:t xml:space="preserve"> list is </w:t>
      </w:r>
      <w:r>
        <w:rPr>
          <w:rFonts w:ascii="Consolas" w:eastAsia="Consolas" w:hAnsi="Consolas" w:cs="Consolas"/>
          <w:sz w:val="20"/>
        </w:rPr>
        <w:t>[1, 2]</w:t>
      </w:r>
      <w:r>
        <w:rPr>
          <w:rFonts w:eastAsia="Calibri" w:cs="Calibri"/>
        </w:rPr>
        <w:t xml:space="preserve"> only (no Low class exists in the data).</w:t>
      </w:r>
    </w:p>
    <w:p w14:paraId="26A35CCC" w14:textId="77777777" w:rsidR="00041399" w:rsidRDefault="00000000">
      <w:pPr>
        <w:spacing w:after="160"/>
      </w:pPr>
      <w:r>
        <w:rPr>
          <w:rFonts w:eastAsia="Calibri" w:cs="Calibri"/>
        </w:rPr>
        <w:t xml:space="preserve">The exact hyperparameters that </w:t>
      </w:r>
      <w:r>
        <w:rPr>
          <w:rFonts w:ascii="Consolas" w:eastAsia="Consolas" w:hAnsi="Consolas" w:cs="Consolas"/>
          <w:sz w:val="20"/>
        </w:rPr>
        <w:t>GridSearchCV</w:t>
      </w:r>
      <w:r>
        <w:rPr>
          <w:rFonts w:eastAsia="Calibri" w:cs="Calibri"/>
        </w:rPr>
        <w:t xml:space="preserve"> settled on per target (introspected from the saved bundles) are listed in Table 10. These are the values to reproduce if you want a bit-identical refit.</w:t>
      </w:r>
    </w:p>
    <w:p w14:paraId="642BCB6F" w14:textId="77777777" w:rsidR="00041399" w:rsidRDefault="00000000">
      <w:pPr>
        <w:spacing w:after="160"/>
      </w:pPr>
      <w:r>
        <w:rPr>
          <w:rFonts w:eastAsia="Calibri" w:cs="Calibri"/>
          <w:b/>
        </w:rPr>
        <w:t>Table 10. Winning hyperparameters per target.</w:t>
      </w:r>
    </w:p>
    <w:tbl>
      <w:tblPr>
        <w:tblStyle w:val="TableGrid"/>
        <w:tblW w:w="0" w:type="auto"/>
        <w:jc w:val="center"/>
        <w:tblLook w:val="04A0" w:firstRow="1" w:lastRow="0" w:firstColumn="1" w:lastColumn="0" w:noHBand="0" w:noVBand="1"/>
      </w:tblPr>
      <w:tblGrid>
        <w:gridCol w:w="2493"/>
        <w:gridCol w:w="2493"/>
        <w:gridCol w:w="2493"/>
        <w:gridCol w:w="2493"/>
      </w:tblGrid>
      <w:tr w:rsidR="00041399" w14:paraId="688A8360" w14:textId="77777777">
        <w:trPr>
          <w:jc w:val="center"/>
        </w:trPr>
        <w:tc>
          <w:tcPr>
            <w:tcW w:w="2493" w:type="dxa"/>
            <w:shd w:val="clear" w:color="auto" w:fill="1F3B73"/>
          </w:tcPr>
          <w:p w14:paraId="7F284C8B" w14:textId="77777777" w:rsidR="00041399" w:rsidRDefault="00000000">
            <w:r>
              <w:rPr>
                <w:rFonts w:eastAsia="Calibri" w:cs="Calibri"/>
                <w:b/>
                <w:color w:val="FFFFFF"/>
                <w:sz w:val="20"/>
              </w:rPr>
              <w:t>Factor</w:t>
            </w:r>
          </w:p>
        </w:tc>
        <w:tc>
          <w:tcPr>
            <w:tcW w:w="2493" w:type="dxa"/>
            <w:shd w:val="clear" w:color="auto" w:fill="1F3B73"/>
          </w:tcPr>
          <w:p w14:paraId="480D6DED" w14:textId="77777777" w:rsidR="00041399" w:rsidRDefault="00000000">
            <w:r>
              <w:rPr>
                <w:rFonts w:eastAsia="Calibri" w:cs="Calibri"/>
                <w:b/>
                <w:color w:val="FFFFFF"/>
                <w:sz w:val="20"/>
              </w:rPr>
              <w:t>Best model</w:t>
            </w:r>
          </w:p>
        </w:tc>
        <w:tc>
          <w:tcPr>
            <w:tcW w:w="2493" w:type="dxa"/>
            <w:shd w:val="clear" w:color="auto" w:fill="1F3B73"/>
          </w:tcPr>
          <w:p w14:paraId="463EF9A2" w14:textId="77777777" w:rsidR="00041399" w:rsidRDefault="00000000">
            <w:r>
              <w:rPr>
                <w:rFonts w:eastAsia="Calibri" w:cs="Calibri"/>
                <w:b/>
                <w:color w:val="FFFFFF"/>
                <w:sz w:val="20"/>
              </w:rPr>
              <w:t>Tuned hyperparameters</w:t>
            </w:r>
          </w:p>
        </w:tc>
        <w:tc>
          <w:tcPr>
            <w:tcW w:w="2493" w:type="dxa"/>
            <w:shd w:val="clear" w:color="auto" w:fill="1F3B73"/>
          </w:tcPr>
          <w:p w14:paraId="78FBA233" w14:textId="77777777" w:rsidR="00041399" w:rsidRDefault="00000000">
            <w:r>
              <w:rPr>
                <w:rFonts w:eastAsia="Calibri" w:cs="Calibri"/>
                <w:b/>
                <w:color w:val="FFFFFF"/>
                <w:sz w:val="20"/>
              </w:rPr>
              <w:t>SMOTE k</w:t>
            </w:r>
          </w:p>
        </w:tc>
      </w:tr>
      <w:tr w:rsidR="00041399" w14:paraId="0823A7B3" w14:textId="77777777">
        <w:trPr>
          <w:jc w:val="center"/>
        </w:trPr>
        <w:tc>
          <w:tcPr>
            <w:tcW w:w="2493" w:type="dxa"/>
          </w:tcPr>
          <w:p w14:paraId="24DED5AA" w14:textId="77777777" w:rsidR="00041399" w:rsidRDefault="00000000">
            <w:r>
              <w:rPr>
                <w:rFonts w:eastAsia="Calibri" w:cs="Calibri"/>
              </w:rPr>
              <w:t>Force</w:t>
            </w:r>
          </w:p>
        </w:tc>
        <w:tc>
          <w:tcPr>
            <w:tcW w:w="2493" w:type="dxa"/>
          </w:tcPr>
          <w:p w14:paraId="13B7A1CB" w14:textId="77777777" w:rsidR="00041399" w:rsidRDefault="00000000">
            <w:r>
              <w:rPr>
                <w:rFonts w:eastAsia="Calibri" w:cs="Calibri"/>
              </w:rPr>
              <w:t>HistGradientBoosting</w:t>
            </w:r>
          </w:p>
        </w:tc>
        <w:tc>
          <w:tcPr>
            <w:tcW w:w="2493" w:type="dxa"/>
          </w:tcPr>
          <w:p w14:paraId="06C6A3B8" w14:textId="77777777" w:rsidR="00041399" w:rsidRDefault="00000000">
            <w:r>
              <w:rPr>
                <w:rFonts w:ascii="Consolas" w:eastAsia="Consolas" w:hAnsi="Consolas" w:cs="Consolas"/>
                <w:sz w:val="20"/>
              </w:rPr>
              <w:t>max_depth=None</w:t>
            </w:r>
            <w:r>
              <w:rPr>
                <w:rFonts w:eastAsia="Calibri" w:cs="Calibri"/>
              </w:rPr>
              <w:t xml:space="preserve">, </w:t>
            </w:r>
            <w:r>
              <w:rPr>
                <w:rFonts w:ascii="Consolas" w:eastAsia="Consolas" w:hAnsi="Consolas" w:cs="Consolas"/>
                <w:sz w:val="20"/>
              </w:rPr>
              <w:t>learning_rate=0.05</w:t>
            </w:r>
          </w:p>
        </w:tc>
        <w:tc>
          <w:tcPr>
            <w:tcW w:w="2493" w:type="dxa"/>
          </w:tcPr>
          <w:p w14:paraId="0D837B73" w14:textId="77777777" w:rsidR="00041399" w:rsidRDefault="00000000">
            <w:r>
              <w:rPr>
                <w:rFonts w:eastAsia="Calibri" w:cs="Calibri"/>
              </w:rPr>
              <w:t>5</w:t>
            </w:r>
          </w:p>
        </w:tc>
      </w:tr>
      <w:tr w:rsidR="00041399" w14:paraId="42102178" w14:textId="77777777">
        <w:trPr>
          <w:jc w:val="center"/>
        </w:trPr>
        <w:tc>
          <w:tcPr>
            <w:tcW w:w="2493" w:type="dxa"/>
          </w:tcPr>
          <w:p w14:paraId="5AE524FD" w14:textId="77777777" w:rsidR="00041399" w:rsidRDefault="00000000">
            <w:r>
              <w:rPr>
                <w:rFonts w:eastAsia="Calibri" w:cs="Calibri"/>
              </w:rPr>
              <w:t>Repetition</w:t>
            </w:r>
          </w:p>
        </w:tc>
        <w:tc>
          <w:tcPr>
            <w:tcW w:w="2493" w:type="dxa"/>
          </w:tcPr>
          <w:p w14:paraId="23C8E922" w14:textId="77777777" w:rsidR="00041399" w:rsidRDefault="00000000">
            <w:r>
              <w:rPr>
                <w:rFonts w:eastAsia="Calibri" w:cs="Calibri"/>
              </w:rPr>
              <w:t>RandomForest</w:t>
            </w:r>
          </w:p>
        </w:tc>
        <w:tc>
          <w:tcPr>
            <w:tcW w:w="2493" w:type="dxa"/>
          </w:tcPr>
          <w:p w14:paraId="6DA4946A" w14:textId="77777777" w:rsidR="00041399" w:rsidRDefault="00000000">
            <w:r>
              <w:rPr>
                <w:rFonts w:ascii="Consolas" w:eastAsia="Consolas" w:hAnsi="Consolas" w:cs="Consolas"/>
                <w:sz w:val="20"/>
              </w:rPr>
              <w:t>n_estimators=300</w:t>
            </w:r>
            <w:r>
              <w:rPr>
                <w:rFonts w:eastAsia="Calibri" w:cs="Calibri"/>
              </w:rPr>
              <w:t xml:space="preserve">, </w:t>
            </w:r>
            <w:r>
              <w:rPr>
                <w:rFonts w:ascii="Consolas" w:eastAsia="Consolas" w:hAnsi="Consolas" w:cs="Consolas"/>
                <w:sz w:val="20"/>
              </w:rPr>
              <w:t>max_depth=None</w:t>
            </w:r>
            <w:r>
              <w:rPr>
                <w:rFonts w:eastAsia="Calibri" w:cs="Calibri"/>
              </w:rPr>
              <w:t xml:space="preserve">, </w:t>
            </w:r>
            <w:r>
              <w:rPr>
                <w:rFonts w:ascii="Consolas" w:eastAsia="Consolas" w:hAnsi="Consolas" w:cs="Consolas"/>
                <w:sz w:val="20"/>
              </w:rPr>
              <w:t>min_samples_leaf=1</w:t>
            </w:r>
          </w:p>
        </w:tc>
        <w:tc>
          <w:tcPr>
            <w:tcW w:w="2493" w:type="dxa"/>
          </w:tcPr>
          <w:p w14:paraId="5DDEA942" w14:textId="77777777" w:rsidR="00041399" w:rsidRDefault="00000000">
            <w:r>
              <w:rPr>
                <w:rFonts w:eastAsia="Calibri" w:cs="Calibri"/>
              </w:rPr>
              <w:t>5</w:t>
            </w:r>
          </w:p>
        </w:tc>
      </w:tr>
      <w:tr w:rsidR="00041399" w14:paraId="72044203" w14:textId="77777777">
        <w:trPr>
          <w:jc w:val="center"/>
        </w:trPr>
        <w:tc>
          <w:tcPr>
            <w:tcW w:w="2493" w:type="dxa"/>
          </w:tcPr>
          <w:p w14:paraId="7FE0BFEC" w14:textId="77777777" w:rsidR="00041399" w:rsidRDefault="00000000">
            <w:r>
              <w:rPr>
                <w:rFonts w:eastAsia="Calibri" w:cs="Calibri"/>
              </w:rPr>
              <w:t>Duration</w:t>
            </w:r>
          </w:p>
        </w:tc>
        <w:tc>
          <w:tcPr>
            <w:tcW w:w="2493" w:type="dxa"/>
          </w:tcPr>
          <w:p w14:paraId="6C2FBDF0" w14:textId="77777777" w:rsidR="00041399" w:rsidRDefault="00000000">
            <w:r>
              <w:rPr>
                <w:rFonts w:eastAsia="Calibri" w:cs="Calibri"/>
              </w:rPr>
              <w:t>RandomForest</w:t>
            </w:r>
          </w:p>
        </w:tc>
        <w:tc>
          <w:tcPr>
            <w:tcW w:w="2493" w:type="dxa"/>
          </w:tcPr>
          <w:p w14:paraId="7E968E1B" w14:textId="77777777" w:rsidR="00041399" w:rsidRDefault="00000000">
            <w:r>
              <w:rPr>
                <w:rFonts w:ascii="Consolas" w:eastAsia="Consolas" w:hAnsi="Consolas" w:cs="Consolas"/>
                <w:sz w:val="20"/>
              </w:rPr>
              <w:t>n_estimators=500</w:t>
            </w:r>
            <w:r>
              <w:rPr>
                <w:rFonts w:eastAsia="Calibri" w:cs="Calibri"/>
              </w:rPr>
              <w:t xml:space="preserve">, </w:t>
            </w:r>
            <w:r>
              <w:rPr>
                <w:rFonts w:ascii="Consolas" w:eastAsia="Consolas" w:hAnsi="Consolas" w:cs="Consolas"/>
                <w:sz w:val="20"/>
              </w:rPr>
              <w:t>max_depth=5</w:t>
            </w:r>
            <w:r>
              <w:rPr>
                <w:rFonts w:eastAsia="Calibri" w:cs="Calibri"/>
              </w:rPr>
              <w:t xml:space="preserve">, </w:t>
            </w:r>
            <w:r>
              <w:rPr>
                <w:rFonts w:ascii="Consolas" w:eastAsia="Consolas" w:hAnsi="Consolas" w:cs="Consolas"/>
                <w:sz w:val="20"/>
              </w:rPr>
              <w:t>min_samples_leaf=1</w:t>
            </w:r>
          </w:p>
        </w:tc>
        <w:tc>
          <w:tcPr>
            <w:tcW w:w="2493" w:type="dxa"/>
          </w:tcPr>
          <w:p w14:paraId="70D68DA1" w14:textId="77777777" w:rsidR="00041399" w:rsidRDefault="00000000">
            <w:r>
              <w:rPr>
                <w:rFonts w:eastAsia="Calibri" w:cs="Calibri"/>
              </w:rPr>
              <w:t>5</w:t>
            </w:r>
          </w:p>
        </w:tc>
      </w:tr>
      <w:tr w:rsidR="00041399" w14:paraId="30418B01" w14:textId="77777777">
        <w:trPr>
          <w:jc w:val="center"/>
        </w:trPr>
        <w:tc>
          <w:tcPr>
            <w:tcW w:w="2493" w:type="dxa"/>
          </w:tcPr>
          <w:p w14:paraId="286555EB" w14:textId="77777777" w:rsidR="00041399" w:rsidRDefault="00000000">
            <w:r>
              <w:rPr>
                <w:rFonts w:eastAsia="Calibri" w:cs="Calibri"/>
              </w:rPr>
              <w:t>Vibration</w:t>
            </w:r>
          </w:p>
        </w:tc>
        <w:tc>
          <w:tcPr>
            <w:tcW w:w="2493" w:type="dxa"/>
          </w:tcPr>
          <w:p w14:paraId="529DD057" w14:textId="77777777" w:rsidR="00041399" w:rsidRDefault="00000000">
            <w:r>
              <w:rPr>
                <w:rFonts w:eastAsia="Calibri" w:cs="Calibri"/>
              </w:rPr>
              <w:t>ExtraTrees</w:t>
            </w:r>
          </w:p>
        </w:tc>
        <w:tc>
          <w:tcPr>
            <w:tcW w:w="2493" w:type="dxa"/>
          </w:tcPr>
          <w:p w14:paraId="0B4E8DBF" w14:textId="77777777" w:rsidR="00041399" w:rsidRDefault="00000000">
            <w:r>
              <w:rPr>
                <w:rFonts w:ascii="Consolas" w:eastAsia="Consolas" w:hAnsi="Consolas" w:cs="Consolas"/>
                <w:sz w:val="20"/>
              </w:rPr>
              <w:t>n_estimators=300</w:t>
            </w:r>
            <w:r>
              <w:rPr>
                <w:rFonts w:eastAsia="Calibri" w:cs="Calibri"/>
              </w:rPr>
              <w:t xml:space="preserve">, </w:t>
            </w:r>
            <w:r>
              <w:rPr>
                <w:rFonts w:ascii="Consolas" w:eastAsia="Consolas" w:hAnsi="Consolas" w:cs="Consolas"/>
                <w:sz w:val="20"/>
              </w:rPr>
              <w:t>max_depth=None</w:t>
            </w:r>
            <w:r>
              <w:rPr>
                <w:rFonts w:eastAsia="Calibri" w:cs="Calibri"/>
              </w:rPr>
              <w:t xml:space="preserve">, </w:t>
            </w:r>
            <w:r>
              <w:rPr>
                <w:rFonts w:ascii="Consolas" w:eastAsia="Consolas" w:hAnsi="Consolas" w:cs="Consolas"/>
                <w:sz w:val="20"/>
              </w:rPr>
              <w:t>min_samples_leaf=1</w:t>
            </w:r>
          </w:p>
        </w:tc>
        <w:tc>
          <w:tcPr>
            <w:tcW w:w="2493" w:type="dxa"/>
          </w:tcPr>
          <w:p w14:paraId="5FA0A0B1" w14:textId="77777777" w:rsidR="00041399" w:rsidRDefault="00000000">
            <w:r>
              <w:rPr>
                <w:rFonts w:eastAsia="Calibri" w:cs="Calibri"/>
              </w:rPr>
              <w:t>5</w:t>
            </w:r>
          </w:p>
        </w:tc>
      </w:tr>
      <w:tr w:rsidR="00041399" w14:paraId="627DEBC4" w14:textId="77777777">
        <w:trPr>
          <w:jc w:val="center"/>
        </w:trPr>
        <w:tc>
          <w:tcPr>
            <w:tcW w:w="2493" w:type="dxa"/>
          </w:tcPr>
          <w:p w14:paraId="5D7E83FF" w14:textId="77777777" w:rsidR="00041399" w:rsidRDefault="00000000">
            <w:r>
              <w:rPr>
                <w:rFonts w:eastAsia="Calibri" w:cs="Calibri"/>
              </w:rPr>
              <w:t>Contact Stress</w:t>
            </w:r>
          </w:p>
        </w:tc>
        <w:tc>
          <w:tcPr>
            <w:tcW w:w="2493" w:type="dxa"/>
          </w:tcPr>
          <w:p w14:paraId="599AB749" w14:textId="77777777" w:rsidR="00041399" w:rsidRDefault="00000000">
            <w:r>
              <w:rPr>
                <w:rFonts w:eastAsia="Calibri" w:cs="Calibri"/>
              </w:rPr>
              <w:t>RandomForest</w:t>
            </w:r>
          </w:p>
        </w:tc>
        <w:tc>
          <w:tcPr>
            <w:tcW w:w="2493" w:type="dxa"/>
          </w:tcPr>
          <w:p w14:paraId="1F7649B5" w14:textId="77777777" w:rsidR="00041399" w:rsidRDefault="00000000">
            <w:r>
              <w:rPr>
                <w:rFonts w:ascii="Consolas" w:eastAsia="Consolas" w:hAnsi="Consolas" w:cs="Consolas"/>
                <w:sz w:val="20"/>
              </w:rPr>
              <w:t>n_estimators=500</w:t>
            </w:r>
            <w:r>
              <w:rPr>
                <w:rFonts w:eastAsia="Calibri" w:cs="Calibri"/>
              </w:rPr>
              <w:t xml:space="preserve">, </w:t>
            </w:r>
            <w:r>
              <w:rPr>
                <w:rFonts w:ascii="Consolas" w:eastAsia="Consolas" w:hAnsi="Consolas" w:cs="Consolas"/>
                <w:sz w:val="20"/>
              </w:rPr>
              <w:t>max_depth=None</w:t>
            </w:r>
            <w:r>
              <w:rPr>
                <w:rFonts w:eastAsia="Calibri" w:cs="Calibri"/>
              </w:rPr>
              <w:t xml:space="preserve">, </w:t>
            </w:r>
            <w:r>
              <w:rPr>
                <w:rFonts w:ascii="Consolas" w:eastAsia="Consolas" w:hAnsi="Consolas" w:cs="Consolas"/>
                <w:sz w:val="20"/>
              </w:rPr>
              <w:t>min_samples_leaf=1</w:t>
            </w:r>
          </w:p>
        </w:tc>
        <w:tc>
          <w:tcPr>
            <w:tcW w:w="2493" w:type="dxa"/>
          </w:tcPr>
          <w:p w14:paraId="17F66498" w14:textId="77777777" w:rsidR="00041399" w:rsidRDefault="00000000">
            <w:r>
              <w:rPr>
                <w:rFonts w:eastAsia="Calibri" w:cs="Calibri"/>
              </w:rPr>
              <w:t>5</w:t>
            </w:r>
          </w:p>
        </w:tc>
      </w:tr>
      <w:tr w:rsidR="00041399" w14:paraId="59986F7E" w14:textId="77777777">
        <w:trPr>
          <w:jc w:val="center"/>
        </w:trPr>
        <w:tc>
          <w:tcPr>
            <w:tcW w:w="2493" w:type="dxa"/>
          </w:tcPr>
          <w:p w14:paraId="13CAA229" w14:textId="77777777" w:rsidR="00041399" w:rsidRDefault="00000000">
            <w:r>
              <w:rPr>
                <w:rFonts w:eastAsia="Calibri" w:cs="Calibri"/>
              </w:rPr>
              <w:t>Posture</w:t>
            </w:r>
          </w:p>
        </w:tc>
        <w:tc>
          <w:tcPr>
            <w:tcW w:w="2493" w:type="dxa"/>
          </w:tcPr>
          <w:p w14:paraId="5FBBBE35" w14:textId="77777777" w:rsidR="00041399" w:rsidRDefault="00000000">
            <w:r>
              <w:rPr>
                <w:rFonts w:eastAsia="Calibri" w:cs="Calibri"/>
              </w:rPr>
              <w:t>HistGradientBoosting</w:t>
            </w:r>
          </w:p>
        </w:tc>
        <w:tc>
          <w:tcPr>
            <w:tcW w:w="2493" w:type="dxa"/>
          </w:tcPr>
          <w:p w14:paraId="407CE3C0" w14:textId="77777777" w:rsidR="00041399" w:rsidRDefault="00000000">
            <w:r>
              <w:rPr>
                <w:rFonts w:ascii="Consolas" w:eastAsia="Consolas" w:hAnsi="Consolas" w:cs="Consolas"/>
                <w:sz w:val="20"/>
              </w:rPr>
              <w:t>max_depth=5</w:t>
            </w:r>
            <w:r>
              <w:rPr>
                <w:rFonts w:eastAsia="Calibri" w:cs="Calibri"/>
              </w:rPr>
              <w:t xml:space="preserve">, </w:t>
            </w:r>
            <w:r>
              <w:rPr>
                <w:rFonts w:ascii="Consolas" w:eastAsia="Consolas" w:hAnsi="Consolas" w:cs="Consolas"/>
                <w:sz w:val="20"/>
              </w:rPr>
              <w:t>learning_rate=0.05</w:t>
            </w:r>
          </w:p>
        </w:tc>
        <w:tc>
          <w:tcPr>
            <w:tcW w:w="2493" w:type="dxa"/>
          </w:tcPr>
          <w:p w14:paraId="123A1731" w14:textId="77777777" w:rsidR="00041399" w:rsidRDefault="00000000">
            <w:r>
              <w:rPr>
                <w:rFonts w:eastAsia="Calibri" w:cs="Calibri"/>
              </w:rPr>
              <w:t>5</w:t>
            </w:r>
          </w:p>
        </w:tc>
      </w:tr>
    </w:tbl>
    <w:p w14:paraId="47FA138F" w14:textId="77777777" w:rsidR="00041399" w:rsidRDefault="00041399">
      <w:pPr>
        <w:spacing w:after="120"/>
      </w:pPr>
    </w:p>
    <w:p w14:paraId="5FCD262B" w14:textId="77777777" w:rsidR="00041399" w:rsidRDefault="00000000">
      <w:pPr>
        <w:keepNext/>
        <w:spacing w:before="240" w:after="80"/>
      </w:pPr>
      <w:r>
        <w:rPr>
          <w:rFonts w:eastAsia="Calibri" w:cs="Calibri"/>
          <w:b/>
          <w:color w:val="2E86AB"/>
          <w:sz w:val="24"/>
        </w:rPr>
        <w:t>10.9 Output tables</w:t>
      </w:r>
    </w:p>
    <w:p w14:paraId="5C3E3BED" w14:textId="77777777" w:rsidR="00041399" w:rsidRDefault="00000000">
      <w:pPr>
        <w:spacing w:after="160"/>
      </w:pPr>
      <w:r>
        <w:rPr>
          <w:rFonts w:eastAsia="Calibri" w:cs="Calibri"/>
        </w:rPr>
        <w:t>Phase 6 also saves three CSV tables so we can look at the numbers behind the model selection later:</w:t>
      </w:r>
    </w:p>
    <w:p w14:paraId="5A8DDA0C" w14:textId="77777777" w:rsidR="00041399" w:rsidRDefault="00000000">
      <w:pPr>
        <w:pStyle w:val="ListBullet"/>
        <w:spacing w:after="40"/>
      </w:pPr>
      <w:r>
        <w:rPr>
          <w:rFonts w:ascii="Consolas" w:eastAsia="Consolas" w:hAnsi="Consolas" w:cs="Consolas"/>
          <w:sz w:val="20"/>
        </w:rPr>
        <w:lastRenderedPageBreak/>
        <w:t>outputs/tables/cv_results.csv</w:t>
      </w:r>
      <w:r>
        <w:rPr>
          <w:rFonts w:eastAsia="Calibri" w:cs="Calibri"/>
        </w:rPr>
        <w:t>: every target x model combination</w:t>
      </w:r>
    </w:p>
    <w:p w14:paraId="0EF2EE3B" w14:textId="77777777" w:rsidR="00041399" w:rsidRDefault="00000000">
      <w:pPr>
        <w:spacing w:after="160"/>
      </w:pPr>
      <w:r>
        <w:rPr>
          <w:rFonts w:eastAsia="Calibri" w:cs="Calibri"/>
        </w:rPr>
        <w:t xml:space="preserve">with mean and std of </w:t>
      </w:r>
      <w:r>
        <w:rPr>
          <w:rFonts w:ascii="Consolas" w:eastAsia="Consolas" w:hAnsi="Consolas" w:cs="Consolas"/>
          <w:sz w:val="20"/>
        </w:rPr>
        <w:t>cv_accuracy</w:t>
      </w:r>
      <w:r>
        <w:rPr>
          <w:rFonts w:eastAsia="Calibri" w:cs="Calibri"/>
        </w:rPr>
        <w:t xml:space="preserve">, </w:t>
      </w:r>
      <w:r>
        <w:rPr>
          <w:rFonts w:ascii="Consolas" w:eastAsia="Consolas" w:hAnsi="Consolas" w:cs="Consolas"/>
          <w:sz w:val="20"/>
        </w:rPr>
        <w:t>cv_f1_macro</w:t>
      </w:r>
      <w:r>
        <w:rPr>
          <w:rFonts w:eastAsia="Calibri" w:cs="Calibri"/>
        </w:rPr>
        <w:t xml:space="preserve">, </w:t>
      </w:r>
      <w:r>
        <w:rPr>
          <w:rFonts w:ascii="Consolas" w:eastAsia="Consolas" w:hAnsi="Consolas" w:cs="Consolas"/>
          <w:sz w:val="20"/>
        </w:rPr>
        <w:t>cv_precision_macro</w:t>
      </w:r>
      <w:r>
        <w:rPr>
          <w:rFonts w:eastAsia="Calibri" w:cs="Calibri"/>
        </w:rPr>
        <w:t xml:space="preserve">, </w:t>
      </w:r>
      <w:r>
        <w:rPr>
          <w:rFonts w:ascii="Consolas" w:eastAsia="Consolas" w:hAnsi="Consolas" w:cs="Consolas"/>
          <w:sz w:val="20"/>
        </w:rPr>
        <w:t>cv_recall_macro</w:t>
      </w:r>
      <w:r>
        <w:rPr>
          <w:rFonts w:eastAsia="Calibri" w:cs="Calibri"/>
        </w:rPr>
        <w:t xml:space="preserve">, </w:t>
      </w:r>
      <w:r>
        <w:rPr>
          <w:rFonts w:ascii="Consolas" w:eastAsia="Consolas" w:hAnsi="Consolas" w:cs="Consolas"/>
          <w:sz w:val="20"/>
        </w:rPr>
        <w:t>train_accuracy</w:t>
      </w:r>
      <w:r>
        <w:rPr>
          <w:rFonts w:eastAsia="Calibri" w:cs="Calibri"/>
        </w:rPr>
        <w:t xml:space="preserve">, and </w:t>
      </w:r>
      <w:r>
        <w:rPr>
          <w:rFonts w:ascii="Consolas" w:eastAsia="Consolas" w:hAnsi="Consolas" w:cs="Consolas"/>
          <w:sz w:val="20"/>
        </w:rPr>
        <w:t>overfit_gap = train_accuracy - cv_accuracy</w:t>
      </w:r>
      <w:r>
        <w:rPr>
          <w:rFonts w:eastAsia="Calibri" w:cs="Calibri"/>
        </w:rPr>
        <w:t>.</w:t>
      </w:r>
    </w:p>
    <w:p w14:paraId="18AA082E" w14:textId="77777777" w:rsidR="00041399" w:rsidRDefault="00000000">
      <w:pPr>
        <w:pStyle w:val="ListBullet"/>
        <w:spacing w:after="40"/>
      </w:pPr>
      <w:r>
        <w:rPr>
          <w:rFonts w:ascii="Consolas" w:eastAsia="Consolas" w:hAnsi="Consolas" w:cs="Consolas"/>
          <w:sz w:val="20"/>
        </w:rPr>
        <w:t>outputs/tables/best_models.csv</w:t>
      </w:r>
      <w:r>
        <w:rPr>
          <w:rFonts w:eastAsia="Calibri" w:cs="Calibri"/>
        </w:rPr>
        <w:t>: one row per target listing the</w:t>
      </w:r>
    </w:p>
    <w:p w14:paraId="4E088FC5" w14:textId="77777777" w:rsidR="00041399" w:rsidRDefault="00000000">
      <w:pPr>
        <w:spacing w:after="160"/>
      </w:pPr>
      <w:r>
        <w:rPr>
          <w:rFonts w:eastAsia="Calibri" w:cs="Calibri"/>
        </w:rPr>
        <w:t>selected model and its headline metrics.</w:t>
      </w:r>
    </w:p>
    <w:p w14:paraId="39806836" w14:textId="77777777" w:rsidR="00041399" w:rsidRDefault="00000000">
      <w:pPr>
        <w:pStyle w:val="ListBullet"/>
        <w:spacing w:after="40"/>
      </w:pPr>
      <w:r>
        <w:rPr>
          <w:rFonts w:ascii="Consolas" w:eastAsia="Consolas" w:hAnsi="Consolas" w:cs="Consolas"/>
          <w:sz w:val="20"/>
        </w:rPr>
        <w:t>outputs/tables/phase6_summary.csv</w:t>
      </w:r>
      <w:r>
        <w:rPr>
          <w:rFonts w:eastAsia="Calibri" w:cs="Calibri"/>
        </w:rPr>
        <w:t xml:space="preserve">: </w:t>
      </w:r>
      <w:r>
        <w:rPr>
          <w:rFonts w:ascii="Consolas" w:eastAsia="Consolas" w:hAnsi="Consolas" w:cs="Consolas"/>
          <w:sz w:val="20"/>
        </w:rPr>
        <w:t>best_models</w:t>
      </w:r>
      <w:r>
        <w:rPr>
          <w:rFonts w:eastAsia="Calibri" w:cs="Calibri"/>
        </w:rPr>
        <w:t xml:space="preserve"> plus an</w:t>
      </w:r>
    </w:p>
    <w:p w14:paraId="0E2AABD3" w14:textId="77777777" w:rsidR="00041399" w:rsidRDefault="00000000">
      <w:pPr>
        <w:spacing w:after="160"/>
      </w:pPr>
      <w:r>
        <w:rPr>
          <w:rFonts w:ascii="Consolas" w:eastAsia="Consolas" w:hAnsi="Consolas" w:cs="Consolas"/>
          <w:sz w:val="20"/>
        </w:rPr>
        <w:t>overfit_flag</w:t>
      </w:r>
      <w:r>
        <w:rPr>
          <w:rFonts w:eastAsia="Calibri" w:cs="Calibri"/>
        </w:rPr>
        <w:t xml:space="preserve"> column for </w:t>
      </w:r>
      <w:r>
        <w:rPr>
          <w:rFonts w:ascii="Consolas" w:eastAsia="Consolas" w:hAnsi="Consolas" w:cs="Consolas"/>
          <w:sz w:val="20"/>
        </w:rPr>
        <w:t>overfit_gap &gt; 0.15</w:t>
      </w:r>
      <w:r>
        <w:rPr>
          <w:rFonts w:eastAsia="Calibri" w:cs="Calibri"/>
        </w:rPr>
        <w:t>.</w:t>
      </w:r>
    </w:p>
    <w:p w14:paraId="160E66B7" w14:textId="77777777" w:rsidR="00041399" w:rsidRDefault="00000000">
      <w:pPr>
        <w:keepNext/>
        <w:spacing w:before="240" w:after="80"/>
      </w:pPr>
      <w:r>
        <w:rPr>
          <w:rFonts w:eastAsia="Calibri" w:cs="Calibri"/>
          <w:b/>
          <w:color w:val="2E86AB"/>
          <w:sz w:val="28"/>
        </w:rPr>
        <w:t>11. Phase 7: Evaluation</w:t>
      </w:r>
    </w:p>
    <w:p w14:paraId="418742A3" w14:textId="77777777" w:rsidR="00041399" w:rsidRDefault="00000000">
      <w:pPr>
        <w:spacing w:after="160"/>
      </w:pPr>
      <w:r>
        <w:rPr>
          <w:rFonts w:eastAsia="Calibri" w:cs="Calibri"/>
        </w:rPr>
        <w:t>Phase 7 (</w:t>
      </w:r>
      <w:r>
        <w:rPr>
          <w:rFonts w:ascii="Consolas" w:eastAsia="Consolas" w:hAnsi="Consolas" w:cs="Consolas"/>
          <w:sz w:val="20"/>
        </w:rPr>
        <w:t>notebooks/07_evaluation.ipynb</w:t>
      </w:r>
      <w:r>
        <w:rPr>
          <w:rFonts w:eastAsia="Calibri" w:cs="Calibri"/>
        </w:rPr>
        <w:t xml:space="preserve">) takes the best model per target and produces confusion matrices, ROC curves, and feature importance, using </w:t>
      </w:r>
      <w:r>
        <w:rPr>
          <w:rFonts w:ascii="Consolas" w:eastAsia="Consolas" w:hAnsi="Consolas" w:cs="Consolas"/>
          <w:sz w:val="20"/>
        </w:rPr>
        <w:t>cross_val_predict</w:t>
      </w:r>
      <w:r>
        <w:rPr>
          <w:rFonts w:eastAsia="Calibri" w:cs="Calibri"/>
        </w:rPr>
        <w:t xml:space="preserve"> so the predictions are honest out-of-fold values.</w:t>
      </w:r>
    </w:p>
    <w:p w14:paraId="7D143DFA" w14:textId="77777777" w:rsidR="00041399" w:rsidRDefault="00000000">
      <w:pPr>
        <w:keepNext/>
        <w:spacing w:before="240" w:after="80"/>
      </w:pPr>
      <w:r>
        <w:rPr>
          <w:rFonts w:eastAsia="Calibri" w:cs="Calibri"/>
          <w:b/>
          <w:color w:val="2E86AB"/>
          <w:sz w:val="24"/>
        </w:rPr>
        <w:t>11.1 Metric definitions</w:t>
      </w:r>
    </w:p>
    <w:p w14:paraId="0C9AAD10" w14:textId="77777777" w:rsidR="00041399" w:rsidRDefault="00000000">
      <w:pPr>
        <w:spacing w:after="160"/>
      </w:pPr>
      <w:r>
        <w:rPr>
          <w:rFonts w:eastAsia="Calibri" w:cs="Calibri"/>
        </w:rPr>
        <w:t xml:space="preserve">Several different numbers are used to judge how well a model works because no single number tells the whole story. For each class </w:t>
      </w:r>
      <w:r>
        <w:rPr>
          <w:rFonts w:ascii="Consolas" w:eastAsia="Consolas" w:hAnsi="Consolas" w:cs="Consolas"/>
          <w:sz w:val="20"/>
        </w:rPr>
        <w:t>c</w:t>
      </w:r>
      <w:r>
        <w:rPr>
          <w:rFonts w:eastAsia="Calibri" w:cs="Calibri"/>
        </w:rPr>
        <w:t xml:space="preserve"> in a target, treating class </w:t>
      </w:r>
      <w:r>
        <w:rPr>
          <w:rFonts w:ascii="Consolas" w:eastAsia="Consolas" w:hAnsi="Consolas" w:cs="Consolas"/>
          <w:sz w:val="20"/>
        </w:rPr>
        <w:t>c</w:t>
      </w:r>
      <w:r>
        <w:rPr>
          <w:rFonts w:eastAsia="Calibri" w:cs="Calibri"/>
        </w:rPr>
        <w:t xml:space="preserve"> as positive and all others as negative, we count true positives, false positives, and false negatives:</w:t>
      </w:r>
    </w:p>
    <w:p w14:paraId="24EE016D" w14:textId="77777777" w:rsidR="00041399" w:rsidRDefault="00000000">
      <w:pPr>
        <w:spacing w:after="0"/>
        <w:ind w:left="340"/>
      </w:pPr>
      <w:r>
        <w:rPr>
          <w:rFonts w:ascii="Consolas" w:eastAsia="Consolas" w:hAnsi="Consolas" w:cs="Consolas"/>
          <w:color w:val="222222"/>
          <w:sz w:val="19"/>
        </w:rPr>
        <w:t>precision_c = TP_c / (TP_c + FP_c)</w:t>
      </w:r>
    </w:p>
    <w:p w14:paraId="59B9786E" w14:textId="77777777" w:rsidR="00041399" w:rsidRDefault="00000000">
      <w:pPr>
        <w:spacing w:after="0"/>
        <w:ind w:left="340"/>
      </w:pPr>
      <w:r>
        <w:rPr>
          <w:rFonts w:ascii="Consolas" w:eastAsia="Consolas" w:hAnsi="Consolas" w:cs="Consolas"/>
          <w:color w:val="222222"/>
          <w:sz w:val="19"/>
        </w:rPr>
        <w:t>recall_c    = TP_c / (TP_c + FN_c)</w:t>
      </w:r>
    </w:p>
    <w:p w14:paraId="3B4DF8E4" w14:textId="77777777" w:rsidR="00041399" w:rsidRDefault="00000000">
      <w:pPr>
        <w:spacing w:after="0"/>
        <w:ind w:left="340"/>
      </w:pPr>
      <w:r>
        <w:rPr>
          <w:rFonts w:ascii="Consolas" w:eastAsia="Consolas" w:hAnsi="Consolas" w:cs="Consolas"/>
          <w:color w:val="222222"/>
          <w:sz w:val="19"/>
        </w:rPr>
        <w:t>F1_c        = 2 * precision_c * recall_c / (precision_c + recall_c)</w:t>
      </w:r>
    </w:p>
    <w:p w14:paraId="39521001" w14:textId="77777777" w:rsidR="00041399" w:rsidRDefault="00041399">
      <w:pPr>
        <w:spacing w:after="120"/>
      </w:pPr>
    </w:p>
    <w:p w14:paraId="1C3CD3A7" w14:textId="77777777" w:rsidR="00041399" w:rsidRDefault="00000000">
      <w:pPr>
        <w:spacing w:after="160"/>
      </w:pPr>
      <w:r>
        <w:rPr>
          <w:rFonts w:eastAsia="Calibri" w:cs="Calibri"/>
        </w:rPr>
        <w:t>Precision asks "of the riders the model said were in class c, what fraction actually were". Recall asks "of the riders who actually were in class c, what fraction did the model catch". F1 combines both into a single number.</w:t>
      </w:r>
    </w:p>
    <w:p w14:paraId="6490669D" w14:textId="77777777" w:rsidR="00041399" w:rsidRDefault="00000000">
      <w:pPr>
        <w:spacing w:after="160"/>
      </w:pPr>
      <w:r>
        <w:rPr>
          <w:rFonts w:eastAsia="Calibri" w:cs="Calibri"/>
        </w:rPr>
        <w:t>Macro-averaged scores treat each class equally, so a model that ignores the Medium or High band cannot hide behind raw accuracy:</w:t>
      </w:r>
    </w:p>
    <w:p w14:paraId="12BD70AD" w14:textId="77777777" w:rsidR="00041399" w:rsidRDefault="00000000">
      <w:pPr>
        <w:spacing w:after="0"/>
        <w:ind w:left="340"/>
      </w:pPr>
      <w:r>
        <w:rPr>
          <w:rFonts w:ascii="Consolas" w:eastAsia="Consolas" w:hAnsi="Consolas" w:cs="Consolas"/>
          <w:color w:val="222222"/>
          <w:sz w:val="19"/>
        </w:rPr>
        <w:t>precision_macro = mean over c of precision_c</w:t>
      </w:r>
    </w:p>
    <w:p w14:paraId="089855F2" w14:textId="77777777" w:rsidR="00041399" w:rsidRDefault="00000000">
      <w:pPr>
        <w:spacing w:after="0"/>
        <w:ind w:left="340"/>
      </w:pPr>
      <w:r>
        <w:rPr>
          <w:rFonts w:ascii="Consolas" w:eastAsia="Consolas" w:hAnsi="Consolas" w:cs="Consolas"/>
          <w:color w:val="222222"/>
          <w:sz w:val="19"/>
        </w:rPr>
        <w:t>recall_macro    = mean over c of recall_c</w:t>
      </w:r>
    </w:p>
    <w:p w14:paraId="5725E820" w14:textId="77777777" w:rsidR="00041399" w:rsidRDefault="00000000">
      <w:pPr>
        <w:spacing w:after="0"/>
        <w:ind w:left="340"/>
      </w:pPr>
      <w:r>
        <w:rPr>
          <w:rFonts w:ascii="Consolas" w:eastAsia="Consolas" w:hAnsi="Consolas" w:cs="Consolas"/>
          <w:color w:val="222222"/>
          <w:sz w:val="19"/>
        </w:rPr>
        <w:t>F1_macro        = mean over c of F1_c</w:t>
      </w:r>
    </w:p>
    <w:p w14:paraId="6446EAD7" w14:textId="77777777" w:rsidR="00041399" w:rsidRDefault="00041399">
      <w:pPr>
        <w:spacing w:after="120"/>
      </w:pPr>
    </w:p>
    <w:p w14:paraId="0FAC246F" w14:textId="77777777" w:rsidR="00041399" w:rsidRDefault="00000000">
      <w:pPr>
        <w:spacing w:after="160"/>
      </w:pPr>
      <w:r>
        <w:rPr>
          <w:rFonts w:eastAsia="Calibri" w:cs="Calibri"/>
        </w:rPr>
        <w:t xml:space="preserve">F1 macro is what </w:t>
      </w:r>
      <w:r>
        <w:rPr>
          <w:rFonts w:ascii="Consolas" w:eastAsia="Consolas" w:hAnsi="Consolas" w:cs="Consolas"/>
          <w:sz w:val="20"/>
        </w:rPr>
        <w:t>GridSearchCV</w:t>
      </w:r>
      <w:r>
        <w:rPr>
          <w:rFonts w:eastAsia="Calibri" w:cs="Calibri"/>
        </w:rPr>
        <w:t xml:space="preserve"> optimises during model selection for exactly this reason: it punishes a model that gets the majority right while ignoring the minorities.</w:t>
      </w:r>
    </w:p>
    <w:p w14:paraId="59FE6022" w14:textId="77777777" w:rsidR="00041399" w:rsidRDefault="00000000">
      <w:pPr>
        <w:spacing w:after="160"/>
      </w:pPr>
      <w:r>
        <w:rPr>
          <w:rFonts w:eastAsia="Calibri" w:cs="Calibri"/>
        </w:rPr>
        <w:t>Raw accuracy is the simplest measure, the share of predictions that match the true label:</w:t>
      </w:r>
    </w:p>
    <w:p w14:paraId="0EBADFD5" w14:textId="77777777" w:rsidR="00041399" w:rsidRDefault="00000000">
      <w:pPr>
        <w:spacing w:after="0"/>
        <w:ind w:left="340"/>
      </w:pPr>
      <w:r>
        <w:rPr>
          <w:rFonts w:ascii="Consolas" w:eastAsia="Consolas" w:hAnsi="Consolas" w:cs="Consolas"/>
          <w:color w:val="222222"/>
          <w:sz w:val="19"/>
        </w:rPr>
        <w:t>accuracy = correct_predictions / total_predictions</w:t>
      </w:r>
    </w:p>
    <w:p w14:paraId="32299BF0" w14:textId="77777777" w:rsidR="00041399" w:rsidRDefault="00041399">
      <w:pPr>
        <w:spacing w:after="120"/>
      </w:pPr>
    </w:p>
    <w:p w14:paraId="01500A74" w14:textId="77777777" w:rsidR="00041399" w:rsidRDefault="00000000">
      <w:pPr>
        <w:spacing w:after="160"/>
      </w:pPr>
      <w:r>
        <w:rPr>
          <w:rFonts w:eastAsia="Calibri" w:cs="Calibri"/>
        </w:rPr>
        <w:t xml:space="preserve">We also track the gap between training accuracy and cross- validation accuracy. If a model fits training data well but tests poorly, it has overfit. The </w:t>
      </w:r>
      <w:r>
        <w:rPr>
          <w:rFonts w:ascii="Consolas" w:eastAsia="Consolas" w:hAnsi="Consolas" w:cs="Consolas"/>
          <w:sz w:val="20"/>
        </w:rPr>
        <w:t>overfit_gap = train_accuracy - cv_accuracy</w:t>
      </w:r>
      <w:r>
        <w:rPr>
          <w:rFonts w:eastAsia="Calibri" w:cs="Calibri"/>
        </w:rPr>
        <w:t xml:space="preserve"> column flags this; we mark any factor with </w:t>
      </w:r>
      <w:r>
        <w:rPr>
          <w:rFonts w:ascii="Consolas" w:eastAsia="Consolas" w:hAnsi="Consolas" w:cs="Consolas"/>
          <w:sz w:val="20"/>
        </w:rPr>
        <w:t>overfit_gap &gt; 0.15</w:t>
      </w:r>
      <w:r>
        <w:rPr>
          <w:rFonts w:eastAsia="Calibri" w:cs="Calibri"/>
        </w:rPr>
        <w:t xml:space="preserve"> in </w:t>
      </w:r>
      <w:r>
        <w:rPr>
          <w:rFonts w:ascii="Consolas" w:eastAsia="Consolas" w:hAnsi="Consolas" w:cs="Consolas"/>
          <w:sz w:val="20"/>
        </w:rPr>
        <w:t>phase6_summary.csv</w:t>
      </w:r>
      <w:r>
        <w:rPr>
          <w:rFonts w:eastAsia="Calibri" w:cs="Calibri"/>
        </w:rPr>
        <w:t>.</w:t>
      </w:r>
    </w:p>
    <w:p w14:paraId="76ADA375" w14:textId="77777777" w:rsidR="00041399" w:rsidRDefault="00000000">
      <w:pPr>
        <w:spacing w:after="160"/>
      </w:pPr>
      <w:r>
        <w:rPr>
          <w:rFonts w:eastAsia="Calibri" w:cs="Calibri"/>
        </w:rPr>
        <w:t xml:space="preserve">ROC-AUC (Area Under the Receiver Operating Characteristic Curve) measures how well a model ranks classes rather than how often it gets the exact threshold right. AUC is the probability that a randomly chosen positive </w:t>
      </w:r>
      <w:r>
        <w:rPr>
          <w:rFonts w:eastAsia="Calibri" w:cs="Calibri"/>
        </w:rPr>
        <w:lastRenderedPageBreak/>
        <w:t>case gets a higher predicted score than a randomly chosen negative case. A perfect ranker scores 1.0, a coin flip scores 0.5. The Mann-Whitney U statistic gives a closed-form equivalent. We compute per-class AUC in a one-vs-rest setup and report the macro AUC as the unweighted mean across classes.</w:t>
      </w:r>
    </w:p>
    <w:p w14:paraId="7E64BCDB" w14:textId="77777777" w:rsidR="00041399" w:rsidRDefault="00000000">
      <w:pPr>
        <w:keepNext/>
        <w:spacing w:before="240" w:after="80"/>
      </w:pPr>
      <w:r>
        <w:rPr>
          <w:rFonts w:eastAsia="Calibri" w:cs="Calibri"/>
          <w:b/>
          <w:color w:val="2E86AB"/>
          <w:sz w:val="24"/>
        </w:rPr>
        <w:t>11.2 Confusion matrices</w:t>
      </w:r>
    </w:p>
    <w:p w14:paraId="79AE24F3" w14:textId="77777777" w:rsidR="00041399" w:rsidRDefault="00000000">
      <w:pPr>
        <w:spacing w:after="160"/>
      </w:pPr>
      <w:r>
        <w:rPr>
          <w:rFonts w:eastAsia="Calibri" w:cs="Calibri"/>
        </w:rPr>
        <w:t>A confusion matrix is the simplest way to see where a model gets things right and where it gets things wrong. Each row is a true class, each column is a predicted class, and each cell counts the riders. The diagonal counts the correct predictions; everything off-diagonal is a mistake.</w:t>
      </w:r>
    </w:p>
    <w:p w14:paraId="28CC872C" w14:textId="77777777" w:rsidR="00041399" w:rsidRDefault="00000000">
      <w:pPr>
        <w:spacing w:after="160"/>
      </w:pPr>
      <w:r>
        <w:rPr>
          <w:rFonts w:eastAsia="Calibri" w:cs="Calibri"/>
        </w:rPr>
        <w:t xml:space="preserve">We build one with </w:t>
      </w:r>
      <w:r>
        <w:rPr>
          <w:rFonts w:ascii="Consolas" w:eastAsia="Consolas" w:hAnsi="Consolas" w:cs="Consolas"/>
          <w:sz w:val="20"/>
        </w:rPr>
        <w:t>sklearn.metrics.confusion_matrix(y_true, y_pred, labels=present_codes)</w:t>
      </w:r>
      <w:r>
        <w:rPr>
          <w:rFonts w:eastAsia="Calibri" w:cs="Calibri"/>
        </w:rPr>
        <w:t xml:space="preserve"> per target. The figure </w:t>
      </w:r>
      <w:r>
        <w:rPr>
          <w:rFonts w:ascii="Consolas" w:eastAsia="Consolas" w:hAnsi="Consolas" w:cs="Consolas"/>
          <w:sz w:val="20"/>
        </w:rPr>
        <w:t>outputs/figures/confusion_matrices.png</w:t>
      </w:r>
      <w:r>
        <w:rPr>
          <w:rFonts w:eastAsia="Calibri" w:cs="Calibri"/>
        </w:rPr>
        <w:t xml:space="preserve"> arranges the six matrices in a 2x3 grid (one per target). The same numbers in long form are saved to </w:t>
      </w:r>
      <w:r>
        <w:rPr>
          <w:rFonts w:ascii="Consolas" w:eastAsia="Consolas" w:hAnsi="Consolas" w:cs="Consolas"/>
          <w:sz w:val="20"/>
        </w:rPr>
        <w:t>outputs/tables/confusion_matrices.csv</w:t>
      </w:r>
      <w:r>
        <w:rPr>
          <w:rFonts w:eastAsia="Calibri" w:cs="Calibri"/>
        </w:rPr>
        <w:t>.</w:t>
      </w:r>
    </w:p>
    <w:p w14:paraId="496A776E" w14:textId="77777777" w:rsidR="00041399" w:rsidRDefault="00000000">
      <w:pPr>
        <w:keepNext/>
        <w:spacing w:before="240" w:after="80"/>
      </w:pPr>
      <w:r>
        <w:rPr>
          <w:rFonts w:eastAsia="Calibri" w:cs="Calibri"/>
          <w:b/>
          <w:color w:val="2E86AB"/>
          <w:sz w:val="24"/>
        </w:rPr>
        <w:t>11.3 Classification reports</w:t>
      </w:r>
    </w:p>
    <w:p w14:paraId="147485A3" w14:textId="77777777" w:rsidR="00041399" w:rsidRDefault="00000000">
      <w:pPr>
        <w:spacing w:after="160"/>
      </w:pPr>
      <w:r>
        <w:rPr>
          <w:rFonts w:eastAsia="Calibri" w:cs="Calibri"/>
        </w:rPr>
        <w:t xml:space="preserve">The classification report sums up precision, recall, F1, and support (the number of true cases) for each class, along with macro and weighted averages. We generate it with </w:t>
      </w:r>
      <w:r>
        <w:rPr>
          <w:rFonts w:ascii="Consolas" w:eastAsia="Consolas" w:hAnsi="Consolas" w:cs="Consolas"/>
          <w:sz w:val="20"/>
        </w:rPr>
        <w:t>sklearn.metrics.classification_report(y_true, y_pred, target_names=label_names, output_dict=True, zero_division=0)</w:t>
      </w:r>
      <w:r>
        <w:rPr>
          <w:rFonts w:eastAsia="Calibri" w:cs="Calibri"/>
        </w:rPr>
        <w:t xml:space="preserve"> and save the long-form table to </w:t>
      </w:r>
      <w:r>
        <w:rPr>
          <w:rFonts w:ascii="Consolas" w:eastAsia="Consolas" w:hAnsi="Consolas" w:cs="Consolas"/>
          <w:sz w:val="20"/>
        </w:rPr>
        <w:t>outputs/tables/classification_reports.csv</w:t>
      </w:r>
      <w:r>
        <w:rPr>
          <w:rFonts w:eastAsia="Calibri" w:cs="Calibri"/>
        </w:rPr>
        <w:t>.</w:t>
      </w:r>
    </w:p>
    <w:p w14:paraId="55378D6A" w14:textId="77777777" w:rsidR="00041399" w:rsidRDefault="00000000">
      <w:pPr>
        <w:keepNext/>
        <w:spacing w:before="240" w:after="80"/>
      </w:pPr>
      <w:r>
        <w:rPr>
          <w:rFonts w:eastAsia="Calibri" w:cs="Calibri"/>
          <w:b/>
          <w:color w:val="2E86AB"/>
          <w:sz w:val="24"/>
        </w:rPr>
        <w:t>11.4 ROC curves and macro AUC</w:t>
      </w:r>
    </w:p>
    <w:p w14:paraId="4F38F51F" w14:textId="77777777" w:rsidR="00041399" w:rsidRDefault="00000000">
      <w:pPr>
        <w:spacing w:after="160"/>
      </w:pPr>
      <w:r>
        <w:rPr>
          <w:rFonts w:eastAsia="Calibri" w:cs="Calibri"/>
        </w:rPr>
        <w:t xml:space="preserve">For each target, the best model is wrapped in a one-vs-rest setup so each class gets its own ROC curve. We compute the predicted probabilities with </w:t>
      </w:r>
      <w:r>
        <w:rPr>
          <w:rFonts w:ascii="Consolas" w:eastAsia="Consolas" w:hAnsi="Consolas" w:cs="Consolas"/>
          <w:sz w:val="20"/>
        </w:rPr>
        <w:t>cross_val_predict</w:t>
      </w:r>
      <w:r>
        <w:rPr>
          <w:rFonts w:eastAsia="Calibri" w:cs="Calibri"/>
        </w:rPr>
        <w:t xml:space="preserve"> and </w:t>
      </w:r>
      <w:r>
        <w:rPr>
          <w:rFonts w:ascii="Consolas" w:eastAsia="Consolas" w:hAnsi="Consolas" w:cs="Consolas"/>
          <w:sz w:val="20"/>
        </w:rPr>
        <w:t>method='predict_proba'</w:t>
      </w:r>
      <w:r>
        <w:rPr>
          <w:rFonts w:eastAsia="Calibri" w:cs="Calibri"/>
        </w:rPr>
        <w:t>, then build the curve and area for each class:</w:t>
      </w:r>
    </w:p>
    <w:p w14:paraId="57208964" w14:textId="77777777" w:rsidR="00041399" w:rsidRDefault="00000000">
      <w:pPr>
        <w:spacing w:after="0"/>
        <w:ind w:left="340"/>
      </w:pPr>
      <w:r>
        <w:rPr>
          <w:rFonts w:ascii="Consolas" w:eastAsia="Consolas" w:hAnsi="Consolas" w:cs="Consolas"/>
          <w:color w:val="222222"/>
          <w:sz w:val="19"/>
        </w:rPr>
        <w:t>fpr, tpr, _ = roc_curve(y_true == class_code, y_proba[:, class_idx])</w:t>
      </w:r>
    </w:p>
    <w:p w14:paraId="1643A715" w14:textId="77777777" w:rsidR="00041399" w:rsidRDefault="00000000">
      <w:pPr>
        <w:spacing w:after="0"/>
        <w:ind w:left="340"/>
      </w:pPr>
      <w:r>
        <w:rPr>
          <w:rFonts w:ascii="Consolas" w:eastAsia="Consolas" w:hAnsi="Consolas" w:cs="Consolas"/>
          <w:color w:val="222222"/>
          <w:sz w:val="19"/>
        </w:rPr>
        <w:t>auc = auc(fpr, tpr)</w:t>
      </w:r>
    </w:p>
    <w:p w14:paraId="3C6D9DBB" w14:textId="77777777" w:rsidR="00041399" w:rsidRDefault="00041399">
      <w:pPr>
        <w:spacing w:after="120"/>
      </w:pPr>
    </w:p>
    <w:p w14:paraId="5448E540" w14:textId="77777777" w:rsidR="00041399" w:rsidRDefault="00000000">
      <w:pPr>
        <w:spacing w:after="160"/>
      </w:pPr>
      <w:r>
        <w:rPr>
          <w:rFonts w:eastAsia="Calibri" w:cs="Calibri"/>
        </w:rPr>
        <w:t xml:space="preserve">The per-class AUC is saved to </w:t>
      </w:r>
      <w:r>
        <w:rPr>
          <w:rFonts w:ascii="Consolas" w:eastAsia="Consolas" w:hAnsi="Consolas" w:cs="Consolas"/>
          <w:sz w:val="20"/>
        </w:rPr>
        <w:t>outputs/tables/roc_auc.csv</w:t>
      </w:r>
      <w:r>
        <w:rPr>
          <w:rFonts w:eastAsia="Calibri" w:cs="Calibri"/>
        </w:rPr>
        <w:t xml:space="preserve">. The macro AUC is the simple mean across classes and is reported in </w:t>
      </w:r>
      <w:r>
        <w:rPr>
          <w:rFonts w:ascii="Consolas" w:eastAsia="Consolas" w:hAnsi="Consolas" w:cs="Consolas"/>
          <w:sz w:val="20"/>
        </w:rPr>
        <w:t>outputs/tables/phase7_summary.csv</w:t>
      </w:r>
      <w:r>
        <w:rPr>
          <w:rFonts w:eastAsia="Calibri" w:cs="Calibri"/>
        </w:rPr>
        <w:t xml:space="preserve">. The figure </w:t>
      </w:r>
      <w:r>
        <w:rPr>
          <w:rFonts w:ascii="Consolas" w:eastAsia="Consolas" w:hAnsi="Consolas" w:cs="Consolas"/>
          <w:sz w:val="20"/>
        </w:rPr>
        <w:t>outputs/figures/roc_curves.png</w:t>
      </w:r>
      <w:r>
        <w:rPr>
          <w:rFonts w:eastAsia="Calibri" w:cs="Calibri"/>
        </w:rPr>
        <w:t xml:space="preserve"> plots every class for every target in a 2x3 grid; the closer a curve hugs the top-left corner, the better that class is being ranked.</w:t>
      </w:r>
    </w:p>
    <w:p w14:paraId="0B8FABAF" w14:textId="77777777" w:rsidR="00041399" w:rsidRDefault="00000000">
      <w:pPr>
        <w:keepNext/>
        <w:spacing w:before="240" w:after="80"/>
      </w:pPr>
      <w:r>
        <w:rPr>
          <w:rFonts w:eastAsia="Calibri" w:cs="Calibri"/>
          <w:b/>
          <w:color w:val="2E86AB"/>
          <w:sz w:val="24"/>
        </w:rPr>
        <w:t>11.5 Feature importance</w:t>
      </w:r>
    </w:p>
    <w:p w14:paraId="21BA0D7A" w14:textId="77777777" w:rsidR="00041399" w:rsidRDefault="00000000">
      <w:pPr>
        <w:spacing w:after="160"/>
      </w:pPr>
      <w:r>
        <w:rPr>
          <w:rFonts w:eastAsia="Calibri" w:cs="Calibri"/>
        </w:rPr>
        <w:t xml:space="preserve">Feature importance tells us which inputs each model leans on most. For tree-based models (Random Forest, Extra Trees, Hist Gradient Boosting, XGBoost) we read it from </w:t>
      </w:r>
      <w:r>
        <w:rPr>
          <w:rFonts w:ascii="Consolas" w:eastAsia="Consolas" w:hAnsi="Consolas" w:cs="Consolas"/>
          <w:sz w:val="20"/>
        </w:rPr>
        <w:t>clf.feature_importances_</w:t>
      </w:r>
      <w:r>
        <w:rPr>
          <w:rFonts w:eastAsia="Calibri" w:cs="Calibri"/>
        </w:rPr>
        <w:t>. For Logistic Regression we use the absolute value of the coefficients (</w:t>
      </w:r>
      <w:r>
        <w:rPr>
          <w:rFonts w:ascii="Consolas" w:eastAsia="Consolas" w:hAnsi="Consolas" w:cs="Consolas"/>
          <w:sz w:val="20"/>
        </w:rPr>
        <w:t>abs(clf.coef_)</w:t>
      </w:r>
      <w:r>
        <w:rPr>
          <w:rFonts w:eastAsia="Calibri" w:cs="Calibri"/>
        </w:rPr>
        <w:t xml:space="preserve">). For Stacking the importance is taken from the final-estimator coefficients applied to the base-learner outputs. The figure </w:t>
      </w:r>
      <w:r>
        <w:rPr>
          <w:rFonts w:ascii="Consolas" w:eastAsia="Consolas" w:hAnsi="Consolas" w:cs="Consolas"/>
          <w:sz w:val="20"/>
        </w:rPr>
        <w:t>outputs/figures/feature_importance.png</w:t>
      </w:r>
      <w:r>
        <w:rPr>
          <w:rFonts w:eastAsia="Calibri" w:cs="Calibri"/>
        </w:rPr>
        <w:t xml:space="preserve"> shows the top 10 features per target.</w:t>
      </w:r>
    </w:p>
    <w:p w14:paraId="79A3BDEF" w14:textId="77777777" w:rsidR="00041399" w:rsidRDefault="00000000">
      <w:pPr>
        <w:keepNext/>
        <w:spacing w:before="240" w:after="80"/>
      </w:pPr>
      <w:r>
        <w:rPr>
          <w:rFonts w:eastAsia="Calibri" w:cs="Calibri"/>
          <w:b/>
          <w:color w:val="2E86AB"/>
          <w:sz w:val="28"/>
        </w:rPr>
        <w:t>12. Sample and findings</w:t>
      </w:r>
    </w:p>
    <w:p w14:paraId="19BA7802" w14:textId="77777777" w:rsidR="00041399" w:rsidRDefault="00000000">
      <w:pPr>
        <w:spacing w:after="160"/>
      </w:pPr>
      <w:r>
        <w:rPr>
          <w:rFonts w:eastAsia="Calibri" w:cs="Calibri"/>
        </w:rPr>
        <w:t>The sample is 152 male and 30 female. Age skews young: 78 riders under 25, 66 in the 25-35 band, 30 in 36-45, and 8 in 46 and above. 49 percent of the sample works more than 8 hours per day. 94 ride scooters and 88 ride motor bikes. Blinkit accounts for 97 riders, Zepto for 80, with 5 working both platforms.</w:t>
      </w:r>
    </w:p>
    <w:p w14:paraId="219A93B5" w14:textId="77777777" w:rsidR="00041399" w:rsidRDefault="00000000">
      <w:pPr>
        <w:spacing w:before="160" w:after="40"/>
        <w:jc w:val="center"/>
      </w:pPr>
      <w:r>
        <w:rPr>
          <w:noProof/>
        </w:rPr>
        <w:lastRenderedPageBreak/>
        <w:drawing>
          <wp:inline distT="0" distB="0" distL="0" distR="0" wp14:anchorId="52812E13" wp14:editId="40D168BE">
            <wp:extent cx="5400000" cy="28591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graphics.png"/>
                    <pic:cNvPicPr/>
                  </pic:nvPicPr>
                  <pic:blipFill>
                    <a:blip r:embed="rId7"/>
                    <a:stretch>
                      <a:fillRect/>
                    </a:stretch>
                  </pic:blipFill>
                  <pic:spPr>
                    <a:xfrm>
                      <a:off x="0" y="0"/>
                      <a:ext cx="5400000" cy="2859180"/>
                    </a:xfrm>
                    <a:prstGeom prst="rect">
                      <a:avLst/>
                    </a:prstGeom>
                  </pic:spPr>
                </pic:pic>
              </a:graphicData>
            </a:graphic>
          </wp:inline>
        </w:drawing>
      </w:r>
    </w:p>
    <w:p w14:paraId="42215C52" w14:textId="77777777" w:rsidR="00041399" w:rsidRDefault="00000000">
      <w:pPr>
        <w:jc w:val="center"/>
      </w:pPr>
      <w:r>
        <w:rPr>
          <w:rFonts w:eastAsia="Calibri" w:cs="Calibri"/>
          <w:i/>
          <w:color w:val="555555"/>
          <w:sz w:val="20"/>
        </w:rPr>
        <w:t>Figure 2. Sample profile across gender, age band, delivery platform, vehicle type, and carrying mode.</w:t>
      </w:r>
    </w:p>
    <w:p w14:paraId="14DFA044" w14:textId="77777777" w:rsidR="00041399" w:rsidRDefault="00000000">
      <w:pPr>
        <w:spacing w:after="160"/>
      </w:pPr>
      <w:r>
        <w:rPr>
          <w:rFonts w:eastAsia="Calibri" w:cs="Calibri"/>
        </w:rPr>
        <w:t>84.6 percent of the riders reported pain in at least one body area in the last 12 months.</w:t>
      </w:r>
    </w:p>
    <w:p w14:paraId="62140873" w14:textId="77777777" w:rsidR="00041399" w:rsidRDefault="00000000">
      <w:pPr>
        <w:spacing w:after="160"/>
      </w:pPr>
      <w:r>
        <w:rPr>
          <w:rFonts w:eastAsia="Calibri" w:cs="Calibri"/>
          <w:b/>
        </w:rPr>
        <w:t>Table 4. NMQ 12-month pain prevalence per body area.</w:t>
      </w:r>
    </w:p>
    <w:tbl>
      <w:tblPr>
        <w:tblStyle w:val="TableGrid"/>
        <w:tblW w:w="0" w:type="auto"/>
        <w:jc w:val="center"/>
        <w:tblLook w:val="04A0" w:firstRow="1" w:lastRow="0" w:firstColumn="1" w:lastColumn="0" w:noHBand="0" w:noVBand="1"/>
      </w:tblPr>
      <w:tblGrid>
        <w:gridCol w:w="4986"/>
        <w:gridCol w:w="4986"/>
      </w:tblGrid>
      <w:tr w:rsidR="00041399" w14:paraId="39BD1C0F" w14:textId="77777777">
        <w:trPr>
          <w:jc w:val="center"/>
        </w:trPr>
        <w:tc>
          <w:tcPr>
            <w:tcW w:w="4986" w:type="dxa"/>
            <w:shd w:val="clear" w:color="auto" w:fill="1F3B73"/>
          </w:tcPr>
          <w:p w14:paraId="35950303" w14:textId="77777777" w:rsidR="00041399" w:rsidRDefault="00000000">
            <w:r>
              <w:rPr>
                <w:rFonts w:eastAsia="Calibri" w:cs="Calibri"/>
                <w:b/>
                <w:color w:val="FFFFFF"/>
                <w:sz w:val="20"/>
              </w:rPr>
              <w:t>Body area</w:t>
            </w:r>
          </w:p>
        </w:tc>
        <w:tc>
          <w:tcPr>
            <w:tcW w:w="4986" w:type="dxa"/>
            <w:shd w:val="clear" w:color="auto" w:fill="1F3B73"/>
          </w:tcPr>
          <w:p w14:paraId="30A15EC3" w14:textId="77777777" w:rsidR="00041399" w:rsidRDefault="00000000">
            <w:r>
              <w:rPr>
                <w:rFonts w:eastAsia="Calibri" w:cs="Calibri"/>
                <w:b/>
                <w:color w:val="FFFFFF"/>
                <w:sz w:val="20"/>
              </w:rPr>
              <w:t>Prevalence</w:t>
            </w:r>
          </w:p>
        </w:tc>
      </w:tr>
      <w:tr w:rsidR="00041399" w14:paraId="3EB1998B" w14:textId="77777777">
        <w:trPr>
          <w:jc w:val="center"/>
        </w:trPr>
        <w:tc>
          <w:tcPr>
            <w:tcW w:w="4986" w:type="dxa"/>
          </w:tcPr>
          <w:p w14:paraId="26EA2E4A" w14:textId="77777777" w:rsidR="00041399" w:rsidRDefault="00000000">
            <w:r>
              <w:rPr>
                <w:rFonts w:eastAsia="Calibri" w:cs="Calibri"/>
              </w:rPr>
              <w:t>Lower back</w:t>
            </w:r>
          </w:p>
        </w:tc>
        <w:tc>
          <w:tcPr>
            <w:tcW w:w="4986" w:type="dxa"/>
          </w:tcPr>
          <w:p w14:paraId="00FE8143" w14:textId="77777777" w:rsidR="00041399" w:rsidRDefault="00000000">
            <w:r>
              <w:rPr>
                <w:rFonts w:eastAsia="Calibri" w:cs="Calibri"/>
              </w:rPr>
              <w:t>61.5%</w:t>
            </w:r>
          </w:p>
        </w:tc>
      </w:tr>
      <w:tr w:rsidR="00041399" w14:paraId="00820274" w14:textId="77777777">
        <w:trPr>
          <w:jc w:val="center"/>
        </w:trPr>
        <w:tc>
          <w:tcPr>
            <w:tcW w:w="4986" w:type="dxa"/>
          </w:tcPr>
          <w:p w14:paraId="3E5C37CC" w14:textId="77777777" w:rsidR="00041399" w:rsidRDefault="00000000">
            <w:r>
              <w:rPr>
                <w:rFonts w:eastAsia="Calibri" w:cs="Calibri"/>
              </w:rPr>
              <w:t>Upper back</w:t>
            </w:r>
          </w:p>
        </w:tc>
        <w:tc>
          <w:tcPr>
            <w:tcW w:w="4986" w:type="dxa"/>
          </w:tcPr>
          <w:p w14:paraId="72D56B4B" w14:textId="77777777" w:rsidR="00041399" w:rsidRDefault="00000000">
            <w:r>
              <w:rPr>
                <w:rFonts w:eastAsia="Calibri" w:cs="Calibri"/>
              </w:rPr>
              <w:t>49.5%</w:t>
            </w:r>
          </w:p>
        </w:tc>
      </w:tr>
      <w:tr w:rsidR="00041399" w14:paraId="5D49F6FC" w14:textId="77777777">
        <w:trPr>
          <w:jc w:val="center"/>
        </w:trPr>
        <w:tc>
          <w:tcPr>
            <w:tcW w:w="4986" w:type="dxa"/>
          </w:tcPr>
          <w:p w14:paraId="16A4C654" w14:textId="77777777" w:rsidR="00041399" w:rsidRDefault="00000000">
            <w:r>
              <w:rPr>
                <w:rFonts w:eastAsia="Calibri" w:cs="Calibri"/>
              </w:rPr>
              <w:t>Shoulders</w:t>
            </w:r>
          </w:p>
        </w:tc>
        <w:tc>
          <w:tcPr>
            <w:tcW w:w="4986" w:type="dxa"/>
          </w:tcPr>
          <w:p w14:paraId="4A59421C" w14:textId="77777777" w:rsidR="00041399" w:rsidRDefault="00000000">
            <w:r>
              <w:rPr>
                <w:rFonts w:eastAsia="Calibri" w:cs="Calibri"/>
              </w:rPr>
              <w:t>46.7%</w:t>
            </w:r>
          </w:p>
        </w:tc>
      </w:tr>
      <w:tr w:rsidR="00041399" w14:paraId="77A91605" w14:textId="77777777">
        <w:trPr>
          <w:jc w:val="center"/>
        </w:trPr>
        <w:tc>
          <w:tcPr>
            <w:tcW w:w="4986" w:type="dxa"/>
          </w:tcPr>
          <w:p w14:paraId="79951CBA" w14:textId="77777777" w:rsidR="00041399" w:rsidRDefault="00000000">
            <w:r>
              <w:rPr>
                <w:rFonts w:eastAsia="Calibri" w:cs="Calibri"/>
              </w:rPr>
              <w:t>Wrists / Hands</w:t>
            </w:r>
          </w:p>
        </w:tc>
        <w:tc>
          <w:tcPr>
            <w:tcW w:w="4986" w:type="dxa"/>
          </w:tcPr>
          <w:p w14:paraId="687BFD16" w14:textId="77777777" w:rsidR="00041399" w:rsidRDefault="00000000">
            <w:r>
              <w:rPr>
                <w:rFonts w:eastAsia="Calibri" w:cs="Calibri"/>
              </w:rPr>
              <w:t>45.1%</w:t>
            </w:r>
          </w:p>
        </w:tc>
      </w:tr>
      <w:tr w:rsidR="00041399" w14:paraId="3243C0F8" w14:textId="77777777">
        <w:trPr>
          <w:jc w:val="center"/>
        </w:trPr>
        <w:tc>
          <w:tcPr>
            <w:tcW w:w="4986" w:type="dxa"/>
          </w:tcPr>
          <w:p w14:paraId="2CBEC6A3" w14:textId="77777777" w:rsidR="00041399" w:rsidRDefault="00000000">
            <w:r>
              <w:rPr>
                <w:rFonts w:eastAsia="Calibri" w:cs="Calibri"/>
              </w:rPr>
              <w:t>Hips / Thighs</w:t>
            </w:r>
          </w:p>
        </w:tc>
        <w:tc>
          <w:tcPr>
            <w:tcW w:w="4986" w:type="dxa"/>
          </w:tcPr>
          <w:p w14:paraId="2DD728C4" w14:textId="77777777" w:rsidR="00041399" w:rsidRDefault="00000000">
            <w:r>
              <w:rPr>
                <w:rFonts w:eastAsia="Calibri" w:cs="Calibri"/>
              </w:rPr>
              <w:t>41.2%</w:t>
            </w:r>
          </w:p>
        </w:tc>
      </w:tr>
      <w:tr w:rsidR="00041399" w14:paraId="5D15489C" w14:textId="77777777">
        <w:trPr>
          <w:jc w:val="center"/>
        </w:trPr>
        <w:tc>
          <w:tcPr>
            <w:tcW w:w="4986" w:type="dxa"/>
          </w:tcPr>
          <w:p w14:paraId="6C4EB4CB" w14:textId="77777777" w:rsidR="00041399" w:rsidRDefault="00000000">
            <w:r>
              <w:rPr>
                <w:rFonts w:eastAsia="Calibri" w:cs="Calibri"/>
              </w:rPr>
              <w:t>Ankles / Feet</w:t>
            </w:r>
          </w:p>
        </w:tc>
        <w:tc>
          <w:tcPr>
            <w:tcW w:w="4986" w:type="dxa"/>
          </w:tcPr>
          <w:p w14:paraId="227AD39F" w14:textId="77777777" w:rsidR="00041399" w:rsidRDefault="00000000">
            <w:r>
              <w:rPr>
                <w:rFonts w:eastAsia="Calibri" w:cs="Calibri"/>
              </w:rPr>
              <w:t>40.7%</w:t>
            </w:r>
          </w:p>
        </w:tc>
      </w:tr>
      <w:tr w:rsidR="00041399" w14:paraId="34EC122B" w14:textId="77777777">
        <w:trPr>
          <w:jc w:val="center"/>
        </w:trPr>
        <w:tc>
          <w:tcPr>
            <w:tcW w:w="4986" w:type="dxa"/>
          </w:tcPr>
          <w:p w14:paraId="148F7E50" w14:textId="77777777" w:rsidR="00041399" w:rsidRDefault="00000000">
            <w:r>
              <w:rPr>
                <w:rFonts w:eastAsia="Calibri" w:cs="Calibri"/>
              </w:rPr>
              <w:t>Knees</w:t>
            </w:r>
          </w:p>
        </w:tc>
        <w:tc>
          <w:tcPr>
            <w:tcW w:w="4986" w:type="dxa"/>
          </w:tcPr>
          <w:p w14:paraId="5FED7D48" w14:textId="77777777" w:rsidR="00041399" w:rsidRDefault="00000000">
            <w:r>
              <w:rPr>
                <w:rFonts w:eastAsia="Calibri" w:cs="Calibri"/>
              </w:rPr>
              <w:t>39.6%</w:t>
            </w:r>
          </w:p>
        </w:tc>
      </w:tr>
      <w:tr w:rsidR="00041399" w14:paraId="56AF5292" w14:textId="77777777">
        <w:trPr>
          <w:jc w:val="center"/>
        </w:trPr>
        <w:tc>
          <w:tcPr>
            <w:tcW w:w="4986" w:type="dxa"/>
          </w:tcPr>
          <w:p w14:paraId="5F81BB62" w14:textId="77777777" w:rsidR="00041399" w:rsidRDefault="00000000">
            <w:r>
              <w:rPr>
                <w:rFonts w:eastAsia="Calibri" w:cs="Calibri"/>
              </w:rPr>
              <w:t>Neck</w:t>
            </w:r>
          </w:p>
        </w:tc>
        <w:tc>
          <w:tcPr>
            <w:tcW w:w="4986" w:type="dxa"/>
          </w:tcPr>
          <w:p w14:paraId="0EFE8E8C" w14:textId="77777777" w:rsidR="00041399" w:rsidRDefault="00000000">
            <w:r>
              <w:rPr>
                <w:rFonts w:eastAsia="Calibri" w:cs="Calibri"/>
              </w:rPr>
              <w:t>37.9%</w:t>
            </w:r>
          </w:p>
        </w:tc>
      </w:tr>
      <w:tr w:rsidR="00041399" w14:paraId="428247CE" w14:textId="77777777">
        <w:trPr>
          <w:jc w:val="center"/>
        </w:trPr>
        <w:tc>
          <w:tcPr>
            <w:tcW w:w="4986" w:type="dxa"/>
          </w:tcPr>
          <w:p w14:paraId="1EFF9058" w14:textId="77777777" w:rsidR="00041399" w:rsidRDefault="00000000">
            <w:r>
              <w:rPr>
                <w:rFonts w:eastAsia="Calibri" w:cs="Calibri"/>
              </w:rPr>
              <w:t>Elbows</w:t>
            </w:r>
          </w:p>
        </w:tc>
        <w:tc>
          <w:tcPr>
            <w:tcW w:w="4986" w:type="dxa"/>
          </w:tcPr>
          <w:p w14:paraId="4D51499F" w14:textId="77777777" w:rsidR="00041399" w:rsidRDefault="00000000">
            <w:r>
              <w:rPr>
                <w:rFonts w:eastAsia="Calibri" w:cs="Calibri"/>
              </w:rPr>
              <w:t>33.5%</w:t>
            </w:r>
          </w:p>
        </w:tc>
      </w:tr>
    </w:tbl>
    <w:p w14:paraId="1B098B05" w14:textId="77777777" w:rsidR="00041399" w:rsidRDefault="00041399">
      <w:pPr>
        <w:spacing w:after="120"/>
      </w:pPr>
    </w:p>
    <w:p w14:paraId="582708D8" w14:textId="77777777" w:rsidR="00041399" w:rsidRDefault="00000000">
      <w:pPr>
        <w:spacing w:after="160"/>
      </w:pPr>
      <w:r>
        <w:rPr>
          <w:rFonts w:eastAsia="Calibri" w:cs="Calibri"/>
        </w:rPr>
        <w:t>Lower back is the most-affected region, with upper back and shoulders close behind. The pattern is consistent across age and platform sub-groups.</w:t>
      </w:r>
    </w:p>
    <w:p w14:paraId="6C8B31FD" w14:textId="77777777" w:rsidR="00041399" w:rsidRDefault="00000000">
      <w:pPr>
        <w:spacing w:before="160" w:after="40"/>
        <w:jc w:val="center"/>
      </w:pPr>
      <w:r>
        <w:rPr>
          <w:noProof/>
        </w:rPr>
        <w:lastRenderedPageBreak/>
        <w:drawing>
          <wp:inline distT="0" distB="0" distL="0" distR="0" wp14:anchorId="3CAC12B2" wp14:editId="3056100E">
            <wp:extent cx="5400000" cy="297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dic_prevalence.png"/>
                    <pic:cNvPicPr/>
                  </pic:nvPicPr>
                  <pic:blipFill>
                    <a:blip r:embed="rId8"/>
                    <a:stretch>
                      <a:fillRect/>
                    </a:stretch>
                  </pic:blipFill>
                  <pic:spPr>
                    <a:xfrm>
                      <a:off x="0" y="0"/>
                      <a:ext cx="5400000" cy="2970000"/>
                    </a:xfrm>
                    <a:prstGeom prst="rect">
                      <a:avLst/>
                    </a:prstGeom>
                  </pic:spPr>
                </pic:pic>
              </a:graphicData>
            </a:graphic>
          </wp:inline>
        </w:drawing>
      </w:r>
    </w:p>
    <w:p w14:paraId="3309A9DA" w14:textId="77777777" w:rsidR="00041399" w:rsidRDefault="00000000">
      <w:pPr>
        <w:jc w:val="center"/>
      </w:pPr>
      <w:r>
        <w:rPr>
          <w:rFonts w:eastAsia="Calibri" w:cs="Calibri"/>
          <w:i/>
          <w:color w:val="555555"/>
          <w:sz w:val="20"/>
        </w:rPr>
        <w:t>Figure 3. NMQ 12-month pain prevalence per body area, sorted by frequency.</w:t>
      </w:r>
    </w:p>
    <w:p w14:paraId="14C5DC40" w14:textId="77777777" w:rsidR="00041399" w:rsidRDefault="00000000">
      <w:pPr>
        <w:spacing w:before="160" w:after="40"/>
        <w:jc w:val="center"/>
      </w:pPr>
      <w:r>
        <w:rPr>
          <w:noProof/>
        </w:rPr>
        <w:drawing>
          <wp:inline distT="0" distB="0" distL="0" distR="0" wp14:anchorId="70B2B74F" wp14:editId="132F43D1">
            <wp:extent cx="5400000" cy="28292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comfort_by_demographic.png"/>
                    <pic:cNvPicPr/>
                  </pic:nvPicPr>
                  <pic:blipFill>
                    <a:blip r:embed="rId9"/>
                    <a:stretch>
                      <a:fillRect/>
                    </a:stretch>
                  </pic:blipFill>
                  <pic:spPr>
                    <a:xfrm>
                      <a:off x="0" y="0"/>
                      <a:ext cx="5400000" cy="2829287"/>
                    </a:xfrm>
                    <a:prstGeom prst="rect">
                      <a:avLst/>
                    </a:prstGeom>
                  </pic:spPr>
                </pic:pic>
              </a:graphicData>
            </a:graphic>
          </wp:inline>
        </w:drawing>
      </w:r>
    </w:p>
    <w:p w14:paraId="059F44BE" w14:textId="77777777" w:rsidR="00041399" w:rsidRDefault="00000000">
      <w:pPr>
        <w:jc w:val="center"/>
      </w:pPr>
      <w:r>
        <w:rPr>
          <w:rFonts w:eastAsia="Calibri" w:cs="Calibri"/>
          <w:i/>
          <w:color w:val="555555"/>
          <w:sz w:val="20"/>
        </w:rPr>
        <w:t>Figure 4. Discomfort prevalence broken down by age, gender, vehicle, and carrying mode.</w:t>
      </w:r>
    </w:p>
    <w:p w14:paraId="4A1CD70F" w14:textId="77777777" w:rsidR="00041399" w:rsidRDefault="00000000">
      <w:pPr>
        <w:keepNext/>
        <w:spacing w:before="240" w:after="80"/>
      </w:pPr>
      <w:r>
        <w:rPr>
          <w:rFonts w:eastAsia="Calibri" w:cs="Calibri"/>
          <w:b/>
          <w:color w:val="2E86AB"/>
          <w:sz w:val="24"/>
        </w:rPr>
        <w:t>12.1 Stage-1 risk distribution</w:t>
      </w:r>
    </w:p>
    <w:p w14:paraId="4F733077" w14:textId="77777777" w:rsidR="00041399" w:rsidRDefault="00000000">
      <w:pPr>
        <w:spacing w:after="160"/>
      </w:pPr>
      <w:r>
        <w:rPr>
          <w:rFonts w:eastAsia="Calibri" w:cs="Calibri"/>
          <w:b/>
        </w:rPr>
        <w:t>Table 5. Stage-1 risk band counts per factor (n = 182).</w:t>
      </w:r>
    </w:p>
    <w:tbl>
      <w:tblPr>
        <w:tblStyle w:val="TableGrid"/>
        <w:tblW w:w="0" w:type="auto"/>
        <w:jc w:val="center"/>
        <w:tblLook w:val="04A0" w:firstRow="1" w:lastRow="0" w:firstColumn="1" w:lastColumn="0" w:noHBand="0" w:noVBand="1"/>
      </w:tblPr>
      <w:tblGrid>
        <w:gridCol w:w="2493"/>
        <w:gridCol w:w="2493"/>
        <w:gridCol w:w="2493"/>
        <w:gridCol w:w="2493"/>
      </w:tblGrid>
      <w:tr w:rsidR="00041399" w14:paraId="6D566148" w14:textId="77777777">
        <w:trPr>
          <w:jc w:val="center"/>
        </w:trPr>
        <w:tc>
          <w:tcPr>
            <w:tcW w:w="2493" w:type="dxa"/>
            <w:shd w:val="clear" w:color="auto" w:fill="1F3B73"/>
          </w:tcPr>
          <w:p w14:paraId="11173327" w14:textId="77777777" w:rsidR="00041399" w:rsidRDefault="00000000">
            <w:r>
              <w:rPr>
                <w:rFonts w:eastAsia="Calibri" w:cs="Calibri"/>
                <w:b/>
                <w:color w:val="FFFFFF"/>
                <w:sz w:val="20"/>
              </w:rPr>
              <w:t>Factor</w:t>
            </w:r>
          </w:p>
        </w:tc>
        <w:tc>
          <w:tcPr>
            <w:tcW w:w="2493" w:type="dxa"/>
            <w:shd w:val="clear" w:color="auto" w:fill="1F3B73"/>
          </w:tcPr>
          <w:p w14:paraId="4212248D" w14:textId="77777777" w:rsidR="00041399" w:rsidRDefault="00000000">
            <w:r>
              <w:rPr>
                <w:rFonts w:eastAsia="Calibri" w:cs="Calibri"/>
                <w:b/>
                <w:color w:val="FFFFFF"/>
                <w:sz w:val="20"/>
              </w:rPr>
              <w:t>Low</w:t>
            </w:r>
          </w:p>
        </w:tc>
        <w:tc>
          <w:tcPr>
            <w:tcW w:w="2493" w:type="dxa"/>
            <w:shd w:val="clear" w:color="auto" w:fill="1F3B73"/>
          </w:tcPr>
          <w:p w14:paraId="4D1116B4" w14:textId="77777777" w:rsidR="00041399" w:rsidRDefault="00000000">
            <w:r>
              <w:rPr>
                <w:rFonts w:eastAsia="Calibri" w:cs="Calibri"/>
                <w:b/>
                <w:color w:val="FFFFFF"/>
                <w:sz w:val="20"/>
              </w:rPr>
              <w:t>Medium</w:t>
            </w:r>
          </w:p>
        </w:tc>
        <w:tc>
          <w:tcPr>
            <w:tcW w:w="2493" w:type="dxa"/>
            <w:shd w:val="clear" w:color="auto" w:fill="1F3B73"/>
          </w:tcPr>
          <w:p w14:paraId="23A0DD4C" w14:textId="77777777" w:rsidR="00041399" w:rsidRDefault="00000000">
            <w:r>
              <w:rPr>
                <w:rFonts w:eastAsia="Calibri" w:cs="Calibri"/>
                <w:b/>
                <w:color w:val="FFFFFF"/>
                <w:sz w:val="20"/>
              </w:rPr>
              <w:t>High</w:t>
            </w:r>
          </w:p>
        </w:tc>
      </w:tr>
      <w:tr w:rsidR="00041399" w14:paraId="76D9A005" w14:textId="77777777">
        <w:trPr>
          <w:jc w:val="center"/>
        </w:trPr>
        <w:tc>
          <w:tcPr>
            <w:tcW w:w="2493" w:type="dxa"/>
          </w:tcPr>
          <w:p w14:paraId="25DEFB99" w14:textId="77777777" w:rsidR="00041399" w:rsidRDefault="00000000">
            <w:r>
              <w:rPr>
                <w:rFonts w:eastAsia="Calibri" w:cs="Calibri"/>
              </w:rPr>
              <w:t>Force</w:t>
            </w:r>
          </w:p>
        </w:tc>
        <w:tc>
          <w:tcPr>
            <w:tcW w:w="2493" w:type="dxa"/>
          </w:tcPr>
          <w:p w14:paraId="7666DA8B" w14:textId="77777777" w:rsidR="00041399" w:rsidRDefault="00000000">
            <w:r>
              <w:rPr>
                <w:rFonts w:eastAsia="Calibri" w:cs="Calibri"/>
              </w:rPr>
              <w:t>90</w:t>
            </w:r>
          </w:p>
        </w:tc>
        <w:tc>
          <w:tcPr>
            <w:tcW w:w="2493" w:type="dxa"/>
          </w:tcPr>
          <w:p w14:paraId="62DB0F03" w14:textId="77777777" w:rsidR="00041399" w:rsidRDefault="00000000">
            <w:r>
              <w:rPr>
                <w:rFonts w:eastAsia="Calibri" w:cs="Calibri"/>
              </w:rPr>
              <w:t>57</w:t>
            </w:r>
          </w:p>
        </w:tc>
        <w:tc>
          <w:tcPr>
            <w:tcW w:w="2493" w:type="dxa"/>
          </w:tcPr>
          <w:p w14:paraId="08DBE47F" w14:textId="77777777" w:rsidR="00041399" w:rsidRDefault="00000000">
            <w:r>
              <w:rPr>
                <w:rFonts w:eastAsia="Calibri" w:cs="Calibri"/>
              </w:rPr>
              <w:t>35</w:t>
            </w:r>
          </w:p>
        </w:tc>
      </w:tr>
      <w:tr w:rsidR="00041399" w14:paraId="16BAC212" w14:textId="77777777">
        <w:trPr>
          <w:jc w:val="center"/>
        </w:trPr>
        <w:tc>
          <w:tcPr>
            <w:tcW w:w="2493" w:type="dxa"/>
          </w:tcPr>
          <w:p w14:paraId="15DCCF63" w14:textId="77777777" w:rsidR="00041399" w:rsidRDefault="00000000">
            <w:r>
              <w:rPr>
                <w:rFonts w:eastAsia="Calibri" w:cs="Calibri"/>
              </w:rPr>
              <w:t>Repetition</w:t>
            </w:r>
          </w:p>
        </w:tc>
        <w:tc>
          <w:tcPr>
            <w:tcW w:w="2493" w:type="dxa"/>
          </w:tcPr>
          <w:p w14:paraId="530CCE46" w14:textId="77777777" w:rsidR="00041399" w:rsidRDefault="00000000">
            <w:r>
              <w:rPr>
                <w:rFonts w:eastAsia="Calibri" w:cs="Calibri"/>
              </w:rPr>
              <w:t>26</w:t>
            </w:r>
          </w:p>
        </w:tc>
        <w:tc>
          <w:tcPr>
            <w:tcW w:w="2493" w:type="dxa"/>
          </w:tcPr>
          <w:p w14:paraId="2D522DF2" w14:textId="77777777" w:rsidR="00041399" w:rsidRDefault="00000000">
            <w:r>
              <w:rPr>
                <w:rFonts w:eastAsia="Calibri" w:cs="Calibri"/>
              </w:rPr>
              <w:t>82</w:t>
            </w:r>
          </w:p>
        </w:tc>
        <w:tc>
          <w:tcPr>
            <w:tcW w:w="2493" w:type="dxa"/>
          </w:tcPr>
          <w:p w14:paraId="44B96093" w14:textId="77777777" w:rsidR="00041399" w:rsidRDefault="00000000">
            <w:r>
              <w:rPr>
                <w:rFonts w:eastAsia="Calibri" w:cs="Calibri"/>
                <w:b/>
              </w:rPr>
              <w:t>74</w:t>
            </w:r>
          </w:p>
        </w:tc>
      </w:tr>
      <w:tr w:rsidR="00041399" w14:paraId="40B34360" w14:textId="77777777">
        <w:trPr>
          <w:jc w:val="center"/>
        </w:trPr>
        <w:tc>
          <w:tcPr>
            <w:tcW w:w="2493" w:type="dxa"/>
          </w:tcPr>
          <w:p w14:paraId="15B3D7C7" w14:textId="77777777" w:rsidR="00041399" w:rsidRDefault="00000000">
            <w:r>
              <w:rPr>
                <w:rFonts w:eastAsia="Calibri" w:cs="Calibri"/>
              </w:rPr>
              <w:t>Duration</w:t>
            </w:r>
          </w:p>
        </w:tc>
        <w:tc>
          <w:tcPr>
            <w:tcW w:w="2493" w:type="dxa"/>
          </w:tcPr>
          <w:p w14:paraId="2F69995A" w14:textId="77777777" w:rsidR="00041399" w:rsidRDefault="00000000">
            <w:r>
              <w:rPr>
                <w:rFonts w:eastAsia="Calibri" w:cs="Calibri"/>
              </w:rPr>
              <w:t>37</w:t>
            </w:r>
          </w:p>
        </w:tc>
        <w:tc>
          <w:tcPr>
            <w:tcW w:w="2493" w:type="dxa"/>
          </w:tcPr>
          <w:p w14:paraId="012CE40C" w14:textId="77777777" w:rsidR="00041399" w:rsidRDefault="00000000">
            <w:r>
              <w:rPr>
                <w:rFonts w:eastAsia="Calibri" w:cs="Calibri"/>
              </w:rPr>
              <w:t>56</w:t>
            </w:r>
          </w:p>
        </w:tc>
        <w:tc>
          <w:tcPr>
            <w:tcW w:w="2493" w:type="dxa"/>
          </w:tcPr>
          <w:p w14:paraId="32354560" w14:textId="77777777" w:rsidR="00041399" w:rsidRDefault="00000000">
            <w:r>
              <w:rPr>
                <w:rFonts w:eastAsia="Calibri" w:cs="Calibri"/>
                <w:b/>
              </w:rPr>
              <w:t>89</w:t>
            </w:r>
          </w:p>
        </w:tc>
      </w:tr>
      <w:tr w:rsidR="00041399" w14:paraId="6A7A355F" w14:textId="77777777">
        <w:trPr>
          <w:jc w:val="center"/>
        </w:trPr>
        <w:tc>
          <w:tcPr>
            <w:tcW w:w="2493" w:type="dxa"/>
          </w:tcPr>
          <w:p w14:paraId="382C9480" w14:textId="77777777" w:rsidR="00041399" w:rsidRDefault="00000000">
            <w:r>
              <w:rPr>
                <w:rFonts w:eastAsia="Calibri" w:cs="Calibri"/>
              </w:rPr>
              <w:t>Vibration</w:t>
            </w:r>
          </w:p>
        </w:tc>
        <w:tc>
          <w:tcPr>
            <w:tcW w:w="2493" w:type="dxa"/>
          </w:tcPr>
          <w:p w14:paraId="2149D3C2" w14:textId="77777777" w:rsidR="00041399" w:rsidRDefault="00000000">
            <w:r>
              <w:rPr>
                <w:rFonts w:eastAsia="Calibri" w:cs="Calibri"/>
              </w:rPr>
              <w:t>67</w:t>
            </w:r>
          </w:p>
        </w:tc>
        <w:tc>
          <w:tcPr>
            <w:tcW w:w="2493" w:type="dxa"/>
          </w:tcPr>
          <w:p w14:paraId="284D8A7A" w14:textId="77777777" w:rsidR="00041399" w:rsidRDefault="00000000">
            <w:r>
              <w:rPr>
                <w:rFonts w:eastAsia="Calibri" w:cs="Calibri"/>
              </w:rPr>
              <w:t>68</w:t>
            </w:r>
          </w:p>
        </w:tc>
        <w:tc>
          <w:tcPr>
            <w:tcW w:w="2493" w:type="dxa"/>
          </w:tcPr>
          <w:p w14:paraId="41C62B5C" w14:textId="77777777" w:rsidR="00041399" w:rsidRDefault="00000000">
            <w:r>
              <w:rPr>
                <w:rFonts w:eastAsia="Calibri" w:cs="Calibri"/>
              </w:rPr>
              <w:t>47</w:t>
            </w:r>
          </w:p>
        </w:tc>
      </w:tr>
      <w:tr w:rsidR="00041399" w14:paraId="0F4FF705" w14:textId="77777777">
        <w:trPr>
          <w:jc w:val="center"/>
        </w:trPr>
        <w:tc>
          <w:tcPr>
            <w:tcW w:w="2493" w:type="dxa"/>
          </w:tcPr>
          <w:p w14:paraId="6D5E6C41" w14:textId="77777777" w:rsidR="00041399" w:rsidRDefault="00000000">
            <w:r>
              <w:rPr>
                <w:rFonts w:eastAsia="Calibri" w:cs="Calibri"/>
              </w:rPr>
              <w:t>Contact Stress</w:t>
            </w:r>
          </w:p>
        </w:tc>
        <w:tc>
          <w:tcPr>
            <w:tcW w:w="2493" w:type="dxa"/>
          </w:tcPr>
          <w:p w14:paraId="5A6BE549" w14:textId="77777777" w:rsidR="00041399" w:rsidRDefault="00000000">
            <w:r>
              <w:rPr>
                <w:rFonts w:eastAsia="Calibri" w:cs="Calibri"/>
              </w:rPr>
              <w:t>68</w:t>
            </w:r>
          </w:p>
        </w:tc>
        <w:tc>
          <w:tcPr>
            <w:tcW w:w="2493" w:type="dxa"/>
          </w:tcPr>
          <w:p w14:paraId="7847FC1B" w14:textId="77777777" w:rsidR="00041399" w:rsidRDefault="00000000">
            <w:r>
              <w:rPr>
                <w:rFonts w:eastAsia="Calibri" w:cs="Calibri"/>
              </w:rPr>
              <w:t>58</w:t>
            </w:r>
          </w:p>
        </w:tc>
        <w:tc>
          <w:tcPr>
            <w:tcW w:w="2493" w:type="dxa"/>
          </w:tcPr>
          <w:p w14:paraId="7C9F88CC" w14:textId="77777777" w:rsidR="00041399" w:rsidRDefault="00000000">
            <w:r>
              <w:rPr>
                <w:rFonts w:eastAsia="Calibri" w:cs="Calibri"/>
              </w:rPr>
              <w:t>56</w:t>
            </w:r>
          </w:p>
        </w:tc>
      </w:tr>
      <w:tr w:rsidR="00041399" w14:paraId="4DA6C88D" w14:textId="77777777">
        <w:trPr>
          <w:jc w:val="center"/>
        </w:trPr>
        <w:tc>
          <w:tcPr>
            <w:tcW w:w="2493" w:type="dxa"/>
          </w:tcPr>
          <w:p w14:paraId="09C42681" w14:textId="77777777" w:rsidR="00041399" w:rsidRDefault="00000000">
            <w:r>
              <w:rPr>
                <w:rFonts w:eastAsia="Calibri" w:cs="Calibri"/>
              </w:rPr>
              <w:t>Posture</w:t>
            </w:r>
          </w:p>
        </w:tc>
        <w:tc>
          <w:tcPr>
            <w:tcW w:w="2493" w:type="dxa"/>
          </w:tcPr>
          <w:p w14:paraId="4505D25E" w14:textId="77777777" w:rsidR="00041399" w:rsidRDefault="00000000">
            <w:r>
              <w:rPr>
                <w:rFonts w:eastAsia="Calibri" w:cs="Calibri"/>
              </w:rPr>
              <w:t>0</w:t>
            </w:r>
          </w:p>
        </w:tc>
        <w:tc>
          <w:tcPr>
            <w:tcW w:w="2493" w:type="dxa"/>
          </w:tcPr>
          <w:p w14:paraId="0B644023" w14:textId="77777777" w:rsidR="00041399" w:rsidRDefault="00000000">
            <w:r>
              <w:rPr>
                <w:rFonts w:eastAsia="Calibri" w:cs="Calibri"/>
              </w:rPr>
              <w:t>29</w:t>
            </w:r>
          </w:p>
        </w:tc>
        <w:tc>
          <w:tcPr>
            <w:tcW w:w="2493" w:type="dxa"/>
          </w:tcPr>
          <w:p w14:paraId="1FFD25FB" w14:textId="77777777" w:rsidR="00041399" w:rsidRDefault="00000000">
            <w:r>
              <w:rPr>
                <w:rFonts w:eastAsia="Calibri" w:cs="Calibri"/>
                <w:b/>
              </w:rPr>
              <w:t>153</w:t>
            </w:r>
          </w:p>
        </w:tc>
      </w:tr>
    </w:tbl>
    <w:p w14:paraId="1268B62C" w14:textId="77777777" w:rsidR="00041399" w:rsidRDefault="00041399">
      <w:pPr>
        <w:spacing w:after="120"/>
      </w:pPr>
    </w:p>
    <w:p w14:paraId="56216D81" w14:textId="77777777" w:rsidR="00041399" w:rsidRDefault="00000000">
      <w:pPr>
        <w:spacing w:after="160"/>
      </w:pPr>
      <w:r>
        <w:rPr>
          <w:rFonts w:eastAsia="Calibri" w:cs="Calibri"/>
        </w:rPr>
        <w:lastRenderedPageBreak/>
        <w:t>Posture, Duration, and Repetition are the three factors where the High band dominates. Posture is at 84 percent High (153 of 182 observations), Duration at 49 percent, Repetition at 41 percent after the binning fix.</w:t>
      </w:r>
    </w:p>
    <w:p w14:paraId="5B72DE8E" w14:textId="77777777" w:rsidR="00041399" w:rsidRDefault="00000000">
      <w:pPr>
        <w:spacing w:before="160" w:after="40"/>
        <w:jc w:val="center"/>
      </w:pPr>
      <w:r>
        <w:rPr>
          <w:noProof/>
        </w:rPr>
        <w:drawing>
          <wp:inline distT="0" distB="0" distL="0" distR="0" wp14:anchorId="174974FB" wp14:editId="781982AB">
            <wp:extent cx="5400000" cy="2415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factor_distribution.png"/>
                    <pic:cNvPicPr/>
                  </pic:nvPicPr>
                  <pic:blipFill>
                    <a:blip r:embed="rId10"/>
                    <a:stretch>
                      <a:fillRect/>
                    </a:stretch>
                  </pic:blipFill>
                  <pic:spPr>
                    <a:xfrm>
                      <a:off x="0" y="0"/>
                      <a:ext cx="5400000" cy="2415680"/>
                    </a:xfrm>
                    <a:prstGeom prst="rect">
                      <a:avLst/>
                    </a:prstGeom>
                  </pic:spPr>
                </pic:pic>
              </a:graphicData>
            </a:graphic>
          </wp:inline>
        </w:drawing>
      </w:r>
    </w:p>
    <w:p w14:paraId="60D0CE9E" w14:textId="77777777" w:rsidR="00041399" w:rsidRDefault="00000000">
      <w:pPr>
        <w:jc w:val="center"/>
      </w:pPr>
      <w:r>
        <w:rPr>
          <w:rFonts w:eastAsia="Calibri" w:cs="Calibri"/>
          <w:i/>
          <w:color w:val="555555"/>
          <w:sz w:val="20"/>
        </w:rPr>
        <w:t>Figure 5. Stage-1 Low / Medium / High counts per risk factor.</w:t>
      </w:r>
    </w:p>
    <w:p w14:paraId="459365DB" w14:textId="77777777" w:rsidR="00041399" w:rsidRDefault="00000000">
      <w:pPr>
        <w:spacing w:before="160" w:after="40"/>
        <w:jc w:val="center"/>
      </w:pPr>
      <w:r>
        <w:rPr>
          <w:noProof/>
        </w:rPr>
        <w:drawing>
          <wp:inline distT="0" distB="0" distL="0" distR="0" wp14:anchorId="05B6D0E3" wp14:editId="51784432">
            <wp:extent cx="5400000" cy="29198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vs_discomfort.png"/>
                    <pic:cNvPicPr/>
                  </pic:nvPicPr>
                  <pic:blipFill>
                    <a:blip r:embed="rId11"/>
                    <a:stretch>
                      <a:fillRect/>
                    </a:stretch>
                  </pic:blipFill>
                  <pic:spPr>
                    <a:xfrm>
                      <a:off x="0" y="0"/>
                      <a:ext cx="5400000" cy="2919820"/>
                    </a:xfrm>
                    <a:prstGeom prst="rect">
                      <a:avLst/>
                    </a:prstGeom>
                  </pic:spPr>
                </pic:pic>
              </a:graphicData>
            </a:graphic>
          </wp:inline>
        </w:drawing>
      </w:r>
    </w:p>
    <w:p w14:paraId="42B74FF6" w14:textId="77777777" w:rsidR="00041399" w:rsidRDefault="00000000">
      <w:pPr>
        <w:jc w:val="center"/>
      </w:pPr>
      <w:r>
        <w:rPr>
          <w:rFonts w:eastAsia="Calibri" w:cs="Calibri"/>
          <w:i/>
          <w:color w:val="555555"/>
          <w:sz w:val="20"/>
        </w:rPr>
        <w:t>Figure 6. Discomfort prevalence within each Low / Medium / High band, per risk factor.</w:t>
      </w:r>
    </w:p>
    <w:p w14:paraId="0D835C33" w14:textId="77777777" w:rsidR="00041399" w:rsidRDefault="00000000">
      <w:pPr>
        <w:spacing w:before="160" w:after="40"/>
        <w:jc w:val="center"/>
      </w:pPr>
      <w:r>
        <w:rPr>
          <w:noProof/>
        </w:rPr>
        <w:lastRenderedPageBreak/>
        <w:drawing>
          <wp:inline distT="0" distB="0" distL="0" distR="0" wp14:anchorId="0DDD00B1" wp14:editId="72704790">
            <wp:extent cx="5400000" cy="48826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12"/>
                    <a:stretch>
                      <a:fillRect/>
                    </a:stretch>
                  </pic:blipFill>
                  <pic:spPr>
                    <a:xfrm>
                      <a:off x="0" y="0"/>
                      <a:ext cx="5400000" cy="4882689"/>
                    </a:xfrm>
                    <a:prstGeom prst="rect">
                      <a:avLst/>
                    </a:prstGeom>
                  </pic:spPr>
                </pic:pic>
              </a:graphicData>
            </a:graphic>
          </wp:inline>
        </w:drawing>
      </w:r>
    </w:p>
    <w:p w14:paraId="0374BD1D" w14:textId="77777777" w:rsidR="00041399" w:rsidRDefault="00000000">
      <w:pPr>
        <w:jc w:val="center"/>
      </w:pPr>
      <w:r>
        <w:rPr>
          <w:rFonts w:eastAsia="Calibri" w:cs="Calibri"/>
          <w:i/>
          <w:color w:val="555555"/>
          <w:sz w:val="20"/>
        </w:rPr>
        <w:t>Figure 7. Pearson correlation matrix across the numeric feature pool.</w:t>
      </w:r>
    </w:p>
    <w:p w14:paraId="3087B7EF" w14:textId="77777777" w:rsidR="00041399" w:rsidRDefault="00000000">
      <w:pPr>
        <w:keepNext/>
        <w:spacing w:before="240" w:after="80"/>
      </w:pPr>
      <w:r>
        <w:rPr>
          <w:rFonts w:eastAsia="Calibri" w:cs="Calibri"/>
          <w:b/>
          <w:color w:val="2E86AB"/>
          <w:sz w:val="24"/>
        </w:rPr>
        <w:t>12.2 Stage-2 model performance</w:t>
      </w:r>
    </w:p>
    <w:p w14:paraId="61A820B7" w14:textId="77777777" w:rsidR="00041399" w:rsidRDefault="00000000">
      <w:pPr>
        <w:spacing w:after="160"/>
      </w:pPr>
      <w:r>
        <w:rPr>
          <w:rFonts w:eastAsia="Calibri" w:cs="Calibri"/>
          <w:b/>
        </w:rPr>
        <w:t>Table 6. Best Stage-2 model per risk factor, 5-fold stratified CV.</w:t>
      </w:r>
    </w:p>
    <w:tbl>
      <w:tblPr>
        <w:tblStyle w:val="TableGrid"/>
        <w:tblW w:w="0" w:type="auto"/>
        <w:jc w:val="center"/>
        <w:tblLook w:val="04A0" w:firstRow="1" w:lastRow="0" w:firstColumn="1" w:lastColumn="0" w:noHBand="0" w:noVBand="1"/>
      </w:tblPr>
      <w:tblGrid>
        <w:gridCol w:w="1628"/>
        <w:gridCol w:w="2131"/>
        <w:gridCol w:w="1615"/>
        <w:gridCol w:w="1600"/>
        <w:gridCol w:w="1601"/>
        <w:gridCol w:w="1613"/>
      </w:tblGrid>
      <w:tr w:rsidR="00041399" w14:paraId="7550256C" w14:textId="77777777">
        <w:trPr>
          <w:jc w:val="center"/>
        </w:trPr>
        <w:tc>
          <w:tcPr>
            <w:tcW w:w="1662" w:type="dxa"/>
            <w:shd w:val="clear" w:color="auto" w:fill="1F3B73"/>
          </w:tcPr>
          <w:p w14:paraId="09FC04F8" w14:textId="77777777" w:rsidR="00041399" w:rsidRDefault="00000000">
            <w:r>
              <w:rPr>
                <w:rFonts w:eastAsia="Calibri" w:cs="Calibri"/>
                <w:b/>
                <w:color w:val="FFFFFF"/>
                <w:sz w:val="20"/>
              </w:rPr>
              <w:t>Factor</w:t>
            </w:r>
          </w:p>
        </w:tc>
        <w:tc>
          <w:tcPr>
            <w:tcW w:w="1662" w:type="dxa"/>
            <w:shd w:val="clear" w:color="auto" w:fill="1F3B73"/>
          </w:tcPr>
          <w:p w14:paraId="24575492" w14:textId="77777777" w:rsidR="00041399" w:rsidRDefault="00000000">
            <w:r>
              <w:rPr>
                <w:rFonts w:eastAsia="Calibri" w:cs="Calibri"/>
                <w:b/>
                <w:color w:val="FFFFFF"/>
                <w:sz w:val="20"/>
              </w:rPr>
              <w:t>Best model</w:t>
            </w:r>
          </w:p>
        </w:tc>
        <w:tc>
          <w:tcPr>
            <w:tcW w:w="1662" w:type="dxa"/>
            <w:shd w:val="clear" w:color="auto" w:fill="1F3B73"/>
          </w:tcPr>
          <w:p w14:paraId="45541A8A" w14:textId="77777777" w:rsidR="00041399" w:rsidRDefault="00000000">
            <w:r>
              <w:rPr>
                <w:rFonts w:eastAsia="Calibri" w:cs="Calibri"/>
                <w:b/>
                <w:color w:val="FFFFFF"/>
                <w:sz w:val="20"/>
              </w:rPr>
              <w:t>Accuracy</w:t>
            </w:r>
          </w:p>
        </w:tc>
        <w:tc>
          <w:tcPr>
            <w:tcW w:w="1662" w:type="dxa"/>
            <w:shd w:val="clear" w:color="auto" w:fill="1F3B73"/>
          </w:tcPr>
          <w:p w14:paraId="468AEE22" w14:textId="77777777" w:rsidR="00041399" w:rsidRDefault="00000000">
            <w:r>
              <w:rPr>
                <w:rFonts w:eastAsia="Calibri" w:cs="Calibri"/>
                <w:b/>
                <w:color w:val="FFFFFF"/>
                <w:sz w:val="20"/>
              </w:rPr>
              <w:t>F1 macro</w:t>
            </w:r>
          </w:p>
        </w:tc>
        <w:tc>
          <w:tcPr>
            <w:tcW w:w="1662" w:type="dxa"/>
            <w:shd w:val="clear" w:color="auto" w:fill="1F3B73"/>
          </w:tcPr>
          <w:p w14:paraId="5ADE6B90" w14:textId="77777777" w:rsidR="00041399" w:rsidRDefault="00000000">
            <w:r>
              <w:rPr>
                <w:rFonts w:eastAsia="Calibri" w:cs="Calibri"/>
                <w:b/>
                <w:color w:val="FFFFFF"/>
                <w:sz w:val="20"/>
              </w:rPr>
              <w:t>Macro AUC</w:t>
            </w:r>
          </w:p>
        </w:tc>
        <w:tc>
          <w:tcPr>
            <w:tcW w:w="1662" w:type="dxa"/>
            <w:shd w:val="clear" w:color="auto" w:fill="1F3B73"/>
          </w:tcPr>
          <w:p w14:paraId="21D14BA8" w14:textId="77777777" w:rsidR="00041399" w:rsidRDefault="00000000">
            <w:r>
              <w:rPr>
                <w:rFonts w:eastAsia="Calibri" w:cs="Calibri"/>
                <w:b/>
                <w:color w:val="FFFFFF"/>
                <w:sz w:val="20"/>
              </w:rPr>
              <w:t>Features</w:t>
            </w:r>
          </w:p>
        </w:tc>
      </w:tr>
      <w:tr w:rsidR="00041399" w14:paraId="387E40A5" w14:textId="77777777">
        <w:trPr>
          <w:jc w:val="center"/>
        </w:trPr>
        <w:tc>
          <w:tcPr>
            <w:tcW w:w="1662" w:type="dxa"/>
          </w:tcPr>
          <w:p w14:paraId="1EB8A5AF" w14:textId="77777777" w:rsidR="00041399" w:rsidRDefault="00000000">
            <w:r>
              <w:rPr>
                <w:rFonts w:eastAsia="Calibri" w:cs="Calibri"/>
              </w:rPr>
              <w:t>Force</w:t>
            </w:r>
          </w:p>
        </w:tc>
        <w:tc>
          <w:tcPr>
            <w:tcW w:w="1662" w:type="dxa"/>
          </w:tcPr>
          <w:p w14:paraId="2CB8F162" w14:textId="77777777" w:rsidR="00041399" w:rsidRDefault="00000000">
            <w:r>
              <w:rPr>
                <w:rFonts w:eastAsia="Calibri" w:cs="Calibri"/>
              </w:rPr>
              <w:t>HistGradientBoosting</w:t>
            </w:r>
          </w:p>
        </w:tc>
        <w:tc>
          <w:tcPr>
            <w:tcW w:w="1662" w:type="dxa"/>
          </w:tcPr>
          <w:p w14:paraId="4E110907" w14:textId="77777777" w:rsidR="00041399" w:rsidRDefault="00000000">
            <w:r>
              <w:rPr>
                <w:rFonts w:eastAsia="Calibri" w:cs="Calibri"/>
              </w:rPr>
              <w:t>62%</w:t>
            </w:r>
          </w:p>
        </w:tc>
        <w:tc>
          <w:tcPr>
            <w:tcW w:w="1662" w:type="dxa"/>
          </w:tcPr>
          <w:p w14:paraId="7E9435DE" w14:textId="77777777" w:rsidR="00041399" w:rsidRDefault="00000000">
            <w:r>
              <w:rPr>
                <w:rFonts w:eastAsia="Calibri" w:cs="Calibri"/>
              </w:rPr>
              <w:t>57%</w:t>
            </w:r>
          </w:p>
        </w:tc>
        <w:tc>
          <w:tcPr>
            <w:tcW w:w="1662" w:type="dxa"/>
          </w:tcPr>
          <w:p w14:paraId="16E38E2C" w14:textId="77777777" w:rsidR="00041399" w:rsidRDefault="00000000">
            <w:r>
              <w:rPr>
                <w:rFonts w:eastAsia="Calibri" w:cs="Calibri"/>
              </w:rPr>
              <w:t>71%</w:t>
            </w:r>
          </w:p>
        </w:tc>
        <w:tc>
          <w:tcPr>
            <w:tcW w:w="1662" w:type="dxa"/>
          </w:tcPr>
          <w:p w14:paraId="32D1DFAA" w14:textId="77777777" w:rsidR="00041399" w:rsidRDefault="00000000">
            <w:r>
              <w:rPr>
                <w:rFonts w:eastAsia="Calibri" w:cs="Calibri"/>
              </w:rPr>
              <w:t>42</w:t>
            </w:r>
          </w:p>
        </w:tc>
      </w:tr>
      <w:tr w:rsidR="00041399" w14:paraId="5D98745B" w14:textId="77777777">
        <w:trPr>
          <w:jc w:val="center"/>
        </w:trPr>
        <w:tc>
          <w:tcPr>
            <w:tcW w:w="1662" w:type="dxa"/>
          </w:tcPr>
          <w:p w14:paraId="5E82C325" w14:textId="77777777" w:rsidR="00041399" w:rsidRDefault="00000000">
            <w:r>
              <w:rPr>
                <w:rFonts w:eastAsia="Calibri" w:cs="Calibri"/>
              </w:rPr>
              <w:t>Repetition</w:t>
            </w:r>
          </w:p>
        </w:tc>
        <w:tc>
          <w:tcPr>
            <w:tcW w:w="1662" w:type="dxa"/>
          </w:tcPr>
          <w:p w14:paraId="59854E0A" w14:textId="77777777" w:rsidR="00041399" w:rsidRDefault="00000000">
            <w:r>
              <w:rPr>
                <w:rFonts w:eastAsia="Calibri" w:cs="Calibri"/>
              </w:rPr>
              <w:t>RandomForest</w:t>
            </w:r>
          </w:p>
        </w:tc>
        <w:tc>
          <w:tcPr>
            <w:tcW w:w="1662" w:type="dxa"/>
          </w:tcPr>
          <w:p w14:paraId="6A0FA92D" w14:textId="77777777" w:rsidR="00041399" w:rsidRDefault="00000000">
            <w:r>
              <w:rPr>
                <w:rFonts w:eastAsia="Calibri" w:cs="Calibri"/>
              </w:rPr>
              <w:t>62%</w:t>
            </w:r>
          </w:p>
        </w:tc>
        <w:tc>
          <w:tcPr>
            <w:tcW w:w="1662" w:type="dxa"/>
          </w:tcPr>
          <w:p w14:paraId="75DA117D" w14:textId="77777777" w:rsidR="00041399" w:rsidRDefault="00000000">
            <w:r>
              <w:rPr>
                <w:rFonts w:eastAsia="Calibri" w:cs="Calibri"/>
              </w:rPr>
              <w:t>57%</w:t>
            </w:r>
          </w:p>
        </w:tc>
        <w:tc>
          <w:tcPr>
            <w:tcW w:w="1662" w:type="dxa"/>
          </w:tcPr>
          <w:p w14:paraId="49DDE910" w14:textId="77777777" w:rsidR="00041399" w:rsidRDefault="00000000">
            <w:r>
              <w:rPr>
                <w:rFonts w:eastAsia="Calibri" w:cs="Calibri"/>
              </w:rPr>
              <w:t>73%</w:t>
            </w:r>
          </w:p>
        </w:tc>
        <w:tc>
          <w:tcPr>
            <w:tcW w:w="1662" w:type="dxa"/>
          </w:tcPr>
          <w:p w14:paraId="6142E001" w14:textId="77777777" w:rsidR="00041399" w:rsidRDefault="00000000">
            <w:r>
              <w:rPr>
                <w:rFonts w:eastAsia="Calibri" w:cs="Calibri"/>
              </w:rPr>
              <w:t>41</w:t>
            </w:r>
          </w:p>
        </w:tc>
      </w:tr>
      <w:tr w:rsidR="00041399" w14:paraId="5DE52230" w14:textId="77777777">
        <w:trPr>
          <w:jc w:val="center"/>
        </w:trPr>
        <w:tc>
          <w:tcPr>
            <w:tcW w:w="1662" w:type="dxa"/>
          </w:tcPr>
          <w:p w14:paraId="3CB4B9C6" w14:textId="77777777" w:rsidR="00041399" w:rsidRDefault="00000000">
            <w:r>
              <w:rPr>
                <w:rFonts w:eastAsia="Calibri" w:cs="Calibri"/>
              </w:rPr>
              <w:t>Duration</w:t>
            </w:r>
          </w:p>
        </w:tc>
        <w:tc>
          <w:tcPr>
            <w:tcW w:w="1662" w:type="dxa"/>
          </w:tcPr>
          <w:p w14:paraId="7C47BE49" w14:textId="77777777" w:rsidR="00041399" w:rsidRDefault="00000000">
            <w:r>
              <w:rPr>
                <w:rFonts w:eastAsia="Calibri" w:cs="Calibri"/>
              </w:rPr>
              <w:t>RandomForest</w:t>
            </w:r>
          </w:p>
        </w:tc>
        <w:tc>
          <w:tcPr>
            <w:tcW w:w="1662" w:type="dxa"/>
          </w:tcPr>
          <w:p w14:paraId="675C0328" w14:textId="77777777" w:rsidR="00041399" w:rsidRDefault="00000000">
            <w:r>
              <w:rPr>
                <w:rFonts w:eastAsia="Calibri" w:cs="Calibri"/>
              </w:rPr>
              <w:t>61%</w:t>
            </w:r>
          </w:p>
        </w:tc>
        <w:tc>
          <w:tcPr>
            <w:tcW w:w="1662" w:type="dxa"/>
          </w:tcPr>
          <w:p w14:paraId="4FF2137C" w14:textId="77777777" w:rsidR="00041399" w:rsidRDefault="00000000">
            <w:r>
              <w:rPr>
                <w:rFonts w:eastAsia="Calibri" w:cs="Calibri"/>
              </w:rPr>
              <w:t>58%</w:t>
            </w:r>
          </w:p>
        </w:tc>
        <w:tc>
          <w:tcPr>
            <w:tcW w:w="1662" w:type="dxa"/>
          </w:tcPr>
          <w:p w14:paraId="14E262DA" w14:textId="77777777" w:rsidR="00041399" w:rsidRDefault="00000000">
            <w:r>
              <w:rPr>
                <w:rFonts w:eastAsia="Calibri" w:cs="Calibri"/>
              </w:rPr>
              <w:t>76%</w:t>
            </w:r>
          </w:p>
        </w:tc>
        <w:tc>
          <w:tcPr>
            <w:tcW w:w="1662" w:type="dxa"/>
          </w:tcPr>
          <w:p w14:paraId="4BF700C3" w14:textId="77777777" w:rsidR="00041399" w:rsidRDefault="00000000">
            <w:r>
              <w:rPr>
                <w:rFonts w:eastAsia="Calibri" w:cs="Calibri"/>
              </w:rPr>
              <w:t>42</w:t>
            </w:r>
          </w:p>
        </w:tc>
      </w:tr>
      <w:tr w:rsidR="00041399" w14:paraId="252B3AC3" w14:textId="77777777">
        <w:trPr>
          <w:jc w:val="center"/>
        </w:trPr>
        <w:tc>
          <w:tcPr>
            <w:tcW w:w="1662" w:type="dxa"/>
          </w:tcPr>
          <w:p w14:paraId="3A5D741D" w14:textId="77777777" w:rsidR="00041399" w:rsidRDefault="00000000">
            <w:r>
              <w:rPr>
                <w:rFonts w:eastAsia="Calibri" w:cs="Calibri"/>
              </w:rPr>
              <w:t>Vibration</w:t>
            </w:r>
          </w:p>
        </w:tc>
        <w:tc>
          <w:tcPr>
            <w:tcW w:w="1662" w:type="dxa"/>
          </w:tcPr>
          <w:p w14:paraId="2E3C4CDC" w14:textId="77777777" w:rsidR="00041399" w:rsidRDefault="00000000">
            <w:r>
              <w:rPr>
                <w:rFonts w:eastAsia="Calibri" w:cs="Calibri"/>
              </w:rPr>
              <w:t>ExtraTrees</w:t>
            </w:r>
          </w:p>
        </w:tc>
        <w:tc>
          <w:tcPr>
            <w:tcW w:w="1662" w:type="dxa"/>
          </w:tcPr>
          <w:p w14:paraId="5A5D62F8" w14:textId="77777777" w:rsidR="00041399" w:rsidRDefault="00000000">
            <w:r>
              <w:rPr>
                <w:rFonts w:eastAsia="Calibri" w:cs="Calibri"/>
              </w:rPr>
              <w:t>58%</w:t>
            </w:r>
          </w:p>
        </w:tc>
        <w:tc>
          <w:tcPr>
            <w:tcW w:w="1662" w:type="dxa"/>
          </w:tcPr>
          <w:p w14:paraId="4BAAB622" w14:textId="77777777" w:rsidR="00041399" w:rsidRDefault="00000000">
            <w:r>
              <w:rPr>
                <w:rFonts w:eastAsia="Calibri" w:cs="Calibri"/>
              </w:rPr>
              <w:t>57%</w:t>
            </w:r>
          </w:p>
        </w:tc>
        <w:tc>
          <w:tcPr>
            <w:tcW w:w="1662" w:type="dxa"/>
          </w:tcPr>
          <w:p w14:paraId="6F1A21B9" w14:textId="77777777" w:rsidR="00041399" w:rsidRDefault="00000000">
            <w:r>
              <w:rPr>
                <w:rFonts w:eastAsia="Calibri" w:cs="Calibri"/>
              </w:rPr>
              <w:t>72%</w:t>
            </w:r>
          </w:p>
        </w:tc>
        <w:tc>
          <w:tcPr>
            <w:tcW w:w="1662" w:type="dxa"/>
          </w:tcPr>
          <w:p w14:paraId="588C9B36" w14:textId="77777777" w:rsidR="00041399" w:rsidRDefault="00000000">
            <w:r>
              <w:rPr>
                <w:rFonts w:eastAsia="Calibri" w:cs="Calibri"/>
              </w:rPr>
              <w:t>41</w:t>
            </w:r>
          </w:p>
        </w:tc>
      </w:tr>
      <w:tr w:rsidR="00041399" w14:paraId="5C7FA5BD" w14:textId="77777777">
        <w:trPr>
          <w:jc w:val="center"/>
        </w:trPr>
        <w:tc>
          <w:tcPr>
            <w:tcW w:w="1662" w:type="dxa"/>
          </w:tcPr>
          <w:p w14:paraId="067A2402" w14:textId="77777777" w:rsidR="00041399" w:rsidRDefault="00000000">
            <w:r>
              <w:rPr>
                <w:rFonts w:eastAsia="Calibri" w:cs="Calibri"/>
              </w:rPr>
              <w:t>Contact Stress</w:t>
            </w:r>
          </w:p>
        </w:tc>
        <w:tc>
          <w:tcPr>
            <w:tcW w:w="1662" w:type="dxa"/>
          </w:tcPr>
          <w:p w14:paraId="16C41A0D" w14:textId="77777777" w:rsidR="00041399" w:rsidRDefault="00000000">
            <w:r>
              <w:rPr>
                <w:rFonts w:eastAsia="Calibri" w:cs="Calibri"/>
              </w:rPr>
              <w:t>RandomForest</w:t>
            </w:r>
          </w:p>
        </w:tc>
        <w:tc>
          <w:tcPr>
            <w:tcW w:w="1662" w:type="dxa"/>
          </w:tcPr>
          <w:p w14:paraId="7C281679" w14:textId="77777777" w:rsidR="00041399" w:rsidRDefault="00000000">
            <w:r>
              <w:rPr>
                <w:rFonts w:eastAsia="Calibri" w:cs="Calibri"/>
              </w:rPr>
              <w:t>60%</w:t>
            </w:r>
          </w:p>
        </w:tc>
        <w:tc>
          <w:tcPr>
            <w:tcW w:w="1662" w:type="dxa"/>
          </w:tcPr>
          <w:p w14:paraId="28F3112D" w14:textId="77777777" w:rsidR="00041399" w:rsidRDefault="00000000">
            <w:r>
              <w:rPr>
                <w:rFonts w:eastAsia="Calibri" w:cs="Calibri"/>
              </w:rPr>
              <w:t>59%</w:t>
            </w:r>
          </w:p>
        </w:tc>
        <w:tc>
          <w:tcPr>
            <w:tcW w:w="1662" w:type="dxa"/>
          </w:tcPr>
          <w:p w14:paraId="0FE6B082" w14:textId="77777777" w:rsidR="00041399" w:rsidRDefault="00000000">
            <w:r>
              <w:rPr>
                <w:rFonts w:eastAsia="Calibri" w:cs="Calibri"/>
              </w:rPr>
              <w:t>74%</w:t>
            </w:r>
          </w:p>
        </w:tc>
        <w:tc>
          <w:tcPr>
            <w:tcW w:w="1662" w:type="dxa"/>
          </w:tcPr>
          <w:p w14:paraId="200E37CE" w14:textId="77777777" w:rsidR="00041399" w:rsidRDefault="00000000">
            <w:r>
              <w:rPr>
                <w:rFonts w:eastAsia="Calibri" w:cs="Calibri"/>
              </w:rPr>
              <w:t>42</w:t>
            </w:r>
          </w:p>
        </w:tc>
      </w:tr>
      <w:tr w:rsidR="00041399" w14:paraId="5AF8A9E6" w14:textId="77777777">
        <w:trPr>
          <w:jc w:val="center"/>
        </w:trPr>
        <w:tc>
          <w:tcPr>
            <w:tcW w:w="1662" w:type="dxa"/>
          </w:tcPr>
          <w:p w14:paraId="28061D93" w14:textId="77777777" w:rsidR="00041399" w:rsidRDefault="00000000">
            <w:r>
              <w:rPr>
                <w:rFonts w:eastAsia="Calibri" w:cs="Calibri"/>
              </w:rPr>
              <w:t>Posture</w:t>
            </w:r>
          </w:p>
        </w:tc>
        <w:tc>
          <w:tcPr>
            <w:tcW w:w="1662" w:type="dxa"/>
          </w:tcPr>
          <w:p w14:paraId="0DA9690C" w14:textId="77777777" w:rsidR="00041399" w:rsidRDefault="00000000">
            <w:r>
              <w:rPr>
                <w:rFonts w:eastAsia="Calibri" w:cs="Calibri"/>
              </w:rPr>
              <w:t>HistGradientBoosting</w:t>
            </w:r>
          </w:p>
        </w:tc>
        <w:tc>
          <w:tcPr>
            <w:tcW w:w="1662" w:type="dxa"/>
          </w:tcPr>
          <w:p w14:paraId="372FA044" w14:textId="77777777" w:rsidR="00041399" w:rsidRDefault="00000000">
            <w:r>
              <w:rPr>
                <w:rFonts w:eastAsia="Calibri" w:cs="Calibri"/>
                <w:b/>
              </w:rPr>
              <w:t>97%</w:t>
            </w:r>
          </w:p>
        </w:tc>
        <w:tc>
          <w:tcPr>
            <w:tcW w:w="1662" w:type="dxa"/>
          </w:tcPr>
          <w:p w14:paraId="39241F4E" w14:textId="77777777" w:rsidR="00041399" w:rsidRDefault="00000000">
            <w:r>
              <w:rPr>
                <w:rFonts w:eastAsia="Calibri" w:cs="Calibri"/>
                <w:b/>
              </w:rPr>
              <w:t>95%</w:t>
            </w:r>
          </w:p>
        </w:tc>
        <w:tc>
          <w:tcPr>
            <w:tcW w:w="1662" w:type="dxa"/>
          </w:tcPr>
          <w:p w14:paraId="39D1BB91" w14:textId="77777777" w:rsidR="00041399" w:rsidRDefault="00000000">
            <w:r>
              <w:rPr>
                <w:rFonts w:eastAsia="Calibri" w:cs="Calibri"/>
                <w:b/>
              </w:rPr>
              <w:t>98%</w:t>
            </w:r>
          </w:p>
        </w:tc>
        <w:tc>
          <w:tcPr>
            <w:tcW w:w="1662" w:type="dxa"/>
          </w:tcPr>
          <w:p w14:paraId="3E158769" w14:textId="77777777" w:rsidR="00041399" w:rsidRDefault="00000000">
            <w:r>
              <w:rPr>
                <w:rFonts w:eastAsia="Calibri" w:cs="Calibri"/>
              </w:rPr>
              <w:t>63</w:t>
            </w:r>
          </w:p>
        </w:tc>
      </w:tr>
    </w:tbl>
    <w:p w14:paraId="109AC5D5" w14:textId="77777777" w:rsidR="00041399" w:rsidRDefault="00041399">
      <w:pPr>
        <w:spacing w:after="120"/>
      </w:pPr>
    </w:p>
    <w:p w14:paraId="1CA437B9" w14:textId="77777777" w:rsidR="00041399" w:rsidRDefault="00000000">
      <w:pPr>
        <w:spacing w:after="160"/>
      </w:pPr>
      <w:r>
        <w:rPr>
          <w:rFonts w:eastAsia="Calibri" w:cs="Calibri"/>
        </w:rPr>
        <w:t>The five survey-derived factors land between 58 and 62 percent accuracy with macro AUC in the 71-76 percent range. Posture reaches 97 percent accuracy and 98 percent AUC because it is the only model that receives real observation inputs (11 RULA components and 8 QEC scores) on top of the survey features.</w:t>
      </w:r>
    </w:p>
    <w:p w14:paraId="62FA88A6" w14:textId="77777777" w:rsidR="00041399" w:rsidRDefault="00000000">
      <w:pPr>
        <w:spacing w:after="160"/>
      </w:pPr>
      <w:r>
        <w:rPr>
          <w:rFonts w:eastAsia="Calibri" w:cs="Calibri"/>
          <w:b/>
        </w:rPr>
        <w:t>Table 7. Per-class ROC AUC (one-vs-rest) for the best model per factor.</w:t>
      </w:r>
    </w:p>
    <w:tbl>
      <w:tblPr>
        <w:tblStyle w:val="TableGrid"/>
        <w:tblW w:w="0" w:type="auto"/>
        <w:jc w:val="center"/>
        <w:tblLook w:val="04A0" w:firstRow="1" w:lastRow="0" w:firstColumn="1" w:lastColumn="0" w:noHBand="0" w:noVBand="1"/>
      </w:tblPr>
      <w:tblGrid>
        <w:gridCol w:w="2493"/>
        <w:gridCol w:w="2493"/>
        <w:gridCol w:w="2493"/>
        <w:gridCol w:w="2493"/>
      </w:tblGrid>
      <w:tr w:rsidR="00041399" w14:paraId="3B0774DA" w14:textId="77777777">
        <w:trPr>
          <w:jc w:val="center"/>
        </w:trPr>
        <w:tc>
          <w:tcPr>
            <w:tcW w:w="2493" w:type="dxa"/>
            <w:shd w:val="clear" w:color="auto" w:fill="1F3B73"/>
          </w:tcPr>
          <w:p w14:paraId="40593D58" w14:textId="77777777" w:rsidR="00041399" w:rsidRDefault="00000000">
            <w:r>
              <w:rPr>
                <w:rFonts w:eastAsia="Calibri" w:cs="Calibri"/>
                <w:b/>
                <w:color w:val="FFFFFF"/>
                <w:sz w:val="20"/>
              </w:rPr>
              <w:t>Factor</w:t>
            </w:r>
          </w:p>
        </w:tc>
        <w:tc>
          <w:tcPr>
            <w:tcW w:w="2493" w:type="dxa"/>
            <w:shd w:val="clear" w:color="auto" w:fill="1F3B73"/>
          </w:tcPr>
          <w:p w14:paraId="3A93282B" w14:textId="77777777" w:rsidR="00041399" w:rsidRDefault="00000000">
            <w:r>
              <w:rPr>
                <w:rFonts w:eastAsia="Calibri" w:cs="Calibri"/>
                <w:b/>
                <w:color w:val="FFFFFF"/>
                <w:sz w:val="20"/>
              </w:rPr>
              <w:t>Low</w:t>
            </w:r>
          </w:p>
        </w:tc>
        <w:tc>
          <w:tcPr>
            <w:tcW w:w="2493" w:type="dxa"/>
            <w:shd w:val="clear" w:color="auto" w:fill="1F3B73"/>
          </w:tcPr>
          <w:p w14:paraId="3A78D33C" w14:textId="77777777" w:rsidR="00041399" w:rsidRDefault="00000000">
            <w:r>
              <w:rPr>
                <w:rFonts w:eastAsia="Calibri" w:cs="Calibri"/>
                <w:b/>
                <w:color w:val="FFFFFF"/>
                <w:sz w:val="20"/>
              </w:rPr>
              <w:t>Medium</w:t>
            </w:r>
          </w:p>
        </w:tc>
        <w:tc>
          <w:tcPr>
            <w:tcW w:w="2493" w:type="dxa"/>
            <w:shd w:val="clear" w:color="auto" w:fill="1F3B73"/>
          </w:tcPr>
          <w:p w14:paraId="484C87ED" w14:textId="77777777" w:rsidR="00041399" w:rsidRDefault="00000000">
            <w:r>
              <w:rPr>
                <w:rFonts w:eastAsia="Calibri" w:cs="Calibri"/>
                <w:b/>
                <w:color w:val="FFFFFF"/>
                <w:sz w:val="20"/>
              </w:rPr>
              <w:t>High</w:t>
            </w:r>
          </w:p>
        </w:tc>
      </w:tr>
      <w:tr w:rsidR="00041399" w14:paraId="2EEBE951" w14:textId="77777777">
        <w:trPr>
          <w:jc w:val="center"/>
        </w:trPr>
        <w:tc>
          <w:tcPr>
            <w:tcW w:w="2493" w:type="dxa"/>
          </w:tcPr>
          <w:p w14:paraId="281A9C4C" w14:textId="77777777" w:rsidR="00041399" w:rsidRDefault="00000000">
            <w:r>
              <w:rPr>
                <w:rFonts w:eastAsia="Calibri" w:cs="Calibri"/>
              </w:rPr>
              <w:lastRenderedPageBreak/>
              <w:t>Force</w:t>
            </w:r>
          </w:p>
        </w:tc>
        <w:tc>
          <w:tcPr>
            <w:tcW w:w="2493" w:type="dxa"/>
          </w:tcPr>
          <w:p w14:paraId="1FEAE5EE" w14:textId="77777777" w:rsidR="00041399" w:rsidRDefault="00000000">
            <w:r>
              <w:rPr>
                <w:rFonts w:eastAsia="Calibri" w:cs="Calibri"/>
              </w:rPr>
              <w:t>0.798</w:t>
            </w:r>
          </w:p>
        </w:tc>
        <w:tc>
          <w:tcPr>
            <w:tcW w:w="2493" w:type="dxa"/>
          </w:tcPr>
          <w:p w14:paraId="11839888" w14:textId="77777777" w:rsidR="00041399" w:rsidRDefault="00000000">
            <w:r>
              <w:rPr>
                <w:rFonts w:eastAsia="Calibri" w:cs="Calibri"/>
              </w:rPr>
              <w:t>0.580</w:t>
            </w:r>
          </w:p>
        </w:tc>
        <w:tc>
          <w:tcPr>
            <w:tcW w:w="2493" w:type="dxa"/>
          </w:tcPr>
          <w:p w14:paraId="007F4E4F" w14:textId="77777777" w:rsidR="00041399" w:rsidRDefault="00000000">
            <w:r>
              <w:rPr>
                <w:rFonts w:eastAsia="Calibri" w:cs="Calibri"/>
              </w:rPr>
              <w:t>0.760</w:t>
            </w:r>
          </w:p>
        </w:tc>
      </w:tr>
      <w:tr w:rsidR="00041399" w14:paraId="0CEF8FE1" w14:textId="77777777">
        <w:trPr>
          <w:jc w:val="center"/>
        </w:trPr>
        <w:tc>
          <w:tcPr>
            <w:tcW w:w="2493" w:type="dxa"/>
          </w:tcPr>
          <w:p w14:paraId="2B62A03F" w14:textId="77777777" w:rsidR="00041399" w:rsidRDefault="00000000">
            <w:r>
              <w:rPr>
                <w:rFonts w:eastAsia="Calibri" w:cs="Calibri"/>
              </w:rPr>
              <w:t>Repetition</w:t>
            </w:r>
          </w:p>
        </w:tc>
        <w:tc>
          <w:tcPr>
            <w:tcW w:w="2493" w:type="dxa"/>
          </w:tcPr>
          <w:p w14:paraId="01AA4B5F" w14:textId="77777777" w:rsidR="00041399" w:rsidRDefault="00000000">
            <w:r>
              <w:rPr>
                <w:rFonts w:eastAsia="Calibri" w:cs="Calibri"/>
              </w:rPr>
              <w:t>0.745</w:t>
            </w:r>
          </w:p>
        </w:tc>
        <w:tc>
          <w:tcPr>
            <w:tcW w:w="2493" w:type="dxa"/>
          </w:tcPr>
          <w:p w14:paraId="7D1A395D" w14:textId="77777777" w:rsidR="00041399" w:rsidRDefault="00000000">
            <w:r>
              <w:rPr>
                <w:rFonts w:eastAsia="Calibri" w:cs="Calibri"/>
              </w:rPr>
              <w:t>0.669</w:t>
            </w:r>
          </w:p>
        </w:tc>
        <w:tc>
          <w:tcPr>
            <w:tcW w:w="2493" w:type="dxa"/>
          </w:tcPr>
          <w:p w14:paraId="72178FAB" w14:textId="77777777" w:rsidR="00041399" w:rsidRDefault="00000000">
            <w:r>
              <w:rPr>
                <w:rFonts w:eastAsia="Calibri" w:cs="Calibri"/>
              </w:rPr>
              <w:t>0.782</w:t>
            </w:r>
          </w:p>
        </w:tc>
      </w:tr>
      <w:tr w:rsidR="00041399" w14:paraId="01031E85" w14:textId="77777777">
        <w:trPr>
          <w:jc w:val="center"/>
        </w:trPr>
        <w:tc>
          <w:tcPr>
            <w:tcW w:w="2493" w:type="dxa"/>
          </w:tcPr>
          <w:p w14:paraId="5D6F6ED9" w14:textId="77777777" w:rsidR="00041399" w:rsidRDefault="00000000">
            <w:r>
              <w:rPr>
                <w:rFonts w:eastAsia="Calibri" w:cs="Calibri"/>
              </w:rPr>
              <w:t>Duration</w:t>
            </w:r>
          </w:p>
        </w:tc>
        <w:tc>
          <w:tcPr>
            <w:tcW w:w="2493" w:type="dxa"/>
          </w:tcPr>
          <w:p w14:paraId="16FC58F2" w14:textId="77777777" w:rsidR="00041399" w:rsidRDefault="00000000">
            <w:r>
              <w:rPr>
                <w:rFonts w:eastAsia="Calibri" w:cs="Calibri"/>
              </w:rPr>
              <w:t>0.822</w:t>
            </w:r>
          </w:p>
        </w:tc>
        <w:tc>
          <w:tcPr>
            <w:tcW w:w="2493" w:type="dxa"/>
          </w:tcPr>
          <w:p w14:paraId="69ECF4C8" w14:textId="77777777" w:rsidR="00041399" w:rsidRDefault="00000000">
            <w:r>
              <w:rPr>
                <w:rFonts w:eastAsia="Calibri" w:cs="Calibri"/>
              </w:rPr>
              <w:t>0.649</w:t>
            </w:r>
          </w:p>
        </w:tc>
        <w:tc>
          <w:tcPr>
            <w:tcW w:w="2493" w:type="dxa"/>
          </w:tcPr>
          <w:p w14:paraId="427797B0" w14:textId="77777777" w:rsidR="00041399" w:rsidRDefault="00000000">
            <w:r>
              <w:rPr>
                <w:rFonts w:eastAsia="Calibri" w:cs="Calibri"/>
              </w:rPr>
              <w:t>0.797</w:t>
            </w:r>
          </w:p>
        </w:tc>
      </w:tr>
      <w:tr w:rsidR="00041399" w14:paraId="3F4A6C20" w14:textId="77777777">
        <w:trPr>
          <w:jc w:val="center"/>
        </w:trPr>
        <w:tc>
          <w:tcPr>
            <w:tcW w:w="2493" w:type="dxa"/>
          </w:tcPr>
          <w:p w14:paraId="6FB69726" w14:textId="77777777" w:rsidR="00041399" w:rsidRDefault="00000000">
            <w:r>
              <w:rPr>
                <w:rFonts w:eastAsia="Calibri" w:cs="Calibri"/>
              </w:rPr>
              <w:t>Vibration</w:t>
            </w:r>
          </w:p>
        </w:tc>
        <w:tc>
          <w:tcPr>
            <w:tcW w:w="2493" w:type="dxa"/>
          </w:tcPr>
          <w:p w14:paraId="4AD18DE8" w14:textId="77777777" w:rsidR="00041399" w:rsidRDefault="00000000">
            <w:r>
              <w:rPr>
                <w:rFonts w:eastAsia="Calibri" w:cs="Calibri"/>
              </w:rPr>
              <w:t>0.775</w:t>
            </w:r>
          </w:p>
        </w:tc>
        <w:tc>
          <w:tcPr>
            <w:tcW w:w="2493" w:type="dxa"/>
          </w:tcPr>
          <w:p w14:paraId="643DE175" w14:textId="77777777" w:rsidR="00041399" w:rsidRDefault="00000000">
            <w:r>
              <w:rPr>
                <w:rFonts w:eastAsia="Calibri" w:cs="Calibri"/>
              </w:rPr>
              <w:t>0.615</w:t>
            </w:r>
          </w:p>
        </w:tc>
        <w:tc>
          <w:tcPr>
            <w:tcW w:w="2493" w:type="dxa"/>
          </w:tcPr>
          <w:p w14:paraId="34FF4016" w14:textId="77777777" w:rsidR="00041399" w:rsidRDefault="00000000">
            <w:r>
              <w:rPr>
                <w:rFonts w:eastAsia="Calibri" w:cs="Calibri"/>
              </w:rPr>
              <w:t>0.779</w:t>
            </w:r>
          </w:p>
        </w:tc>
      </w:tr>
      <w:tr w:rsidR="00041399" w14:paraId="25589B57" w14:textId="77777777">
        <w:trPr>
          <w:jc w:val="center"/>
        </w:trPr>
        <w:tc>
          <w:tcPr>
            <w:tcW w:w="2493" w:type="dxa"/>
          </w:tcPr>
          <w:p w14:paraId="2522E330" w14:textId="77777777" w:rsidR="00041399" w:rsidRDefault="00000000">
            <w:r>
              <w:rPr>
                <w:rFonts w:eastAsia="Calibri" w:cs="Calibri"/>
              </w:rPr>
              <w:t>Contact Stress</w:t>
            </w:r>
          </w:p>
        </w:tc>
        <w:tc>
          <w:tcPr>
            <w:tcW w:w="2493" w:type="dxa"/>
          </w:tcPr>
          <w:p w14:paraId="467280EE" w14:textId="77777777" w:rsidR="00041399" w:rsidRDefault="00000000">
            <w:r>
              <w:rPr>
                <w:rFonts w:eastAsia="Calibri" w:cs="Calibri"/>
              </w:rPr>
              <w:t>0.763</w:t>
            </w:r>
          </w:p>
        </w:tc>
        <w:tc>
          <w:tcPr>
            <w:tcW w:w="2493" w:type="dxa"/>
          </w:tcPr>
          <w:p w14:paraId="31C8F1CB" w14:textId="77777777" w:rsidR="00041399" w:rsidRDefault="00000000">
            <w:r>
              <w:rPr>
                <w:rFonts w:eastAsia="Calibri" w:cs="Calibri"/>
              </w:rPr>
              <w:t>0.651</w:t>
            </w:r>
          </w:p>
        </w:tc>
        <w:tc>
          <w:tcPr>
            <w:tcW w:w="2493" w:type="dxa"/>
          </w:tcPr>
          <w:p w14:paraId="04F0CF98" w14:textId="77777777" w:rsidR="00041399" w:rsidRDefault="00000000">
            <w:r>
              <w:rPr>
                <w:rFonts w:eastAsia="Calibri" w:cs="Calibri"/>
              </w:rPr>
              <w:t>0.791</w:t>
            </w:r>
          </w:p>
        </w:tc>
      </w:tr>
      <w:tr w:rsidR="00041399" w14:paraId="072172B8" w14:textId="77777777">
        <w:trPr>
          <w:jc w:val="center"/>
        </w:trPr>
        <w:tc>
          <w:tcPr>
            <w:tcW w:w="2493" w:type="dxa"/>
          </w:tcPr>
          <w:p w14:paraId="534C1705" w14:textId="77777777" w:rsidR="00041399" w:rsidRDefault="00000000">
            <w:r>
              <w:rPr>
                <w:rFonts w:eastAsia="Calibri" w:cs="Calibri"/>
              </w:rPr>
              <w:t>Posture</w:t>
            </w:r>
          </w:p>
        </w:tc>
        <w:tc>
          <w:tcPr>
            <w:tcW w:w="2493" w:type="dxa"/>
          </w:tcPr>
          <w:p w14:paraId="291C006C" w14:textId="77777777" w:rsidR="00041399" w:rsidRDefault="00000000">
            <w:r>
              <w:rPr>
                <w:rFonts w:eastAsia="Calibri" w:cs="Calibri"/>
              </w:rPr>
              <w:t>-</w:t>
            </w:r>
          </w:p>
        </w:tc>
        <w:tc>
          <w:tcPr>
            <w:tcW w:w="2493" w:type="dxa"/>
          </w:tcPr>
          <w:p w14:paraId="3248EE66" w14:textId="77777777" w:rsidR="00041399" w:rsidRDefault="00000000">
            <w:r>
              <w:rPr>
                <w:rFonts w:eastAsia="Calibri" w:cs="Calibri"/>
              </w:rPr>
              <w:t>-</w:t>
            </w:r>
          </w:p>
        </w:tc>
        <w:tc>
          <w:tcPr>
            <w:tcW w:w="2493" w:type="dxa"/>
          </w:tcPr>
          <w:p w14:paraId="32EE9D9E" w14:textId="77777777" w:rsidR="00041399" w:rsidRDefault="00000000">
            <w:r>
              <w:rPr>
                <w:rFonts w:eastAsia="Calibri" w:cs="Calibri"/>
              </w:rPr>
              <w:t>0.984</w:t>
            </w:r>
          </w:p>
        </w:tc>
      </w:tr>
    </w:tbl>
    <w:p w14:paraId="293AB8CA" w14:textId="77777777" w:rsidR="00041399" w:rsidRDefault="00041399">
      <w:pPr>
        <w:spacing w:after="120"/>
      </w:pPr>
    </w:p>
    <w:p w14:paraId="4CCFDCD9" w14:textId="77777777" w:rsidR="00041399" w:rsidRDefault="00000000">
      <w:pPr>
        <w:spacing w:after="160"/>
      </w:pPr>
      <w:r>
        <w:rPr>
          <w:rFonts w:eastAsia="Calibri" w:cs="Calibri"/>
          <w:b/>
        </w:rPr>
        <w:t>Table 8. Per-class precision, recall, F1, and support for the best model per factor.</w:t>
      </w:r>
    </w:p>
    <w:tbl>
      <w:tblPr>
        <w:tblStyle w:val="TableGrid"/>
        <w:tblW w:w="0" w:type="auto"/>
        <w:jc w:val="center"/>
        <w:tblLook w:val="04A0" w:firstRow="1" w:lastRow="0" w:firstColumn="1" w:lastColumn="0" w:noHBand="0" w:noVBand="1"/>
      </w:tblPr>
      <w:tblGrid>
        <w:gridCol w:w="1662"/>
        <w:gridCol w:w="1662"/>
        <w:gridCol w:w="1662"/>
        <w:gridCol w:w="1662"/>
        <w:gridCol w:w="1662"/>
        <w:gridCol w:w="1662"/>
      </w:tblGrid>
      <w:tr w:rsidR="00041399" w14:paraId="5C3C4726" w14:textId="77777777">
        <w:trPr>
          <w:jc w:val="center"/>
        </w:trPr>
        <w:tc>
          <w:tcPr>
            <w:tcW w:w="1662" w:type="dxa"/>
            <w:shd w:val="clear" w:color="auto" w:fill="1F3B73"/>
          </w:tcPr>
          <w:p w14:paraId="5D5844E6" w14:textId="77777777" w:rsidR="00041399" w:rsidRDefault="00000000">
            <w:r>
              <w:rPr>
                <w:rFonts w:eastAsia="Calibri" w:cs="Calibri"/>
                <w:b/>
                <w:color w:val="FFFFFF"/>
                <w:sz w:val="20"/>
              </w:rPr>
              <w:t>Factor</w:t>
            </w:r>
          </w:p>
        </w:tc>
        <w:tc>
          <w:tcPr>
            <w:tcW w:w="1662" w:type="dxa"/>
            <w:shd w:val="clear" w:color="auto" w:fill="1F3B73"/>
          </w:tcPr>
          <w:p w14:paraId="1E58241E" w14:textId="77777777" w:rsidR="00041399" w:rsidRDefault="00000000">
            <w:r>
              <w:rPr>
                <w:rFonts w:eastAsia="Calibri" w:cs="Calibri"/>
                <w:b/>
                <w:color w:val="FFFFFF"/>
                <w:sz w:val="20"/>
              </w:rPr>
              <w:t>Class</w:t>
            </w:r>
          </w:p>
        </w:tc>
        <w:tc>
          <w:tcPr>
            <w:tcW w:w="1662" w:type="dxa"/>
            <w:shd w:val="clear" w:color="auto" w:fill="1F3B73"/>
          </w:tcPr>
          <w:p w14:paraId="366E5057" w14:textId="77777777" w:rsidR="00041399" w:rsidRDefault="00000000">
            <w:r>
              <w:rPr>
                <w:rFonts w:eastAsia="Calibri" w:cs="Calibri"/>
                <w:b/>
                <w:color w:val="FFFFFF"/>
                <w:sz w:val="20"/>
              </w:rPr>
              <w:t>Precision</w:t>
            </w:r>
          </w:p>
        </w:tc>
        <w:tc>
          <w:tcPr>
            <w:tcW w:w="1662" w:type="dxa"/>
            <w:shd w:val="clear" w:color="auto" w:fill="1F3B73"/>
          </w:tcPr>
          <w:p w14:paraId="410CF159" w14:textId="77777777" w:rsidR="00041399" w:rsidRDefault="00000000">
            <w:r>
              <w:rPr>
                <w:rFonts w:eastAsia="Calibri" w:cs="Calibri"/>
                <w:b/>
                <w:color w:val="FFFFFF"/>
                <w:sz w:val="20"/>
              </w:rPr>
              <w:t>Recall</w:t>
            </w:r>
          </w:p>
        </w:tc>
        <w:tc>
          <w:tcPr>
            <w:tcW w:w="1662" w:type="dxa"/>
            <w:shd w:val="clear" w:color="auto" w:fill="1F3B73"/>
          </w:tcPr>
          <w:p w14:paraId="2893B1B5" w14:textId="77777777" w:rsidR="00041399" w:rsidRDefault="00000000">
            <w:r>
              <w:rPr>
                <w:rFonts w:eastAsia="Calibri" w:cs="Calibri"/>
                <w:b/>
                <w:color w:val="FFFFFF"/>
                <w:sz w:val="20"/>
              </w:rPr>
              <w:t>F1</w:t>
            </w:r>
          </w:p>
        </w:tc>
        <w:tc>
          <w:tcPr>
            <w:tcW w:w="1662" w:type="dxa"/>
            <w:shd w:val="clear" w:color="auto" w:fill="1F3B73"/>
          </w:tcPr>
          <w:p w14:paraId="45154671" w14:textId="77777777" w:rsidR="00041399" w:rsidRDefault="00000000">
            <w:r>
              <w:rPr>
                <w:rFonts w:eastAsia="Calibri" w:cs="Calibri"/>
                <w:b/>
                <w:color w:val="FFFFFF"/>
                <w:sz w:val="20"/>
              </w:rPr>
              <w:t>Support</w:t>
            </w:r>
          </w:p>
        </w:tc>
      </w:tr>
      <w:tr w:rsidR="00041399" w14:paraId="161D7E4C" w14:textId="77777777">
        <w:trPr>
          <w:jc w:val="center"/>
        </w:trPr>
        <w:tc>
          <w:tcPr>
            <w:tcW w:w="1662" w:type="dxa"/>
          </w:tcPr>
          <w:p w14:paraId="0F825E71" w14:textId="77777777" w:rsidR="00041399" w:rsidRDefault="00000000">
            <w:r>
              <w:rPr>
                <w:rFonts w:eastAsia="Calibri" w:cs="Calibri"/>
              </w:rPr>
              <w:t>Force</w:t>
            </w:r>
          </w:p>
        </w:tc>
        <w:tc>
          <w:tcPr>
            <w:tcW w:w="1662" w:type="dxa"/>
          </w:tcPr>
          <w:p w14:paraId="176DBC2B" w14:textId="77777777" w:rsidR="00041399" w:rsidRDefault="00000000">
            <w:r>
              <w:rPr>
                <w:rFonts w:eastAsia="Calibri" w:cs="Calibri"/>
              </w:rPr>
              <w:t>Low</w:t>
            </w:r>
          </w:p>
        </w:tc>
        <w:tc>
          <w:tcPr>
            <w:tcW w:w="1662" w:type="dxa"/>
          </w:tcPr>
          <w:p w14:paraId="67D86A0D" w14:textId="77777777" w:rsidR="00041399" w:rsidRDefault="00000000">
            <w:r>
              <w:rPr>
                <w:rFonts w:eastAsia="Calibri" w:cs="Calibri"/>
              </w:rPr>
              <w:t>0.734</w:t>
            </w:r>
          </w:p>
        </w:tc>
        <w:tc>
          <w:tcPr>
            <w:tcW w:w="1662" w:type="dxa"/>
          </w:tcPr>
          <w:p w14:paraId="746969E8" w14:textId="77777777" w:rsidR="00041399" w:rsidRDefault="00000000">
            <w:r>
              <w:rPr>
                <w:rFonts w:eastAsia="Calibri" w:cs="Calibri"/>
              </w:rPr>
              <w:t>0.767</w:t>
            </w:r>
          </w:p>
        </w:tc>
        <w:tc>
          <w:tcPr>
            <w:tcW w:w="1662" w:type="dxa"/>
          </w:tcPr>
          <w:p w14:paraId="0B10ECC9" w14:textId="77777777" w:rsidR="00041399" w:rsidRDefault="00000000">
            <w:r>
              <w:rPr>
                <w:rFonts w:eastAsia="Calibri" w:cs="Calibri"/>
              </w:rPr>
              <w:t>0.750</w:t>
            </w:r>
          </w:p>
        </w:tc>
        <w:tc>
          <w:tcPr>
            <w:tcW w:w="1662" w:type="dxa"/>
          </w:tcPr>
          <w:p w14:paraId="2358861B" w14:textId="77777777" w:rsidR="00041399" w:rsidRDefault="00000000">
            <w:r>
              <w:rPr>
                <w:rFonts w:eastAsia="Calibri" w:cs="Calibri"/>
              </w:rPr>
              <w:t>90</w:t>
            </w:r>
          </w:p>
        </w:tc>
      </w:tr>
      <w:tr w:rsidR="00041399" w14:paraId="237A00F1" w14:textId="77777777">
        <w:trPr>
          <w:jc w:val="center"/>
        </w:trPr>
        <w:tc>
          <w:tcPr>
            <w:tcW w:w="1662" w:type="dxa"/>
          </w:tcPr>
          <w:p w14:paraId="0482DDD7" w14:textId="77777777" w:rsidR="00041399" w:rsidRDefault="00000000">
            <w:r>
              <w:rPr>
                <w:rFonts w:eastAsia="Calibri" w:cs="Calibri"/>
              </w:rPr>
              <w:t>Force</w:t>
            </w:r>
          </w:p>
        </w:tc>
        <w:tc>
          <w:tcPr>
            <w:tcW w:w="1662" w:type="dxa"/>
          </w:tcPr>
          <w:p w14:paraId="2B85255F" w14:textId="77777777" w:rsidR="00041399" w:rsidRDefault="00000000">
            <w:r>
              <w:rPr>
                <w:rFonts w:eastAsia="Calibri" w:cs="Calibri"/>
              </w:rPr>
              <w:t>Medium</w:t>
            </w:r>
          </w:p>
        </w:tc>
        <w:tc>
          <w:tcPr>
            <w:tcW w:w="1662" w:type="dxa"/>
          </w:tcPr>
          <w:p w14:paraId="2DF7840E" w14:textId="77777777" w:rsidR="00041399" w:rsidRDefault="00000000">
            <w:r>
              <w:rPr>
                <w:rFonts w:eastAsia="Calibri" w:cs="Calibri"/>
              </w:rPr>
              <w:t>0.490</w:t>
            </w:r>
          </w:p>
        </w:tc>
        <w:tc>
          <w:tcPr>
            <w:tcW w:w="1662" w:type="dxa"/>
          </w:tcPr>
          <w:p w14:paraId="0B91DF10" w14:textId="77777777" w:rsidR="00041399" w:rsidRDefault="00000000">
            <w:r>
              <w:rPr>
                <w:rFonts w:eastAsia="Calibri" w:cs="Calibri"/>
              </w:rPr>
              <w:t>0.421</w:t>
            </w:r>
          </w:p>
        </w:tc>
        <w:tc>
          <w:tcPr>
            <w:tcW w:w="1662" w:type="dxa"/>
          </w:tcPr>
          <w:p w14:paraId="76271159" w14:textId="77777777" w:rsidR="00041399" w:rsidRDefault="00000000">
            <w:r>
              <w:rPr>
                <w:rFonts w:eastAsia="Calibri" w:cs="Calibri"/>
              </w:rPr>
              <w:t>0.453</w:t>
            </w:r>
          </w:p>
        </w:tc>
        <w:tc>
          <w:tcPr>
            <w:tcW w:w="1662" w:type="dxa"/>
          </w:tcPr>
          <w:p w14:paraId="53D1676F" w14:textId="77777777" w:rsidR="00041399" w:rsidRDefault="00000000">
            <w:r>
              <w:rPr>
                <w:rFonts w:eastAsia="Calibri" w:cs="Calibri"/>
              </w:rPr>
              <w:t>57</w:t>
            </w:r>
          </w:p>
        </w:tc>
      </w:tr>
      <w:tr w:rsidR="00041399" w14:paraId="0D5C3725" w14:textId="77777777">
        <w:trPr>
          <w:jc w:val="center"/>
        </w:trPr>
        <w:tc>
          <w:tcPr>
            <w:tcW w:w="1662" w:type="dxa"/>
          </w:tcPr>
          <w:p w14:paraId="1A82DB72" w14:textId="77777777" w:rsidR="00041399" w:rsidRDefault="00000000">
            <w:r>
              <w:rPr>
                <w:rFonts w:eastAsia="Calibri" w:cs="Calibri"/>
              </w:rPr>
              <w:t>Force</w:t>
            </w:r>
          </w:p>
        </w:tc>
        <w:tc>
          <w:tcPr>
            <w:tcW w:w="1662" w:type="dxa"/>
          </w:tcPr>
          <w:p w14:paraId="2929593D" w14:textId="77777777" w:rsidR="00041399" w:rsidRDefault="00000000">
            <w:r>
              <w:rPr>
                <w:rFonts w:eastAsia="Calibri" w:cs="Calibri"/>
              </w:rPr>
              <w:t>High</w:t>
            </w:r>
          </w:p>
        </w:tc>
        <w:tc>
          <w:tcPr>
            <w:tcW w:w="1662" w:type="dxa"/>
          </w:tcPr>
          <w:p w14:paraId="3251552C" w14:textId="77777777" w:rsidR="00041399" w:rsidRDefault="00000000">
            <w:r>
              <w:rPr>
                <w:rFonts w:eastAsia="Calibri" w:cs="Calibri"/>
              </w:rPr>
              <w:t>0.487</w:t>
            </w:r>
          </w:p>
        </w:tc>
        <w:tc>
          <w:tcPr>
            <w:tcW w:w="1662" w:type="dxa"/>
          </w:tcPr>
          <w:p w14:paraId="753D54EB" w14:textId="77777777" w:rsidR="00041399" w:rsidRDefault="00000000">
            <w:r>
              <w:rPr>
                <w:rFonts w:eastAsia="Calibri" w:cs="Calibri"/>
              </w:rPr>
              <w:t>0.543</w:t>
            </w:r>
          </w:p>
        </w:tc>
        <w:tc>
          <w:tcPr>
            <w:tcW w:w="1662" w:type="dxa"/>
          </w:tcPr>
          <w:p w14:paraId="4CEFB6B4" w14:textId="77777777" w:rsidR="00041399" w:rsidRDefault="00000000">
            <w:r>
              <w:rPr>
                <w:rFonts w:eastAsia="Calibri" w:cs="Calibri"/>
              </w:rPr>
              <w:t>0.514</w:t>
            </w:r>
          </w:p>
        </w:tc>
        <w:tc>
          <w:tcPr>
            <w:tcW w:w="1662" w:type="dxa"/>
          </w:tcPr>
          <w:p w14:paraId="2340F0A2" w14:textId="77777777" w:rsidR="00041399" w:rsidRDefault="00000000">
            <w:r>
              <w:rPr>
                <w:rFonts w:eastAsia="Calibri" w:cs="Calibri"/>
              </w:rPr>
              <w:t>35</w:t>
            </w:r>
          </w:p>
        </w:tc>
      </w:tr>
      <w:tr w:rsidR="00041399" w14:paraId="25081426" w14:textId="77777777">
        <w:trPr>
          <w:jc w:val="center"/>
        </w:trPr>
        <w:tc>
          <w:tcPr>
            <w:tcW w:w="1662" w:type="dxa"/>
          </w:tcPr>
          <w:p w14:paraId="25BC3413" w14:textId="77777777" w:rsidR="00041399" w:rsidRDefault="00000000">
            <w:r>
              <w:rPr>
                <w:rFonts w:eastAsia="Calibri" w:cs="Calibri"/>
              </w:rPr>
              <w:t>Repetition</w:t>
            </w:r>
          </w:p>
        </w:tc>
        <w:tc>
          <w:tcPr>
            <w:tcW w:w="1662" w:type="dxa"/>
          </w:tcPr>
          <w:p w14:paraId="40268821" w14:textId="77777777" w:rsidR="00041399" w:rsidRDefault="00000000">
            <w:r>
              <w:rPr>
                <w:rFonts w:eastAsia="Calibri" w:cs="Calibri"/>
              </w:rPr>
              <w:t>Low</w:t>
            </w:r>
          </w:p>
        </w:tc>
        <w:tc>
          <w:tcPr>
            <w:tcW w:w="1662" w:type="dxa"/>
          </w:tcPr>
          <w:p w14:paraId="214141EB" w14:textId="77777777" w:rsidR="00041399" w:rsidRDefault="00000000">
            <w:r>
              <w:rPr>
                <w:rFonts w:eastAsia="Calibri" w:cs="Calibri"/>
              </w:rPr>
              <w:t>0.562</w:t>
            </w:r>
          </w:p>
        </w:tc>
        <w:tc>
          <w:tcPr>
            <w:tcW w:w="1662" w:type="dxa"/>
          </w:tcPr>
          <w:p w14:paraId="5F8A855F" w14:textId="77777777" w:rsidR="00041399" w:rsidRDefault="00000000">
            <w:r>
              <w:rPr>
                <w:rFonts w:eastAsia="Calibri" w:cs="Calibri"/>
              </w:rPr>
              <w:t>0.346</w:t>
            </w:r>
          </w:p>
        </w:tc>
        <w:tc>
          <w:tcPr>
            <w:tcW w:w="1662" w:type="dxa"/>
          </w:tcPr>
          <w:p w14:paraId="602B85C5" w14:textId="77777777" w:rsidR="00041399" w:rsidRDefault="00000000">
            <w:r>
              <w:rPr>
                <w:rFonts w:eastAsia="Calibri" w:cs="Calibri"/>
              </w:rPr>
              <w:t>0.429</w:t>
            </w:r>
          </w:p>
        </w:tc>
        <w:tc>
          <w:tcPr>
            <w:tcW w:w="1662" w:type="dxa"/>
          </w:tcPr>
          <w:p w14:paraId="00B7C4DD" w14:textId="77777777" w:rsidR="00041399" w:rsidRDefault="00000000">
            <w:r>
              <w:rPr>
                <w:rFonts w:eastAsia="Calibri" w:cs="Calibri"/>
              </w:rPr>
              <w:t>26</w:t>
            </w:r>
          </w:p>
        </w:tc>
      </w:tr>
      <w:tr w:rsidR="00041399" w14:paraId="32430E76" w14:textId="77777777">
        <w:trPr>
          <w:jc w:val="center"/>
        </w:trPr>
        <w:tc>
          <w:tcPr>
            <w:tcW w:w="1662" w:type="dxa"/>
          </w:tcPr>
          <w:p w14:paraId="41F9C2AF" w14:textId="77777777" w:rsidR="00041399" w:rsidRDefault="00000000">
            <w:r>
              <w:rPr>
                <w:rFonts w:eastAsia="Calibri" w:cs="Calibri"/>
              </w:rPr>
              <w:t>Repetition</w:t>
            </w:r>
          </w:p>
        </w:tc>
        <w:tc>
          <w:tcPr>
            <w:tcW w:w="1662" w:type="dxa"/>
          </w:tcPr>
          <w:p w14:paraId="25AE807D" w14:textId="77777777" w:rsidR="00041399" w:rsidRDefault="00000000">
            <w:r>
              <w:rPr>
                <w:rFonts w:eastAsia="Calibri" w:cs="Calibri"/>
              </w:rPr>
              <w:t>Medium</w:t>
            </w:r>
          </w:p>
        </w:tc>
        <w:tc>
          <w:tcPr>
            <w:tcW w:w="1662" w:type="dxa"/>
          </w:tcPr>
          <w:p w14:paraId="32841387" w14:textId="77777777" w:rsidR="00041399" w:rsidRDefault="00000000">
            <w:r>
              <w:rPr>
                <w:rFonts w:eastAsia="Calibri" w:cs="Calibri"/>
              </w:rPr>
              <w:t>0.593</w:t>
            </w:r>
          </w:p>
        </w:tc>
        <w:tc>
          <w:tcPr>
            <w:tcW w:w="1662" w:type="dxa"/>
          </w:tcPr>
          <w:p w14:paraId="0FEDECE6" w14:textId="77777777" w:rsidR="00041399" w:rsidRDefault="00000000">
            <w:r>
              <w:rPr>
                <w:rFonts w:eastAsia="Calibri" w:cs="Calibri"/>
              </w:rPr>
              <w:t>0.622</w:t>
            </w:r>
          </w:p>
        </w:tc>
        <w:tc>
          <w:tcPr>
            <w:tcW w:w="1662" w:type="dxa"/>
          </w:tcPr>
          <w:p w14:paraId="35A5F8A4" w14:textId="77777777" w:rsidR="00041399" w:rsidRDefault="00000000">
            <w:r>
              <w:rPr>
                <w:rFonts w:eastAsia="Calibri" w:cs="Calibri"/>
              </w:rPr>
              <w:t>0.607</w:t>
            </w:r>
          </w:p>
        </w:tc>
        <w:tc>
          <w:tcPr>
            <w:tcW w:w="1662" w:type="dxa"/>
          </w:tcPr>
          <w:p w14:paraId="3B407130" w14:textId="77777777" w:rsidR="00041399" w:rsidRDefault="00000000">
            <w:r>
              <w:rPr>
                <w:rFonts w:eastAsia="Calibri" w:cs="Calibri"/>
              </w:rPr>
              <w:t>82</w:t>
            </w:r>
          </w:p>
        </w:tc>
      </w:tr>
      <w:tr w:rsidR="00041399" w14:paraId="4769974E" w14:textId="77777777">
        <w:trPr>
          <w:jc w:val="center"/>
        </w:trPr>
        <w:tc>
          <w:tcPr>
            <w:tcW w:w="1662" w:type="dxa"/>
          </w:tcPr>
          <w:p w14:paraId="518E9E68" w14:textId="77777777" w:rsidR="00041399" w:rsidRDefault="00000000">
            <w:r>
              <w:rPr>
                <w:rFonts w:eastAsia="Calibri" w:cs="Calibri"/>
              </w:rPr>
              <w:t>Repetition</w:t>
            </w:r>
          </w:p>
        </w:tc>
        <w:tc>
          <w:tcPr>
            <w:tcW w:w="1662" w:type="dxa"/>
          </w:tcPr>
          <w:p w14:paraId="675FD7F1" w14:textId="77777777" w:rsidR="00041399" w:rsidRDefault="00000000">
            <w:r>
              <w:rPr>
                <w:rFonts w:eastAsia="Calibri" w:cs="Calibri"/>
              </w:rPr>
              <w:t>High</w:t>
            </w:r>
          </w:p>
        </w:tc>
        <w:tc>
          <w:tcPr>
            <w:tcW w:w="1662" w:type="dxa"/>
          </w:tcPr>
          <w:p w14:paraId="62EC226C" w14:textId="77777777" w:rsidR="00041399" w:rsidRDefault="00000000">
            <w:r>
              <w:rPr>
                <w:rFonts w:eastAsia="Calibri" w:cs="Calibri"/>
              </w:rPr>
              <w:t>0.650</w:t>
            </w:r>
          </w:p>
        </w:tc>
        <w:tc>
          <w:tcPr>
            <w:tcW w:w="1662" w:type="dxa"/>
          </w:tcPr>
          <w:p w14:paraId="17F17C54" w14:textId="77777777" w:rsidR="00041399" w:rsidRDefault="00000000">
            <w:r>
              <w:rPr>
                <w:rFonts w:eastAsia="Calibri" w:cs="Calibri"/>
              </w:rPr>
              <w:t>0.703</w:t>
            </w:r>
          </w:p>
        </w:tc>
        <w:tc>
          <w:tcPr>
            <w:tcW w:w="1662" w:type="dxa"/>
          </w:tcPr>
          <w:p w14:paraId="263B55FE" w14:textId="77777777" w:rsidR="00041399" w:rsidRDefault="00000000">
            <w:r>
              <w:rPr>
                <w:rFonts w:eastAsia="Calibri" w:cs="Calibri"/>
              </w:rPr>
              <w:t>0.675</w:t>
            </w:r>
          </w:p>
        </w:tc>
        <w:tc>
          <w:tcPr>
            <w:tcW w:w="1662" w:type="dxa"/>
          </w:tcPr>
          <w:p w14:paraId="4D5EC2F2" w14:textId="77777777" w:rsidR="00041399" w:rsidRDefault="00000000">
            <w:r>
              <w:rPr>
                <w:rFonts w:eastAsia="Calibri" w:cs="Calibri"/>
              </w:rPr>
              <w:t>74</w:t>
            </w:r>
          </w:p>
        </w:tc>
      </w:tr>
      <w:tr w:rsidR="00041399" w14:paraId="529021C6" w14:textId="77777777">
        <w:trPr>
          <w:jc w:val="center"/>
        </w:trPr>
        <w:tc>
          <w:tcPr>
            <w:tcW w:w="1662" w:type="dxa"/>
          </w:tcPr>
          <w:p w14:paraId="38DE5990" w14:textId="77777777" w:rsidR="00041399" w:rsidRDefault="00000000">
            <w:r>
              <w:rPr>
                <w:rFonts w:eastAsia="Calibri" w:cs="Calibri"/>
              </w:rPr>
              <w:t>Duration</w:t>
            </w:r>
          </w:p>
        </w:tc>
        <w:tc>
          <w:tcPr>
            <w:tcW w:w="1662" w:type="dxa"/>
          </w:tcPr>
          <w:p w14:paraId="451EB511" w14:textId="77777777" w:rsidR="00041399" w:rsidRDefault="00000000">
            <w:r>
              <w:rPr>
                <w:rFonts w:eastAsia="Calibri" w:cs="Calibri"/>
              </w:rPr>
              <w:t>Low</w:t>
            </w:r>
          </w:p>
        </w:tc>
        <w:tc>
          <w:tcPr>
            <w:tcW w:w="1662" w:type="dxa"/>
          </w:tcPr>
          <w:p w14:paraId="46151927" w14:textId="77777777" w:rsidR="00041399" w:rsidRDefault="00000000">
            <w:r>
              <w:rPr>
                <w:rFonts w:eastAsia="Calibri" w:cs="Calibri"/>
              </w:rPr>
              <w:t>0.583</w:t>
            </w:r>
          </w:p>
        </w:tc>
        <w:tc>
          <w:tcPr>
            <w:tcW w:w="1662" w:type="dxa"/>
          </w:tcPr>
          <w:p w14:paraId="3272CE0D" w14:textId="77777777" w:rsidR="00041399" w:rsidRDefault="00000000">
            <w:r>
              <w:rPr>
                <w:rFonts w:eastAsia="Calibri" w:cs="Calibri"/>
              </w:rPr>
              <w:t>0.757</w:t>
            </w:r>
          </w:p>
        </w:tc>
        <w:tc>
          <w:tcPr>
            <w:tcW w:w="1662" w:type="dxa"/>
          </w:tcPr>
          <w:p w14:paraId="79579D3D" w14:textId="77777777" w:rsidR="00041399" w:rsidRDefault="00000000">
            <w:r>
              <w:rPr>
                <w:rFonts w:eastAsia="Calibri" w:cs="Calibri"/>
              </w:rPr>
              <w:t>0.659</w:t>
            </w:r>
          </w:p>
        </w:tc>
        <w:tc>
          <w:tcPr>
            <w:tcW w:w="1662" w:type="dxa"/>
          </w:tcPr>
          <w:p w14:paraId="3138292B" w14:textId="77777777" w:rsidR="00041399" w:rsidRDefault="00000000">
            <w:r>
              <w:rPr>
                <w:rFonts w:eastAsia="Calibri" w:cs="Calibri"/>
              </w:rPr>
              <w:t>37</w:t>
            </w:r>
          </w:p>
        </w:tc>
      </w:tr>
      <w:tr w:rsidR="00041399" w14:paraId="4E590387" w14:textId="77777777">
        <w:trPr>
          <w:jc w:val="center"/>
        </w:trPr>
        <w:tc>
          <w:tcPr>
            <w:tcW w:w="1662" w:type="dxa"/>
          </w:tcPr>
          <w:p w14:paraId="7E6C89E2" w14:textId="77777777" w:rsidR="00041399" w:rsidRDefault="00000000">
            <w:r>
              <w:rPr>
                <w:rFonts w:eastAsia="Calibri" w:cs="Calibri"/>
              </w:rPr>
              <w:t>Duration</w:t>
            </w:r>
          </w:p>
        </w:tc>
        <w:tc>
          <w:tcPr>
            <w:tcW w:w="1662" w:type="dxa"/>
          </w:tcPr>
          <w:p w14:paraId="24F2A4F4" w14:textId="77777777" w:rsidR="00041399" w:rsidRDefault="00000000">
            <w:r>
              <w:rPr>
                <w:rFonts w:eastAsia="Calibri" w:cs="Calibri"/>
              </w:rPr>
              <w:t>Medium</w:t>
            </w:r>
          </w:p>
        </w:tc>
        <w:tc>
          <w:tcPr>
            <w:tcW w:w="1662" w:type="dxa"/>
          </w:tcPr>
          <w:p w14:paraId="0BAEF63E" w14:textId="77777777" w:rsidR="00041399" w:rsidRDefault="00000000">
            <w:r>
              <w:rPr>
                <w:rFonts w:eastAsia="Calibri" w:cs="Calibri"/>
              </w:rPr>
              <w:t>0.450</w:t>
            </w:r>
          </w:p>
        </w:tc>
        <w:tc>
          <w:tcPr>
            <w:tcW w:w="1662" w:type="dxa"/>
          </w:tcPr>
          <w:p w14:paraId="52295495" w14:textId="77777777" w:rsidR="00041399" w:rsidRDefault="00000000">
            <w:r>
              <w:rPr>
                <w:rFonts w:eastAsia="Calibri" w:cs="Calibri"/>
              </w:rPr>
              <w:t>0.321</w:t>
            </w:r>
          </w:p>
        </w:tc>
        <w:tc>
          <w:tcPr>
            <w:tcW w:w="1662" w:type="dxa"/>
          </w:tcPr>
          <w:p w14:paraId="169EAA7A" w14:textId="77777777" w:rsidR="00041399" w:rsidRDefault="00000000">
            <w:r>
              <w:rPr>
                <w:rFonts w:eastAsia="Calibri" w:cs="Calibri"/>
              </w:rPr>
              <w:t>0.375</w:t>
            </w:r>
          </w:p>
        </w:tc>
        <w:tc>
          <w:tcPr>
            <w:tcW w:w="1662" w:type="dxa"/>
          </w:tcPr>
          <w:p w14:paraId="5FFED5B2" w14:textId="77777777" w:rsidR="00041399" w:rsidRDefault="00000000">
            <w:r>
              <w:rPr>
                <w:rFonts w:eastAsia="Calibri" w:cs="Calibri"/>
              </w:rPr>
              <w:t>56</w:t>
            </w:r>
          </w:p>
        </w:tc>
      </w:tr>
      <w:tr w:rsidR="00041399" w14:paraId="3759051F" w14:textId="77777777">
        <w:trPr>
          <w:jc w:val="center"/>
        </w:trPr>
        <w:tc>
          <w:tcPr>
            <w:tcW w:w="1662" w:type="dxa"/>
          </w:tcPr>
          <w:p w14:paraId="47E9212B" w14:textId="77777777" w:rsidR="00041399" w:rsidRDefault="00000000">
            <w:r>
              <w:rPr>
                <w:rFonts w:eastAsia="Calibri" w:cs="Calibri"/>
              </w:rPr>
              <w:t>Duration</w:t>
            </w:r>
          </w:p>
        </w:tc>
        <w:tc>
          <w:tcPr>
            <w:tcW w:w="1662" w:type="dxa"/>
          </w:tcPr>
          <w:p w14:paraId="55AA4144" w14:textId="77777777" w:rsidR="00041399" w:rsidRDefault="00000000">
            <w:r>
              <w:rPr>
                <w:rFonts w:eastAsia="Calibri" w:cs="Calibri"/>
              </w:rPr>
              <w:t>High</w:t>
            </w:r>
          </w:p>
        </w:tc>
        <w:tc>
          <w:tcPr>
            <w:tcW w:w="1662" w:type="dxa"/>
          </w:tcPr>
          <w:p w14:paraId="7F96B4F3" w14:textId="77777777" w:rsidR="00041399" w:rsidRDefault="00000000">
            <w:r>
              <w:rPr>
                <w:rFonts w:eastAsia="Calibri" w:cs="Calibri"/>
              </w:rPr>
              <w:t>0.691</w:t>
            </w:r>
          </w:p>
        </w:tc>
        <w:tc>
          <w:tcPr>
            <w:tcW w:w="1662" w:type="dxa"/>
          </w:tcPr>
          <w:p w14:paraId="53A8DA05" w14:textId="77777777" w:rsidR="00041399" w:rsidRDefault="00000000">
            <w:r>
              <w:rPr>
                <w:rFonts w:eastAsia="Calibri" w:cs="Calibri"/>
              </w:rPr>
              <w:t>0.730</w:t>
            </w:r>
          </w:p>
        </w:tc>
        <w:tc>
          <w:tcPr>
            <w:tcW w:w="1662" w:type="dxa"/>
          </w:tcPr>
          <w:p w14:paraId="0FC0C284" w14:textId="77777777" w:rsidR="00041399" w:rsidRDefault="00000000">
            <w:r>
              <w:rPr>
                <w:rFonts w:eastAsia="Calibri" w:cs="Calibri"/>
              </w:rPr>
              <w:t>0.710</w:t>
            </w:r>
          </w:p>
        </w:tc>
        <w:tc>
          <w:tcPr>
            <w:tcW w:w="1662" w:type="dxa"/>
          </w:tcPr>
          <w:p w14:paraId="70F30D7A" w14:textId="77777777" w:rsidR="00041399" w:rsidRDefault="00000000">
            <w:r>
              <w:rPr>
                <w:rFonts w:eastAsia="Calibri" w:cs="Calibri"/>
              </w:rPr>
              <w:t>89</w:t>
            </w:r>
          </w:p>
        </w:tc>
      </w:tr>
      <w:tr w:rsidR="00041399" w14:paraId="3348D2E1" w14:textId="77777777">
        <w:trPr>
          <w:jc w:val="center"/>
        </w:trPr>
        <w:tc>
          <w:tcPr>
            <w:tcW w:w="1662" w:type="dxa"/>
          </w:tcPr>
          <w:p w14:paraId="6D263D37" w14:textId="77777777" w:rsidR="00041399" w:rsidRDefault="00000000">
            <w:r>
              <w:rPr>
                <w:rFonts w:eastAsia="Calibri" w:cs="Calibri"/>
              </w:rPr>
              <w:t>Vibration</w:t>
            </w:r>
          </w:p>
        </w:tc>
        <w:tc>
          <w:tcPr>
            <w:tcW w:w="1662" w:type="dxa"/>
          </w:tcPr>
          <w:p w14:paraId="6F0767B4" w14:textId="77777777" w:rsidR="00041399" w:rsidRDefault="00000000">
            <w:r>
              <w:rPr>
                <w:rFonts w:eastAsia="Calibri" w:cs="Calibri"/>
              </w:rPr>
              <w:t>Low</w:t>
            </w:r>
          </w:p>
        </w:tc>
        <w:tc>
          <w:tcPr>
            <w:tcW w:w="1662" w:type="dxa"/>
          </w:tcPr>
          <w:p w14:paraId="0A2266FF" w14:textId="77777777" w:rsidR="00041399" w:rsidRDefault="00000000">
            <w:r>
              <w:rPr>
                <w:rFonts w:eastAsia="Calibri" w:cs="Calibri"/>
              </w:rPr>
              <w:t>0.583</w:t>
            </w:r>
          </w:p>
        </w:tc>
        <w:tc>
          <w:tcPr>
            <w:tcW w:w="1662" w:type="dxa"/>
          </w:tcPr>
          <w:p w14:paraId="64D5E8D3" w14:textId="77777777" w:rsidR="00041399" w:rsidRDefault="00000000">
            <w:r>
              <w:rPr>
                <w:rFonts w:eastAsia="Calibri" w:cs="Calibri"/>
              </w:rPr>
              <w:t>0.627</w:t>
            </w:r>
          </w:p>
        </w:tc>
        <w:tc>
          <w:tcPr>
            <w:tcW w:w="1662" w:type="dxa"/>
          </w:tcPr>
          <w:p w14:paraId="7D51DC96" w14:textId="77777777" w:rsidR="00041399" w:rsidRDefault="00000000">
            <w:r>
              <w:rPr>
                <w:rFonts w:eastAsia="Calibri" w:cs="Calibri"/>
              </w:rPr>
              <w:t>0.604</w:t>
            </w:r>
          </w:p>
        </w:tc>
        <w:tc>
          <w:tcPr>
            <w:tcW w:w="1662" w:type="dxa"/>
          </w:tcPr>
          <w:p w14:paraId="488862F3" w14:textId="77777777" w:rsidR="00041399" w:rsidRDefault="00000000">
            <w:r>
              <w:rPr>
                <w:rFonts w:eastAsia="Calibri" w:cs="Calibri"/>
              </w:rPr>
              <w:t>67</w:t>
            </w:r>
          </w:p>
        </w:tc>
      </w:tr>
      <w:tr w:rsidR="00041399" w14:paraId="6D465566" w14:textId="77777777">
        <w:trPr>
          <w:jc w:val="center"/>
        </w:trPr>
        <w:tc>
          <w:tcPr>
            <w:tcW w:w="1662" w:type="dxa"/>
          </w:tcPr>
          <w:p w14:paraId="0BCEC9F9" w14:textId="77777777" w:rsidR="00041399" w:rsidRDefault="00000000">
            <w:r>
              <w:rPr>
                <w:rFonts w:eastAsia="Calibri" w:cs="Calibri"/>
              </w:rPr>
              <w:t>Vibration</w:t>
            </w:r>
          </w:p>
        </w:tc>
        <w:tc>
          <w:tcPr>
            <w:tcW w:w="1662" w:type="dxa"/>
          </w:tcPr>
          <w:p w14:paraId="17270CD5" w14:textId="77777777" w:rsidR="00041399" w:rsidRDefault="00000000">
            <w:r>
              <w:rPr>
                <w:rFonts w:eastAsia="Calibri" w:cs="Calibri"/>
              </w:rPr>
              <w:t>Medium</w:t>
            </w:r>
          </w:p>
        </w:tc>
        <w:tc>
          <w:tcPr>
            <w:tcW w:w="1662" w:type="dxa"/>
          </w:tcPr>
          <w:p w14:paraId="502403C5" w14:textId="77777777" w:rsidR="00041399" w:rsidRDefault="00000000">
            <w:r>
              <w:rPr>
                <w:rFonts w:eastAsia="Calibri" w:cs="Calibri"/>
              </w:rPr>
              <w:t>0.551</w:t>
            </w:r>
          </w:p>
        </w:tc>
        <w:tc>
          <w:tcPr>
            <w:tcW w:w="1662" w:type="dxa"/>
          </w:tcPr>
          <w:p w14:paraId="10B185D8" w14:textId="77777777" w:rsidR="00041399" w:rsidRDefault="00000000">
            <w:r>
              <w:rPr>
                <w:rFonts w:eastAsia="Calibri" w:cs="Calibri"/>
              </w:rPr>
              <w:t>0.559</w:t>
            </w:r>
          </w:p>
        </w:tc>
        <w:tc>
          <w:tcPr>
            <w:tcW w:w="1662" w:type="dxa"/>
          </w:tcPr>
          <w:p w14:paraId="05686AD1" w14:textId="77777777" w:rsidR="00041399" w:rsidRDefault="00000000">
            <w:r>
              <w:rPr>
                <w:rFonts w:eastAsia="Calibri" w:cs="Calibri"/>
              </w:rPr>
              <w:t>0.555</w:t>
            </w:r>
          </w:p>
        </w:tc>
        <w:tc>
          <w:tcPr>
            <w:tcW w:w="1662" w:type="dxa"/>
          </w:tcPr>
          <w:p w14:paraId="11D68203" w14:textId="77777777" w:rsidR="00041399" w:rsidRDefault="00000000">
            <w:r>
              <w:rPr>
                <w:rFonts w:eastAsia="Calibri" w:cs="Calibri"/>
              </w:rPr>
              <w:t>68</w:t>
            </w:r>
          </w:p>
        </w:tc>
      </w:tr>
      <w:tr w:rsidR="00041399" w14:paraId="108FDF8F" w14:textId="77777777">
        <w:trPr>
          <w:jc w:val="center"/>
        </w:trPr>
        <w:tc>
          <w:tcPr>
            <w:tcW w:w="1662" w:type="dxa"/>
          </w:tcPr>
          <w:p w14:paraId="3E471F9E" w14:textId="77777777" w:rsidR="00041399" w:rsidRDefault="00000000">
            <w:r>
              <w:rPr>
                <w:rFonts w:eastAsia="Calibri" w:cs="Calibri"/>
              </w:rPr>
              <w:t>Vibration</w:t>
            </w:r>
          </w:p>
        </w:tc>
        <w:tc>
          <w:tcPr>
            <w:tcW w:w="1662" w:type="dxa"/>
          </w:tcPr>
          <w:p w14:paraId="4994CA16" w14:textId="77777777" w:rsidR="00041399" w:rsidRDefault="00000000">
            <w:r>
              <w:rPr>
                <w:rFonts w:eastAsia="Calibri" w:cs="Calibri"/>
              </w:rPr>
              <w:t>High</w:t>
            </w:r>
          </w:p>
        </w:tc>
        <w:tc>
          <w:tcPr>
            <w:tcW w:w="1662" w:type="dxa"/>
          </w:tcPr>
          <w:p w14:paraId="6C199817" w14:textId="77777777" w:rsidR="00041399" w:rsidRDefault="00000000">
            <w:r>
              <w:rPr>
                <w:rFonts w:eastAsia="Calibri" w:cs="Calibri"/>
              </w:rPr>
              <w:t>0.610</w:t>
            </w:r>
          </w:p>
        </w:tc>
        <w:tc>
          <w:tcPr>
            <w:tcW w:w="1662" w:type="dxa"/>
          </w:tcPr>
          <w:p w14:paraId="2CEC8BFD" w14:textId="77777777" w:rsidR="00041399" w:rsidRDefault="00000000">
            <w:r>
              <w:rPr>
                <w:rFonts w:eastAsia="Calibri" w:cs="Calibri"/>
              </w:rPr>
              <w:t>0.532</w:t>
            </w:r>
          </w:p>
        </w:tc>
        <w:tc>
          <w:tcPr>
            <w:tcW w:w="1662" w:type="dxa"/>
          </w:tcPr>
          <w:p w14:paraId="09C33677" w14:textId="77777777" w:rsidR="00041399" w:rsidRDefault="00000000">
            <w:r>
              <w:rPr>
                <w:rFonts w:eastAsia="Calibri" w:cs="Calibri"/>
              </w:rPr>
              <w:t>0.568</w:t>
            </w:r>
          </w:p>
        </w:tc>
        <w:tc>
          <w:tcPr>
            <w:tcW w:w="1662" w:type="dxa"/>
          </w:tcPr>
          <w:p w14:paraId="210D26A2" w14:textId="77777777" w:rsidR="00041399" w:rsidRDefault="00000000">
            <w:r>
              <w:rPr>
                <w:rFonts w:eastAsia="Calibri" w:cs="Calibri"/>
              </w:rPr>
              <w:t>47</w:t>
            </w:r>
          </w:p>
        </w:tc>
      </w:tr>
      <w:tr w:rsidR="00041399" w14:paraId="1E29C5D4" w14:textId="77777777">
        <w:trPr>
          <w:jc w:val="center"/>
        </w:trPr>
        <w:tc>
          <w:tcPr>
            <w:tcW w:w="1662" w:type="dxa"/>
          </w:tcPr>
          <w:p w14:paraId="7A802818" w14:textId="77777777" w:rsidR="00041399" w:rsidRDefault="00000000">
            <w:r>
              <w:rPr>
                <w:rFonts w:eastAsia="Calibri" w:cs="Calibri"/>
              </w:rPr>
              <w:t>Contact Stress</w:t>
            </w:r>
          </w:p>
        </w:tc>
        <w:tc>
          <w:tcPr>
            <w:tcW w:w="1662" w:type="dxa"/>
          </w:tcPr>
          <w:p w14:paraId="218F14EF" w14:textId="77777777" w:rsidR="00041399" w:rsidRDefault="00000000">
            <w:r>
              <w:rPr>
                <w:rFonts w:eastAsia="Calibri" w:cs="Calibri"/>
              </w:rPr>
              <w:t>Low</w:t>
            </w:r>
          </w:p>
        </w:tc>
        <w:tc>
          <w:tcPr>
            <w:tcW w:w="1662" w:type="dxa"/>
          </w:tcPr>
          <w:p w14:paraId="0922E42D" w14:textId="77777777" w:rsidR="00041399" w:rsidRDefault="00000000">
            <w:r>
              <w:rPr>
                <w:rFonts w:eastAsia="Calibri" w:cs="Calibri"/>
              </w:rPr>
              <w:t>0.658</w:t>
            </w:r>
          </w:p>
        </w:tc>
        <w:tc>
          <w:tcPr>
            <w:tcW w:w="1662" w:type="dxa"/>
          </w:tcPr>
          <w:p w14:paraId="1A98538A" w14:textId="77777777" w:rsidR="00041399" w:rsidRDefault="00000000">
            <w:r>
              <w:rPr>
                <w:rFonts w:eastAsia="Calibri" w:cs="Calibri"/>
              </w:rPr>
              <w:t>0.588</w:t>
            </w:r>
          </w:p>
        </w:tc>
        <w:tc>
          <w:tcPr>
            <w:tcW w:w="1662" w:type="dxa"/>
          </w:tcPr>
          <w:p w14:paraId="60C989A8" w14:textId="77777777" w:rsidR="00041399" w:rsidRDefault="00000000">
            <w:r>
              <w:rPr>
                <w:rFonts w:eastAsia="Calibri" w:cs="Calibri"/>
              </w:rPr>
              <w:t>0.621</w:t>
            </w:r>
          </w:p>
        </w:tc>
        <w:tc>
          <w:tcPr>
            <w:tcW w:w="1662" w:type="dxa"/>
          </w:tcPr>
          <w:p w14:paraId="2EB2D889" w14:textId="77777777" w:rsidR="00041399" w:rsidRDefault="00000000">
            <w:r>
              <w:rPr>
                <w:rFonts w:eastAsia="Calibri" w:cs="Calibri"/>
              </w:rPr>
              <w:t>68</w:t>
            </w:r>
          </w:p>
        </w:tc>
      </w:tr>
      <w:tr w:rsidR="00041399" w14:paraId="1F5BD781" w14:textId="77777777">
        <w:trPr>
          <w:jc w:val="center"/>
        </w:trPr>
        <w:tc>
          <w:tcPr>
            <w:tcW w:w="1662" w:type="dxa"/>
          </w:tcPr>
          <w:p w14:paraId="4397297C" w14:textId="77777777" w:rsidR="00041399" w:rsidRDefault="00000000">
            <w:r>
              <w:rPr>
                <w:rFonts w:eastAsia="Calibri" w:cs="Calibri"/>
              </w:rPr>
              <w:t>Contact Stress</w:t>
            </w:r>
          </w:p>
        </w:tc>
        <w:tc>
          <w:tcPr>
            <w:tcW w:w="1662" w:type="dxa"/>
          </w:tcPr>
          <w:p w14:paraId="191F613A" w14:textId="77777777" w:rsidR="00041399" w:rsidRDefault="00000000">
            <w:r>
              <w:rPr>
                <w:rFonts w:eastAsia="Calibri" w:cs="Calibri"/>
              </w:rPr>
              <w:t>Medium</w:t>
            </w:r>
          </w:p>
        </w:tc>
        <w:tc>
          <w:tcPr>
            <w:tcW w:w="1662" w:type="dxa"/>
          </w:tcPr>
          <w:p w14:paraId="63E1A61D" w14:textId="77777777" w:rsidR="00041399" w:rsidRDefault="00000000">
            <w:r>
              <w:rPr>
                <w:rFonts w:eastAsia="Calibri" w:cs="Calibri"/>
              </w:rPr>
              <w:t>0.526</w:t>
            </w:r>
          </w:p>
        </w:tc>
        <w:tc>
          <w:tcPr>
            <w:tcW w:w="1662" w:type="dxa"/>
          </w:tcPr>
          <w:p w14:paraId="62AEA1A4" w14:textId="77777777" w:rsidR="00041399" w:rsidRDefault="00000000">
            <w:r>
              <w:rPr>
                <w:rFonts w:eastAsia="Calibri" w:cs="Calibri"/>
              </w:rPr>
              <w:t>0.552</w:t>
            </w:r>
          </w:p>
        </w:tc>
        <w:tc>
          <w:tcPr>
            <w:tcW w:w="1662" w:type="dxa"/>
          </w:tcPr>
          <w:p w14:paraId="607BFB20" w14:textId="77777777" w:rsidR="00041399" w:rsidRDefault="00000000">
            <w:r>
              <w:rPr>
                <w:rFonts w:eastAsia="Calibri" w:cs="Calibri"/>
              </w:rPr>
              <w:t>0.539</w:t>
            </w:r>
          </w:p>
        </w:tc>
        <w:tc>
          <w:tcPr>
            <w:tcW w:w="1662" w:type="dxa"/>
          </w:tcPr>
          <w:p w14:paraId="0F5DDFB5" w14:textId="77777777" w:rsidR="00041399" w:rsidRDefault="00000000">
            <w:r>
              <w:rPr>
                <w:rFonts w:eastAsia="Calibri" w:cs="Calibri"/>
              </w:rPr>
              <w:t>58</w:t>
            </w:r>
          </w:p>
        </w:tc>
      </w:tr>
      <w:tr w:rsidR="00041399" w14:paraId="501F70F0" w14:textId="77777777">
        <w:trPr>
          <w:jc w:val="center"/>
        </w:trPr>
        <w:tc>
          <w:tcPr>
            <w:tcW w:w="1662" w:type="dxa"/>
          </w:tcPr>
          <w:p w14:paraId="216744E9" w14:textId="77777777" w:rsidR="00041399" w:rsidRDefault="00000000">
            <w:r>
              <w:rPr>
                <w:rFonts w:eastAsia="Calibri" w:cs="Calibri"/>
              </w:rPr>
              <w:t>Contact Stress</w:t>
            </w:r>
          </w:p>
        </w:tc>
        <w:tc>
          <w:tcPr>
            <w:tcW w:w="1662" w:type="dxa"/>
          </w:tcPr>
          <w:p w14:paraId="11CB5858" w14:textId="77777777" w:rsidR="00041399" w:rsidRDefault="00000000">
            <w:r>
              <w:rPr>
                <w:rFonts w:eastAsia="Calibri" w:cs="Calibri"/>
              </w:rPr>
              <w:t>High</w:t>
            </w:r>
          </w:p>
        </w:tc>
        <w:tc>
          <w:tcPr>
            <w:tcW w:w="1662" w:type="dxa"/>
          </w:tcPr>
          <w:p w14:paraId="4108D633" w14:textId="77777777" w:rsidR="00041399" w:rsidRDefault="00000000">
            <w:r>
              <w:rPr>
                <w:rFonts w:eastAsia="Calibri" w:cs="Calibri"/>
              </w:rPr>
              <w:t>0.617</w:t>
            </w:r>
          </w:p>
        </w:tc>
        <w:tc>
          <w:tcPr>
            <w:tcW w:w="1662" w:type="dxa"/>
          </w:tcPr>
          <w:p w14:paraId="0B0E3F24" w14:textId="77777777" w:rsidR="00041399" w:rsidRDefault="00000000">
            <w:r>
              <w:rPr>
                <w:rFonts w:eastAsia="Calibri" w:cs="Calibri"/>
              </w:rPr>
              <w:t>0.661</w:t>
            </w:r>
          </w:p>
        </w:tc>
        <w:tc>
          <w:tcPr>
            <w:tcW w:w="1662" w:type="dxa"/>
          </w:tcPr>
          <w:p w14:paraId="3C990F09" w14:textId="77777777" w:rsidR="00041399" w:rsidRDefault="00000000">
            <w:r>
              <w:rPr>
                <w:rFonts w:eastAsia="Calibri" w:cs="Calibri"/>
              </w:rPr>
              <w:t>0.638</w:t>
            </w:r>
          </w:p>
        </w:tc>
        <w:tc>
          <w:tcPr>
            <w:tcW w:w="1662" w:type="dxa"/>
          </w:tcPr>
          <w:p w14:paraId="56E2A6A2" w14:textId="77777777" w:rsidR="00041399" w:rsidRDefault="00000000">
            <w:r>
              <w:rPr>
                <w:rFonts w:eastAsia="Calibri" w:cs="Calibri"/>
              </w:rPr>
              <w:t>56</w:t>
            </w:r>
          </w:p>
        </w:tc>
      </w:tr>
      <w:tr w:rsidR="00041399" w14:paraId="1D03249F" w14:textId="77777777">
        <w:trPr>
          <w:jc w:val="center"/>
        </w:trPr>
        <w:tc>
          <w:tcPr>
            <w:tcW w:w="1662" w:type="dxa"/>
          </w:tcPr>
          <w:p w14:paraId="613C8A17" w14:textId="77777777" w:rsidR="00041399" w:rsidRDefault="00000000">
            <w:r>
              <w:rPr>
                <w:rFonts w:eastAsia="Calibri" w:cs="Calibri"/>
              </w:rPr>
              <w:t>Posture</w:t>
            </w:r>
          </w:p>
        </w:tc>
        <w:tc>
          <w:tcPr>
            <w:tcW w:w="1662" w:type="dxa"/>
          </w:tcPr>
          <w:p w14:paraId="6A8A8B90" w14:textId="77777777" w:rsidR="00041399" w:rsidRDefault="00000000">
            <w:r>
              <w:rPr>
                <w:rFonts w:eastAsia="Calibri" w:cs="Calibri"/>
              </w:rPr>
              <w:t>Medium</w:t>
            </w:r>
          </w:p>
        </w:tc>
        <w:tc>
          <w:tcPr>
            <w:tcW w:w="1662" w:type="dxa"/>
          </w:tcPr>
          <w:p w14:paraId="60191323" w14:textId="77777777" w:rsidR="00041399" w:rsidRDefault="00000000">
            <w:r>
              <w:rPr>
                <w:rFonts w:eastAsia="Calibri" w:cs="Calibri"/>
              </w:rPr>
              <w:t>0.724</w:t>
            </w:r>
          </w:p>
        </w:tc>
        <w:tc>
          <w:tcPr>
            <w:tcW w:w="1662" w:type="dxa"/>
          </w:tcPr>
          <w:p w14:paraId="3D002146" w14:textId="77777777" w:rsidR="00041399" w:rsidRDefault="00000000">
            <w:r>
              <w:rPr>
                <w:rFonts w:eastAsia="Calibri" w:cs="Calibri"/>
              </w:rPr>
              <w:t>0.724</w:t>
            </w:r>
          </w:p>
        </w:tc>
        <w:tc>
          <w:tcPr>
            <w:tcW w:w="1662" w:type="dxa"/>
          </w:tcPr>
          <w:p w14:paraId="49094210" w14:textId="77777777" w:rsidR="00041399" w:rsidRDefault="00000000">
            <w:r>
              <w:rPr>
                <w:rFonts w:eastAsia="Calibri" w:cs="Calibri"/>
              </w:rPr>
              <w:t>0.724</w:t>
            </w:r>
          </w:p>
        </w:tc>
        <w:tc>
          <w:tcPr>
            <w:tcW w:w="1662" w:type="dxa"/>
          </w:tcPr>
          <w:p w14:paraId="03382C2B" w14:textId="77777777" w:rsidR="00041399" w:rsidRDefault="00000000">
            <w:r>
              <w:rPr>
                <w:rFonts w:eastAsia="Calibri" w:cs="Calibri"/>
              </w:rPr>
              <w:t>29</w:t>
            </w:r>
          </w:p>
        </w:tc>
      </w:tr>
      <w:tr w:rsidR="00041399" w14:paraId="48B20103" w14:textId="77777777">
        <w:trPr>
          <w:jc w:val="center"/>
        </w:trPr>
        <w:tc>
          <w:tcPr>
            <w:tcW w:w="1662" w:type="dxa"/>
          </w:tcPr>
          <w:p w14:paraId="1CA0A7AE" w14:textId="77777777" w:rsidR="00041399" w:rsidRDefault="00000000">
            <w:r>
              <w:rPr>
                <w:rFonts w:eastAsia="Calibri" w:cs="Calibri"/>
              </w:rPr>
              <w:t>Posture</w:t>
            </w:r>
          </w:p>
        </w:tc>
        <w:tc>
          <w:tcPr>
            <w:tcW w:w="1662" w:type="dxa"/>
          </w:tcPr>
          <w:p w14:paraId="5A4D865E" w14:textId="77777777" w:rsidR="00041399" w:rsidRDefault="00000000">
            <w:r>
              <w:rPr>
                <w:rFonts w:eastAsia="Calibri" w:cs="Calibri"/>
              </w:rPr>
              <w:t>High</w:t>
            </w:r>
          </w:p>
        </w:tc>
        <w:tc>
          <w:tcPr>
            <w:tcW w:w="1662" w:type="dxa"/>
          </w:tcPr>
          <w:p w14:paraId="6B289AEA" w14:textId="77777777" w:rsidR="00041399" w:rsidRDefault="00000000">
            <w:r>
              <w:rPr>
                <w:rFonts w:eastAsia="Calibri" w:cs="Calibri"/>
              </w:rPr>
              <w:t>0.948</w:t>
            </w:r>
          </w:p>
        </w:tc>
        <w:tc>
          <w:tcPr>
            <w:tcW w:w="1662" w:type="dxa"/>
          </w:tcPr>
          <w:p w14:paraId="0FCBE9E3" w14:textId="77777777" w:rsidR="00041399" w:rsidRDefault="00000000">
            <w:r>
              <w:rPr>
                <w:rFonts w:eastAsia="Calibri" w:cs="Calibri"/>
              </w:rPr>
              <w:t>0.948</w:t>
            </w:r>
          </w:p>
        </w:tc>
        <w:tc>
          <w:tcPr>
            <w:tcW w:w="1662" w:type="dxa"/>
          </w:tcPr>
          <w:p w14:paraId="1CD86C14" w14:textId="77777777" w:rsidR="00041399" w:rsidRDefault="00000000">
            <w:r>
              <w:rPr>
                <w:rFonts w:eastAsia="Calibri" w:cs="Calibri"/>
              </w:rPr>
              <w:t>0.948</w:t>
            </w:r>
          </w:p>
        </w:tc>
        <w:tc>
          <w:tcPr>
            <w:tcW w:w="1662" w:type="dxa"/>
          </w:tcPr>
          <w:p w14:paraId="35B7011A" w14:textId="77777777" w:rsidR="00041399" w:rsidRDefault="00000000">
            <w:r>
              <w:rPr>
                <w:rFonts w:eastAsia="Calibri" w:cs="Calibri"/>
              </w:rPr>
              <w:t>153</w:t>
            </w:r>
          </w:p>
        </w:tc>
      </w:tr>
    </w:tbl>
    <w:p w14:paraId="6FDD9D43" w14:textId="77777777" w:rsidR="00041399" w:rsidRDefault="00041399">
      <w:pPr>
        <w:spacing w:after="120"/>
      </w:pPr>
    </w:p>
    <w:p w14:paraId="23E716FE" w14:textId="77777777" w:rsidR="00041399" w:rsidRDefault="00000000">
      <w:pPr>
        <w:spacing w:after="160"/>
      </w:pPr>
      <w:r>
        <w:rPr>
          <w:rFonts w:eastAsia="Calibri" w:cs="Calibri"/>
          <w:b/>
        </w:rPr>
        <w:t>Table 9. Top 5 most important features per factor (from `feature_importances_` for tree-ensemble models). Force and Posture are omitted because the best model for both is HistGradientBoosting, which does not expose split-based importances directly; the Figure 10 panel is built from a parallel logistic-coefficient fit instead.</w:t>
      </w:r>
    </w:p>
    <w:tbl>
      <w:tblPr>
        <w:tblStyle w:val="TableGrid"/>
        <w:tblW w:w="0" w:type="auto"/>
        <w:jc w:val="center"/>
        <w:tblLook w:val="04A0" w:firstRow="1" w:lastRow="0" w:firstColumn="1" w:lastColumn="0" w:noHBand="0" w:noVBand="1"/>
      </w:tblPr>
      <w:tblGrid>
        <w:gridCol w:w="1151"/>
        <w:gridCol w:w="1616"/>
        <w:gridCol w:w="1994"/>
        <w:gridCol w:w="1433"/>
        <w:gridCol w:w="1994"/>
        <w:gridCol w:w="2000"/>
      </w:tblGrid>
      <w:tr w:rsidR="00041399" w14:paraId="1B527F6E" w14:textId="77777777">
        <w:trPr>
          <w:jc w:val="center"/>
        </w:trPr>
        <w:tc>
          <w:tcPr>
            <w:tcW w:w="1662" w:type="dxa"/>
            <w:shd w:val="clear" w:color="auto" w:fill="1F3B73"/>
          </w:tcPr>
          <w:p w14:paraId="7369C74B" w14:textId="77777777" w:rsidR="00041399" w:rsidRDefault="00000000">
            <w:r>
              <w:rPr>
                <w:rFonts w:eastAsia="Calibri" w:cs="Calibri"/>
                <w:b/>
                <w:color w:val="FFFFFF"/>
                <w:sz w:val="20"/>
              </w:rPr>
              <w:t>Factor</w:t>
            </w:r>
          </w:p>
        </w:tc>
        <w:tc>
          <w:tcPr>
            <w:tcW w:w="1662" w:type="dxa"/>
            <w:shd w:val="clear" w:color="auto" w:fill="1F3B73"/>
          </w:tcPr>
          <w:p w14:paraId="3C0F6ADA" w14:textId="77777777" w:rsidR="00041399" w:rsidRDefault="00000000">
            <w:r>
              <w:rPr>
                <w:rFonts w:eastAsia="Calibri" w:cs="Calibri"/>
                <w:b/>
                <w:color w:val="FFFFFF"/>
                <w:sz w:val="20"/>
              </w:rPr>
              <w:t>Rank 1</w:t>
            </w:r>
          </w:p>
        </w:tc>
        <w:tc>
          <w:tcPr>
            <w:tcW w:w="1662" w:type="dxa"/>
            <w:shd w:val="clear" w:color="auto" w:fill="1F3B73"/>
          </w:tcPr>
          <w:p w14:paraId="36830889" w14:textId="77777777" w:rsidR="00041399" w:rsidRDefault="00000000">
            <w:r>
              <w:rPr>
                <w:rFonts w:eastAsia="Calibri" w:cs="Calibri"/>
                <w:b/>
                <w:color w:val="FFFFFF"/>
                <w:sz w:val="20"/>
              </w:rPr>
              <w:t>Rank 2</w:t>
            </w:r>
          </w:p>
        </w:tc>
        <w:tc>
          <w:tcPr>
            <w:tcW w:w="1662" w:type="dxa"/>
            <w:shd w:val="clear" w:color="auto" w:fill="1F3B73"/>
          </w:tcPr>
          <w:p w14:paraId="5BEB335A" w14:textId="77777777" w:rsidR="00041399" w:rsidRDefault="00000000">
            <w:r>
              <w:rPr>
                <w:rFonts w:eastAsia="Calibri" w:cs="Calibri"/>
                <w:b/>
                <w:color w:val="FFFFFF"/>
                <w:sz w:val="20"/>
              </w:rPr>
              <w:t>Rank 3</w:t>
            </w:r>
          </w:p>
        </w:tc>
        <w:tc>
          <w:tcPr>
            <w:tcW w:w="1662" w:type="dxa"/>
            <w:shd w:val="clear" w:color="auto" w:fill="1F3B73"/>
          </w:tcPr>
          <w:p w14:paraId="691DFDC0" w14:textId="77777777" w:rsidR="00041399" w:rsidRDefault="00000000">
            <w:r>
              <w:rPr>
                <w:rFonts w:eastAsia="Calibri" w:cs="Calibri"/>
                <w:b/>
                <w:color w:val="FFFFFF"/>
                <w:sz w:val="20"/>
              </w:rPr>
              <w:t>Rank 4</w:t>
            </w:r>
          </w:p>
        </w:tc>
        <w:tc>
          <w:tcPr>
            <w:tcW w:w="1662" w:type="dxa"/>
            <w:shd w:val="clear" w:color="auto" w:fill="1F3B73"/>
          </w:tcPr>
          <w:p w14:paraId="3E9CAAD5" w14:textId="77777777" w:rsidR="00041399" w:rsidRDefault="00000000">
            <w:r>
              <w:rPr>
                <w:rFonts w:eastAsia="Calibri" w:cs="Calibri"/>
                <w:b/>
                <w:color w:val="FFFFFF"/>
                <w:sz w:val="20"/>
              </w:rPr>
              <w:t>Rank 5</w:t>
            </w:r>
          </w:p>
        </w:tc>
      </w:tr>
      <w:tr w:rsidR="00041399" w14:paraId="25114D13" w14:textId="77777777">
        <w:trPr>
          <w:jc w:val="center"/>
        </w:trPr>
        <w:tc>
          <w:tcPr>
            <w:tcW w:w="1662" w:type="dxa"/>
          </w:tcPr>
          <w:p w14:paraId="46EF4E77" w14:textId="77777777" w:rsidR="00041399" w:rsidRDefault="00000000">
            <w:r>
              <w:rPr>
                <w:rFonts w:eastAsia="Calibri" w:cs="Calibri"/>
              </w:rPr>
              <w:t>Repetition</w:t>
            </w:r>
          </w:p>
        </w:tc>
        <w:tc>
          <w:tcPr>
            <w:tcW w:w="1662" w:type="dxa"/>
          </w:tcPr>
          <w:p w14:paraId="65A20B36" w14:textId="77777777" w:rsidR="00041399" w:rsidRDefault="00000000">
            <w:r>
              <w:rPr>
                <w:rFonts w:eastAsia="Calibri" w:cs="Calibri"/>
              </w:rPr>
              <w:t>income_ord</w:t>
            </w:r>
          </w:p>
        </w:tc>
        <w:tc>
          <w:tcPr>
            <w:tcW w:w="1662" w:type="dxa"/>
          </w:tcPr>
          <w:p w14:paraId="14950A9C" w14:textId="77777777" w:rsidR="00041399" w:rsidRDefault="00000000">
            <w:r>
              <w:rPr>
                <w:rFonts w:eastAsia="Calibri" w:cs="Calibri"/>
              </w:rPr>
              <w:t>vibration_index</w:t>
            </w:r>
          </w:p>
        </w:tc>
        <w:tc>
          <w:tcPr>
            <w:tcW w:w="1662" w:type="dxa"/>
          </w:tcPr>
          <w:p w14:paraId="34C4BD0B" w14:textId="77777777" w:rsidR="00041399" w:rsidRDefault="00000000">
            <w:r>
              <w:rPr>
                <w:rFonts w:eastAsia="Calibri" w:cs="Calibri"/>
              </w:rPr>
              <w:t>fatigue_score</w:t>
            </w:r>
          </w:p>
        </w:tc>
        <w:tc>
          <w:tcPr>
            <w:tcW w:w="1662" w:type="dxa"/>
          </w:tcPr>
          <w:p w14:paraId="7A951593" w14:textId="77777777" w:rsidR="00041399" w:rsidRDefault="00000000">
            <w:r>
              <w:rPr>
                <w:rFonts w:eastAsia="Calibri" w:cs="Calibri"/>
              </w:rPr>
              <w:t>workload_x_fatigue</w:t>
            </w:r>
          </w:p>
        </w:tc>
        <w:tc>
          <w:tcPr>
            <w:tcW w:w="1662" w:type="dxa"/>
          </w:tcPr>
          <w:p w14:paraId="4469ACA7" w14:textId="77777777" w:rsidR="00041399" w:rsidRDefault="00000000">
            <w:r>
              <w:rPr>
                <w:rFonts w:eastAsia="Calibri" w:cs="Calibri"/>
              </w:rPr>
              <w:t>out_riding_worsens</w:t>
            </w:r>
          </w:p>
        </w:tc>
      </w:tr>
      <w:tr w:rsidR="00041399" w14:paraId="6C4BBBE9" w14:textId="77777777">
        <w:trPr>
          <w:jc w:val="center"/>
        </w:trPr>
        <w:tc>
          <w:tcPr>
            <w:tcW w:w="1662" w:type="dxa"/>
          </w:tcPr>
          <w:p w14:paraId="23C6938B" w14:textId="77777777" w:rsidR="00041399" w:rsidRDefault="00000000">
            <w:r>
              <w:rPr>
                <w:rFonts w:eastAsia="Calibri" w:cs="Calibri"/>
              </w:rPr>
              <w:t>Duration</w:t>
            </w:r>
          </w:p>
        </w:tc>
        <w:tc>
          <w:tcPr>
            <w:tcW w:w="1662" w:type="dxa"/>
          </w:tcPr>
          <w:p w14:paraId="1416F378" w14:textId="77777777" w:rsidR="00041399" w:rsidRDefault="00000000">
            <w:r>
              <w:rPr>
                <w:rFonts w:eastAsia="Calibri" w:cs="Calibri"/>
              </w:rPr>
              <w:t>deliveries_num</w:t>
            </w:r>
          </w:p>
        </w:tc>
        <w:tc>
          <w:tcPr>
            <w:tcW w:w="1662" w:type="dxa"/>
          </w:tcPr>
          <w:p w14:paraId="4F87105E" w14:textId="77777777" w:rsidR="00041399" w:rsidRDefault="00000000">
            <w:r>
              <w:rPr>
                <w:rFonts w:eastAsia="Calibri" w:cs="Calibri"/>
              </w:rPr>
              <w:t>deliv_x_days</w:t>
            </w:r>
          </w:p>
        </w:tc>
        <w:tc>
          <w:tcPr>
            <w:tcW w:w="1662" w:type="dxa"/>
          </w:tcPr>
          <w:p w14:paraId="0B8BD4D2" w14:textId="77777777" w:rsidR="00041399" w:rsidRDefault="00000000">
            <w:r>
              <w:rPr>
                <w:rFonts w:eastAsia="Calibri" w:cs="Calibri"/>
              </w:rPr>
              <w:t>income_ord</w:t>
            </w:r>
          </w:p>
        </w:tc>
        <w:tc>
          <w:tcPr>
            <w:tcW w:w="1662" w:type="dxa"/>
          </w:tcPr>
          <w:p w14:paraId="0E703AA2" w14:textId="77777777" w:rsidR="00041399" w:rsidRDefault="00000000">
            <w:r>
              <w:rPr>
                <w:rFonts w:eastAsia="Calibri" w:cs="Calibri"/>
              </w:rPr>
              <w:t>fatigue_x_jobdur</w:t>
            </w:r>
          </w:p>
        </w:tc>
        <w:tc>
          <w:tcPr>
            <w:tcW w:w="1662" w:type="dxa"/>
          </w:tcPr>
          <w:p w14:paraId="02861120" w14:textId="77777777" w:rsidR="00041399" w:rsidRDefault="00000000">
            <w:r>
              <w:rPr>
                <w:rFonts w:eastAsia="Calibri" w:cs="Calibri"/>
              </w:rPr>
              <w:t>rest_break_num</w:t>
            </w:r>
          </w:p>
        </w:tc>
      </w:tr>
      <w:tr w:rsidR="00041399" w14:paraId="7DCF1496" w14:textId="77777777">
        <w:trPr>
          <w:jc w:val="center"/>
        </w:trPr>
        <w:tc>
          <w:tcPr>
            <w:tcW w:w="1662" w:type="dxa"/>
          </w:tcPr>
          <w:p w14:paraId="3074B7D5" w14:textId="77777777" w:rsidR="00041399" w:rsidRDefault="00000000">
            <w:r>
              <w:rPr>
                <w:rFonts w:eastAsia="Calibri" w:cs="Calibri"/>
              </w:rPr>
              <w:t>Vibration</w:t>
            </w:r>
          </w:p>
        </w:tc>
        <w:tc>
          <w:tcPr>
            <w:tcW w:w="1662" w:type="dxa"/>
          </w:tcPr>
          <w:p w14:paraId="08BD3D39" w14:textId="77777777" w:rsidR="00041399" w:rsidRDefault="00000000">
            <w:r>
              <w:rPr>
                <w:rFonts w:eastAsia="Calibri" w:cs="Calibri"/>
              </w:rPr>
              <w:t>deliveries_num</w:t>
            </w:r>
          </w:p>
        </w:tc>
        <w:tc>
          <w:tcPr>
            <w:tcW w:w="1662" w:type="dxa"/>
          </w:tcPr>
          <w:p w14:paraId="5EE27B30" w14:textId="77777777" w:rsidR="00041399" w:rsidRDefault="00000000">
            <w:r>
              <w:rPr>
                <w:rFonts w:eastAsia="Calibri" w:cs="Calibri"/>
              </w:rPr>
              <w:t>income_ord</w:t>
            </w:r>
          </w:p>
        </w:tc>
        <w:tc>
          <w:tcPr>
            <w:tcW w:w="1662" w:type="dxa"/>
          </w:tcPr>
          <w:p w14:paraId="319CC538" w14:textId="77777777" w:rsidR="00041399" w:rsidRDefault="00000000">
            <w:r>
              <w:rPr>
                <w:rFonts w:eastAsia="Calibri" w:cs="Calibri"/>
              </w:rPr>
              <w:t>deliv_x_days</w:t>
            </w:r>
          </w:p>
        </w:tc>
        <w:tc>
          <w:tcPr>
            <w:tcW w:w="1662" w:type="dxa"/>
          </w:tcPr>
          <w:p w14:paraId="6646B495" w14:textId="77777777" w:rsidR="00041399" w:rsidRDefault="00000000">
            <w:r>
              <w:rPr>
                <w:rFonts w:eastAsia="Calibri" w:cs="Calibri"/>
              </w:rPr>
              <w:t>rest_break_num</w:t>
            </w:r>
          </w:p>
        </w:tc>
        <w:tc>
          <w:tcPr>
            <w:tcW w:w="1662" w:type="dxa"/>
          </w:tcPr>
          <w:p w14:paraId="418A9DA8" w14:textId="77777777" w:rsidR="00041399" w:rsidRDefault="00000000">
            <w:r>
              <w:rPr>
                <w:rFonts w:eastAsia="Calibri" w:cs="Calibri"/>
              </w:rPr>
              <w:t>workload_score</w:t>
            </w:r>
          </w:p>
        </w:tc>
      </w:tr>
      <w:tr w:rsidR="00041399" w14:paraId="79941CC2" w14:textId="77777777">
        <w:trPr>
          <w:jc w:val="center"/>
        </w:trPr>
        <w:tc>
          <w:tcPr>
            <w:tcW w:w="1662" w:type="dxa"/>
          </w:tcPr>
          <w:p w14:paraId="0C55C78A" w14:textId="77777777" w:rsidR="00041399" w:rsidRDefault="00000000">
            <w:r>
              <w:rPr>
                <w:rFonts w:eastAsia="Calibri" w:cs="Calibri"/>
              </w:rPr>
              <w:t>Contact Stress</w:t>
            </w:r>
          </w:p>
        </w:tc>
        <w:tc>
          <w:tcPr>
            <w:tcW w:w="1662" w:type="dxa"/>
          </w:tcPr>
          <w:p w14:paraId="51D4B526" w14:textId="77777777" w:rsidR="00041399" w:rsidRDefault="00000000">
            <w:r>
              <w:rPr>
                <w:rFonts w:eastAsia="Calibri" w:cs="Calibri"/>
              </w:rPr>
              <w:t>vibration_index</w:t>
            </w:r>
          </w:p>
        </w:tc>
        <w:tc>
          <w:tcPr>
            <w:tcW w:w="1662" w:type="dxa"/>
          </w:tcPr>
          <w:p w14:paraId="68365F99" w14:textId="77777777" w:rsidR="00041399" w:rsidRDefault="00000000">
            <w:r>
              <w:rPr>
                <w:rFonts w:eastAsia="Calibri" w:cs="Calibri"/>
              </w:rPr>
              <w:t>workload_x_fatigue</w:t>
            </w:r>
          </w:p>
        </w:tc>
        <w:tc>
          <w:tcPr>
            <w:tcW w:w="1662" w:type="dxa"/>
          </w:tcPr>
          <w:p w14:paraId="08FE66E6" w14:textId="77777777" w:rsidR="00041399" w:rsidRDefault="00000000">
            <w:r>
              <w:rPr>
                <w:rFonts w:eastAsia="Calibri" w:cs="Calibri"/>
              </w:rPr>
              <w:t>fatigue_score</w:t>
            </w:r>
          </w:p>
        </w:tc>
        <w:tc>
          <w:tcPr>
            <w:tcW w:w="1662" w:type="dxa"/>
          </w:tcPr>
          <w:p w14:paraId="22BE31C4" w14:textId="77777777" w:rsidR="00041399" w:rsidRDefault="00000000">
            <w:r>
              <w:rPr>
                <w:rFonts w:eastAsia="Calibri" w:cs="Calibri"/>
              </w:rPr>
              <w:t>workload_x_age</w:t>
            </w:r>
          </w:p>
        </w:tc>
        <w:tc>
          <w:tcPr>
            <w:tcW w:w="1662" w:type="dxa"/>
          </w:tcPr>
          <w:p w14:paraId="7587E61F" w14:textId="77777777" w:rsidR="00041399" w:rsidRDefault="00000000">
            <w:r>
              <w:rPr>
                <w:rFonts w:eastAsia="Calibri" w:cs="Calibri"/>
              </w:rPr>
              <w:t>deliv_x_days</w:t>
            </w:r>
          </w:p>
        </w:tc>
      </w:tr>
    </w:tbl>
    <w:p w14:paraId="42203517" w14:textId="77777777" w:rsidR="00041399" w:rsidRDefault="00041399">
      <w:pPr>
        <w:spacing w:after="120"/>
      </w:pPr>
    </w:p>
    <w:p w14:paraId="68A17B82" w14:textId="77777777" w:rsidR="00041399" w:rsidRDefault="00000000">
      <w:pPr>
        <w:spacing w:before="160" w:after="40"/>
        <w:jc w:val="center"/>
      </w:pPr>
      <w:r>
        <w:rPr>
          <w:noProof/>
        </w:rPr>
        <w:lastRenderedPageBreak/>
        <w:drawing>
          <wp:inline distT="0" distB="0" distL="0" distR="0" wp14:anchorId="5876412B" wp14:editId="4BAEF127">
            <wp:extent cx="5400000" cy="328300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13"/>
                    <a:stretch>
                      <a:fillRect/>
                    </a:stretch>
                  </pic:blipFill>
                  <pic:spPr>
                    <a:xfrm>
                      <a:off x="0" y="0"/>
                      <a:ext cx="5400000" cy="3283006"/>
                    </a:xfrm>
                    <a:prstGeom prst="rect">
                      <a:avLst/>
                    </a:prstGeom>
                  </pic:spPr>
                </pic:pic>
              </a:graphicData>
            </a:graphic>
          </wp:inline>
        </w:drawing>
      </w:r>
    </w:p>
    <w:p w14:paraId="160C275C" w14:textId="77777777" w:rsidR="00041399" w:rsidRDefault="00000000">
      <w:pPr>
        <w:jc w:val="center"/>
      </w:pPr>
      <w:r>
        <w:rPr>
          <w:rFonts w:eastAsia="Calibri" w:cs="Calibri"/>
          <w:i/>
          <w:color w:val="555555"/>
          <w:sz w:val="20"/>
        </w:rPr>
        <w:t>Figure 8. Confusion matrices for the best model per factor (rows = true class, columns = predicted class).</w:t>
      </w:r>
    </w:p>
    <w:p w14:paraId="6B4EB4EF" w14:textId="77777777" w:rsidR="00041399" w:rsidRDefault="00000000">
      <w:pPr>
        <w:spacing w:before="160" w:after="40"/>
        <w:jc w:val="center"/>
      </w:pPr>
      <w:r>
        <w:rPr>
          <w:noProof/>
        </w:rPr>
        <w:drawing>
          <wp:inline distT="0" distB="0" distL="0" distR="0" wp14:anchorId="1166398A" wp14:editId="19BA2AD8">
            <wp:extent cx="5400000" cy="32866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14"/>
                    <a:stretch>
                      <a:fillRect/>
                    </a:stretch>
                  </pic:blipFill>
                  <pic:spPr>
                    <a:xfrm>
                      <a:off x="0" y="0"/>
                      <a:ext cx="5400000" cy="3286693"/>
                    </a:xfrm>
                    <a:prstGeom prst="rect">
                      <a:avLst/>
                    </a:prstGeom>
                  </pic:spPr>
                </pic:pic>
              </a:graphicData>
            </a:graphic>
          </wp:inline>
        </w:drawing>
      </w:r>
    </w:p>
    <w:p w14:paraId="45801DB9" w14:textId="77777777" w:rsidR="00041399" w:rsidRDefault="00000000">
      <w:pPr>
        <w:jc w:val="center"/>
      </w:pPr>
      <w:r>
        <w:rPr>
          <w:rFonts w:eastAsia="Calibri" w:cs="Calibri"/>
          <w:i/>
          <w:color w:val="555555"/>
          <w:sz w:val="20"/>
        </w:rPr>
        <w:t>Figure 9. ROC curves (one-vs-rest) for the best model per factor.</w:t>
      </w:r>
    </w:p>
    <w:p w14:paraId="5F01276F" w14:textId="77777777" w:rsidR="00041399" w:rsidRDefault="00000000">
      <w:pPr>
        <w:spacing w:before="160" w:after="40"/>
        <w:jc w:val="center"/>
      </w:pPr>
      <w:r>
        <w:rPr>
          <w:noProof/>
        </w:rPr>
        <w:lastRenderedPageBreak/>
        <w:drawing>
          <wp:inline distT="0" distB="0" distL="0" distR="0" wp14:anchorId="160A4D6E" wp14:editId="244927D7">
            <wp:extent cx="5400000" cy="36140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5"/>
                    <a:stretch>
                      <a:fillRect/>
                    </a:stretch>
                  </pic:blipFill>
                  <pic:spPr>
                    <a:xfrm>
                      <a:off x="0" y="0"/>
                      <a:ext cx="5400000" cy="3614008"/>
                    </a:xfrm>
                    <a:prstGeom prst="rect">
                      <a:avLst/>
                    </a:prstGeom>
                  </pic:spPr>
                </pic:pic>
              </a:graphicData>
            </a:graphic>
          </wp:inline>
        </w:drawing>
      </w:r>
    </w:p>
    <w:p w14:paraId="4A52B660" w14:textId="77777777" w:rsidR="00041399" w:rsidRDefault="00000000">
      <w:pPr>
        <w:jc w:val="center"/>
      </w:pPr>
      <w:r>
        <w:rPr>
          <w:rFonts w:eastAsia="Calibri" w:cs="Calibri"/>
          <w:i/>
          <w:color w:val="555555"/>
          <w:sz w:val="20"/>
        </w:rPr>
        <w:t>Figure 10. Top 10 features by importance for the best model per factor.</w:t>
      </w:r>
    </w:p>
    <w:p w14:paraId="622B4DAD" w14:textId="77777777" w:rsidR="00041399" w:rsidRDefault="00000000">
      <w:pPr>
        <w:keepNext/>
        <w:spacing w:before="240" w:after="80"/>
      </w:pPr>
      <w:r>
        <w:rPr>
          <w:rFonts w:eastAsia="Calibri" w:cs="Calibri"/>
          <w:b/>
          <w:color w:val="2E86AB"/>
          <w:sz w:val="24"/>
        </w:rPr>
        <w:t>12.3 Statistical predictors of discomfort</w:t>
      </w:r>
    </w:p>
    <w:p w14:paraId="324FC6A8" w14:textId="77777777" w:rsidR="00041399" w:rsidRDefault="00000000">
      <w:pPr>
        <w:spacing w:after="160"/>
      </w:pPr>
      <w:r>
        <w:rPr>
          <w:rFonts w:eastAsia="Calibri" w:cs="Calibri"/>
        </w:rPr>
        <w:t>The Phase 5 logistic regression identifies seven significant predictors of discomfort. The strongest individual predictor is age: each step up in the age band multiplies the odds of discomfort by 3.6 (95% CI 1.70 to 7.56, p = 0.0008). Job duration is next at 2.89 per step (p = 0.001). Education runs the other way as a protective factor (OR 0.33, p = 0.04). Income, fatigue score, workload score, and deliveries per day are all significant at smaller magnitudes.</w:t>
      </w:r>
    </w:p>
    <w:p w14:paraId="3984E895" w14:textId="77777777" w:rsidR="00041399" w:rsidRDefault="00000000">
      <w:pPr>
        <w:spacing w:after="160"/>
      </w:pPr>
      <w:r>
        <w:rPr>
          <w:rFonts w:eastAsia="Calibri" w:cs="Calibri"/>
        </w:rPr>
        <w:t>The chi-square test in the same phase finds that Posture and Force are the only two risk factors with a significant association with discomfort in this sample.</w:t>
      </w:r>
    </w:p>
    <w:p w14:paraId="3ADB75E5" w14:textId="77777777" w:rsidR="00041399" w:rsidRDefault="00000000">
      <w:pPr>
        <w:keepNext/>
        <w:spacing w:before="240" w:after="80"/>
      </w:pPr>
      <w:r>
        <w:rPr>
          <w:rFonts w:eastAsia="Calibri" w:cs="Calibri"/>
          <w:b/>
          <w:color w:val="2E86AB"/>
          <w:sz w:val="28"/>
        </w:rPr>
        <w:t>13. The web app</w:t>
      </w:r>
    </w:p>
    <w:p w14:paraId="10469CE6" w14:textId="77777777" w:rsidR="00041399" w:rsidRDefault="00000000">
      <w:pPr>
        <w:spacing w:after="160"/>
      </w:pPr>
      <w:r>
        <w:rPr>
          <w:rFonts w:ascii="Consolas" w:eastAsia="Consolas" w:hAnsi="Consolas" w:cs="Consolas"/>
          <w:sz w:val="20"/>
        </w:rPr>
        <w:t>app/streamlit_app.py</w:t>
      </w:r>
      <w:r>
        <w:rPr>
          <w:rFonts w:eastAsia="Calibri" w:cs="Calibri"/>
        </w:rPr>
        <w:t xml:space="preserve"> is the interactive demo. It is a multi-page Streamlit application (Home, Assessment, Results, Methodology, About) that loads the six saved model bundles once via </w:t>
      </w:r>
      <w:r>
        <w:rPr>
          <w:rFonts w:ascii="Consolas" w:eastAsia="Consolas" w:hAnsi="Consolas" w:cs="Consolas"/>
          <w:sz w:val="20"/>
        </w:rPr>
        <w:t>@st.cache_resource</w:t>
      </w:r>
      <w:r>
        <w:rPr>
          <w:rFonts w:eastAsia="Calibri" w:cs="Calibri"/>
        </w:rPr>
        <w:t xml:space="preserve"> and exposes a sidebar navigation across pages. The Assessment page holds a form with six sections covering every column in the CSV and xlsx.</w:t>
      </w:r>
    </w:p>
    <w:p w14:paraId="7FFDDAB3" w14:textId="77777777" w:rsidR="00041399" w:rsidRDefault="00000000">
      <w:pPr>
        <w:spacing w:before="160" w:after="40"/>
        <w:jc w:val="center"/>
      </w:pPr>
      <w:r>
        <w:rPr>
          <w:noProof/>
        </w:rPr>
        <w:lastRenderedPageBreak/>
        <w:drawing>
          <wp:inline distT="0" distB="0" distL="0" distR="0" wp14:anchorId="258A2365" wp14:editId="3F7CADB0">
            <wp:extent cx="5400000" cy="3712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01_home.png"/>
                    <pic:cNvPicPr/>
                  </pic:nvPicPr>
                  <pic:blipFill>
                    <a:blip r:embed="rId16"/>
                    <a:stretch>
                      <a:fillRect/>
                    </a:stretch>
                  </pic:blipFill>
                  <pic:spPr>
                    <a:xfrm>
                      <a:off x="0" y="0"/>
                      <a:ext cx="5400000" cy="3712500"/>
                    </a:xfrm>
                    <a:prstGeom prst="rect">
                      <a:avLst/>
                    </a:prstGeom>
                  </pic:spPr>
                </pic:pic>
              </a:graphicData>
            </a:graphic>
          </wp:inline>
        </w:drawing>
      </w:r>
    </w:p>
    <w:p w14:paraId="48BBF93E" w14:textId="77777777" w:rsidR="00041399" w:rsidRDefault="00000000">
      <w:pPr>
        <w:jc w:val="center"/>
      </w:pPr>
      <w:r>
        <w:rPr>
          <w:rFonts w:eastAsia="Calibri" w:cs="Calibri"/>
          <w:i/>
          <w:color w:val="555555"/>
          <w:sz w:val="20"/>
        </w:rPr>
        <w:t>Figure 11. Web app Home page: project introduction, six risk factor cards, and headline stats.</w:t>
      </w:r>
    </w:p>
    <w:p w14:paraId="6E558EDF" w14:textId="77777777" w:rsidR="00041399" w:rsidRDefault="00000000">
      <w:pPr>
        <w:spacing w:before="160" w:after="40"/>
        <w:jc w:val="center"/>
      </w:pPr>
      <w:r>
        <w:rPr>
          <w:noProof/>
        </w:rPr>
        <w:drawing>
          <wp:inline distT="0" distB="0" distL="0" distR="0" wp14:anchorId="2D20042B" wp14:editId="404CA72F">
            <wp:extent cx="5400000" cy="3712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02_assessment_top.png"/>
                    <pic:cNvPicPr/>
                  </pic:nvPicPr>
                  <pic:blipFill>
                    <a:blip r:embed="rId17"/>
                    <a:stretch>
                      <a:fillRect/>
                    </a:stretch>
                  </pic:blipFill>
                  <pic:spPr>
                    <a:xfrm>
                      <a:off x="0" y="0"/>
                      <a:ext cx="5400000" cy="3712500"/>
                    </a:xfrm>
                    <a:prstGeom prst="rect">
                      <a:avLst/>
                    </a:prstGeom>
                  </pic:spPr>
                </pic:pic>
              </a:graphicData>
            </a:graphic>
          </wp:inline>
        </w:drawing>
      </w:r>
    </w:p>
    <w:p w14:paraId="6356E890" w14:textId="77777777" w:rsidR="00041399" w:rsidRDefault="00000000">
      <w:pPr>
        <w:jc w:val="center"/>
      </w:pPr>
      <w:r>
        <w:rPr>
          <w:rFonts w:eastAsia="Calibri" w:cs="Calibri"/>
          <w:i/>
          <w:color w:val="555555"/>
          <w:sz w:val="20"/>
        </w:rPr>
        <w:t>Figure 12. Web app Assessment page top: sample-profile shortcuts and demographic section (Q1-17).</w:t>
      </w:r>
    </w:p>
    <w:p w14:paraId="1824B75A" w14:textId="77777777" w:rsidR="00041399" w:rsidRDefault="00000000">
      <w:pPr>
        <w:spacing w:before="160" w:after="40"/>
        <w:jc w:val="center"/>
      </w:pPr>
      <w:r>
        <w:rPr>
          <w:noProof/>
        </w:rPr>
        <w:lastRenderedPageBreak/>
        <w:drawing>
          <wp:inline distT="0" distB="0" distL="0" distR="0" wp14:anchorId="57B68D71" wp14:editId="115CF9F3">
            <wp:extent cx="5400000" cy="3712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03_assessment_nmq.png"/>
                    <pic:cNvPicPr/>
                  </pic:nvPicPr>
                  <pic:blipFill>
                    <a:blip r:embed="rId18"/>
                    <a:stretch>
                      <a:fillRect/>
                    </a:stretch>
                  </pic:blipFill>
                  <pic:spPr>
                    <a:xfrm>
                      <a:off x="0" y="0"/>
                      <a:ext cx="5400000" cy="3712500"/>
                    </a:xfrm>
                    <a:prstGeom prst="rect">
                      <a:avLst/>
                    </a:prstGeom>
                  </pic:spPr>
                </pic:pic>
              </a:graphicData>
            </a:graphic>
          </wp:inline>
        </w:drawing>
      </w:r>
    </w:p>
    <w:p w14:paraId="539AC5C5" w14:textId="77777777" w:rsidR="00041399" w:rsidRDefault="00000000">
      <w:pPr>
        <w:jc w:val="center"/>
      </w:pPr>
      <w:r>
        <w:rPr>
          <w:rFonts w:eastAsia="Calibri" w:cs="Calibri"/>
          <w:i/>
          <w:color w:val="555555"/>
          <w:sz w:val="20"/>
        </w:rPr>
        <w:t>Figure 13. Web app Assessment page: Nordic Musculoskeletal Questionnaire and discomfort follow-ups (Q18-24).</w:t>
      </w:r>
    </w:p>
    <w:p w14:paraId="73A1FABE" w14:textId="77777777" w:rsidR="00041399" w:rsidRDefault="00000000">
      <w:pPr>
        <w:spacing w:before="160" w:after="40"/>
        <w:jc w:val="center"/>
      </w:pPr>
      <w:r>
        <w:rPr>
          <w:noProof/>
        </w:rPr>
        <w:drawing>
          <wp:inline distT="0" distB="0" distL="0" distR="0" wp14:anchorId="36EDA736" wp14:editId="5634847A">
            <wp:extent cx="5400000" cy="3712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04_assessment_nasa_borg.png"/>
                    <pic:cNvPicPr/>
                  </pic:nvPicPr>
                  <pic:blipFill>
                    <a:blip r:embed="rId19"/>
                    <a:stretch>
                      <a:fillRect/>
                    </a:stretch>
                  </pic:blipFill>
                  <pic:spPr>
                    <a:xfrm>
                      <a:off x="0" y="0"/>
                      <a:ext cx="5400000" cy="3712500"/>
                    </a:xfrm>
                    <a:prstGeom prst="rect">
                      <a:avLst/>
                    </a:prstGeom>
                  </pic:spPr>
                </pic:pic>
              </a:graphicData>
            </a:graphic>
          </wp:inline>
        </w:drawing>
      </w:r>
    </w:p>
    <w:p w14:paraId="281D459C" w14:textId="77777777" w:rsidR="00041399" w:rsidRDefault="00000000">
      <w:pPr>
        <w:jc w:val="center"/>
      </w:pPr>
      <w:r>
        <w:rPr>
          <w:rFonts w:eastAsia="Calibri" w:cs="Calibri"/>
          <w:i/>
          <w:color w:val="555555"/>
          <w:sz w:val="20"/>
        </w:rPr>
        <w:t>Figure 14. Web app Assessment page: NASA-TLX workload (Q25-30) and Borg CR10 fatigue (Q31-36) sliders.</w:t>
      </w:r>
    </w:p>
    <w:p w14:paraId="06042B72" w14:textId="77777777" w:rsidR="00041399" w:rsidRDefault="00000000">
      <w:pPr>
        <w:spacing w:before="160" w:after="40"/>
        <w:jc w:val="center"/>
      </w:pPr>
      <w:r>
        <w:rPr>
          <w:noProof/>
        </w:rPr>
        <w:lastRenderedPageBreak/>
        <w:drawing>
          <wp:inline distT="0" distB="0" distL="0" distR="0" wp14:anchorId="37CB2F90" wp14:editId="08EC68BB">
            <wp:extent cx="5400000" cy="3712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05_assessment_rula_qec.png"/>
                    <pic:cNvPicPr/>
                  </pic:nvPicPr>
                  <pic:blipFill>
                    <a:blip r:embed="rId20"/>
                    <a:stretch>
                      <a:fillRect/>
                    </a:stretch>
                  </pic:blipFill>
                  <pic:spPr>
                    <a:xfrm>
                      <a:off x="0" y="0"/>
                      <a:ext cx="5400000" cy="3712500"/>
                    </a:xfrm>
                    <a:prstGeom prst="rect">
                      <a:avLst/>
                    </a:prstGeom>
                  </pic:spPr>
                </pic:pic>
              </a:graphicData>
            </a:graphic>
          </wp:inline>
        </w:drawing>
      </w:r>
    </w:p>
    <w:p w14:paraId="6903699C" w14:textId="77777777" w:rsidR="00041399" w:rsidRDefault="00000000">
      <w:pPr>
        <w:jc w:val="center"/>
      </w:pPr>
      <w:r>
        <w:rPr>
          <w:rFonts w:eastAsia="Calibri" w:cs="Calibri"/>
          <w:i/>
          <w:color w:val="555555"/>
          <w:sz w:val="20"/>
        </w:rPr>
        <w:t>Figure 15. Web app Assessment page: RULA posture observation (11 inputs) and Quick Exposure Check (8 inputs) followed by the Predict button.</w:t>
      </w:r>
    </w:p>
    <w:p w14:paraId="42F78487" w14:textId="77777777" w:rsidR="00041399" w:rsidRDefault="00000000">
      <w:pPr>
        <w:spacing w:before="160" w:after="40"/>
        <w:jc w:val="center"/>
      </w:pPr>
      <w:r>
        <w:rPr>
          <w:noProof/>
        </w:rPr>
        <w:drawing>
          <wp:inline distT="0" distB="0" distL="0" distR="0" wp14:anchorId="707A70FF" wp14:editId="244DE724">
            <wp:extent cx="5400000" cy="3712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06_results.png"/>
                    <pic:cNvPicPr/>
                  </pic:nvPicPr>
                  <pic:blipFill>
                    <a:blip r:embed="rId21"/>
                    <a:stretch>
                      <a:fillRect/>
                    </a:stretch>
                  </pic:blipFill>
                  <pic:spPr>
                    <a:xfrm>
                      <a:off x="0" y="0"/>
                      <a:ext cx="5400000" cy="3712500"/>
                    </a:xfrm>
                    <a:prstGeom prst="rect">
                      <a:avLst/>
                    </a:prstGeom>
                  </pic:spPr>
                </pic:pic>
              </a:graphicData>
            </a:graphic>
          </wp:inline>
        </w:drawing>
      </w:r>
    </w:p>
    <w:p w14:paraId="2CA3F660" w14:textId="77777777" w:rsidR="00041399" w:rsidRDefault="00000000">
      <w:pPr>
        <w:jc w:val="center"/>
      </w:pPr>
      <w:r>
        <w:rPr>
          <w:rFonts w:eastAsia="Calibri" w:cs="Calibri"/>
          <w:i/>
          <w:color w:val="555555"/>
          <w:sz w:val="20"/>
        </w:rPr>
        <w:t>Figure 16. Web app Results page: summary banner, six colour-coded risk cards, radar profile chart, tabular result, and per-factor recommendations.</w:t>
      </w:r>
    </w:p>
    <w:p w14:paraId="292F97B8" w14:textId="77777777" w:rsidR="00041399" w:rsidRDefault="00000000">
      <w:pPr>
        <w:spacing w:before="160" w:after="40"/>
        <w:jc w:val="center"/>
      </w:pPr>
      <w:r>
        <w:rPr>
          <w:noProof/>
        </w:rPr>
        <w:lastRenderedPageBreak/>
        <w:drawing>
          <wp:inline distT="0" distB="0" distL="0" distR="0" wp14:anchorId="5BA91755" wp14:editId="00F10E1F">
            <wp:extent cx="5400000" cy="3712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07_methodology.png"/>
                    <pic:cNvPicPr/>
                  </pic:nvPicPr>
                  <pic:blipFill>
                    <a:blip r:embed="rId22"/>
                    <a:stretch>
                      <a:fillRect/>
                    </a:stretch>
                  </pic:blipFill>
                  <pic:spPr>
                    <a:xfrm>
                      <a:off x="0" y="0"/>
                      <a:ext cx="5400000" cy="3712500"/>
                    </a:xfrm>
                    <a:prstGeom prst="rect">
                      <a:avLst/>
                    </a:prstGeom>
                  </pic:spPr>
                </pic:pic>
              </a:graphicData>
            </a:graphic>
          </wp:inline>
        </w:drawing>
      </w:r>
    </w:p>
    <w:p w14:paraId="21DC3554" w14:textId="77777777" w:rsidR="00041399" w:rsidRDefault="00000000">
      <w:pPr>
        <w:jc w:val="center"/>
      </w:pPr>
      <w:r>
        <w:rPr>
          <w:rFonts w:eastAsia="Calibri" w:cs="Calibri"/>
          <w:i/>
          <w:color w:val="555555"/>
          <w:sz w:val="20"/>
        </w:rPr>
        <w:t>Figure 17. Web app Methodology page: pipeline flowchart, two-stage design description, candidate algorithms, and model performance table.</w:t>
      </w:r>
    </w:p>
    <w:p w14:paraId="17F695EF" w14:textId="77777777" w:rsidR="00041399" w:rsidRDefault="00000000">
      <w:pPr>
        <w:spacing w:before="160" w:after="40"/>
        <w:jc w:val="center"/>
      </w:pPr>
      <w:r>
        <w:rPr>
          <w:noProof/>
        </w:rPr>
        <w:drawing>
          <wp:inline distT="0" distB="0" distL="0" distR="0" wp14:anchorId="3AB76080" wp14:editId="27FDF2E8">
            <wp:extent cx="5400000" cy="3712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08_about.png"/>
                    <pic:cNvPicPr/>
                  </pic:nvPicPr>
                  <pic:blipFill>
                    <a:blip r:embed="rId23"/>
                    <a:stretch>
                      <a:fillRect/>
                    </a:stretch>
                  </pic:blipFill>
                  <pic:spPr>
                    <a:xfrm>
                      <a:off x="0" y="0"/>
                      <a:ext cx="5400000" cy="3712500"/>
                    </a:xfrm>
                    <a:prstGeom prst="rect">
                      <a:avLst/>
                    </a:prstGeom>
                  </pic:spPr>
                </pic:pic>
              </a:graphicData>
            </a:graphic>
          </wp:inline>
        </w:drawing>
      </w:r>
    </w:p>
    <w:p w14:paraId="69E2B110" w14:textId="77777777" w:rsidR="00041399" w:rsidRDefault="00000000">
      <w:pPr>
        <w:jc w:val="center"/>
      </w:pPr>
      <w:r>
        <w:rPr>
          <w:rFonts w:eastAsia="Calibri" w:cs="Calibri"/>
          <w:i/>
          <w:color w:val="555555"/>
          <w:sz w:val="20"/>
        </w:rPr>
        <w:t>Figure 18. Web app About page: project title, internship context, author and mentor, tech stack.</w:t>
      </w:r>
    </w:p>
    <w:p w14:paraId="38AF9857" w14:textId="77777777" w:rsidR="00041399" w:rsidRDefault="00000000">
      <w:pPr>
        <w:keepNext/>
        <w:spacing w:before="240" w:after="80"/>
      </w:pPr>
      <w:r>
        <w:rPr>
          <w:rFonts w:eastAsia="Calibri" w:cs="Calibri"/>
          <w:b/>
          <w:color w:val="2E86AB"/>
          <w:sz w:val="24"/>
        </w:rPr>
        <w:lastRenderedPageBreak/>
        <w:t>13.1 Page structure</w:t>
      </w:r>
    </w:p>
    <w:p w14:paraId="4374202A" w14:textId="77777777" w:rsidR="00041399" w:rsidRDefault="00000000">
      <w:pPr>
        <w:spacing w:after="160"/>
      </w:pPr>
      <w:r>
        <w:rPr>
          <w:rFonts w:eastAsia="Calibri" w:cs="Calibri"/>
        </w:rPr>
        <w:t>The web app has five pages accessible from the sidebar:</w:t>
      </w:r>
    </w:p>
    <w:p w14:paraId="5902CDF0" w14:textId="77777777" w:rsidR="00041399" w:rsidRDefault="00000000">
      <w:pPr>
        <w:pStyle w:val="ListBullet"/>
        <w:spacing w:after="40"/>
      </w:pPr>
      <w:r>
        <w:rPr>
          <w:rFonts w:eastAsia="Calibri" w:cs="Calibri"/>
          <w:b/>
        </w:rPr>
        <w:t>Home</w:t>
      </w:r>
      <w:r>
        <w:rPr>
          <w:rFonts w:eastAsia="Calibri" w:cs="Calibri"/>
        </w:rPr>
        <w:t>: project introduction, six risk-factor cards, headline</w:t>
      </w:r>
    </w:p>
    <w:p w14:paraId="5BA3527E" w14:textId="77777777" w:rsidR="00041399" w:rsidRDefault="00000000">
      <w:pPr>
        <w:spacing w:after="160"/>
      </w:pPr>
      <w:r>
        <w:rPr>
          <w:rFonts w:eastAsia="Calibri" w:cs="Calibri"/>
        </w:rPr>
        <w:t>statistics, and a Start Assessment call-to-action.</w:t>
      </w:r>
    </w:p>
    <w:p w14:paraId="23A0919A" w14:textId="77777777" w:rsidR="00041399" w:rsidRDefault="00000000">
      <w:pPr>
        <w:pStyle w:val="ListBullet"/>
        <w:spacing w:after="40"/>
      </w:pPr>
      <w:r>
        <w:rPr>
          <w:rFonts w:eastAsia="Calibri" w:cs="Calibri"/>
          <w:b/>
        </w:rPr>
        <w:t>Assessment</w:t>
      </w:r>
      <w:r>
        <w:rPr>
          <w:rFonts w:eastAsia="Calibri" w:cs="Calibri"/>
        </w:rPr>
        <w:t>: the six-section rider questionnaire (below), plus</w:t>
      </w:r>
    </w:p>
    <w:p w14:paraId="61FE9503" w14:textId="77777777" w:rsidR="00041399" w:rsidRDefault="00000000">
      <w:pPr>
        <w:spacing w:after="160"/>
      </w:pPr>
      <w:r>
        <w:rPr>
          <w:rFonts w:eastAsia="Calibri" w:cs="Calibri"/>
        </w:rPr>
        <w:t>three sample-profile shortcut buttons that pre-fill the form for Low-risk, Average, and High-risk example riders.</w:t>
      </w:r>
    </w:p>
    <w:p w14:paraId="7EA78CA5" w14:textId="77777777" w:rsidR="00041399" w:rsidRDefault="00000000">
      <w:pPr>
        <w:pStyle w:val="ListBullet"/>
        <w:spacing w:after="40"/>
      </w:pPr>
      <w:r>
        <w:rPr>
          <w:rFonts w:eastAsia="Calibri" w:cs="Calibri"/>
          <w:b/>
        </w:rPr>
        <w:t>Results</w:t>
      </w:r>
      <w:r>
        <w:rPr>
          <w:rFonts w:eastAsia="Calibri" w:cs="Calibri"/>
        </w:rPr>
        <w:t>: shown after a prediction. Summary banner, six large</w:t>
      </w:r>
    </w:p>
    <w:p w14:paraId="7CCBA01B" w14:textId="77777777" w:rsidR="00041399" w:rsidRDefault="00000000">
      <w:pPr>
        <w:spacing w:after="160"/>
      </w:pPr>
      <w:r>
        <w:rPr>
          <w:rFonts w:eastAsia="Calibri" w:cs="Calibri"/>
        </w:rPr>
        <w:t>colour-coded risk cards, a radar chart of the six-factor profile, a tabular view, and per-factor recommendations.</w:t>
      </w:r>
    </w:p>
    <w:p w14:paraId="2ACA29EA" w14:textId="77777777" w:rsidR="00041399" w:rsidRDefault="00000000">
      <w:pPr>
        <w:pStyle w:val="ListBullet"/>
        <w:spacing w:after="40"/>
      </w:pPr>
      <w:r>
        <w:rPr>
          <w:rFonts w:eastAsia="Calibri" w:cs="Calibri"/>
          <w:b/>
        </w:rPr>
        <w:t>Methodology</w:t>
      </w:r>
      <w:r>
        <w:rPr>
          <w:rFonts w:eastAsia="Calibri" w:cs="Calibri"/>
        </w:rPr>
        <w:t>: pipeline flowchart, two-stage design description,</w:t>
      </w:r>
    </w:p>
    <w:p w14:paraId="28B6C476" w14:textId="77777777" w:rsidR="00041399" w:rsidRDefault="00000000">
      <w:pPr>
        <w:spacing w:after="160"/>
      </w:pPr>
      <w:r>
        <w:rPr>
          <w:rFonts w:eastAsia="Calibri" w:cs="Calibri"/>
        </w:rPr>
        <w:t>candidate-algorithm list, and model performance table.</w:t>
      </w:r>
    </w:p>
    <w:p w14:paraId="069B9D2A" w14:textId="77777777" w:rsidR="00041399" w:rsidRDefault="00000000">
      <w:pPr>
        <w:pStyle w:val="ListBullet"/>
        <w:spacing w:after="40"/>
      </w:pPr>
      <w:r>
        <w:rPr>
          <w:rFonts w:eastAsia="Calibri" w:cs="Calibri"/>
          <w:b/>
        </w:rPr>
        <w:t>About</w:t>
      </w:r>
      <w:r>
        <w:rPr>
          <w:rFonts w:eastAsia="Calibri" w:cs="Calibri"/>
        </w:rPr>
        <w:t>: project title, IIITDM-SIES internship context, author</w:t>
      </w:r>
    </w:p>
    <w:p w14:paraId="1AE913E0" w14:textId="77777777" w:rsidR="00041399" w:rsidRDefault="00000000">
      <w:pPr>
        <w:spacing w:after="160"/>
      </w:pPr>
      <w:r>
        <w:rPr>
          <w:rFonts w:eastAsia="Calibri" w:cs="Calibri"/>
        </w:rPr>
        <w:t>and mentor information, and tech-stack list.</w:t>
      </w:r>
    </w:p>
    <w:p w14:paraId="7AAC3404" w14:textId="77777777" w:rsidR="00041399" w:rsidRDefault="00000000">
      <w:pPr>
        <w:keepNext/>
        <w:spacing w:before="240" w:after="80"/>
      </w:pPr>
      <w:r>
        <w:rPr>
          <w:rFonts w:eastAsia="Calibri" w:cs="Calibri"/>
          <w:b/>
          <w:color w:val="2E86AB"/>
          <w:sz w:val="24"/>
        </w:rPr>
        <w:t>13.2 Form layout (Assessment page)</w:t>
      </w:r>
    </w:p>
    <w:p w14:paraId="3B546DC5" w14:textId="77777777" w:rsidR="00041399" w:rsidRDefault="00000000">
      <w:pPr>
        <w:pStyle w:val="ListBullet"/>
        <w:spacing w:after="40"/>
      </w:pPr>
      <w:r>
        <w:rPr>
          <w:rFonts w:eastAsia="Calibri" w:cs="Calibri"/>
        </w:rPr>
        <w:t>Section 1 (Q1-17): demographics, lifestyle, work pattern,</w:t>
      </w:r>
    </w:p>
    <w:p w14:paraId="31040332" w14:textId="77777777" w:rsidR="00041399" w:rsidRDefault="00000000">
      <w:pPr>
        <w:spacing w:after="160"/>
      </w:pPr>
      <w:r>
        <w:rPr>
          <w:rFonts w:eastAsia="Calibri" w:cs="Calibri"/>
        </w:rPr>
        <w:t>vehicle, carrying. Selectboxes laid out across three Streamlit columns.</w:t>
      </w:r>
    </w:p>
    <w:p w14:paraId="01FB6CD6" w14:textId="77777777" w:rsidR="00041399" w:rsidRDefault="00000000">
      <w:pPr>
        <w:pStyle w:val="ListBullet"/>
        <w:spacing w:after="40"/>
      </w:pPr>
      <w:r>
        <w:rPr>
          <w:rFonts w:eastAsia="Calibri" w:cs="Calibri"/>
        </w:rPr>
        <w:t>Section 2 (Q18-24): 9 NMQ 12-month radios, 4 seven-day radios, 5</w:t>
      </w:r>
    </w:p>
    <w:p w14:paraId="258AEECA" w14:textId="77777777" w:rsidR="00041399" w:rsidRDefault="00000000">
      <w:pPr>
        <w:spacing w:after="160"/>
      </w:pPr>
      <w:r>
        <w:rPr>
          <w:rFonts w:eastAsia="Calibri" w:cs="Calibri"/>
        </w:rPr>
        <w:t>follow-up radios.</w:t>
      </w:r>
    </w:p>
    <w:p w14:paraId="5DF772D5" w14:textId="77777777" w:rsidR="00041399" w:rsidRDefault="00000000">
      <w:pPr>
        <w:pStyle w:val="ListBullet"/>
        <w:spacing w:after="40"/>
      </w:pPr>
      <w:r>
        <w:rPr>
          <w:rFonts w:eastAsia="Calibri" w:cs="Calibri"/>
        </w:rPr>
        <w:t>Section 3 (Q25-30): six NASA-TLX 0-100 sliders. Q28 is rephrased</w:t>
      </w:r>
    </w:p>
    <w:p w14:paraId="78FD2FBD" w14:textId="77777777" w:rsidR="00041399" w:rsidRDefault="00000000">
      <w:pPr>
        <w:spacing w:after="160"/>
      </w:pPr>
      <w:r>
        <w:rPr>
          <w:rFonts w:eastAsia="Calibri" w:cs="Calibri"/>
        </w:rPr>
        <w:t>as "How dissatisfied" so all six sliders run in load-direction and the user is not asked to mentally invert one of them.</w:t>
      </w:r>
    </w:p>
    <w:p w14:paraId="241D681D" w14:textId="77777777" w:rsidR="00041399" w:rsidRDefault="00000000">
      <w:pPr>
        <w:pStyle w:val="ListBullet"/>
        <w:spacing w:after="40"/>
      </w:pPr>
      <w:r>
        <w:rPr>
          <w:rFonts w:eastAsia="Calibri" w:cs="Calibri"/>
        </w:rPr>
        <w:t>Section 4 (Q31-36): six Borg CR10 0-10 sliders.</w:t>
      </w:r>
    </w:p>
    <w:p w14:paraId="172FDD28" w14:textId="77777777" w:rsidR="00041399" w:rsidRDefault="00000000">
      <w:pPr>
        <w:pStyle w:val="ListBullet"/>
        <w:spacing w:after="40"/>
      </w:pPr>
      <w:r>
        <w:rPr>
          <w:rFonts w:eastAsia="Calibri" w:cs="Calibri"/>
        </w:rPr>
        <w:t>Section 5: 11 RULA component selectboxes with min/max ranges</w:t>
      </w:r>
    </w:p>
    <w:p w14:paraId="2243F8FC" w14:textId="77777777" w:rsidR="00041399" w:rsidRDefault="00000000">
      <w:pPr>
        <w:spacing w:after="160"/>
      </w:pPr>
      <w:r>
        <w:rPr>
          <w:rFonts w:eastAsia="Calibri" w:cs="Calibri"/>
        </w:rPr>
        <w:t>matched to the standard worksheet, plus help text per item.</w:t>
      </w:r>
    </w:p>
    <w:p w14:paraId="24B3B0E4" w14:textId="77777777" w:rsidR="00041399" w:rsidRDefault="00000000">
      <w:pPr>
        <w:pStyle w:val="ListBullet"/>
        <w:spacing w:after="40"/>
      </w:pPr>
      <w:r>
        <w:rPr>
          <w:rFonts w:eastAsia="Calibri" w:cs="Calibri"/>
        </w:rPr>
        <w:t xml:space="preserve">Section 6: 8 QEC </w:t>
      </w:r>
      <w:r>
        <w:rPr>
          <w:rFonts w:ascii="Consolas" w:eastAsia="Consolas" w:hAnsi="Consolas" w:cs="Consolas"/>
          <w:sz w:val="20"/>
        </w:rPr>
        <w:t>st.number_input</w:t>
      </w:r>
      <w:r>
        <w:rPr>
          <w:rFonts w:eastAsia="Calibri" w:cs="Calibri"/>
        </w:rPr>
        <w:t xml:space="preserve"> fields with min/max matched</w:t>
      </w:r>
    </w:p>
    <w:p w14:paraId="1C95F066" w14:textId="77777777" w:rsidR="00041399" w:rsidRDefault="00000000">
      <w:pPr>
        <w:spacing w:after="160"/>
      </w:pPr>
      <w:r>
        <w:rPr>
          <w:rFonts w:eastAsia="Calibri" w:cs="Calibri"/>
        </w:rPr>
        <w:t>to the observed ranges in the training data.</w:t>
      </w:r>
    </w:p>
    <w:p w14:paraId="3F343D2A" w14:textId="77777777" w:rsidR="00041399" w:rsidRDefault="00000000">
      <w:pPr>
        <w:keepNext/>
        <w:spacing w:before="240" w:after="80"/>
      </w:pPr>
      <w:r>
        <w:rPr>
          <w:rFonts w:eastAsia="Calibri" w:cs="Calibri"/>
          <w:b/>
          <w:color w:val="2E86AB"/>
          <w:sz w:val="24"/>
        </w:rPr>
        <w:t>13.3 Encoding</w:t>
      </w:r>
    </w:p>
    <w:p w14:paraId="521B525E" w14:textId="77777777" w:rsidR="00041399" w:rsidRDefault="00000000">
      <w:pPr>
        <w:spacing w:after="160"/>
      </w:pPr>
      <w:r>
        <w:rPr>
          <w:rFonts w:ascii="Consolas" w:eastAsia="Consolas" w:hAnsi="Consolas" w:cs="Consolas"/>
          <w:sz w:val="20"/>
        </w:rPr>
        <w:t>encode_rider(raw)</w:t>
      </w:r>
      <w:r>
        <w:rPr>
          <w:rFonts w:eastAsia="Calibri" w:cs="Calibri"/>
        </w:rPr>
        <w:t xml:space="preserve"> returns a single dict of all engineered features. Demographic and lifestyle selections are looked up in the same mapping dicts that Phase 2 uses. Workload and fatigue scores are computed from the slider values. Interaction features are computed inline. NMQ, 7-day, and outcome radios are converted to 0/1. RULA and QEC values are passed through.</w:t>
      </w:r>
    </w:p>
    <w:p w14:paraId="7D33BF61" w14:textId="77777777" w:rsidR="00041399" w:rsidRDefault="00000000">
      <w:pPr>
        <w:keepNext/>
        <w:spacing w:before="240" w:after="80"/>
      </w:pPr>
      <w:r>
        <w:rPr>
          <w:rFonts w:eastAsia="Calibri" w:cs="Calibri"/>
          <w:b/>
          <w:color w:val="2E86AB"/>
          <w:sz w:val="24"/>
        </w:rPr>
        <w:lastRenderedPageBreak/>
        <w:t>13.4 Prediction</w:t>
      </w:r>
    </w:p>
    <w:p w14:paraId="4541E745" w14:textId="77777777" w:rsidR="00041399" w:rsidRDefault="00000000">
      <w:pPr>
        <w:spacing w:after="160"/>
      </w:pPr>
      <w:r>
        <w:rPr>
          <w:rFonts w:ascii="Consolas" w:eastAsia="Consolas" w:hAnsi="Consolas" w:cs="Consolas"/>
          <w:sz w:val="20"/>
        </w:rPr>
        <w:t>predict_risks(features, models)</w:t>
      </w:r>
      <w:r>
        <w:rPr>
          <w:rFonts w:eastAsia="Calibri" w:cs="Calibri"/>
        </w:rPr>
        <w:t xml:space="preserve"> builds a single-row DataFrame, selects the relevant feature subset per target using the saved bundle's </w:t>
      </w:r>
      <w:r>
        <w:rPr>
          <w:rFonts w:ascii="Consolas" w:eastAsia="Consolas" w:hAnsi="Consolas" w:cs="Consolas"/>
          <w:sz w:val="20"/>
        </w:rPr>
        <w:t>features</w:t>
      </w:r>
      <w:r>
        <w:rPr>
          <w:rFonts w:eastAsia="Calibri" w:cs="Calibri"/>
        </w:rPr>
        <w:t xml:space="preserve"> list, calls </w:t>
      </w:r>
      <w:r>
        <w:rPr>
          <w:rFonts w:ascii="Consolas" w:eastAsia="Consolas" w:hAnsi="Consolas" w:cs="Consolas"/>
          <w:sz w:val="20"/>
        </w:rPr>
        <w:t>model.predict()</w:t>
      </w:r>
      <w:r>
        <w:rPr>
          <w:rFonts w:eastAsia="Calibri" w:cs="Calibri"/>
        </w:rPr>
        <w:t xml:space="preserve">, then maps the returned class index back to the original code via the bundle's </w:t>
      </w:r>
      <w:r>
        <w:rPr>
          <w:rFonts w:ascii="Consolas" w:eastAsia="Consolas" w:hAnsi="Consolas" w:cs="Consolas"/>
          <w:sz w:val="20"/>
        </w:rPr>
        <w:t>classes</w:t>
      </w:r>
      <w:r>
        <w:rPr>
          <w:rFonts w:eastAsia="Calibri" w:cs="Calibri"/>
        </w:rPr>
        <w:t xml:space="preserve"> list, and finally to the Low/Medium/High label:</w:t>
      </w:r>
    </w:p>
    <w:p w14:paraId="0C5225CD" w14:textId="77777777" w:rsidR="00041399" w:rsidRDefault="00000000">
      <w:pPr>
        <w:spacing w:after="0"/>
        <w:ind w:left="340"/>
      </w:pPr>
      <w:r>
        <w:rPr>
          <w:rFonts w:ascii="Consolas" w:eastAsia="Consolas" w:hAnsi="Consolas" w:cs="Consolas"/>
          <w:color w:val="222222"/>
          <w:sz w:val="19"/>
        </w:rPr>
        <w:t>pred_idx = int(bundle['model'].predict(df_row[bundle['features']])[0])</w:t>
      </w:r>
    </w:p>
    <w:p w14:paraId="4680D3E2" w14:textId="77777777" w:rsidR="00041399" w:rsidRDefault="00000000">
      <w:pPr>
        <w:spacing w:after="0"/>
        <w:ind w:left="340"/>
      </w:pPr>
      <w:r>
        <w:rPr>
          <w:rFonts w:ascii="Consolas" w:eastAsia="Consolas" w:hAnsi="Consolas" w:cs="Consolas"/>
          <w:color w:val="222222"/>
          <w:sz w:val="19"/>
        </w:rPr>
        <w:t>code = int(bundle['classes'][pred_idx])</w:t>
      </w:r>
    </w:p>
    <w:p w14:paraId="574D5799" w14:textId="77777777" w:rsidR="00041399" w:rsidRDefault="00000000">
      <w:pPr>
        <w:spacing w:after="0"/>
        <w:ind w:left="340"/>
      </w:pPr>
      <w:r>
        <w:rPr>
          <w:rFonts w:ascii="Consolas" w:eastAsia="Consolas" w:hAnsi="Consolas" w:cs="Consolas"/>
          <w:color w:val="222222"/>
          <w:sz w:val="19"/>
        </w:rPr>
        <w:t>out[factor] = LABELS[code]</w:t>
      </w:r>
    </w:p>
    <w:p w14:paraId="4D2661E5" w14:textId="77777777" w:rsidR="00041399" w:rsidRDefault="00041399">
      <w:pPr>
        <w:spacing w:after="120"/>
      </w:pPr>
    </w:p>
    <w:p w14:paraId="54867BD0" w14:textId="77777777" w:rsidR="00041399" w:rsidRDefault="00000000">
      <w:pPr>
        <w:keepNext/>
        <w:spacing w:before="240" w:after="80"/>
      </w:pPr>
      <w:r>
        <w:rPr>
          <w:rFonts w:eastAsia="Calibri" w:cs="Calibri"/>
          <w:b/>
          <w:color w:val="2E86AB"/>
          <w:sz w:val="24"/>
        </w:rPr>
        <w:t>13.5 Output rendering</w:t>
      </w:r>
    </w:p>
    <w:p w14:paraId="4648AA70" w14:textId="77777777" w:rsidR="00041399" w:rsidRDefault="00000000">
      <w:pPr>
        <w:spacing w:after="160"/>
      </w:pPr>
      <w:r>
        <w:rPr>
          <w:rFonts w:eastAsia="Calibri" w:cs="Calibri"/>
        </w:rPr>
        <w:t>The result is displayed as a styled table with badge emojis per risk level, a summary banner that flags high-burden profiles (3 or more factors at High triggers an error banner; 4 or more Medium-or-High triggers a warning banner; otherwise a success banner). An expandable JSON view shows the 55-63 feature values that were fed to the models.</w:t>
      </w:r>
    </w:p>
    <w:p w14:paraId="6CBF564A" w14:textId="77777777" w:rsidR="00041399" w:rsidRDefault="00000000">
      <w:pPr>
        <w:keepNext/>
        <w:spacing w:before="240" w:after="80"/>
      </w:pPr>
      <w:r>
        <w:rPr>
          <w:rFonts w:eastAsia="Calibri" w:cs="Calibri"/>
          <w:b/>
          <w:color w:val="2E86AB"/>
          <w:sz w:val="24"/>
        </w:rPr>
        <w:t>13.6 Starting the app</w:t>
      </w:r>
    </w:p>
    <w:p w14:paraId="035E394A" w14:textId="77777777" w:rsidR="00041399" w:rsidRDefault="00000000">
      <w:pPr>
        <w:spacing w:after="0"/>
        <w:ind w:left="340"/>
      </w:pPr>
      <w:r>
        <w:rPr>
          <w:rFonts w:ascii="Consolas" w:eastAsia="Consolas" w:hAnsi="Consolas" w:cs="Consolas"/>
          <w:color w:val="222222"/>
          <w:sz w:val="19"/>
        </w:rPr>
        <w:t>streamlit run app/streamlit_app.py</w:t>
      </w:r>
    </w:p>
    <w:p w14:paraId="50C88EA5" w14:textId="77777777" w:rsidR="00041399" w:rsidRDefault="00041399">
      <w:pPr>
        <w:spacing w:after="120"/>
      </w:pPr>
    </w:p>
    <w:p w14:paraId="391523B6" w14:textId="77777777" w:rsidR="00041399" w:rsidRDefault="00000000">
      <w:pPr>
        <w:spacing w:after="160"/>
      </w:pPr>
      <w:r>
        <w:rPr>
          <w:rFonts w:eastAsia="Calibri" w:cs="Calibri"/>
        </w:rPr>
        <w:t>The same prediction is also available from the command line:</w:t>
      </w:r>
    </w:p>
    <w:p w14:paraId="7B07D9CD" w14:textId="77777777" w:rsidR="00041399" w:rsidRDefault="00000000">
      <w:pPr>
        <w:spacing w:after="0"/>
        <w:ind w:left="340"/>
      </w:pPr>
      <w:r>
        <w:rPr>
          <w:rFonts w:ascii="Consolas" w:eastAsia="Consolas" w:hAnsi="Consolas" w:cs="Consolas"/>
          <w:color w:val="222222"/>
          <w:sz w:val="19"/>
        </w:rPr>
        <w:t>python src/predict.py --json data/example_rider.json</w:t>
      </w:r>
    </w:p>
    <w:p w14:paraId="773B81C2" w14:textId="77777777" w:rsidR="00041399" w:rsidRDefault="00041399">
      <w:pPr>
        <w:spacing w:after="120"/>
      </w:pPr>
    </w:p>
    <w:p w14:paraId="40EDEC15" w14:textId="77777777" w:rsidR="00041399" w:rsidRDefault="00000000">
      <w:pPr>
        <w:keepNext/>
        <w:spacing w:before="240" w:after="80"/>
      </w:pPr>
      <w:r>
        <w:rPr>
          <w:rFonts w:eastAsia="Calibri" w:cs="Calibri"/>
          <w:b/>
          <w:color w:val="2E86AB"/>
          <w:sz w:val="28"/>
        </w:rPr>
        <w:t>14. Reproducibility</w:t>
      </w:r>
    </w:p>
    <w:p w14:paraId="0286BE2B" w14:textId="77777777" w:rsidR="00041399" w:rsidRDefault="00000000">
      <w:pPr>
        <w:pStyle w:val="ListBullet"/>
        <w:spacing w:after="40"/>
      </w:pPr>
      <w:r>
        <w:rPr>
          <w:rFonts w:eastAsia="Calibri" w:cs="Calibri"/>
        </w:rPr>
        <w:t xml:space="preserve">Random seed: </w:t>
      </w:r>
      <w:r>
        <w:rPr>
          <w:rFonts w:ascii="Consolas" w:eastAsia="Consolas" w:hAnsi="Consolas" w:cs="Consolas"/>
          <w:sz w:val="20"/>
        </w:rPr>
        <w:t>RNG = 42</w:t>
      </w:r>
      <w:r>
        <w:rPr>
          <w:rFonts w:eastAsia="Calibri" w:cs="Calibri"/>
        </w:rPr>
        <w:t xml:space="preserve"> is the single shared seed used in</w:t>
      </w:r>
    </w:p>
    <w:p w14:paraId="063A379D" w14:textId="77777777" w:rsidR="00041399" w:rsidRDefault="00000000">
      <w:pPr>
        <w:spacing w:after="160"/>
      </w:pPr>
      <w:r>
        <w:rPr>
          <w:rFonts w:ascii="Consolas" w:eastAsia="Consolas" w:hAnsi="Consolas" w:cs="Consolas"/>
          <w:sz w:val="20"/>
        </w:rPr>
        <w:t>StratifiedKFold</w:t>
      </w:r>
      <w:r>
        <w:rPr>
          <w:rFonts w:eastAsia="Calibri" w:cs="Calibri"/>
        </w:rPr>
        <w:t xml:space="preserve">, </w:t>
      </w:r>
      <w:r>
        <w:rPr>
          <w:rFonts w:ascii="Consolas" w:eastAsia="Consolas" w:hAnsi="Consolas" w:cs="Consolas"/>
          <w:sz w:val="20"/>
        </w:rPr>
        <w:t>SMOTE</w:t>
      </w:r>
      <w:r>
        <w:rPr>
          <w:rFonts w:eastAsia="Calibri" w:cs="Calibri"/>
        </w:rPr>
        <w:t>, all sklearn classifiers, and XGBoost.</w:t>
      </w:r>
    </w:p>
    <w:p w14:paraId="02743A2A" w14:textId="77777777" w:rsidR="00041399" w:rsidRDefault="00000000">
      <w:pPr>
        <w:pStyle w:val="ListBullet"/>
        <w:spacing w:after="40"/>
      </w:pPr>
      <w:r>
        <w:rPr>
          <w:rFonts w:eastAsia="Calibri" w:cs="Calibri"/>
        </w:rPr>
        <w:t>Library list: pandas, numpy, scikit-learn, scipy, matplotlib,</w:t>
      </w:r>
    </w:p>
    <w:p w14:paraId="3FE8033D" w14:textId="77777777" w:rsidR="00041399" w:rsidRDefault="00000000">
      <w:pPr>
        <w:spacing w:after="160"/>
      </w:pPr>
      <w:r>
        <w:rPr>
          <w:rFonts w:eastAsia="Calibri" w:cs="Calibri"/>
        </w:rPr>
        <w:t>seaborn, xgboost, statsmodels, imbalanced-learn, python-pptx, joblib, streamlit, python-docx, openpyxl.</w:t>
      </w:r>
    </w:p>
    <w:p w14:paraId="42D10944" w14:textId="77777777" w:rsidR="00041399" w:rsidRDefault="00000000">
      <w:pPr>
        <w:pStyle w:val="ListBullet"/>
        <w:spacing w:after="40"/>
      </w:pPr>
      <w:r>
        <w:rPr>
          <w:rFonts w:eastAsia="Calibri" w:cs="Calibri"/>
        </w:rPr>
        <w:t>The full pipeline runs end to end from raw inputs with:</w:t>
      </w:r>
    </w:p>
    <w:p w14:paraId="685D51F0" w14:textId="77777777" w:rsidR="00041399" w:rsidRDefault="00000000">
      <w:pPr>
        <w:spacing w:after="0"/>
        <w:ind w:left="340"/>
      </w:pPr>
      <w:r>
        <w:rPr>
          <w:rFonts w:ascii="Consolas" w:eastAsia="Consolas" w:hAnsi="Consolas" w:cs="Consolas"/>
          <w:color w:val="222222"/>
          <w:sz w:val="19"/>
        </w:rPr>
        <w:t>python -m nbconvert --to notebook --execute notebooks/01_data_cleaning.ipynb --output 01_data_cleaning.ipynb</w:t>
      </w:r>
    </w:p>
    <w:p w14:paraId="5F1D5507" w14:textId="77777777" w:rsidR="00041399" w:rsidRDefault="00000000">
      <w:pPr>
        <w:spacing w:after="0"/>
        <w:ind w:left="340"/>
      </w:pPr>
      <w:r>
        <w:rPr>
          <w:rFonts w:ascii="Consolas" w:eastAsia="Consolas" w:hAnsi="Consolas" w:cs="Consolas"/>
          <w:color w:val="222222"/>
          <w:sz w:val="19"/>
        </w:rPr>
        <w:t>python -m nbconvert --to notebook --execute notebooks/02_feature_engineering.ipynb --output 02_feature_engineering.ipynb</w:t>
      </w:r>
    </w:p>
    <w:p w14:paraId="0353DC84" w14:textId="77777777" w:rsidR="00041399" w:rsidRDefault="00000000">
      <w:pPr>
        <w:spacing w:after="0"/>
        <w:ind w:left="340"/>
      </w:pPr>
      <w:r>
        <w:rPr>
          <w:rFonts w:ascii="Consolas" w:eastAsia="Consolas" w:hAnsi="Consolas" w:cs="Consolas"/>
          <w:color w:val="222222"/>
          <w:sz w:val="19"/>
        </w:rPr>
        <w:t>python -m nbconvert --to notebook --execute notebooks/03_risk_scoring.ipynb --output 03_risk_scoring.ipynb</w:t>
      </w:r>
    </w:p>
    <w:p w14:paraId="433F67CE" w14:textId="77777777" w:rsidR="00041399" w:rsidRDefault="00000000">
      <w:pPr>
        <w:spacing w:after="0"/>
        <w:ind w:left="340"/>
      </w:pPr>
      <w:r>
        <w:rPr>
          <w:rFonts w:ascii="Consolas" w:eastAsia="Consolas" w:hAnsi="Consolas" w:cs="Consolas"/>
          <w:color w:val="222222"/>
          <w:sz w:val="19"/>
        </w:rPr>
        <w:t>python -m nbconvert --to notebook --execute notebooks/04_eda.ipynb --output 04_eda.ipynb</w:t>
      </w:r>
    </w:p>
    <w:p w14:paraId="727E17FC" w14:textId="77777777" w:rsidR="00041399" w:rsidRDefault="00000000">
      <w:pPr>
        <w:spacing w:after="0"/>
        <w:ind w:left="340"/>
      </w:pPr>
      <w:r>
        <w:rPr>
          <w:rFonts w:ascii="Consolas" w:eastAsia="Consolas" w:hAnsi="Consolas" w:cs="Consolas"/>
          <w:color w:val="222222"/>
          <w:sz w:val="19"/>
        </w:rPr>
        <w:t>python -m nbconvert --to notebook --execute notebooks/05_stats.ipynb --output 05_stats.ipynb</w:t>
      </w:r>
    </w:p>
    <w:p w14:paraId="6A6B20B2" w14:textId="77777777" w:rsidR="00041399" w:rsidRDefault="00000000">
      <w:pPr>
        <w:spacing w:after="0"/>
        <w:ind w:left="340"/>
      </w:pPr>
      <w:r>
        <w:rPr>
          <w:rFonts w:ascii="Consolas" w:eastAsia="Consolas" w:hAnsi="Consolas" w:cs="Consolas"/>
          <w:color w:val="222222"/>
          <w:sz w:val="19"/>
        </w:rPr>
        <w:t>python -m nbconvert --to notebook --execute notebooks/06_modeling.ipynb --output 06_modeling.ipynb</w:t>
      </w:r>
    </w:p>
    <w:p w14:paraId="2AD23A23" w14:textId="77777777" w:rsidR="00041399" w:rsidRDefault="00000000">
      <w:pPr>
        <w:spacing w:after="0"/>
        <w:ind w:left="340"/>
      </w:pPr>
      <w:r>
        <w:rPr>
          <w:rFonts w:ascii="Consolas" w:eastAsia="Consolas" w:hAnsi="Consolas" w:cs="Consolas"/>
          <w:color w:val="222222"/>
          <w:sz w:val="19"/>
        </w:rPr>
        <w:t>python -m nbconvert --to notebook --execute notebooks/07_evaluation.ipynb --output 07_evaluation.ipynb</w:t>
      </w:r>
    </w:p>
    <w:p w14:paraId="5E0D12A6" w14:textId="77777777" w:rsidR="00041399" w:rsidRDefault="00041399">
      <w:pPr>
        <w:spacing w:after="120"/>
      </w:pPr>
    </w:p>
    <w:p w14:paraId="36916483" w14:textId="77777777" w:rsidR="00041399" w:rsidRDefault="00000000">
      <w:pPr>
        <w:spacing w:after="160"/>
      </w:pPr>
      <w:r>
        <w:rPr>
          <w:rFonts w:eastAsia="Calibri" w:cs="Calibri"/>
        </w:rPr>
        <w:lastRenderedPageBreak/>
        <w:t>All saved artefacts (CSV tables, PNG figures, PKL models) are regenerated bit-identically on re-run (modulo PNG metadata timestamps inserted by matplotlib).</w:t>
      </w:r>
    </w:p>
    <w:p w14:paraId="02C9D940" w14:textId="77777777" w:rsidR="00041399" w:rsidRDefault="00000000">
      <w:pPr>
        <w:keepNext/>
        <w:spacing w:before="240" w:after="80"/>
      </w:pPr>
      <w:r>
        <w:rPr>
          <w:rFonts w:eastAsia="Calibri" w:cs="Calibri"/>
          <w:b/>
          <w:color w:val="2E86AB"/>
          <w:sz w:val="28"/>
        </w:rPr>
        <w:t>15. Limitations</w:t>
      </w:r>
    </w:p>
    <w:p w14:paraId="14A00FB2" w14:textId="77777777" w:rsidR="00041399" w:rsidRDefault="00000000">
      <w:pPr>
        <w:spacing w:after="160"/>
      </w:pPr>
      <w:r>
        <w:rPr>
          <w:rFonts w:eastAsia="Calibri" w:cs="Calibri"/>
        </w:rPr>
        <w:t>These should be stated up front rather than buried at the end.</w:t>
      </w:r>
    </w:p>
    <w:p w14:paraId="5B86CFEB" w14:textId="77777777" w:rsidR="00041399" w:rsidRDefault="00000000">
      <w:pPr>
        <w:spacing w:after="160"/>
      </w:pPr>
      <w:r>
        <w:rPr>
          <w:rFonts w:eastAsia="Calibri" w:cs="Calibri"/>
          <w:b/>
        </w:rPr>
        <w:t>Self-report bias.</w:t>
      </w:r>
      <w:r>
        <w:rPr>
          <w:rFonts w:eastAsia="Calibri" w:cs="Calibri"/>
        </w:rPr>
        <w:t xml:space="preserve"> Most of the model inputs come from the rider's own answers (NMQ pain, NASA-TLX workload, Borg fatigue, the demographic items). A rider in a bad mood reports more pain than the same rider would on a good day. Nothing in the pipeline can correct for this.</w:t>
      </w:r>
    </w:p>
    <w:p w14:paraId="5DE35A50" w14:textId="77777777" w:rsidR="00041399" w:rsidRDefault="00000000">
      <w:pPr>
        <w:spacing w:after="160"/>
      </w:pPr>
      <w:r>
        <w:rPr>
          <w:rFonts w:eastAsia="Calibri" w:cs="Calibri"/>
          <w:b/>
        </w:rPr>
        <w:t>The Posture link is approximate.</w:t>
      </w:r>
      <w:r>
        <w:rPr>
          <w:rFonts w:eastAsia="Calibri" w:cs="Calibri"/>
        </w:rPr>
        <w:t xml:space="preserve"> The 182 RULA + QEC observations do not carry rider identifiers. The Phase 2 Step 8 severity-rank merge pairs them to the survey by ranking riders by exposure severity (NMQ pain count + fatigue + working hours) and posture observations by RULA Table C, then matching the two ranks one to one. This means rider 1 in severity gets observation 1 in RULA, and so on. The 97 percent Posture accuracy is therefore the upper bound of what the linked data can support. A study where every rider is observed individually would settle slightly lower because rider-to-observation noise would re-enter.</w:t>
      </w:r>
    </w:p>
    <w:p w14:paraId="760C9723" w14:textId="77777777" w:rsidR="00041399" w:rsidRDefault="00000000">
      <w:pPr>
        <w:spacing w:after="160"/>
      </w:pPr>
      <w:r>
        <w:rPr>
          <w:rFonts w:eastAsia="Calibri" w:cs="Calibri"/>
          <w:b/>
        </w:rPr>
        <w:t>Repetition binning fix.</w:t>
      </w:r>
      <w:r>
        <w:rPr>
          <w:rFonts w:eastAsia="Calibri" w:cs="Calibri"/>
        </w:rPr>
        <w:t xml:space="preserve"> The earlier Phase 3 used </w:t>
      </w:r>
      <w:r>
        <w:rPr>
          <w:rFonts w:ascii="Consolas" w:eastAsia="Consolas" w:hAnsi="Consolas" w:cs="Consolas"/>
          <w:sz w:val="20"/>
        </w:rPr>
        <w:t>pandas.qcut(q=3)</w:t>
      </w:r>
      <w:r>
        <w:rPr>
          <w:rFonts w:eastAsia="Calibri" w:cs="Calibri"/>
        </w:rPr>
        <w:t xml:space="preserve"> on </w:t>
      </w:r>
      <w:r>
        <w:rPr>
          <w:rFonts w:ascii="Consolas" w:eastAsia="Consolas" w:hAnsi="Consolas" w:cs="Consolas"/>
          <w:sz w:val="20"/>
        </w:rPr>
        <w:t>deliveries_per_hour</w:t>
      </w:r>
      <w:r>
        <w:rPr>
          <w:rFonts w:eastAsia="Calibri" w:cs="Calibri"/>
        </w:rPr>
        <w:t>. The 75th percentile landed exactly on 3.889 dph (= 35 deliveries / 9 hours, which is the worst real combination in the sample), and 55 of 182 riders were tied at that value. qcut is right-inclusive at the upper edge, so all 55 fell into Medium. That left the Stage-2 model with no High example matching the busiest schedule and so it could not predict High for that rider whatever the features. Replacing qcut with fixed cuts at 2.5 and 3.75 puts the worst case in High where it belongs. The accompanying cost is a drop in Stage-2 accuracy from 74 to 62 percent (Stage-1 High grew from 19 to 74 examples). The lower number is the more meaningful one because the model is now solving a real 3-class problem instead of memorising a 19-row minority.</w:t>
      </w:r>
    </w:p>
    <w:p w14:paraId="5C0EFF04" w14:textId="77777777" w:rsidR="00041399" w:rsidRDefault="00000000">
      <w:pPr>
        <w:spacing w:after="160"/>
      </w:pPr>
      <w:r>
        <w:rPr>
          <w:rFonts w:eastAsia="Calibri" w:cs="Calibri"/>
          <w:b/>
        </w:rPr>
        <w:t>Duration leakage fix.</w:t>
      </w:r>
      <w:r>
        <w:rPr>
          <w:rFonts w:eastAsia="Calibri" w:cs="Calibri"/>
        </w:rPr>
        <w:t xml:space="preserve"> An earlier Phase 6 run reported 100 percent CV accuracy on Duration. After investigating we found that </w:t>
      </w:r>
      <w:r>
        <w:rPr>
          <w:rFonts w:ascii="Consolas" w:eastAsia="Consolas" w:hAnsi="Consolas" w:cs="Consolas"/>
          <w:sz w:val="20"/>
        </w:rPr>
        <w:t>vibration_index</w:t>
      </w:r>
      <w:r>
        <w:rPr>
          <w:rFonts w:eastAsia="Calibri" w:cs="Calibri"/>
        </w:rPr>
        <w:t xml:space="preserve"> (= </w:t>
      </w:r>
      <w:r>
        <w:rPr>
          <w:rFonts w:ascii="Consolas" w:eastAsia="Consolas" w:hAnsi="Consolas" w:cs="Consolas"/>
          <w:sz w:val="20"/>
        </w:rPr>
        <w:t>vehicle_rank * work_hours_num</w:t>
      </w:r>
      <w:r>
        <w:rPr>
          <w:rFonts w:eastAsia="Calibri" w:cs="Calibri"/>
        </w:rPr>
        <w:t xml:space="preserve">) was still in the feature pool, so the trees were recovering </w:t>
      </w:r>
      <w:r>
        <w:rPr>
          <w:rFonts w:ascii="Consolas" w:eastAsia="Consolas" w:hAnsi="Consolas" w:cs="Consolas"/>
          <w:sz w:val="20"/>
        </w:rPr>
        <w:t>work_hours_num</w:t>
      </w:r>
      <w:r>
        <w:rPr>
          <w:rFonts w:eastAsia="Calibri" w:cs="Calibri"/>
        </w:rPr>
        <w:t xml:space="preserve"> from it. We added </w:t>
      </w:r>
      <w:r>
        <w:rPr>
          <w:rFonts w:ascii="Consolas" w:eastAsia="Consolas" w:hAnsi="Consolas" w:cs="Consolas"/>
          <w:sz w:val="20"/>
        </w:rPr>
        <w:t>vibration_index</w:t>
      </w:r>
      <w:r>
        <w:rPr>
          <w:rFonts w:eastAsia="Calibri" w:cs="Calibri"/>
        </w:rPr>
        <w:t xml:space="preserve"> to the Duration exclusion list and capped </w:t>
      </w:r>
      <w:r>
        <w:rPr>
          <w:rFonts w:ascii="Consolas" w:eastAsia="Consolas" w:hAnsi="Consolas" w:cs="Consolas"/>
          <w:sz w:val="20"/>
        </w:rPr>
        <w:t>max_depth</w:t>
      </w:r>
      <w:r>
        <w:rPr>
          <w:rFonts w:eastAsia="Calibri" w:cs="Calibri"/>
        </w:rPr>
        <w:t xml:space="preserve"> + </w:t>
      </w:r>
      <w:r>
        <w:rPr>
          <w:rFonts w:ascii="Consolas" w:eastAsia="Consolas" w:hAnsi="Consolas" w:cs="Consolas"/>
          <w:sz w:val="20"/>
        </w:rPr>
        <w:t>min_samples_leaf</w:t>
      </w:r>
      <w:r>
        <w:rPr>
          <w:rFonts w:eastAsia="Calibri" w:cs="Calibri"/>
        </w:rPr>
        <w:t>. Duration settled at 61 percent accuracy and 76 percent AUC.</w:t>
      </w:r>
    </w:p>
    <w:p w14:paraId="465A2C79" w14:textId="77777777" w:rsidR="00041399" w:rsidRDefault="00000000">
      <w:pPr>
        <w:spacing w:after="160"/>
      </w:pPr>
      <w:r>
        <w:rPr>
          <w:rFonts w:eastAsia="Calibri" w:cs="Calibri"/>
          <w:b/>
        </w:rPr>
        <w:t>Cross-sectional design.</w:t>
      </w:r>
      <w:r>
        <w:rPr>
          <w:rFonts w:eastAsia="Calibri" w:cs="Calibri"/>
        </w:rPr>
        <w:t xml:space="preserve"> Each rider was surveyed once. The fact that older riders report more pain could mean that long delivery careers cause MSDs, or that riders who develop MSDs quit, leaving the survivors. A follow-up study would settle this.</w:t>
      </w:r>
    </w:p>
    <w:p w14:paraId="0C68E6A4" w14:textId="77777777" w:rsidR="00041399" w:rsidRDefault="00000000">
      <w:pPr>
        <w:spacing w:after="160"/>
      </w:pPr>
      <w:r>
        <w:rPr>
          <w:rFonts w:eastAsia="Calibri" w:cs="Calibri"/>
          <w:b/>
        </w:rPr>
        <w:t>Sample size and region.</w:t>
      </w:r>
      <w:r>
        <w:rPr>
          <w:rFonts w:eastAsia="Calibri" w:cs="Calibri"/>
        </w:rPr>
        <w:t xml:space="preserve"> n = 182 is reasonable for descriptive statistics but small for multivariable ML. The cross-validation results have a natural wobble of around 5 percentage points. All riders came from one regional platform deployment, so the numbers may not transfer to other regions.</w:t>
      </w:r>
    </w:p>
    <w:p w14:paraId="2F64DC66" w14:textId="77777777" w:rsidR="00041399" w:rsidRDefault="00000000">
      <w:pPr>
        <w:spacing w:after="160"/>
      </w:pPr>
      <w:r>
        <w:rPr>
          <w:rFonts w:eastAsia="Calibri" w:cs="Calibri"/>
          <w:b/>
        </w:rPr>
        <w:t>Proxy inputs for Vibration and Repetition.</w:t>
      </w:r>
      <w:r>
        <w:rPr>
          <w:rFonts w:eastAsia="Calibri" w:cs="Calibri"/>
        </w:rPr>
        <w:t xml:space="preserve"> Without per-shift accelerometer data, Vibration is approximated as </w:t>
      </w:r>
      <w:r>
        <w:rPr>
          <w:rFonts w:ascii="Consolas" w:eastAsia="Consolas" w:hAnsi="Consolas" w:cs="Consolas"/>
          <w:sz w:val="20"/>
        </w:rPr>
        <w:t>vehicle_rank * work_hours_num</w:t>
      </w:r>
      <w:r>
        <w:rPr>
          <w:rFonts w:eastAsia="Calibri" w:cs="Calibri"/>
        </w:rPr>
        <w:t>. Without per-task timing, Repetition is approximated as deliveries-per-hour. Both proxies map onto what the survey can capture but neither carries the per-event signal a wearable would.</w:t>
      </w:r>
    </w:p>
    <w:p w14:paraId="4B67FF15" w14:textId="77777777" w:rsidR="00041399" w:rsidRDefault="00000000">
      <w:pPr>
        <w:spacing w:after="160"/>
      </w:pPr>
      <w:r>
        <w:rPr>
          <w:rFonts w:eastAsia="Calibri" w:cs="Calibri"/>
          <w:b/>
        </w:rPr>
        <w:t>Posture's empty Low class.</w:t>
      </w:r>
      <w:r>
        <w:rPr>
          <w:rFonts w:eastAsia="Calibri" w:cs="Calibri"/>
        </w:rPr>
        <w:t xml:space="preserve"> The minimum </w:t>
      </w:r>
      <w:r>
        <w:rPr>
          <w:rFonts w:ascii="Consolas" w:eastAsia="Consolas" w:hAnsi="Consolas" w:cs="Consolas"/>
          <w:sz w:val="20"/>
        </w:rPr>
        <w:t>rula_table_c</w:t>
      </w:r>
      <w:r>
        <w:rPr>
          <w:rFonts w:eastAsia="Calibri" w:cs="Calibri"/>
        </w:rPr>
        <w:t xml:space="preserve"> in the sample is 3, so no rider falls in the Low band. The Posture model is in practice a binary Medium-vs-High classifier.</w:t>
      </w:r>
    </w:p>
    <w:p w14:paraId="5F04C303" w14:textId="5A3B4FF3" w:rsidR="00041399" w:rsidRDefault="00000000">
      <w:pPr>
        <w:keepNext/>
        <w:spacing w:before="240" w:after="80"/>
      </w:pPr>
      <w:r>
        <w:rPr>
          <w:rFonts w:eastAsia="Calibri" w:cs="Calibri"/>
          <w:b/>
          <w:color w:val="2E86AB"/>
          <w:sz w:val="28"/>
        </w:rPr>
        <w:lastRenderedPageBreak/>
        <w:t>1</w:t>
      </w:r>
      <w:r w:rsidR="00AC2B40">
        <w:rPr>
          <w:rFonts w:eastAsia="Calibri" w:cs="Calibri"/>
          <w:b/>
          <w:color w:val="2E86AB"/>
          <w:sz w:val="28"/>
        </w:rPr>
        <w:t>6</w:t>
      </w:r>
      <w:r>
        <w:rPr>
          <w:rFonts w:eastAsia="Calibri" w:cs="Calibri"/>
          <w:b/>
          <w:color w:val="2E86AB"/>
          <w:sz w:val="28"/>
        </w:rPr>
        <w:t>. Where things live in the repository</w:t>
      </w:r>
    </w:p>
    <w:p w14:paraId="54BA42A6" w14:textId="77777777" w:rsidR="00041399" w:rsidRDefault="00000000">
      <w:pPr>
        <w:spacing w:after="0"/>
        <w:ind w:left="340"/>
      </w:pPr>
      <w:r>
        <w:rPr>
          <w:rFonts w:ascii="Consolas" w:eastAsia="Consolas" w:hAnsi="Consolas" w:cs="Consolas"/>
          <w:color w:val="222222"/>
          <w:sz w:val="19"/>
        </w:rPr>
        <w:t>Ergonomic_Project/</w:t>
      </w:r>
    </w:p>
    <w:p w14:paraId="089BBE1D" w14:textId="77777777" w:rsidR="00041399" w:rsidRDefault="00000000">
      <w:pPr>
        <w:spacing w:after="0"/>
        <w:ind w:left="340"/>
      </w:pPr>
      <w:r>
        <w:rPr>
          <w:rFonts w:ascii="Consolas" w:eastAsia="Consolas" w:hAnsi="Consolas" w:cs="Consolas"/>
          <w:color w:val="222222"/>
          <w:sz w:val="19"/>
        </w:rPr>
        <w:t xml:space="preserve">  README.md</w:t>
      </w:r>
    </w:p>
    <w:p w14:paraId="59D90FE9" w14:textId="77777777" w:rsidR="00041399" w:rsidRDefault="00000000">
      <w:pPr>
        <w:spacing w:after="0"/>
        <w:ind w:left="340"/>
      </w:pPr>
      <w:r>
        <w:rPr>
          <w:rFonts w:ascii="Consolas" w:eastAsia="Consolas" w:hAnsi="Consolas" w:cs="Consolas"/>
          <w:color w:val="222222"/>
          <w:sz w:val="19"/>
        </w:rPr>
        <w:t xml:space="preserve">  docs/</w:t>
      </w:r>
    </w:p>
    <w:p w14:paraId="77445261" w14:textId="77777777" w:rsidR="00041399" w:rsidRDefault="00000000">
      <w:pPr>
        <w:spacing w:after="0"/>
        <w:ind w:left="340"/>
      </w:pPr>
      <w:r>
        <w:rPr>
          <w:rFonts w:ascii="Consolas" w:eastAsia="Consolas" w:hAnsi="Consolas" w:cs="Consolas"/>
          <w:color w:val="222222"/>
          <w:sz w:val="19"/>
        </w:rPr>
        <w:t xml:space="preserve">    PROJECT_REPORT.md / .docx       this write-up</w:t>
      </w:r>
    </w:p>
    <w:p w14:paraId="1319534B" w14:textId="77777777" w:rsidR="00041399" w:rsidRDefault="00000000">
      <w:pPr>
        <w:spacing w:after="0"/>
        <w:ind w:left="340"/>
      </w:pPr>
      <w:r>
        <w:rPr>
          <w:rFonts w:ascii="Consolas" w:eastAsia="Consolas" w:hAnsi="Consolas" w:cs="Consolas"/>
          <w:color w:val="222222"/>
          <w:sz w:val="19"/>
        </w:rPr>
        <w:t xml:space="preserve">  data/</w:t>
      </w:r>
    </w:p>
    <w:p w14:paraId="4D9D280E" w14:textId="77777777" w:rsidR="00041399" w:rsidRDefault="00000000">
      <w:pPr>
        <w:spacing w:after="0"/>
        <w:ind w:left="340"/>
      </w:pPr>
      <w:r>
        <w:rPr>
          <w:rFonts w:ascii="Consolas" w:eastAsia="Consolas" w:hAnsi="Consolas" w:cs="Consolas"/>
          <w:color w:val="222222"/>
          <w:sz w:val="19"/>
        </w:rPr>
        <w:t xml:space="preserve">    raw/                            delivery_rider_survey.csv, posture_data.xlsx</w:t>
      </w:r>
    </w:p>
    <w:p w14:paraId="211689B0" w14:textId="77777777" w:rsidR="00041399" w:rsidRDefault="00000000">
      <w:pPr>
        <w:spacing w:after="0"/>
        <w:ind w:left="340"/>
      </w:pPr>
      <w:r>
        <w:rPr>
          <w:rFonts w:ascii="Consolas" w:eastAsia="Consolas" w:hAnsi="Consolas" w:cs="Consolas"/>
          <w:color w:val="222222"/>
          <w:sz w:val="19"/>
        </w:rPr>
        <w:t xml:space="preserve">    processed/                      cleaned.csv, model_ready.csv, risk_profile.csv</w:t>
      </w:r>
    </w:p>
    <w:p w14:paraId="78ACEE4A" w14:textId="77777777" w:rsidR="00041399" w:rsidRDefault="00000000">
      <w:pPr>
        <w:spacing w:after="0"/>
        <w:ind w:left="340"/>
      </w:pPr>
      <w:r>
        <w:rPr>
          <w:rFonts w:ascii="Consolas" w:eastAsia="Consolas" w:hAnsi="Consolas" w:cs="Consolas"/>
          <w:color w:val="222222"/>
          <w:sz w:val="19"/>
        </w:rPr>
        <w:t xml:space="preserve">    example_rider.json</w:t>
      </w:r>
    </w:p>
    <w:p w14:paraId="1D3E866B" w14:textId="77777777" w:rsidR="00041399" w:rsidRDefault="00000000">
      <w:pPr>
        <w:spacing w:after="0"/>
        <w:ind w:left="340"/>
      </w:pPr>
      <w:r>
        <w:rPr>
          <w:rFonts w:ascii="Consolas" w:eastAsia="Consolas" w:hAnsi="Consolas" w:cs="Consolas"/>
          <w:color w:val="222222"/>
          <w:sz w:val="19"/>
        </w:rPr>
        <w:t xml:space="preserve">  notebooks/                        01..07 (the seven phases)</w:t>
      </w:r>
    </w:p>
    <w:p w14:paraId="02B78254" w14:textId="77777777" w:rsidR="00041399" w:rsidRDefault="00000000">
      <w:pPr>
        <w:spacing w:after="0"/>
        <w:ind w:left="340"/>
      </w:pPr>
      <w:r>
        <w:rPr>
          <w:rFonts w:ascii="Consolas" w:eastAsia="Consolas" w:hAnsi="Consolas" w:cs="Consolas"/>
          <w:color w:val="222222"/>
          <w:sz w:val="19"/>
        </w:rPr>
        <w:t xml:space="preserve">  src/</w:t>
      </w:r>
    </w:p>
    <w:p w14:paraId="550F809E" w14:textId="77777777" w:rsidR="00041399" w:rsidRDefault="00000000">
      <w:pPr>
        <w:spacing w:after="0"/>
        <w:ind w:left="340"/>
      </w:pPr>
      <w:r>
        <w:rPr>
          <w:rFonts w:ascii="Consolas" w:eastAsia="Consolas" w:hAnsi="Consolas" w:cs="Consolas"/>
          <w:color w:val="222222"/>
          <w:sz w:val="19"/>
        </w:rPr>
        <w:t xml:space="preserve">    predict.py                      command-line predictor</w:t>
      </w:r>
    </w:p>
    <w:p w14:paraId="4EC61EC4" w14:textId="77777777" w:rsidR="00041399" w:rsidRDefault="00000000">
      <w:pPr>
        <w:spacing w:after="0"/>
        <w:ind w:left="340"/>
      </w:pPr>
      <w:r>
        <w:rPr>
          <w:rFonts w:ascii="Consolas" w:eastAsia="Consolas" w:hAnsi="Consolas" w:cs="Consolas"/>
          <w:color w:val="222222"/>
          <w:sz w:val="19"/>
        </w:rPr>
        <w:t xml:space="preserve">  app/streamlit_app.py              interactive demo</w:t>
      </w:r>
    </w:p>
    <w:p w14:paraId="21972F3B" w14:textId="77777777" w:rsidR="00041399" w:rsidRDefault="00000000">
      <w:pPr>
        <w:spacing w:after="0"/>
        <w:ind w:left="340"/>
      </w:pPr>
      <w:r>
        <w:rPr>
          <w:rFonts w:ascii="Consolas" w:eastAsia="Consolas" w:hAnsi="Consolas" w:cs="Consolas"/>
          <w:color w:val="222222"/>
          <w:sz w:val="19"/>
        </w:rPr>
        <w:t xml:space="preserve">  deck/                             presentation slides</w:t>
      </w:r>
    </w:p>
    <w:p w14:paraId="3FFB9EBC" w14:textId="77777777" w:rsidR="00041399" w:rsidRDefault="00000000">
      <w:pPr>
        <w:spacing w:after="0"/>
        <w:ind w:left="340"/>
      </w:pPr>
      <w:r>
        <w:rPr>
          <w:rFonts w:ascii="Consolas" w:eastAsia="Consolas" w:hAnsi="Consolas" w:cs="Consolas"/>
          <w:color w:val="222222"/>
          <w:sz w:val="19"/>
        </w:rPr>
        <w:t xml:space="preserve">  outputs/</w:t>
      </w:r>
    </w:p>
    <w:p w14:paraId="330563E5" w14:textId="77777777" w:rsidR="00041399" w:rsidRDefault="00000000">
      <w:pPr>
        <w:spacing w:after="0"/>
        <w:ind w:left="340"/>
      </w:pPr>
      <w:r>
        <w:rPr>
          <w:rFonts w:ascii="Consolas" w:eastAsia="Consolas" w:hAnsi="Consolas" w:cs="Consolas"/>
          <w:color w:val="222222"/>
          <w:sz w:val="19"/>
        </w:rPr>
        <w:t xml:space="preserve">    figures/                        all PNGs</w:t>
      </w:r>
    </w:p>
    <w:p w14:paraId="70D61A9C" w14:textId="77777777" w:rsidR="00041399" w:rsidRDefault="00000000">
      <w:pPr>
        <w:spacing w:after="0"/>
        <w:ind w:left="340"/>
      </w:pPr>
      <w:r>
        <w:rPr>
          <w:rFonts w:ascii="Consolas" w:eastAsia="Consolas" w:hAnsi="Consolas" w:cs="Consolas"/>
          <w:color w:val="222222"/>
          <w:sz w:val="19"/>
        </w:rPr>
        <w:t xml:space="preserve">    tables/                         result CSVs</w:t>
      </w:r>
    </w:p>
    <w:p w14:paraId="60C7CB61" w14:textId="77777777" w:rsidR="00041399" w:rsidRDefault="00000000">
      <w:pPr>
        <w:spacing w:after="0"/>
        <w:ind w:left="340"/>
      </w:pPr>
      <w:r>
        <w:rPr>
          <w:rFonts w:ascii="Consolas" w:eastAsia="Consolas" w:hAnsi="Consolas" w:cs="Consolas"/>
          <w:color w:val="222222"/>
          <w:sz w:val="19"/>
        </w:rPr>
        <w:t xml:space="preserve">    models/                         the six saved joblib bundles</w:t>
      </w:r>
    </w:p>
    <w:p w14:paraId="6BD23A0D" w14:textId="77777777" w:rsidR="00041399" w:rsidRDefault="00041399">
      <w:pPr>
        <w:spacing w:after="120"/>
      </w:pPr>
    </w:p>
    <w:p w14:paraId="7B0A018D" w14:textId="5FFE5F8B" w:rsidR="00041399" w:rsidRDefault="00000000">
      <w:pPr>
        <w:keepNext/>
        <w:spacing w:before="240" w:after="80"/>
      </w:pPr>
      <w:r>
        <w:rPr>
          <w:rFonts w:eastAsia="Calibri" w:cs="Calibri"/>
          <w:b/>
          <w:color w:val="2E86AB"/>
          <w:sz w:val="28"/>
        </w:rPr>
        <w:t>1</w:t>
      </w:r>
      <w:r w:rsidR="00AC2B40">
        <w:rPr>
          <w:rFonts w:eastAsia="Calibri" w:cs="Calibri"/>
          <w:b/>
          <w:color w:val="2E86AB"/>
          <w:sz w:val="28"/>
        </w:rPr>
        <w:t>7</w:t>
      </w:r>
      <w:r>
        <w:rPr>
          <w:rFonts w:eastAsia="Calibri" w:cs="Calibri"/>
          <w:b/>
          <w:color w:val="2E86AB"/>
          <w:sz w:val="28"/>
        </w:rPr>
        <w:t>. Index of output files</w:t>
      </w:r>
    </w:p>
    <w:tbl>
      <w:tblPr>
        <w:tblStyle w:val="TableGrid"/>
        <w:tblW w:w="0" w:type="auto"/>
        <w:jc w:val="center"/>
        <w:tblLook w:val="04A0" w:firstRow="1" w:lastRow="0" w:firstColumn="1" w:lastColumn="0" w:noHBand="0" w:noVBand="1"/>
      </w:tblPr>
      <w:tblGrid>
        <w:gridCol w:w="2494"/>
        <w:gridCol w:w="7694"/>
      </w:tblGrid>
      <w:tr w:rsidR="00041399" w14:paraId="04B516C3" w14:textId="77777777">
        <w:trPr>
          <w:jc w:val="center"/>
        </w:trPr>
        <w:tc>
          <w:tcPr>
            <w:tcW w:w="4986" w:type="dxa"/>
            <w:shd w:val="clear" w:color="auto" w:fill="1F3B73"/>
          </w:tcPr>
          <w:p w14:paraId="49EA6FBD" w14:textId="77777777" w:rsidR="00041399" w:rsidRDefault="00000000">
            <w:r>
              <w:rPr>
                <w:rFonts w:eastAsia="Calibri" w:cs="Calibri"/>
                <w:b/>
                <w:color w:val="FFFFFF"/>
                <w:sz w:val="20"/>
              </w:rPr>
              <w:t>Number / claim</w:t>
            </w:r>
          </w:p>
        </w:tc>
        <w:tc>
          <w:tcPr>
            <w:tcW w:w="4986" w:type="dxa"/>
            <w:shd w:val="clear" w:color="auto" w:fill="1F3B73"/>
          </w:tcPr>
          <w:p w14:paraId="41CD86B1" w14:textId="77777777" w:rsidR="00041399" w:rsidRDefault="00000000">
            <w:r>
              <w:rPr>
                <w:rFonts w:eastAsia="Calibri" w:cs="Calibri"/>
                <w:b/>
                <w:color w:val="FFFFFF"/>
                <w:sz w:val="20"/>
              </w:rPr>
              <w:t>File</w:t>
            </w:r>
          </w:p>
        </w:tc>
      </w:tr>
      <w:tr w:rsidR="00041399" w14:paraId="33B6A99F" w14:textId="77777777">
        <w:trPr>
          <w:jc w:val="center"/>
        </w:trPr>
        <w:tc>
          <w:tcPr>
            <w:tcW w:w="4986" w:type="dxa"/>
          </w:tcPr>
          <w:p w14:paraId="3236DDE1" w14:textId="77777777" w:rsidR="00041399" w:rsidRDefault="00000000">
            <w:r>
              <w:rPr>
                <w:rFonts w:eastAsia="Calibri" w:cs="Calibri"/>
              </w:rPr>
              <w:t>Sample profile</w:t>
            </w:r>
          </w:p>
        </w:tc>
        <w:tc>
          <w:tcPr>
            <w:tcW w:w="4986" w:type="dxa"/>
          </w:tcPr>
          <w:p w14:paraId="7DEACC90" w14:textId="77777777" w:rsidR="00041399" w:rsidRDefault="00000000">
            <w:r>
              <w:rPr>
                <w:rFonts w:ascii="Consolas" w:eastAsia="Consolas" w:hAnsi="Consolas" w:cs="Consolas"/>
                <w:sz w:val="20"/>
              </w:rPr>
              <w:t>notebooks/04_eda.ipynb</w:t>
            </w:r>
            <w:r>
              <w:rPr>
                <w:rFonts w:eastAsia="Calibri" w:cs="Calibri"/>
              </w:rPr>
              <w:t xml:space="preserve">, </w:t>
            </w:r>
            <w:r>
              <w:rPr>
                <w:rFonts w:ascii="Consolas" w:eastAsia="Consolas" w:hAnsi="Consolas" w:cs="Consolas"/>
                <w:sz w:val="20"/>
              </w:rPr>
              <w:t>outputs/figures/demographics.png</w:t>
            </w:r>
          </w:p>
        </w:tc>
      </w:tr>
      <w:tr w:rsidR="00041399" w14:paraId="7E4B656A" w14:textId="77777777">
        <w:trPr>
          <w:jc w:val="center"/>
        </w:trPr>
        <w:tc>
          <w:tcPr>
            <w:tcW w:w="4986" w:type="dxa"/>
          </w:tcPr>
          <w:p w14:paraId="0196159A" w14:textId="77777777" w:rsidR="00041399" w:rsidRDefault="00000000">
            <w:r>
              <w:rPr>
                <w:rFonts w:eastAsia="Calibri" w:cs="Calibri"/>
              </w:rPr>
              <w:t>NMQ prevalence</w:t>
            </w:r>
          </w:p>
        </w:tc>
        <w:tc>
          <w:tcPr>
            <w:tcW w:w="4986" w:type="dxa"/>
          </w:tcPr>
          <w:p w14:paraId="75C76A71" w14:textId="77777777" w:rsidR="00041399" w:rsidRDefault="00000000">
            <w:r>
              <w:rPr>
                <w:rFonts w:ascii="Consolas" w:eastAsia="Consolas" w:hAnsi="Consolas" w:cs="Consolas"/>
                <w:sz w:val="20"/>
              </w:rPr>
              <w:t>notebooks/04_eda.ipynb</w:t>
            </w:r>
            <w:r>
              <w:rPr>
                <w:rFonts w:eastAsia="Calibri" w:cs="Calibri"/>
              </w:rPr>
              <w:t xml:space="preserve">, </w:t>
            </w:r>
            <w:r>
              <w:rPr>
                <w:rFonts w:ascii="Consolas" w:eastAsia="Consolas" w:hAnsi="Consolas" w:cs="Consolas"/>
                <w:sz w:val="20"/>
              </w:rPr>
              <w:t>outputs/figures/nordic_prevalence.png</w:t>
            </w:r>
          </w:p>
        </w:tc>
      </w:tr>
      <w:tr w:rsidR="00041399" w14:paraId="5E3FB6C1" w14:textId="77777777">
        <w:trPr>
          <w:jc w:val="center"/>
        </w:trPr>
        <w:tc>
          <w:tcPr>
            <w:tcW w:w="4986" w:type="dxa"/>
          </w:tcPr>
          <w:p w14:paraId="2D7E7C55" w14:textId="77777777" w:rsidR="00041399" w:rsidRDefault="00000000">
            <w:r>
              <w:rPr>
                <w:rFonts w:eastAsia="Calibri" w:cs="Calibri"/>
              </w:rPr>
              <w:t>Stage-1 risk distribution</w:t>
            </w:r>
          </w:p>
        </w:tc>
        <w:tc>
          <w:tcPr>
            <w:tcW w:w="4986" w:type="dxa"/>
          </w:tcPr>
          <w:p w14:paraId="6874A736" w14:textId="77777777" w:rsidR="00041399" w:rsidRDefault="00000000">
            <w:r>
              <w:rPr>
                <w:rFonts w:ascii="Consolas" w:eastAsia="Consolas" w:hAnsi="Consolas" w:cs="Consolas"/>
                <w:sz w:val="20"/>
              </w:rPr>
              <w:t>data/processed/risk_profile.csv</w:t>
            </w:r>
            <w:r>
              <w:rPr>
                <w:rFonts w:eastAsia="Calibri" w:cs="Calibri"/>
              </w:rPr>
              <w:t xml:space="preserve">, </w:t>
            </w:r>
            <w:r>
              <w:rPr>
                <w:rFonts w:ascii="Consolas" w:eastAsia="Consolas" w:hAnsi="Consolas" w:cs="Consolas"/>
                <w:sz w:val="20"/>
              </w:rPr>
              <w:t>outputs/figures/risk_factor_distribution.png</w:t>
            </w:r>
          </w:p>
        </w:tc>
      </w:tr>
      <w:tr w:rsidR="00041399" w14:paraId="55B7A90E" w14:textId="77777777">
        <w:trPr>
          <w:jc w:val="center"/>
        </w:trPr>
        <w:tc>
          <w:tcPr>
            <w:tcW w:w="4986" w:type="dxa"/>
          </w:tcPr>
          <w:p w14:paraId="4D52F8C8" w14:textId="77777777" w:rsidR="00041399" w:rsidRDefault="00000000">
            <w:r>
              <w:rPr>
                <w:rFonts w:eastAsia="Calibri" w:cs="Calibri"/>
              </w:rPr>
              <w:t>Chi-square table</w:t>
            </w:r>
          </w:p>
        </w:tc>
        <w:tc>
          <w:tcPr>
            <w:tcW w:w="4986" w:type="dxa"/>
          </w:tcPr>
          <w:p w14:paraId="031EF55D" w14:textId="77777777" w:rsidR="00041399" w:rsidRDefault="00000000">
            <w:r>
              <w:rPr>
                <w:rFonts w:ascii="Consolas" w:eastAsia="Consolas" w:hAnsi="Consolas" w:cs="Consolas"/>
                <w:sz w:val="20"/>
              </w:rPr>
              <w:t>outputs/tables/chi_square.csv</w:t>
            </w:r>
          </w:p>
        </w:tc>
      </w:tr>
      <w:tr w:rsidR="00041399" w14:paraId="58D74E2F" w14:textId="77777777">
        <w:trPr>
          <w:jc w:val="center"/>
        </w:trPr>
        <w:tc>
          <w:tcPr>
            <w:tcW w:w="4986" w:type="dxa"/>
          </w:tcPr>
          <w:p w14:paraId="01DD67BE" w14:textId="77777777" w:rsidR="00041399" w:rsidRDefault="00000000">
            <w:r>
              <w:rPr>
                <w:rFonts w:eastAsia="Calibri" w:cs="Calibri"/>
              </w:rPr>
              <w:t>Logistic regression coefficients</w:t>
            </w:r>
          </w:p>
        </w:tc>
        <w:tc>
          <w:tcPr>
            <w:tcW w:w="4986" w:type="dxa"/>
          </w:tcPr>
          <w:p w14:paraId="25E18C7D" w14:textId="77777777" w:rsidR="00041399" w:rsidRDefault="00000000">
            <w:r>
              <w:rPr>
                <w:rFonts w:ascii="Consolas" w:eastAsia="Consolas" w:hAnsi="Consolas" w:cs="Consolas"/>
                <w:sz w:val="20"/>
              </w:rPr>
              <w:t>outputs/tables/phase5_summary.csv</w:t>
            </w:r>
          </w:p>
        </w:tc>
      </w:tr>
      <w:tr w:rsidR="00041399" w14:paraId="718ACF63" w14:textId="77777777">
        <w:trPr>
          <w:jc w:val="center"/>
        </w:trPr>
        <w:tc>
          <w:tcPr>
            <w:tcW w:w="4986" w:type="dxa"/>
          </w:tcPr>
          <w:p w14:paraId="56DF4973" w14:textId="77777777" w:rsidR="00041399" w:rsidRDefault="00000000">
            <w:r>
              <w:rPr>
                <w:rFonts w:eastAsia="Calibri" w:cs="Calibri"/>
              </w:rPr>
              <w:t>Stage-2 CV metrics</w:t>
            </w:r>
          </w:p>
        </w:tc>
        <w:tc>
          <w:tcPr>
            <w:tcW w:w="4986" w:type="dxa"/>
          </w:tcPr>
          <w:p w14:paraId="4F119B97" w14:textId="77777777" w:rsidR="00041399" w:rsidRDefault="00000000">
            <w:r>
              <w:rPr>
                <w:rFonts w:ascii="Consolas" w:eastAsia="Consolas" w:hAnsi="Consolas" w:cs="Consolas"/>
                <w:sz w:val="20"/>
              </w:rPr>
              <w:t>outputs/tables/cv_results.csv</w:t>
            </w:r>
          </w:p>
        </w:tc>
      </w:tr>
      <w:tr w:rsidR="00041399" w14:paraId="0BD9CB4F" w14:textId="77777777">
        <w:trPr>
          <w:jc w:val="center"/>
        </w:trPr>
        <w:tc>
          <w:tcPr>
            <w:tcW w:w="4986" w:type="dxa"/>
          </w:tcPr>
          <w:p w14:paraId="7542F981" w14:textId="77777777" w:rsidR="00041399" w:rsidRDefault="00000000">
            <w:r>
              <w:rPr>
                <w:rFonts w:eastAsia="Calibri" w:cs="Calibri"/>
              </w:rPr>
              <w:t>Per-factor best-model headline</w:t>
            </w:r>
          </w:p>
        </w:tc>
        <w:tc>
          <w:tcPr>
            <w:tcW w:w="4986" w:type="dxa"/>
          </w:tcPr>
          <w:p w14:paraId="256AC379" w14:textId="77777777" w:rsidR="00041399" w:rsidRDefault="00000000">
            <w:r>
              <w:rPr>
                <w:rFonts w:ascii="Consolas" w:eastAsia="Consolas" w:hAnsi="Consolas" w:cs="Consolas"/>
                <w:sz w:val="20"/>
              </w:rPr>
              <w:t>outputs/tables/best_models.csv</w:t>
            </w:r>
          </w:p>
        </w:tc>
      </w:tr>
      <w:tr w:rsidR="00041399" w14:paraId="4272654F" w14:textId="77777777">
        <w:trPr>
          <w:jc w:val="center"/>
        </w:trPr>
        <w:tc>
          <w:tcPr>
            <w:tcW w:w="4986" w:type="dxa"/>
          </w:tcPr>
          <w:p w14:paraId="3D593AB7" w14:textId="77777777" w:rsidR="00041399" w:rsidRDefault="00000000">
            <w:r>
              <w:rPr>
                <w:rFonts w:eastAsia="Calibri" w:cs="Calibri"/>
              </w:rPr>
              <w:t>Confusion matrices</w:t>
            </w:r>
          </w:p>
        </w:tc>
        <w:tc>
          <w:tcPr>
            <w:tcW w:w="4986" w:type="dxa"/>
          </w:tcPr>
          <w:p w14:paraId="232E4DFB" w14:textId="77777777" w:rsidR="00041399" w:rsidRDefault="00000000">
            <w:r>
              <w:rPr>
                <w:rFonts w:ascii="Consolas" w:eastAsia="Consolas" w:hAnsi="Consolas" w:cs="Consolas"/>
                <w:sz w:val="20"/>
              </w:rPr>
              <w:t>outputs/tables/confusion_matrices.csv</w:t>
            </w:r>
            <w:r>
              <w:rPr>
                <w:rFonts w:eastAsia="Calibri" w:cs="Calibri"/>
              </w:rPr>
              <w:t xml:space="preserve">, </w:t>
            </w:r>
            <w:r>
              <w:rPr>
                <w:rFonts w:ascii="Consolas" w:eastAsia="Consolas" w:hAnsi="Consolas" w:cs="Consolas"/>
                <w:sz w:val="20"/>
              </w:rPr>
              <w:t>outputs/figures/confusion_matrices.png</w:t>
            </w:r>
          </w:p>
        </w:tc>
      </w:tr>
      <w:tr w:rsidR="00041399" w14:paraId="4F3F4EB9" w14:textId="77777777">
        <w:trPr>
          <w:jc w:val="center"/>
        </w:trPr>
        <w:tc>
          <w:tcPr>
            <w:tcW w:w="4986" w:type="dxa"/>
          </w:tcPr>
          <w:p w14:paraId="39A55A59" w14:textId="77777777" w:rsidR="00041399" w:rsidRDefault="00000000">
            <w:r>
              <w:rPr>
                <w:rFonts w:eastAsia="Calibri" w:cs="Calibri"/>
              </w:rPr>
              <w:t>Per-class precision/recall/F1</w:t>
            </w:r>
          </w:p>
        </w:tc>
        <w:tc>
          <w:tcPr>
            <w:tcW w:w="4986" w:type="dxa"/>
          </w:tcPr>
          <w:p w14:paraId="1787C939" w14:textId="77777777" w:rsidR="00041399" w:rsidRDefault="00000000">
            <w:r>
              <w:rPr>
                <w:rFonts w:ascii="Consolas" w:eastAsia="Consolas" w:hAnsi="Consolas" w:cs="Consolas"/>
                <w:sz w:val="20"/>
              </w:rPr>
              <w:t>outputs/tables/classification_reports.csv</w:t>
            </w:r>
          </w:p>
        </w:tc>
      </w:tr>
      <w:tr w:rsidR="00041399" w14:paraId="5E8B82BE" w14:textId="77777777">
        <w:trPr>
          <w:jc w:val="center"/>
        </w:trPr>
        <w:tc>
          <w:tcPr>
            <w:tcW w:w="4986" w:type="dxa"/>
          </w:tcPr>
          <w:p w14:paraId="4ABBDFD4" w14:textId="77777777" w:rsidR="00041399" w:rsidRDefault="00000000">
            <w:r>
              <w:rPr>
                <w:rFonts w:eastAsia="Calibri" w:cs="Calibri"/>
              </w:rPr>
              <w:t>ROC AUC per class and macro</w:t>
            </w:r>
          </w:p>
        </w:tc>
        <w:tc>
          <w:tcPr>
            <w:tcW w:w="4986" w:type="dxa"/>
          </w:tcPr>
          <w:p w14:paraId="2486B2F1" w14:textId="77777777" w:rsidR="00041399" w:rsidRDefault="00000000">
            <w:r>
              <w:rPr>
                <w:rFonts w:ascii="Consolas" w:eastAsia="Consolas" w:hAnsi="Consolas" w:cs="Consolas"/>
                <w:sz w:val="20"/>
              </w:rPr>
              <w:t>outputs/tables/roc_auc.csv</w:t>
            </w:r>
            <w:r>
              <w:rPr>
                <w:rFonts w:eastAsia="Calibri" w:cs="Calibri"/>
              </w:rPr>
              <w:t xml:space="preserve">, </w:t>
            </w:r>
            <w:r>
              <w:rPr>
                <w:rFonts w:ascii="Consolas" w:eastAsia="Consolas" w:hAnsi="Consolas" w:cs="Consolas"/>
                <w:sz w:val="20"/>
              </w:rPr>
              <w:t>outputs/tables/phase7_summary.csv</w:t>
            </w:r>
          </w:p>
        </w:tc>
      </w:tr>
      <w:tr w:rsidR="00041399" w14:paraId="357D5F9F" w14:textId="77777777">
        <w:trPr>
          <w:jc w:val="center"/>
        </w:trPr>
        <w:tc>
          <w:tcPr>
            <w:tcW w:w="4986" w:type="dxa"/>
          </w:tcPr>
          <w:p w14:paraId="29239FE5" w14:textId="77777777" w:rsidR="00041399" w:rsidRDefault="00000000">
            <w:r>
              <w:rPr>
                <w:rFonts w:eastAsia="Calibri" w:cs="Calibri"/>
              </w:rPr>
              <w:t>Feature importance per target</w:t>
            </w:r>
          </w:p>
        </w:tc>
        <w:tc>
          <w:tcPr>
            <w:tcW w:w="4986" w:type="dxa"/>
          </w:tcPr>
          <w:p w14:paraId="56B9EB1B" w14:textId="77777777" w:rsidR="00041399" w:rsidRDefault="00000000">
            <w:r>
              <w:rPr>
                <w:rFonts w:ascii="Consolas" w:eastAsia="Consolas" w:hAnsi="Consolas" w:cs="Consolas"/>
                <w:sz w:val="20"/>
              </w:rPr>
              <w:t>outputs/tables/feature_importance.csv</w:t>
            </w:r>
            <w:r>
              <w:rPr>
                <w:rFonts w:eastAsia="Calibri" w:cs="Calibri"/>
              </w:rPr>
              <w:t xml:space="preserve">, </w:t>
            </w:r>
            <w:r>
              <w:rPr>
                <w:rFonts w:ascii="Consolas" w:eastAsia="Consolas" w:hAnsi="Consolas" w:cs="Consolas"/>
                <w:sz w:val="20"/>
              </w:rPr>
              <w:t>outputs/figures/feature_importance.png</w:t>
            </w:r>
          </w:p>
        </w:tc>
      </w:tr>
      <w:tr w:rsidR="00041399" w14:paraId="3F640BD7" w14:textId="77777777">
        <w:trPr>
          <w:jc w:val="center"/>
        </w:trPr>
        <w:tc>
          <w:tcPr>
            <w:tcW w:w="4986" w:type="dxa"/>
          </w:tcPr>
          <w:p w14:paraId="25CA376C" w14:textId="77777777" w:rsidR="00041399" w:rsidRDefault="00000000">
            <w:r>
              <w:rPr>
                <w:rFonts w:eastAsia="Calibri" w:cs="Calibri"/>
              </w:rPr>
              <w:t>Saved models</w:t>
            </w:r>
          </w:p>
        </w:tc>
        <w:tc>
          <w:tcPr>
            <w:tcW w:w="4986" w:type="dxa"/>
          </w:tcPr>
          <w:p w14:paraId="59BCE9D9" w14:textId="77777777" w:rsidR="00041399" w:rsidRDefault="00000000">
            <w:r>
              <w:rPr>
                <w:rFonts w:ascii="Consolas" w:eastAsia="Consolas" w:hAnsi="Consolas" w:cs="Consolas"/>
                <w:sz w:val="20"/>
              </w:rPr>
              <w:t>outputs/models/best_*.pkl</w:t>
            </w:r>
          </w:p>
        </w:tc>
      </w:tr>
      <w:tr w:rsidR="00041399" w14:paraId="3441D436" w14:textId="77777777">
        <w:trPr>
          <w:jc w:val="center"/>
        </w:trPr>
        <w:tc>
          <w:tcPr>
            <w:tcW w:w="4986" w:type="dxa"/>
          </w:tcPr>
          <w:p w14:paraId="7C27010E" w14:textId="77777777" w:rsidR="00041399" w:rsidRDefault="00000000">
            <w:r>
              <w:rPr>
                <w:rFonts w:eastAsia="Calibri" w:cs="Calibri"/>
              </w:rPr>
              <w:t>Presentation deck</w:t>
            </w:r>
          </w:p>
        </w:tc>
        <w:tc>
          <w:tcPr>
            <w:tcW w:w="4986" w:type="dxa"/>
          </w:tcPr>
          <w:p w14:paraId="7F608100" w14:textId="77777777" w:rsidR="00041399" w:rsidRDefault="00000000">
            <w:r>
              <w:rPr>
                <w:rFonts w:ascii="Consolas" w:eastAsia="Consolas" w:hAnsi="Consolas" w:cs="Consolas"/>
                <w:sz w:val="20"/>
              </w:rPr>
              <w:t>deck/Ergonomic_Risk_Factor_Prediction_Project_Plan_WITH_RESULTS.pptx</w:t>
            </w:r>
          </w:p>
        </w:tc>
      </w:tr>
    </w:tbl>
    <w:p w14:paraId="5C76F528" w14:textId="77777777" w:rsidR="00041399" w:rsidRDefault="00041399">
      <w:pPr>
        <w:spacing w:after="120"/>
      </w:pPr>
    </w:p>
    <w:sectPr w:rsidR="00041399"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568143">
    <w:abstractNumId w:val="8"/>
  </w:num>
  <w:num w:numId="2" w16cid:durableId="1475294329">
    <w:abstractNumId w:val="6"/>
  </w:num>
  <w:num w:numId="3" w16cid:durableId="1615626130">
    <w:abstractNumId w:val="5"/>
  </w:num>
  <w:num w:numId="4" w16cid:durableId="1029839729">
    <w:abstractNumId w:val="4"/>
  </w:num>
  <w:num w:numId="5" w16cid:durableId="1352804696">
    <w:abstractNumId w:val="7"/>
  </w:num>
  <w:num w:numId="6" w16cid:durableId="504054308">
    <w:abstractNumId w:val="3"/>
  </w:num>
  <w:num w:numId="7" w16cid:durableId="846290574">
    <w:abstractNumId w:val="2"/>
  </w:num>
  <w:num w:numId="8" w16cid:durableId="1407265599">
    <w:abstractNumId w:val="1"/>
  </w:num>
  <w:num w:numId="9" w16cid:durableId="659582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399"/>
    <w:rsid w:val="0006063C"/>
    <w:rsid w:val="0015074B"/>
    <w:rsid w:val="0029639D"/>
    <w:rsid w:val="00326F90"/>
    <w:rsid w:val="00440802"/>
    <w:rsid w:val="00AA1D8D"/>
    <w:rsid w:val="00AC2B40"/>
    <w:rsid w:val="00B47730"/>
    <w:rsid w:val="00C0491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AC8CED"/>
  <w14:defaultImageDpi w14:val="300"/>
  <w15:docId w15:val="{32368B0E-3846-40D4-A5FF-B93ADC6D1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33</Pages>
  <Words>8337</Words>
  <Characters>47525</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Ergonomic Risk Factor Prediction - Project Report</dc:title>
  <dc:subject/>
  <dc:creator>Vishnu vardhan</dc:creator>
  <cp:keywords/>
  <dc:description/>
  <cp:lastModifiedBy>Vishnu vardhan</cp:lastModifiedBy>
  <cp:revision>3</cp:revision>
  <dcterms:created xsi:type="dcterms:W3CDTF">2013-12-23T23:15:00Z</dcterms:created>
  <dcterms:modified xsi:type="dcterms:W3CDTF">2026-07-06T07:45:00Z</dcterms:modified>
  <cp:category/>
</cp:coreProperties>
</file>