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ii</w:t>
      </w:r>
    </w:p>
    <w:p>
      <w:pPr>
        <w:tabs>
          <w:tab w:pos="9071" w:val="right" w:leader="dot"/>
        </w:tabs>
        <w:spacing w:after="80"/>
      </w:pPr>
      <w:r>
        <w:rPr>
          <w:rFonts w:ascii="Times New Roman" w:hAnsi="Times New Roman" w:cs="Times New Roman" w:eastAsia="Times New Roman"/>
          <w:sz w:val="22"/>
        </w:rPr>
        <w:t>Abstract</w:t>
        <w:tab/>
        <w:t>iii</w:t>
      </w:r>
    </w:p>
    <w:p>
      <w:pPr>
        <w:tabs>
          <w:tab w:pos="9071" w:val="right" w:leader="dot"/>
        </w:tabs>
        <w:spacing w:after="80"/>
      </w:pPr>
      <w:r>
        <w:rPr>
          <w:rFonts w:ascii="Times New Roman" w:hAnsi="Times New Roman" w:cs="Times New Roman" w:eastAsia="Times New Roman"/>
          <w:sz w:val="22"/>
        </w:rPr>
        <w:t>Acknowledgements</w:t>
        <w:tab/>
        <w:t>iv</w:t>
      </w:r>
    </w:p>
    <w:p>
      <w:pPr>
        <w:tabs>
          <w:tab w:pos="9071" w:val="right" w:leader="dot"/>
        </w:tabs>
        <w:spacing w:after="80"/>
      </w:pPr>
      <w:r>
        <w:rPr>
          <w:rFonts w:ascii="Times New Roman" w:hAnsi="Times New Roman" w:cs="Times New Roman" w:eastAsia="Times New Roman"/>
          <w:sz w:val="22"/>
        </w:rPr>
        <w:t>List of Figures</w:t>
        <w:tab/>
        <w:t>vi</w:t>
      </w:r>
    </w:p>
    <w:p>
      <w:pPr>
        <w:tabs>
          <w:tab w:pos="9071" w:val="right" w:leader="dot"/>
        </w:tabs>
        <w:spacing w:after="80"/>
      </w:pPr>
      <w:r>
        <w:rPr>
          <w:rFonts w:ascii="Times New Roman" w:hAnsi="Times New Roman" w:cs="Times New Roman" w:eastAsia="Times New Roman"/>
          <w:sz w:val="22"/>
        </w:rPr>
        <w:t>List of Tables</w:t>
        <w:tab/>
        <w:t>vii</w:t>
      </w:r>
    </w:p>
    <w:p>
      <w:pPr>
        <w:tabs>
          <w:tab w:pos="9071" w:val="right" w:leader="dot"/>
        </w:tabs>
        <w:spacing w:after="80"/>
      </w:pPr>
      <w:r>
        <w:rPr>
          <w:rFonts w:ascii="Times New Roman" w:hAnsi="Times New Roman" w:cs="Times New Roman" w:eastAsia="Times New Roman"/>
          <w:sz w:val="22"/>
        </w:rPr>
        <w:t>Abbreviations</w:t>
        <w:tab/>
        <w:t>viii</w:t>
      </w:r>
    </w:p>
    <w:p>
      <w:pPr>
        <w:tabs>
          <w:tab w:pos="9071" w:val="right" w:leader="dot"/>
        </w:tabs>
        <w:spacing w:after="80"/>
      </w:pPr>
      <w:r>
        <w:rPr>
          <w:rFonts w:ascii="Times New Roman" w:hAnsi="Times New Roman" w:cs="Times New Roman" w:eastAsia="Times New Roman"/>
          <w:b/>
          <w:sz w:val="22"/>
        </w:rPr>
        <w:t>Chapter 1  Introduction</w:t>
        <w:tab/>
        <w:t>1</w:t>
      </w:r>
    </w:p>
    <w:p>
      <w:pPr>
        <w:tabs>
          <w:tab w:pos="9071" w:val="right" w:leader="dot"/>
        </w:tabs>
        <w:spacing w:after="80"/>
      </w:pPr>
      <w:r>
        <w:rPr>
          <w:rFonts w:ascii="Times New Roman" w:hAnsi="Times New Roman" w:cs="Times New Roman" w:eastAsia="Times New Roman"/>
          <w:b/>
          <w:sz w:val="22"/>
        </w:rPr>
        <w:t>Chapter 2  Methodology</w:t>
        <w:tab/>
        <w:t>3</w:t>
      </w:r>
    </w:p>
    <w:p>
      <w:pPr>
        <w:tabs>
          <w:tab w:pos="9071" w:val="right" w:leader="dot"/>
        </w:tabs>
        <w:spacing w:after="80"/>
      </w:pPr>
      <w:r>
        <w:rPr>
          <w:rFonts w:ascii="Times New Roman" w:hAnsi="Times New Roman" w:cs="Times New Roman" w:eastAsia="Times New Roman"/>
          <w:sz w:val="22"/>
        </w:rPr>
        <w:t xml:space="preserve">    2.1  Two-stage pipeline</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5</w:t>
      </w:r>
    </w:p>
    <w:p>
      <w:pPr>
        <w:tabs>
          <w:tab w:pos="9071" w:val="right" w:leader="dot"/>
        </w:tabs>
        <w:spacing w:after="80"/>
      </w:pPr>
      <w:r>
        <w:rPr>
          <w:rFonts w:ascii="Times New Roman" w:hAnsi="Times New Roman" w:cs="Times New Roman" w:eastAsia="Times New Roman"/>
          <w:sz w:val="22"/>
        </w:rPr>
        <w:t xml:space="preserve">    2.3  Feature engineering</w:t>
        <w:tab/>
        <w:t>9</w:t>
      </w:r>
    </w:p>
    <w:p>
      <w:pPr>
        <w:tabs>
          <w:tab w:pos="9071" w:val="right" w:leader="dot"/>
        </w:tabs>
        <w:spacing w:after="80"/>
      </w:pPr>
      <w:r>
        <w:rPr>
          <w:rFonts w:ascii="Times New Roman" w:hAnsi="Times New Roman" w:cs="Times New Roman" w:eastAsia="Times New Roman"/>
          <w:sz w:val="22"/>
        </w:rPr>
        <w:t xml:space="preserve">    2.4  Machine-learning models</w:t>
        <w:tab/>
        <w:t>11</w:t>
      </w:r>
    </w:p>
    <w:p>
      <w:pPr>
        <w:tabs>
          <w:tab w:pos="9071" w:val="right" w:leader="dot"/>
        </w:tabs>
        <w:spacing w:after="80"/>
      </w:pPr>
      <w:r>
        <w:rPr>
          <w:rFonts w:ascii="Times New Roman" w:hAnsi="Times New Roman" w:cs="Times New Roman" w:eastAsia="Times New Roman"/>
          <w:b/>
          <w:sz w:val="22"/>
        </w:rPr>
        <w:t>Chapter 3  Work Done</w:t>
        <w:tab/>
        <w:t>13</w:t>
      </w:r>
    </w:p>
    <w:p>
      <w:pPr>
        <w:tabs>
          <w:tab w:pos="9071" w:val="right" w:leader="dot"/>
        </w:tabs>
        <w:spacing w:after="80"/>
      </w:pPr>
      <w:r>
        <w:rPr>
          <w:rFonts w:ascii="Times New Roman" w:hAnsi="Times New Roman" w:cs="Times New Roman" w:eastAsia="Times New Roman"/>
          <w:sz w:val="22"/>
        </w:rPr>
        <w:t xml:space="preserve">    3.1  Data collection and cleaning</w:t>
        <w:tab/>
        <w:t>13</w:t>
      </w:r>
    </w:p>
    <w:p>
      <w:pPr>
        <w:tabs>
          <w:tab w:pos="9071" w:val="right" w:leader="dot"/>
        </w:tabs>
        <w:spacing w:after="80"/>
      </w:pPr>
      <w:r>
        <w:rPr>
          <w:rFonts w:ascii="Times New Roman" w:hAnsi="Times New Roman" w:cs="Times New Roman" w:eastAsia="Times New Roman"/>
          <w:sz w:val="22"/>
        </w:rPr>
        <w:t xml:space="preserve">    3.2  Statistical analysis</w:t>
        <w:tab/>
        <w:t>14</w:t>
      </w:r>
    </w:p>
    <w:p>
      <w:pPr>
        <w:tabs>
          <w:tab w:pos="9071" w:val="right" w:leader="dot"/>
        </w:tabs>
        <w:spacing w:after="80"/>
      </w:pPr>
      <w:r>
        <w:rPr>
          <w:rFonts w:ascii="Times New Roman" w:hAnsi="Times New Roman" w:cs="Times New Roman" w:eastAsia="Times New Roman"/>
          <w:sz w:val="22"/>
        </w:rPr>
        <w:t xml:space="preserve">    3.3  Model training and evaluation</w:t>
        <w:tab/>
        <w:t>15</w:t>
      </w:r>
    </w:p>
    <w:p>
      <w:pPr>
        <w:tabs>
          <w:tab w:pos="9071" w:val="right" w:leader="dot"/>
        </w:tabs>
        <w:spacing w:after="80"/>
      </w:pPr>
      <w:r>
        <w:rPr>
          <w:rFonts w:ascii="Times New Roman" w:hAnsi="Times New Roman" w:cs="Times New Roman" w:eastAsia="Times New Roman"/>
          <w:sz w:val="22"/>
        </w:rPr>
        <w:t xml:space="preserve">    3.4  Interactive web application</w:t>
        <w:tab/>
        <w:t>16</w:t>
      </w:r>
    </w:p>
    <w:p>
      <w:pPr>
        <w:tabs>
          <w:tab w:pos="9071" w:val="right" w:leader="dot"/>
        </w:tabs>
        <w:spacing w:after="80"/>
      </w:pPr>
      <w:r>
        <w:rPr>
          <w:rFonts w:ascii="Times New Roman" w:hAnsi="Times New Roman" w:cs="Times New Roman" w:eastAsia="Times New Roman"/>
          <w:b/>
          <w:sz w:val="22"/>
        </w:rPr>
        <w:t>Chapter 4  Results and Discussion</w:t>
        <w:tab/>
        <w:t>17</w:t>
      </w:r>
    </w:p>
    <w:p>
      <w:pPr>
        <w:tabs>
          <w:tab w:pos="9071" w:val="right" w:leader="dot"/>
        </w:tabs>
        <w:spacing w:after="80"/>
      </w:pPr>
      <w:r>
        <w:rPr>
          <w:rFonts w:ascii="Times New Roman" w:hAnsi="Times New Roman" w:cs="Times New Roman" w:eastAsia="Times New Roman"/>
          <w:sz w:val="22"/>
        </w:rPr>
        <w:t xml:space="preserve">    4.1  Sample profile</w:t>
        <w:tab/>
        <w:t>17</w:t>
      </w:r>
    </w:p>
    <w:p>
      <w:pPr>
        <w:tabs>
          <w:tab w:pos="9071" w:val="right" w:leader="dot"/>
        </w:tabs>
        <w:spacing w:after="80"/>
      </w:pPr>
      <w:r>
        <w:rPr>
          <w:rFonts w:ascii="Times New Roman" w:hAnsi="Times New Roman" w:cs="Times New Roman" w:eastAsia="Times New Roman"/>
          <w:sz w:val="22"/>
        </w:rPr>
        <w:t xml:space="preserve">    4.2  Discomfort prevalence</w:t>
        <w:tab/>
        <w:t>19</w:t>
      </w:r>
    </w:p>
    <w:p>
      <w:pPr>
        <w:tabs>
          <w:tab w:pos="9071" w:val="right" w:leader="dot"/>
        </w:tabs>
        <w:spacing w:after="80"/>
      </w:pPr>
      <w:r>
        <w:rPr>
          <w:rFonts w:ascii="Times New Roman" w:hAnsi="Times New Roman" w:cs="Times New Roman" w:eastAsia="Times New Roman"/>
          <w:sz w:val="22"/>
        </w:rPr>
        <w:t xml:space="preserve">    4.3  Risk factor distributions</w:t>
        <w:tab/>
        <w:t>22</w:t>
      </w:r>
    </w:p>
    <w:p>
      <w:pPr>
        <w:tabs>
          <w:tab w:pos="9071" w:val="right" w:leader="dot"/>
        </w:tabs>
        <w:spacing w:after="80"/>
      </w:pPr>
      <w:r>
        <w:rPr>
          <w:rFonts w:ascii="Times New Roman" w:hAnsi="Times New Roman" w:cs="Times New Roman" w:eastAsia="Times New Roman"/>
          <w:sz w:val="22"/>
        </w:rPr>
        <w:t xml:space="preserve">    4.4  Correlation structure</w:t>
        <w:tab/>
        <w:t>24</w:t>
      </w:r>
    </w:p>
    <w:p>
      <w:pPr>
        <w:tabs>
          <w:tab w:pos="9071" w:val="right" w:leader="dot"/>
        </w:tabs>
        <w:spacing w:after="80"/>
      </w:pPr>
      <w:r>
        <w:rPr>
          <w:rFonts w:ascii="Times New Roman" w:hAnsi="Times New Roman" w:cs="Times New Roman" w:eastAsia="Times New Roman"/>
          <w:sz w:val="22"/>
        </w:rPr>
        <w:t xml:space="preserve">    4.5  Model performance</w:t>
        <w:tab/>
        <w:t>25</w:t>
      </w:r>
    </w:p>
    <w:p>
      <w:pPr>
        <w:tabs>
          <w:tab w:pos="9071" w:val="right" w:leader="dot"/>
        </w:tabs>
        <w:spacing w:after="80"/>
      </w:pPr>
      <w:r>
        <w:rPr>
          <w:rFonts w:ascii="Times New Roman" w:hAnsi="Times New Roman" w:cs="Times New Roman" w:eastAsia="Times New Roman"/>
          <w:sz w:val="22"/>
        </w:rPr>
        <w:t xml:space="preserve">    4.6  Feature importance</w:t>
        <w:tab/>
        <w:t>28</w:t>
      </w:r>
    </w:p>
    <w:p>
      <w:pPr>
        <w:tabs>
          <w:tab w:pos="9071" w:val="right" w:leader="dot"/>
        </w:tabs>
        <w:spacing w:after="80"/>
      </w:pPr>
      <w:r>
        <w:rPr>
          <w:rFonts w:ascii="Times New Roman" w:hAnsi="Times New Roman" w:cs="Times New Roman" w:eastAsia="Times New Roman"/>
          <w:sz w:val="22"/>
        </w:rPr>
        <w:t xml:space="preserve">    4.7  Web application walkthrough</w:t>
        <w:tab/>
        <w:t>29</w:t>
      </w:r>
    </w:p>
    <w:p>
      <w:pPr>
        <w:tabs>
          <w:tab w:pos="9071" w:val="right" w:leader="dot"/>
        </w:tabs>
        <w:spacing w:after="80"/>
      </w:pPr>
      <w:r>
        <w:rPr>
          <w:rFonts w:ascii="Times New Roman" w:hAnsi="Times New Roman" w:cs="Times New Roman" w:eastAsia="Times New Roman"/>
          <w:b/>
          <w:sz w:val="22"/>
        </w:rPr>
        <w:t>Chapter 5  Conclusions and Extensions</w:t>
        <w:tab/>
        <w:t>34</w:t>
      </w:r>
    </w:p>
    <w:p>
      <w:pPr>
        <w:tabs>
          <w:tab w:pos="9071" w:val="right" w:leader="dot"/>
        </w:tabs>
        <w:spacing w:after="80"/>
      </w:pPr>
      <w:r>
        <w:rPr>
          <w:rFonts w:ascii="Times New Roman" w:hAnsi="Times New Roman" w:cs="Times New Roman" w:eastAsia="Times New Roman"/>
          <w:sz w:val="22"/>
        </w:rPr>
        <w:t>Bibliography</w:t>
        <w:tab/>
        <w:t>35</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pStyle w:val="Heading2"/>
        <w:spacing w:before="480" w:after="0"/>
      </w:pPr>
      <w:r>
        <w:rPr>
          <w:rFonts w:ascii="Times New Roman" w:hAnsi="Times New Roman" w:cs="Times New Roman" w:eastAsia="Times New Roman"/>
          <w:b w:val="0"/>
          <w:color w:val="000000"/>
          <w:sz w:val="40"/>
        </w:rPr>
        <w:t>Chapter 1</w:t>
      </w:r>
    </w:p>
    <w:p>
      <w:pPr>
        <w:spacing w:before="360" w:after="480"/>
      </w:pPr>
      <w:r>
        <w:rPr>
          <w:rFonts w:ascii="Times New Roman" w:hAnsi="Times New Roman" w:cs="Times New Roman" w:eastAsia="Times New Roman"/>
          <w:b/>
          <w:color w:val="000000"/>
          <w:sz w:val="64"/>
        </w:rPr>
        <w:t>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2</w:t>
      </w:r>
    </w:p>
    <w:p>
      <w:pPr>
        <w:spacing w:before="360" w:after="480"/>
      </w:pPr>
      <w:r>
        <w:rPr>
          <w:rFonts w:ascii="Times New Roman" w:hAnsi="Times New Roman" w:cs="Times New Roman" w:eastAsia="Times New Roman"/>
          <w:b/>
          <w:color w:val="000000"/>
          <w:sz w:val="64"/>
        </w:rPr>
        <w:t>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0"/>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480" w:after="0"/>
      </w:pPr>
      <w:r>
        <w:rPr>
          <w:rFonts w:ascii="Times New Roman" w:hAnsi="Times New Roman" w:cs="Times New Roman" w:eastAsia="Times New Roman"/>
          <w:b w:val="0"/>
          <w:color w:val="000000"/>
          <w:sz w:val="40"/>
        </w:rPr>
        <w:t>Chapter 3</w:t>
      </w:r>
    </w:p>
    <w:p>
      <w:pPr>
        <w:spacing w:before="360" w:after="480"/>
      </w:pPr>
      <w:r>
        <w:rPr>
          <w:rFonts w:ascii="Times New Roman" w:hAnsi="Times New Roman" w:cs="Times New Roman" w:eastAsia="Times New Roman"/>
          <w:b/>
          <w:color w:val="000000"/>
          <w:sz w:val="64"/>
        </w:rPr>
        <w:t>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480" w:after="0"/>
      </w:pPr>
      <w:r>
        <w:rPr>
          <w:rFonts w:ascii="Times New Roman" w:hAnsi="Times New Roman" w:cs="Times New Roman" w:eastAsia="Times New Roman"/>
          <w:b w:val="0"/>
          <w:color w:val="000000"/>
          <w:sz w:val="40"/>
        </w:rPr>
        <w:t>Chapter 4</w:t>
      </w:r>
    </w:p>
    <w:p>
      <w:pPr>
        <w:spacing w:before="360" w:after="480"/>
      </w:pPr>
      <w:r>
        <w:rPr>
          <w:rFonts w:ascii="Times New Roman" w:hAnsi="Times New Roman" w:cs="Times New Roman" w:eastAsia="Times New Roman"/>
          <w:b/>
          <w:color w:val="000000"/>
          <w:sz w:val="64"/>
        </w:rPr>
        <w:t>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1"/>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2"/>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3"/>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4"/>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5"/>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7"/>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18"/>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5</w:t>
      </w:r>
    </w:p>
    <w:p>
      <w:pPr>
        <w:spacing w:before="360" w:after="480"/>
      </w:pPr>
      <w:r>
        <w:rPr>
          <w:rFonts w:ascii="Times New Roman" w:hAnsi="Times New Roman" w:cs="Times New Roman" w:eastAsia="Times New Roman"/>
          <w:b/>
          <w:color w:val="000000"/>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1"/>
        <w:spacing w:before="480" w:after="480"/>
        <w:jc w:val="center"/>
      </w:pPr>
      <w:r>
        <w:rPr>
          <w:rFonts w:ascii="Times New Roman" w:hAnsi="Times New Roman" w:cs="Times New Roman" w:eastAsia="Times New Roman"/>
          <w:b/>
          <w:i w:val="0"/>
          <w:color w:val="000000"/>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