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9E268" w14:textId="77777777" w:rsidR="00BF1F9D" w:rsidRDefault="00000000">
      <w:pPr>
        <w:spacing w:before="480" w:after="600"/>
        <w:jc w:val="center"/>
      </w:pPr>
      <w:r>
        <w:rPr>
          <w:rFonts w:eastAsia="Times New Roman" w:cs="Times New Roman"/>
          <w:b/>
          <w:color w:val="000000"/>
          <w:sz w:val="36"/>
        </w:rPr>
        <w:t>A Predictive Machine Learning Framework for Ergonomic Risk in Last-Mile Quick-Commerce Delivery Operations</w:t>
      </w:r>
    </w:p>
    <w:p w14:paraId="632F8CB1" w14:textId="77777777" w:rsidR="00BF1F9D" w:rsidRDefault="00000000">
      <w:pPr>
        <w:spacing w:after="80"/>
        <w:jc w:val="center"/>
      </w:pPr>
      <w:r>
        <w:rPr>
          <w:rFonts w:eastAsia="Times New Roman" w:cs="Times New Roman"/>
          <w:i/>
          <w:color w:val="000000"/>
          <w:sz w:val="24"/>
        </w:rPr>
        <w:t>Internship report submitted under</w:t>
      </w:r>
    </w:p>
    <w:p w14:paraId="32354522" w14:textId="77777777" w:rsidR="00BF1F9D" w:rsidRDefault="00000000">
      <w:pPr>
        <w:spacing w:after="280"/>
        <w:jc w:val="center"/>
      </w:pPr>
      <w:r>
        <w:rPr>
          <w:rFonts w:eastAsia="Times New Roman" w:cs="Times New Roman"/>
          <w:b/>
          <w:color w:val="000000"/>
          <w:sz w:val="26"/>
        </w:rPr>
        <w:t xml:space="preserve">IIITDM-SIES </w:t>
      </w:r>
      <w:proofErr w:type="spellStart"/>
      <w:r>
        <w:rPr>
          <w:rFonts w:eastAsia="Times New Roman" w:cs="Times New Roman"/>
          <w:b/>
          <w:color w:val="000000"/>
          <w:sz w:val="26"/>
        </w:rPr>
        <w:t>Programme</w:t>
      </w:r>
      <w:proofErr w:type="spellEnd"/>
    </w:p>
    <w:p w14:paraId="40A9F33B" w14:textId="77777777" w:rsidR="00BF1F9D" w:rsidRDefault="00000000">
      <w:pPr>
        <w:spacing w:after="80"/>
        <w:jc w:val="center"/>
      </w:pPr>
      <w:r>
        <w:rPr>
          <w:rFonts w:eastAsia="Times New Roman" w:cs="Times New Roman"/>
          <w:i/>
          <w:color w:val="000000"/>
          <w:sz w:val="24"/>
        </w:rPr>
        <w:t>by</w:t>
      </w:r>
    </w:p>
    <w:p w14:paraId="52E4FC05" w14:textId="77777777" w:rsidR="00BF1F9D" w:rsidRDefault="00000000">
      <w:pPr>
        <w:spacing w:after="480"/>
        <w:jc w:val="center"/>
      </w:pPr>
      <w:r>
        <w:rPr>
          <w:rFonts w:eastAsia="Times New Roman" w:cs="Times New Roman"/>
          <w:b/>
          <w:color w:val="000000"/>
          <w:sz w:val="28"/>
        </w:rPr>
        <w:t>AILA VISHNU VARDHAN</w:t>
      </w:r>
    </w:p>
    <w:p w14:paraId="35A520A3" w14:textId="77777777" w:rsidR="00BF1F9D" w:rsidRDefault="00000000">
      <w:pPr>
        <w:spacing w:before="240" w:after="560"/>
        <w:jc w:val="center"/>
      </w:pPr>
      <w:r>
        <w:rPr>
          <w:noProof/>
        </w:rPr>
        <w:drawing>
          <wp:inline distT="0" distB="0" distL="0" distR="0" wp14:anchorId="34709D7D" wp14:editId="5F5697BB">
            <wp:extent cx="2340000" cy="2345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itdm_logo.png"/>
                    <pic:cNvPicPr/>
                  </pic:nvPicPr>
                  <pic:blipFill>
                    <a:blip r:embed="rId8"/>
                    <a:stretch>
                      <a:fillRect/>
                    </a:stretch>
                  </pic:blipFill>
                  <pic:spPr>
                    <a:xfrm>
                      <a:off x="0" y="0"/>
                      <a:ext cx="2340000" cy="2345680"/>
                    </a:xfrm>
                    <a:prstGeom prst="rect">
                      <a:avLst/>
                    </a:prstGeom>
                  </pic:spPr>
                </pic:pic>
              </a:graphicData>
            </a:graphic>
          </wp:inline>
        </w:drawing>
      </w:r>
    </w:p>
    <w:p w14:paraId="1AE1D85F" w14:textId="77777777" w:rsidR="00BF1F9D" w:rsidRDefault="00000000">
      <w:pPr>
        <w:spacing w:after="60"/>
        <w:jc w:val="center"/>
      </w:pPr>
      <w:r>
        <w:rPr>
          <w:rFonts w:eastAsia="Times New Roman" w:cs="Times New Roman"/>
          <w:b/>
          <w:color w:val="000000"/>
          <w:sz w:val="24"/>
        </w:rPr>
        <w:t>SCHOOL OF INTERDISCIPLINARY DESIGN AND INNOVATION (SIDI)</w:t>
      </w:r>
    </w:p>
    <w:p w14:paraId="65366F1B" w14:textId="77777777" w:rsidR="00BF1F9D" w:rsidRDefault="00000000">
      <w:pPr>
        <w:spacing w:after="20"/>
        <w:jc w:val="center"/>
      </w:pPr>
      <w:r>
        <w:rPr>
          <w:rFonts w:eastAsia="Times New Roman" w:cs="Times New Roman"/>
          <w:color w:val="000000"/>
        </w:rPr>
        <w:t>INDIAN INSTITUTE OF INFORMATION TECHNOLOGY,</w:t>
      </w:r>
    </w:p>
    <w:p w14:paraId="74513A4B" w14:textId="77777777" w:rsidR="00BF1F9D" w:rsidRDefault="00000000">
      <w:pPr>
        <w:spacing w:after="560"/>
        <w:jc w:val="center"/>
      </w:pPr>
      <w:r>
        <w:rPr>
          <w:rFonts w:eastAsia="Times New Roman" w:cs="Times New Roman"/>
          <w:color w:val="000000"/>
        </w:rPr>
        <w:t>DESIGN AND MANUFACTURING, KANCHEEPURAM</w:t>
      </w:r>
    </w:p>
    <w:p w14:paraId="6B364721" w14:textId="77777777" w:rsidR="00BF1F9D" w:rsidRDefault="00000000">
      <w:pPr>
        <w:spacing w:after="120"/>
        <w:jc w:val="center"/>
      </w:pPr>
      <w:r>
        <w:rPr>
          <w:rFonts w:eastAsia="Times New Roman" w:cs="Times New Roman"/>
          <w:color w:val="000000"/>
          <w:sz w:val="24"/>
        </w:rPr>
        <w:t>July 2026</w:t>
      </w:r>
    </w:p>
    <w:p w14:paraId="1C53AECF" w14:textId="77777777" w:rsidR="00BF1F9D" w:rsidRDefault="00BF1F9D">
      <w:pPr>
        <w:sectPr w:rsidR="00BF1F9D">
          <w:pgSz w:w="12240" w:h="15840"/>
          <w:pgMar w:top="1417" w:right="1417" w:bottom="1417" w:left="1417" w:header="720" w:footer="720" w:gutter="0"/>
          <w:cols w:space="720"/>
          <w:docGrid w:linePitch="360"/>
        </w:sectPr>
      </w:pPr>
    </w:p>
    <w:p w14:paraId="5165EB61" w14:textId="77777777" w:rsidR="00BF1F9D" w:rsidRDefault="00000000">
      <w:pPr>
        <w:pStyle w:val="Heading2"/>
        <w:spacing w:before="480" w:after="720"/>
        <w:jc w:val="center"/>
      </w:pPr>
      <w:r>
        <w:rPr>
          <w:rFonts w:ascii="Times New Roman" w:eastAsia="Times New Roman" w:hAnsi="Times New Roman" w:cs="Times New Roman"/>
          <w:i/>
          <w:color w:val="000000"/>
          <w:sz w:val="56"/>
        </w:rPr>
        <w:lastRenderedPageBreak/>
        <w:t>Certificate</w:t>
      </w:r>
    </w:p>
    <w:p w14:paraId="4E03BA36" w14:textId="77777777" w:rsidR="00BF1F9D" w:rsidRDefault="00000000">
      <w:pPr>
        <w:spacing w:after="160" w:line="336" w:lineRule="auto"/>
        <w:jc w:val="both"/>
      </w:pPr>
      <w:r>
        <w:rPr>
          <w:rFonts w:eastAsia="Times New Roman" w:cs="Times New Roman"/>
        </w:rPr>
        <w:t>I, AILA VISHNU VARDHAN, from Vidya Jyothi Institute of Technology hereby declare that the material presented in the Internship Report titled 'A Predictive Machine Learning Framework for Ergonomic Risk in Last-Mile Quick-Commerce Delivery Operations' represents original work carried out by me in the School of Interdisciplinary Design and Innovation (SIDI) at the Indian Institute of Information Technology, Design and Manufacturing, Kancheepuram during the year 2026. With my signature, I certify that:</w:t>
      </w:r>
    </w:p>
    <w:p w14:paraId="000B7885" w14:textId="77777777" w:rsidR="00BF1F9D" w:rsidRDefault="00000000">
      <w:pPr>
        <w:pStyle w:val="ListBullet"/>
        <w:spacing w:after="60"/>
      </w:pPr>
      <w:r>
        <w:rPr>
          <w:rFonts w:eastAsia="Times New Roman" w:cs="Times New Roman"/>
        </w:rPr>
        <w:t>I have not manipulated any of the data or results.</w:t>
      </w:r>
    </w:p>
    <w:p w14:paraId="531B440E" w14:textId="77777777" w:rsidR="00BF1F9D" w:rsidRDefault="00000000">
      <w:pPr>
        <w:pStyle w:val="ListBullet"/>
        <w:spacing w:after="60"/>
      </w:pPr>
      <w:r>
        <w:rPr>
          <w:rFonts w:eastAsia="Times New Roman" w:cs="Times New Roman"/>
        </w:rPr>
        <w:t>I have not committed any plagiarism of intellectual property. I have clearly indicated and referenced the contributions of others.</w:t>
      </w:r>
    </w:p>
    <w:p w14:paraId="580EC0B3" w14:textId="77777777" w:rsidR="00BF1F9D" w:rsidRDefault="00000000">
      <w:pPr>
        <w:pStyle w:val="ListBullet"/>
        <w:spacing w:after="60"/>
      </w:pPr>
      <w:r>
        <w:rPr>
          <w:rFonts w:eastAsia="Times New Roman" w:cs="Times New Roman"/>
        </w:rPr>
        <w:t>I have explicitly acknowledged all collaborative research and discussions.</w:t>
      </w:r>
    </w:p>
    <w:p w14:paraId="490384EB" w14:textId="77777777" w:rsidR="00BF1F9D" w:rsidRDefault="00000000">
      <w:pPr>
        <w:pStyle w:val="ListBullet"/>
        <w:spacing w:after="60"/>
      </w:pPr>
      <w:r>
        <w:rPr>
          <w:rFonts w:eastAsia="Times New Roman" w:cs="Times New Roman"/>
        </w:rPr>
        <w:t>I have understood that any false claim will result in severe disciplinary action.</w:t>
      </w:r>
    </w:p>
    <w:p w14:paraId="270F08CF" w14:textId="77777777" w:rsidR="00BF1F9D" w:rsidRDefault="00000000">
      <w:pPr>
        <w:pStyle w:val="ListBullet"/>
        <w:spacing w:after="60"/>
      </w:pPr>
      <w:r>
        <w:rPr>
          <w:rFonts w:eastAsia="Times New Roman" w:cs="Times New Roman"/>
        </w:rPr>
        <w:t>I have understood that the work may be screened for any form of academic misconduct.</w:t>
      </w:r>
    </w:p>
    <w:p w14:paraId="06D1B416" w14:textId="77777777" w:rsidR="00BF1F9D" w:rsidRDefault="00BF1F9D">
      <w:pPr>
        <w:spacing w:before="720" w:after="120"/>
      </w:pPr>
    </w:p>
    <w:p w14:paraId="35F65D06" w14:textId="77777777" w:rsidR="00BF1F9D" w:rsidRDefault="00000000">
      <w:pPr>
        <w:tabs>
          <w:tab w:val="right" w:pos="8504"/>
        </w:tabs>
        <w:spacing w:before="480"/>
      </w:pPr>
      <w:r>
        <w:rPr>
          <w:rFonts w:eastAsia="Times New Roman" w:cs="Times New Roman"/>
          <w:sz w:val="24"/>
        </w:rPr>
        <w:t>Date:</w:t>
      </w:r>
      <w:r>
        <w:rPr>
          <w:rFonts w:eastAsia="Times New Roman" w:cs="Times New Roman"/>
          <w:sz w:val="24"/>
        </w:rPr>
        <w:tab/>
        <w:t>Intern's Signature</w:t>
      </w:r>
    </w:p>
    <w:p w14:paraId="475B8F63" w14:textId="77777777" w:rsidR="00BF1F9D" w:rsidRDefault="00000000">
      <w:pPr>
        <w:spacing w:after="160" w:line="336" w:lineRule="auto"/>
        <w:jc w:val="both"/>
      </w:pPr>
      <w:r>
        <w:rPr>
          <w:rFonts w:eastAsia="Times New Roman" w:cs="Times New Roman"/>
        </w:rPr>
        <w:t xml:space="preserve">In my capacity as supervisor of the above-mentioned work, I certify that the work presented in this Report is carried out under my supervision, and is worthy of consideration for the requirements of internship under IIITDM-SIES </w:t>
      </w:r>
      <w:proofErr w:type="spellStart"/>
      <w:r>
        <w:rPr>
          <w:rFonts w:eastAsia="Times New Roman" w:cs="Times New Roman"/>
        </w:rPr>
        <w:t>programme</w:t>
      </w:r>
      <w:proofErr w:type="spellEnd"/>
      <w:r>
        <w:rPr>
          <w:rFonts w:eastAsia="Times New Roman" w:cs="Times New Roman"/>
        </w:rPr>
        <w:t xml:space="preserve"> during the period May 2026 to July 2026.</w:t>
      </w:r>
    </w:p>
    <w:p w14:paraId="1E98AB7F" w14:textId="77777777" w:rsidR="00BF1F9D" w:rsidRDefault="00000000">
      <w:pPr>
        <w:tabs>
          <w:tab w:val="right" w:pos="8504"/>
        </w:tabs>
        <w:spacing w:before="720"/>
      </w:pPr>
      <w:r>
        <w:rPr>
          <w:rFonts w:eastAsia="Times New Roman" w:cs="Times New Roman"/>
          <w:sz w:val="24"/>
        </w:rPr>
        <w:t>Mentor's Name: Dr. Arunachalam Muthiah</w:t>
      </w:r>
      <w:r>
        <w:rPr>
          <w:rFonts w:eastAsia="Times New Roman" w:cs="Times New Roman"/>
          <w:sz w:val="24"/>
        </w:rPr>
        <w:tab/>
        <w:t>Mentor's Signature</w:t>
      </w:r>
    </w:p>
    <w:p w14:paraId="61F7FB81" w14:textId="77777777" w:rsidR="00BF1F9D" w:rsidRDefault="00000000">
      <w:pPr>
        <w:pStyle w:val="Heading3"/>
        <w:pageBreakBefore/>
        <w:spacing w:before="480" w:after="720"/>
        <w:jc w:val="center"/>
      </w:pPr>
      <w:r>
        <w:rPr>
          <w:rFonts w:ascii="Times New Roman" w:eastAsia="Times New Roman" w:hAnsi="Times New Roman" w:cs="Times New Roman"/>
          <w:i/>
          <w:color w:val="000000"/>
          <w:sz w:val="56"/>
        </w:rPr>
        <w:lastRenderedPageBreak/>
        <w:t>Abstract</w:t>
      </w:r>
    </w:p>
    <w:p w14:paraId="6F401A4A" w14:textId="77777777" w:rsidR="00764335" w:rsidRDefault="00764335">
      <w:pPr>
        <w:spacing w:after="160" w:line="336" w:lineRule="auto"/>
        <w:jc w:val="both"/>
        <w:rPr>
          <w:rFonts w:eastAsia="Times New Roman" w:cs="Times New Roman"/>
        </w:rPr>
      </w:pPr>
      <w:r w:rsidRPr="00764335">
        <w:rPr>
          <w:rFonts w:eastAsia="Times New Roman" w:cs="Times New Roman"/>
        </w:rPr>
        <w:t xml:space="preserve">Delivery riders working for companies such as </w:t>
      </w:r>
      <w:proofErr w:type="spellStart"/>
      <w:r w:rsidRPr="00764335">
        <w:rPr>
          <w:rFonts w:eastAsia="Times New Roman" w:cs="Times New Roman"/>
        </w:rPr>
        <w:t>Blinkit</w:t>
      </w:r>
      <w:proofErr w:type="spellEnd"/>
      <w:r w:rsidRPr="00764335">
        <w:rPr>
          <w:rFonts w:eastAsia="Times New Roman" w:cs="Times New Roman"/>
        </w:rPr>
        <w:t xml:space="preserve"> and </w:t>
      </w:r>
      <w:proofErr w:type="spellStart"/>
      <w:r w:rsidRPr="00764335">
        <w:rPr>
          <w:rFonts w:eastAsia="Times New Roman" w:cs="Times New Roman"/>
        </w:rPr>
        <w:t>Zepto</w:t>
      </w:r>
      <w:proofErr w:type="spellEnd"/>
      <w:r w:rsidRPr="00764335">
        <w:rPr>
          <w:rFonts w:eastAsia="Times New Roman" w:cs="Times New Roman"/>
        </w:rPr>
        <w:t xml:space="preserve"> have to tend to their customers while standing in uncomfortable body shapes for a long time or transporting heavy loads, which may result in musculoskeletal disorders. Risk varies across the people involved in the delivery: age, experience, working hours, the type of vehicle, and carrying methods influence the level of risk experienced by every rider, but the companies providing the delivery services do not pay attention to this difference. Different ergonomic approaches capture only certain aspects of the situation: on the one hand, some methods (RULA and QEC) are applicable to direct observations, while others, like Borg CR10, NMQ, and NASA-TLX apply to self-reporting methods. This paradigm enables the authors to offer automated screening based on a study involving 182 riders from the city of Chengalpattu and Chennai conducted in March and April 2026</w:t>
      </w:r>
    </w:p>
    <w:p w14:paraId="04B7B126" w14:textId="768BE0E8" w:rsidR="00BF1F9D" w:rsidRDefault="00000000">
      <w:pPr>
        <w:spacing w:after="160" w:line="336" w:lineRule="auto"/>
        <w:jc w:val="both"/>
      </w:pPr>
      <w:r>
        <w:rPr>
          <w:rFonts w:eastAsia="Times New Roman" w:cs="Times New Roman"/>
        </w:rPr>
        <w:t xml:space="preserve">The pipeline runs in two stages. Stage 1 applies standard ergonomic methods (Borg CR10 action levels, RULA Table C thresholds, and sample-based cuts) to compute Low, Medium, or </w:t>
      </w:r>
      <w:proofErr w:type="gramStart"/>
      <w:r>
        <w:rPr>
          <w:rFonts w:eastAsia="Times New Roman" w:cs="Times New Roman"/>
        </w:rPr>
        <w:t>High risk</w:t>
      </w:r>
      <w:proofErr w:type="gramEnd"/>
      <w:r>
        <w:rPr>
          <w:rFonts w:eastAsia="Times New Roman" w:cs="Times New Roman"/>
        </w:rPr>
        <w:t xml:space="preserve"> labels for each factor from a 182-rider survey combined with 182 RULA and QEC observation records. Stage 2 trains supervised classifiers per factor using seven candidate algorithms (Logistic Regression, Decision Tree, Random Forest, Extra Trees, Hist Gradient Boosting, </w:t>
      </w:r>
      <w:proofErr w:type="spellStart"/>
      <w:r>
        <w:rPr>
          <w:rFonts w:eastAsia="Times New Roman" w:cs="Times New Roman"/>
        </w:rPr>
        <w:t>XGBoost</w:t>
      </w:r>
      <w:proofErr w:type="spellEnd"/>
      <w:r>
        <w:rPr>
          <w:rFonts w:eastAsia="Times New Roman" w:cs="Times New Roman"/>
        </w:rPr>
        <w:t xml:space="preserve">, and Stacking) tuned via </w:t>
      </w:r>
      <w:proofErr w:type="spellStart"/>
      <w:r>
        <w:rPr>
          <w:rFonts w:eastAsia="Times New Roman" w:cs="Times New Roman"/>
        </w:rPr>
        <w:t>GridSearchCV</w:t>
      </w:r>
      <w:proofErr w:type="spellEnd"/>
      <w:r>
        <w:rPr>
          <w:rFonts w:eastAsia="Times New Roman" w:cs="Times New Roman"/>
        </w:rPr>
        <w:t xml:space="preserve"> with SMOTE inside 5-fold stratified cross-validation.</w:t>
      </w:r>
    </w:p>
    <w:p w14:paraId="2ECC4011" w14:textId="7EB380DC" w:rsidR="005D72BC" w:rsidRDefault="005D72BC">
      <w:pPr>
        <w:spacing w:after="160" w:line="336" w:lineRule="auto"/>
        <w:jc w:val="both"/>
      </w:pPr>
      <w:r w:rsidRPr="005D72BC">
        <w:t xml:space="preserve">The five factors which were taken from the survey received a validation accuracy of 58-62% and a </w:t>
      </w:r>
      <w:proofErr w:type="gramStart"/>
      <w:r w:rsidRPr="005D72BC">
        <w:t>macro AUC</w:t>
      </w:r>
      <w:proofErr w:type="gramEnd"/>
      <w:r w:rsidRPr="005D72BC">
        <w:t xml:space="preserve"> of 71-76%. The Posture model which incorporates 11 components of RULA and 8 QEC scores in addition to the results received an accuracy of 97% and AUC of 98%. Statistical analysis including chi-square and multiple logistic regression determined that the most powerful individual predictors of self-reported discomfort are age, length of work history, workload score and fatigue score. The final product is a </w:t>
      </w:r>
      <w:proofErr w:type="spellStart"/>
      <w:r w:rsidRPr="005D72BC">
        <w:t>Streamlit</w:t>
      </w:r>
      <w:proofErr w:type="spellEnd"/>
      <w:r w:rsidRPr="005D72BC">
        <w:t xml:space="preserve"> web application that takes a complete questionnaire of 36 items together with RULA and QEC results and produces six levels of risk and offers recommendations by factors.</w:t>
      </w:r>
    </w:p>
    <w:p w14:paraId="0C94525D" w14:textId="77777777" w:rsidR="00BF1F9D" w:rsidRDefault="00000000">
      <w:pPr>
        <w:pStyle w:val="Heading3"/>
        <w:pageBreakBefore/>
        <w:spacing w:before="480" w:after="720"/>
        <w:jc w:val="center"/>
      </w:pPr>
      <w:r>
        <w:rPr>
          <w:rFonts w:ascii="Times New Roman" w:eastAsia="Times New Roman" w:hAnsi="Times New Roman" w:cs="Times New Roman"/>
          <w:i/>
          <w:color w:val="000000"/>
          <w:sz w:val="56"/>
        </w:rPr>
        <w:lastRenderedPageBreak/>
        <w:t>Acknowledgements</w:t>
      </w:r>
    </w:p>
    <w:p w14:paraId="31286E71" w14:textId="77777777" w:rsidR="00BF1F9D" w:rsidRDefault="00000000">
      <w:pPr>
        <w:spacing w:after="160" w:line="336" w:lineRule="auto"/>
        <w:jc w:val="both"/>
      </w:pPr>
      <w:r>
        <w:rPr>
          <w:rFonts w:eastAsia="Times New Roman" w:cs="Times New Roman"/>
        </w:rPr>
        <w:t>I would like to express my gratitude to my mentor, Dr. Arunachalam Muthiah, who guided me throughout this project. I show deep appreciation for his support, patience, and technical direction, from the study design through the modelling and the final web application.</w:t>
      </w:r>
    </w:p>
    <w:p w14:paraId="7721BAF9" w14:textId="77777777" w:rsidR="00BF1F9D" w:rsidRDefault="00000000">
      <w:pPr>
        <w:spacing w:after="160" w:line="336" w:lineRule="auto"/>
        <w:jc w:val="both"/>
      </w:pPr>
      <w:r>
        <w:rPr>
          <w:rFonts w:eastAsia="Times New Roman" w:cs="Times New Roman"/>
        </w:rPr>
        <w:t>I would also like to extend my gratitude to the School of Interdisciplinary Design and Innovation (SIDI), IIITDM Kancheepuram, for hosting the internship and providing the resources that made this work possible. I would like to thank Vidya Jyothi Institute of Technology, my home institution, for the academic foundation that let me take on this project.</w:t>
      </w:r>
    </w:p>
    <w:p w14:paraId="640ED146" w14:textId="77777777" w:rsidR="00BF1F9D" w:rsidRDefault="00000000">
      <w:pPr>
        <w:spacing w:after="160" w:line="336" w:lineRule="auto"/>
        <w:jc w:val="both"/>
      </w:pPr>
      <w:r>
        <w:rPr>
          <w:rFonts w:eastAsia="Times New Roman" w:cs="Times New Roman"/>
        </w:rPr>
        <w:t>I acknowledge the 182 quick-commerce delivery riders in the Chengalpattu and Chennai regions who participated in the survey and the observation study. Without their time and honesty this work would not have been possible.</w:t>
      </w:r>
    </w:p>
    <w:p w14:paraId="277F5D26" w14:textId="77777777" w:rsidR="00BF1F9D" w:rsidRDefault="00000000">
      <w:pPr>
        <w:spacing w:after="160" w:line="336" w:lineRule="auto"/>
        <w:jc w:val="both"/>
      </w:pPr>
      <w:r>
        <w:rPr>
          <w:rFonts w:eastAsia="Times New Roman" w:cs="Times New Roman"/>
        </w:rPr>
        <w:t>Finally, I would like to thank my friends and family for keeping me motivated throughout the internship.</w:t>
      </w:r>
    </w:p>
    <w:p w14:paraId="5C2531CD" w14:textId="77777777" w:rsidR="00BF1F9D" w:rsidRDefault="00000000">
      <w:pPr>
        <w:pStyle w:val="Heading1"/>
        <w:pageBreakBefore/>
        <w:spacing w:after="480"/>
        <w:jc w:val="center"/>
      </w:pPr>
      <w:r>
        <w:rPr>
          <w:rFonts w:ascii="Times New Roman" w:eastAsia="Times New Roman" w:hAnsi="Times New Roman" w:cs="Times New Roman"/>
          <w:color w:val="000000"/>
          <w:sz w:val="56"/>
        </w:rPr>
        <w:lastRenderedPageBreak/>
        <w:t>Contents</w:t>
      </w:r>
    </w:p>
    <w:p w14:paraId="19F46BC1" w14:textId="77777777" w:rsidR="00BF1F9D" w:rsidRDefault="00000000">
      <w:pPr>
        <w:tabs>
          <w:tab w:val="right" w:leader="dot" w:pos="9071"/>
        </w:tabs>
        <w:spacing w:after="80"/>
      </w:pPr>
      <w:r>
        <w:rPr>
          <w:rFonts w:eastAsia="Times New Roman" w:cs="Times New Roman"/>
        </w:rPr>
        <w:t>Certificate</w:t>
      </w:r>
      <w:r>
        <w:rPr>
          <w:rFonts w:eastAsia="Times New Roman" w:cs="Times New Roman"/>
        </w:rPr>
        <w:tab/>
      </w:r>
      <w:proofErr w:type="spellStart"/>
      <w:r>
        <w:rPr>
          <w:rFonts w:eastAsia="Times New Roman" w:cs="Times New Roman"/>
        </w:rPr>
        <w:t>i</w:t>
      </w:r>
      <w:proofErr w:type="spellEnd"/>
    </w:p>
    <w:p w14:paraId="50D67C44" w14:textId="77777777" w:rsidR="00BF1F9D" w:rsidRDefault="00000000">
      <w:pPr>
        <w:tabs>
          <w:tab w:val="right" w:leader="dot" w:pos="9071"/>
        </w:tabs>
        <w:spacing w:after="80"/>
      </w:pPr>
      <w:r>
        <w:rPr>
          <w:rFonts w:eastAsia="Times New Roman" w:cs="Times New Roman"/>
        </w:rPr>
        <w:t>Abstract</w:t>
      </w:r>
      <w:r>
        <w:rPr>
          <w:rFonts w:eastAsia="Times New Roman" w:cs="Times New Roman"/>
        </w:rPr>
        <w:tab/>
        <w:t>ii</w:t>
      </w:r>
    </w:p>
    <w:p w14:paraId="4F6A1C89" w14:textId="77777777" w:rsidR="00BF1F9D" w:rsidRDefault="00000000">
      <w:pPr>
        <w:tabs>
          <w:tab w:val="right" w:leader="dot" w:pos="9071"/>
        </w:tabs>
        <w:spacing w:after="80"/>
      </w:pPr>
      <w:r>
        <w:rPr>
          <w:rFonts w:eastAsia="Times New Roman" w:cs="Times New Roman"/>
        </w:rPr>
        <w:t>Acknowledgements</w:t>
      </w:r>
      <w:r>
        <w:rPr>
          <w:rFonts w:eastAsia="Times New Roman" w:cs="Times New Roman"/>
        </w:rPr>
        <w:tab/>
        <w:t>iii</w:t>
      </w:r>
    </w:p>
    <w:p w14:paraId="34D599D3" w14:textId="654FEB10" w:rsidR="00BF1F9D" w:rsidRDefault="00000000">
      <w:pPr>
        <w:tabs>
          <w:tab w:val="right" w:leader="dot" w:pos="9071"/>
        </w:tabs>
        <w:spacing w:after="80"/>
      </w:pPr>
      <w:r>
        <w:rPr>
          <w:rFonts w:eastAsia="Times New Roman" w:cs="Times New Roman"/>
        </w:rPr>
        <w:t>Contents</w:t>
      </w:r>
      <w:r>
        <w:rPr>
          <w:rFonts w:eastAsia="Times New Roman" w:cs="Times New Roman"/>
        </w:rPr>
        <w:tab/>
        <w:t>iv</w:t>
      </w:r>
      <w:r w:rsidR="006827D3">
        <w:rPr>
          <w:rFonts w:eastAsia="Times New Roman" w:cs="Times New Roman"/>
        </w:rPr>
        <w:t>-v</w:t>
      </w:r>
    </w:p>
    <w:p w14:paraId="017AF645" w14:textId="77777777" w:rsidR="00BF1F9D" w:rsidRDefault="00000000">
      <w:pPr>
        <w:tabs>
          <w:tab w:val="right" w:leader="dot" w:pos="9071"/>
        </w:tabs>
        <w:spacing w:after="80"/>
      </w:pPr>
      <w:r>
        <w:rPr>
          <w:rFonts w:eastAsia="Times New Roman" w:cs="Times New Roman"/>
        </w:rPr>
        <w:t>List of Figures</w:t>
      </w:r>
      <w:r>
        <w:rPr>
          <w:rFonts w:eastAsia="Times New Roman" w:cs="Times New Roman"/>
        </w:rPr>
        <w:tab/>
        <w:t>vi</w:t>
      </w:r>
    </w:p>
    <w:p w14:paraId="65465489" w14:textId="77777777" w:rsidR="00BF1F9D" w:rsidRDefault="00000000">
      <w:pPr>
        <w:tabs>
          <w:tab w:val="right" w:leader="dot" w:pos="9071"/>
        </w:tabs>
        <w:spacing w:after="80"/>
      </w:pPr>
      <w:r>
        <w:rPr>
          <w:rFonts w:eastAsia="Times New Roman" w:cs="Times New Roman"/>
        </w:rPr>
        <w:t>List of Tables</w:t>
      </w:r>
      <w:r>
        <w:rPr>
          <w:rFonts w:eastAsia="Times New Roman" w:cs="Times New Roman"/>
        </w:rPr>
        <w:tab/>
        <w:t>vii</w:t>
      </w:r>
    </w:p>
    <w:p w14:paraId="5625F0B3" w14:textId="77777777" w:rsidR="00BF1F9D" w:rsidRDefault="00000000">
      <w:pPr>
        <w:tabs>
          <w:tab w:val="right" w:leader="dot" w:pos="9071"/>
        </w:tabs>
        <w:spacing w:after="80"/>
      </w:pPr>
      <w:r>
        <w:rPr>
          <w:rFonts w:eastAsia="Times New Roman" w:cs="Times New Roman"/>
        </w:rPr>
        <w:t>Abbreviations</w:t>
      </w:r>
      <w:r>
        <w:rPr>
          <w:rFonts w:eastAsia="Times New Roman" w:cs="Times New Roman"/>
        </w:rPr>
        <w:tab/>
        <w:t>viii</w:t>
      </w:r>
    </w:p>
    <w:p w14:paraId="088FDBAC" w14:textId="77777777" w:rsidR="00BF1F9D" w:rsidRDefault="00000000">
      <w:pPr>
        <w:tabs>
          <w:tab w:val="right" w:leader="dot" w:pos="9071"/>
        </w:tabs>
        <w:spacing w:after="80"/>
      </w:pPr>
      <w:r>
        <w:rPr>
          <w:rFonts w:eastAsia="Times New Roman" w:cs="Times New Roman"/>
        </w:rPr>
        <w:t>Symbols</w:t>
      </w:r>
      <w:r>
        <w:rPr>
          <w:rFonts w:eastAsia="Times New Roman" w:cs="Times New Roman"/>
        </w:rPr>
        <w:tab/>
        <w:t>ix</w:t>
      </w:r>
    </w:p>
    <w:p w14:paraId="11EB0465" w14:textId="77777777" w:rsidR="00BF1F9D" w:rsidRDefault="00000000">
      <w:pPr>
        <w:tabs>
          <w:tab w:val="right" w:leader="dot" w:pos="9071"/>
        </w:tabs>
        <w:spacing w:after="80"/>
      </w:pPr>
      <w:r>
        <w:rPr>
          <w:rFonts w:eastAsia="Times New Roman" w:cs="Times New Roman"/>
          <w:b/>
        </w:rPr>
        <w:t>1   INTRODUCTION</w:t>
      </w:r>
      <w:r>
        <w:rPr>
          <w:rFonts w:eastAsia="Times New Roman" w:cs="Times New Roman"/>
          <w:b/>
        </w:rPr>
        <w:tab/>
        <w:t>1</w:t>
      </w:r>
    </w:p>
    <w:p w14:paraId="00143EEF" w14:textId="77777777" w:rsidR="00BF1F9D" w:rsidRDefault="00000000">
      <w:pPr>
        <w:tabs>
          <w:tab w:val="right" w:leader="dot" w:pos="9071"/>
        </w:tabs>
        <w:spacing w:after="80"/>
      </w:pPr>
      <w:r>
        <w:rPr>
          <w:rFonts w:eastAsia="Times New Roman" w:cs="Times New Roman"/>
        </w:rPr>
        <w:t xml:space="preserve">    1.1   Background</w:t>
      </w:r>
      <w:r>
        <w:rPr>
          <w:rFonts w:eastAsia="Times New Roman" w:cs="Times New Roman"/>
        </w:rPr>
        <w:tab/>
        <w:t>1</w:t>
      </w:r>
    </w:p>
    <w:p w14:paraId="23BEF8B2" w14:textId="77777777" w:rsidR="00BF1F9D" w:rsidRDefault="00000000">
      <w:pPr>
        <w:tabs>
          <w:tab w:val="right" w:leader="dot" w:pos="9071"/>
        </w:tabs>
        <w:spacing w:after="80"/>
      </w:pPr>
      <w:r>
        <w:rPr>
          <w:rFonts w:eastAsia="Times New Roman" w:cs="Times New Roman"/>
        </w:rPr>
        <w:t xml:space="preserve">    1.2   Motivation</w:t>
      </w:r>
      <w:r>
        <w:rPr>
          <w:rFonts w:eastAsia="Times New Roman" w:cs="Times New Roman"/>
        </w:rPr>
        <w:tab/>
        <w:t>1</w:t>
      </w:r>
    </w:p>
    <w:p w14:paraId="70577C09" w14:textId="77777777" w:rsidR="00BF1F9D" w:rsidRDefault="00000000">
      <w:pPr>
        <w:tabs>
          <w:tab w:val="right" w:leader="dot" w:pos="9071"/>
        </w:tabs>
        <w:spacing w:after="80"/>
      </w:pPr>
      <w:r>
        <w:rPr>
          <w:rFonts w:eastAsia="Times New Roman" w:cs="Times New Roman"/>
        </w:rPr>
        <w:t xml:space="preserve">    1.3   Objectives of the work</w:t>
      </w:r>
      <w:r>
        <w:rPr>
          <w:rFonts w:eastAsia="Times New Roman" w:cs="Times New Roman"/>
        </w:rPr>
        <w:tab/>
        <w:t>1</w:t>
      </w:r>
    </w:p>
    <w:p w14:paraId="673E55A9" w14:textId="77777777" w:rsidR="00BF1F9D" w:rsidRDefault="00000000">
      <w:pPr>
        <w:tabs>
          <w:tab w:val="right" w:leader="dot" w:pos="9071"/>
        </w:tabs>
        <w:spacing w:after="80"/>
      </w:pPr>
      <w:r>
        <w:rPr>
          <w:rFonts w:eastAsia="Times New Roman" w:cs="Times New Roman"/>
          <w:b/>
        </w:rPr>
        <w:t>2   METHODOLOGY</w:t>
      </w:r>
      <w:r>
        <w:rPr>
          <w:rFonts w:eastAsia="Times New Roman" w:cs="Times New Roman"/>
          <w:b/>
        </w:rPr>
        <w:tab/>
        <w:t>3</w:t>
      </w:r>
    </w:p>
    <w:p w14:paraId="5D691FEA" w14:textId="77777777" w:rsidR="00BF1F9D" w:rsidRDefault="00000000">
      <w:pPr>
        <w:tabs>
          <w:tab w:val="right" w:leader="dot" w:pos="9071"/>
        </w:tabs>
        <w:spacing w:after="80"/>
      </w:pPr>
      <w:r>
        <w:rPr>
          <w:rFonts w:eastAsia="Times New Roman" w:cs="Times New Roman"/>
        </w:rPr>
        <w:t xml:space="preserve">    2.1   Two-stage design</w:t>
      </w:r>
      <w:r>
        <w:rPr>
          <w:rFonts w:eastAsia="Times New Roman" w:cs="Times New Roman"/>
        </w:rPr>
        <w:tab/>
        <w:t>3</w:t>
      </w:r>
    </w:p>
    <w:p w14:paraId="24FA46F3" w14:textId="77777777" w:rsidR="00BF1F9D" w:rsidRDefault="00000000">
      <w:pPr>
        <w:tabs>
          <w:tab w:val="right" w:leader="dot" w:pos="9071"/>
        </w:tabs>
        <w:spacing w:after="80"/>
      </w:pPr>
      <w:r>
        <w:rPr>
          <w:rFonts w:eastAsia="Times New Roman" w:cs="Times New Roman"/>
        </w:rPr>
        <w:t xml:space="preserve">    2.2   Study design and data sources</w:t>
      </w:r>
      <w:r>
        <w:rPr>
          <w:rFonts w:eastAsia="Times New Roman" w:cs="Times New Roman"/>
        </w:rPr>
        <w:tab/>
        <w:t>3</w:t>
      </w:r>
    </w:p>
    <w:p w14:paraId="3080A42E" w14:textId="77777777" w:rsidR="00BF1F9D" w:rsidRDefault="00000000">
      <w:pPr>
        <w:tabs>
          <w:tab w:val="right" w:leader="dot" w:pos="9071"/>
        </w:tabs>
        <w:spacing w:after="80"/>
      </w:pPr>
      <w:r>
        <w:rPr>
          <w:rFonts w:eastAsia="Times New Roman" w:cs="Times New Roman"/>
        </w:rPr>
        <w:t xml:space="preserve">        2.2.1   Rider survey</w:t>
      </w:r>
      <w:r>
        <w:rPr>
          <w:rFonts w:eastAsia="Times New Roman" w:cs="Times New Roman"/>
        </w:rPr>
        <w:tab/>
        <w:t>4</w:t>
      </w:r>
    </w:p>
    <w:p w14:paraId="522752A0" w14:textId="77777777" w:rsidR="00BF1F9D" w:rsidRDefault="00000000">
      <w:pPr>
        <w:tabs>
          <w:tab w:val="right" w:leader="dot" w:pos="9071"/>
        </w:tabs>
        <w:spacing w:after="80"/>
      </w:pPr>
      <w:r>
        <w:rPr>
          <w:rFonts w:eastAsia="Times New Roman" w:cs="Times New Roman"/>
        </w:rPr>
        <w:t xml:space="preserve">        2.2.2   Posture observations</w:t>
      </w:r>
      <w:r>
        <w:rPr>
          <w:rFonts w:eastAsia="Times New Roman" w:cs="Times New Roman"/>
        </w:rPr>
        <w:tab/>
        <w:t>4</w:t>
      </w:r>
    </w:p>
    <w:p w14:paraId="49999CC4" w14:textId="77777777" w:rsidR="00BF1F9D" w:rsidRDefault="00000000">
      <w:pPr>
        <w:tabs>
          <w:tab w:val="right" w:leader="dot" w:pos="9071"/>
        </w:tabs>
        <w:spacing w:after="80"/>
      </w:pPr>
      <w:r>
        <w:rPr>
          <w:rFonts w:eastAsia="Times New Roman" w:cs="Times New Roman"/>
        </w:rPr>
        <w:t xml:space="preserve">    2.3   Data cleaning and feature engineering</w:t>
      </w:r>
      <w:r>
        <w:rPr>
          <w:rFonts w:eastAsia="Times New Roman" w:cs="Times New Roman"/>
        </w:rPr>
        <w:tab/>
        <w:t>4</w:t>
      </w:r>
    </w:p>
    <w:p w14:paraId="251FE079" w14:textId="77777777" w:rsidR="00BF1F9D" w:rsidRDefault="00000000">
      <w:pPr>
        <w:tabs>
          <w:tab w:val="right" w:leader="dot" w:pos="9071"/>
        </w:tabs>
        <w:spacing w:after="80"/>
      </w:pPr>
      <w:r>
        <w:rPr>
          <w:rFonts w:eastAsia="Times New Roman" w:cs="Times New Roman"/>
        </w:rPr>
        <w:t xml:space="preserve">    2.4   Stage 1: Deterministic risk scoring</w:t>
      </w:r>
      <w:r>
        <w:rPr>
          <w:rFonts w:eastAsia="Times New Roman" w:cs="Times New Roman"/>
        </w:rPr>
        <w:tab/>
        <w:t>4</w:t>
      </w:r>
    </w:p>
    <w:p w14:paraId="52F3508E" w14:textId="77777777" w:rsidR="00BF1F9D" w:rsidRDefault="00000000">
      <w:pPr>
        <w:tabs>
          <w:tab w:val="right" w:leader="dot" w:pos="9071"/>
        </w:tabs>
        <w:spacing w:after="80"/>
      </w:pPr>
      <w:r>
        <w:rPr>
          <w:rFonts w:eastAsia="Times New Roman" w:cs="Times New Roman"/>
        </w:rPr>
        <w:t xml:space="preserve">    2.5   Statistical analysis</w:t>
      </w:r>
      <w:r>
        <w:rPr>
          <w:rFonts w:eastAsia="Times New Roman" w:cs="Times New Roman"/>
        </w:rPr>
        <w:tab/>
        <w:t>5</w:t>
      </w:r>
    </w:p>
    <w:p w14:paraId="5B66462E" w14:textId="77777777" w:rsidR="00BF1F9D" w:rsidRDefault="00000000">
      <w:pPr>
        <w:tabs>
          <w:tab w:val="right" w:leader="dot" w:pos="9071"/>
        </w:tabs>
        <w:spacing w:after="80"/>
      </w:pPr>
      <w:r>
        <w:rPr>
          <w:rFonts w:eastAsia="Times New Roman" w:cs="Times New Roman"/>
        </w:rPr>
        <w:t xml:space="preserve">    2.6   Stage 2: Machine learning pipeline</w:t>
      </w:r>
      <w:r>
        <w:rPr>
          <w:rFonts w:eastAsia="Times New Roman" w:cs="Times New Roman"/>
        </w:rPr>
        <w:tab/>
        <w:t>5</w:t>
      </w:r>
    </w:p>
    <w:p w14:paraId="7D9F3071" w14:textId="77777777" w:rsidR="00BF1F9D" w:rsidRDefault="00000000">
      <w:pPr>
        <w:tabs>
          <w:tab w:val="right" w:leader="dot" w:pos="9071"/>
        </w:tabs>
        <w:spacing w:after="80"/>
      </w:pPr>
      <w:r>
        <w:rPr>
          <w:rFonts w:eastAsia="Times New Roman" w:cs="Times New Roman"/>
        </w:rPr>
        <w:t xml:space="preserve">        2.6.1   Logistic Regression</w:t>
      </w:r>
      <w:r>
        <w:rPr>
          <w:rFonts w:eastAsia="Times New Roman" w:cs="Times New Roman"/>
        </w:rPr>
        <w:tab/>
        <w:t>5</w:t>
      </w:r>
    </w:p>
    <w:p w14:paraId="5F12682B" w14:textId="77777777" w:rsidR="00BF1F9D" w:rsidRDefault="00000000">
      <w:pPr>
        <w:tabs>
          <w:tab w:val="right" w:leader="dot" w:pos="9071"/>
        </w:tabs>
        <w:spacing w:after="80"/>
      </w:pPr>
      <w:r>
        <w:rPr>
          <w:rFonts w:eastAsia="Times New Roman" w:cs="Times New Roman"/>
        </w:rPr>
        <w:t xml:space="preserve">        2.6.2   Decision Tree</w:t>
      </w:r>
      <w:r>
        <w:rPr>
          <w:rFonts w:eastAsia="Times New Roman" w:cs="Times New Roman"/>
        </w:rPr>
        <w:tab/>
        <w:t>5</w:t>
      </w:r>
    </w:p>
    <w:p w14:paraId="6033230B" w14:textId="77777777" w:rsidR="00BF1F9D" w:rsidRDefault="00000000">
      <w:pPr>
        <w:tabs>
          <w:tab w:val="right" w:leader="dot" w:pos="9071"/>
        </w:tabs>
        <w:spacing w:after="80"/>
      </w:pPr>
      <w:r>
        <w:rPr>
          <w:rFonts w:eastAsia="Times New Roman" w:cs="Times New Roman"/>
        </w:rPr>
        <w:t xml:space="preserve">        2.6.3   Random Forest</w:t>
      </w:r>
      <w:r>
        <w:rPr>
          <w:rFonts w:eastAsia="Times New Roman" w:cs="Times New Roman"/>
        </w:rPr>
        <w:tab/>
        <w:t>5</w:t>
      </w:r>
    </w:p>
    <w:p w14:paraId="24D44CA4" w14:textId="77777777" w:rsidR="00BF1F9D" w:rsidRDefault="00000000">
      <w:pPr>
        <w:tabs>
          <w:tab w:val="right" w:leader="dot" w:pos="9071"/>
        </w:tabs>
        <w:spacing w:after="80"/>
      </w:pPr>
      <w:r>
        <w:rPr>
          <w:rFonts w:eastAsia="Times New Roman" w:cs="Times New Roman"/>
        </w:rPr>
        <w:t xml:space="preserve">        2.6.4   Extra Trees</w:t>
      </w:r>
      <w:r>
        <w:rPr>
          <w:rFonts w:eastAsia="Times New Roman" w:cs="Times New Roman"/>
        </w:rPr>
        <w:tab/>
        <w:t>5</w:t>
      </w:r>
    </w:p>
    <w:p w14:paraId="7F8CFBC7" w14:textId="77777777" w:rsidR="00BF1F9D" w:rsidRDefault="00000000">
      <w:pPr>
        <w:tabs>
          <w:tab w:val="right" w:leader="dot" w:pos="9071"/>
        </w:tabs>
        <w:spacing w:after="80"/>
      </w:pPr>
      <w:r>
        <w:rPr>
          <w:rFonts w:eastAsia="Times New Roman" w:cs="Times New Roman"/>
        </w:rPr>
        <w:t xml:space="preserve">        2.6.5   Histogram Gradient Boosting</w:t>
      </w:r>
      <w:r>
        <w:rPr>
          <w:rFonts w:eastAsia="Times New Roman" w:cs="Times New Roman"/>
        </w:rPr>
        <w:tab/>
        <w:t>5</w:t>
      </w:r>
    </w:p>
    <w:p w14:paraId="5EA3F714" w14:textId="77777777" w:rsidR="00BF1F9D" w:rsidRDefault="00000000">
      <w:pPr>
        <w:tabs>
          <w:tab w:val="right" w:leader="dot" w:pos="9071"/>
        </w:tabs>
        <w:spacing w:after="80"/>
      </w:pPr>
      <w:r>
        <w:rPr>
          <w:rFonts w:eastAsia="Times New Roman" w:cs="Times New Roman"/>
        </w:rPr>
        <w:t xml:space="preserve">        2.6.6   </w:t>
      </w:r>
      <w:proofErr w:type="spellStart"/>
      <w:r>
        <w:rPr>
          <w:rFonts w:eastAsia="Times New Roman" w:cs="Times New Roman"/>
        </w:rPr>
        <w:t>XGBoost</w:t>
      </w:r>
      <w:proofErr w:type="spellEnd"/>
      <w:r>
        <w:rPr>
          <w:rFonts w:eastAsia="Times New Roman" w:cs="Times New Roman"/>
        </w:rPr>
        <w:tab/>
        <w:t>6</w:t>
      </w:r>
    </w:p>
    <w:p w14:paraId="534AA8C9" w14:textId="77777777" w:rsidR="00BF1F9D" w:rsidRDefault="00000000">
      <w:pPr>
        <w:tabs>
          <w:tab w:val="right" w:leader="dot" w:pos="9071"/>
        </w:tabs>
        <w:spacing w:after="80"/>
      </w:pPr>
      <w:r>
        <w:rPr>
          <w:rFonts w:eastAsia="Times New Roman" w:cs="Times New Roman"/>
        </w:rPr>
        <w:t xml:space="preserve">        2.6.7   Stacking Classifier</w:t>
      </w:r>
      <w:r>
        <w:rPr>
          <w:rFonts w:eastAsia="Times New Roman" w:cs="Times New Roman"/>
        </w:rPr>
        <w:tab/>
        <w:t>6</w:t>
      </w:r>
    </w:p>
    <w:p w14:paraId="7239FDC9" w14:textId="77777777" w:rsidR="00BF1F9D" w:rsidRDefault="00000000">
      <w:pPr>
        <w:tabs>
          <w:tab w:val="right" w:leader="dot" w:pos="9071"/>
        </w:tabs>
        <w:spacing w:after="80"/>
      </w:pPr>
      <w:r>
        <w:rPr>
          <w:rFonts w:eastAsia="Times New Roman" w:cs="Times New Roman"/>
        </w:rPr>
        <w:t xml:space="preserve">        2.6.8   SMOTE and cross-validation</w:t>
      </w:r>
      <w:r>
        <w:rPr>
          <w:rFonts w:eastAsia="Times New Roman" w:cs="Times New Roman"/>
        </w:rPr>
        <w:tab/>
        <w:t>6</w:t>
      </w:r>
    </w:p>
    <w:p w14:paraId="35C9EEE6" w14:textId="77777777" w:rsidR="00BF1F9D" w:rsidRDefault="00000000">
      <w:pPr>
        <w:tabs>
          <w:tab w:val="right" w:leader="dot" w:pos="9071"/>
        </w:tabs>
        <w:spacing w:after="80"/>
      </w:pPr>
      <w:r>
        <w:rPr>
          <w:rFonts w:eastAsia="Times New Roman" w:cs="Times New Roman"/>
        </w:rPr>
        <w:t xml:space="preserve">        2.6.9   Per-target feature exclusions</w:t>
      </w:r>
      <w:r>
        <w:rPr>
          <w:rFonts w:eastAsia="Times New Roman" w:cs="Times New Roman"/>
        </w:rPr>
        <w:tab/>
        <w:t>6</w:t>
      </w:r>
    </w:p>
    <w:p w14:paraId="1EDEB02B" w14:textId="77777777" w:rsidR="00BF1F9D" w:rsidRDefault="00000000">
      <w:pPr>
        <w:tabs>
          <w:tab w:val="right" w:leader="dot" w:pos="9071"/>
        </w:tabs>
        <w:spacing w:after="80"/>
      </w:pPr>
      <w:r>
        <w:rPr>
          <w:rFonts w:eastAsia="Times New Roman" w:cs="Times New Roman"/>
        </w:rPr>
        <w:t xml:space="preserve">    2.7   Evaluation</w:t>
      </w:r>
      <w:r>
        <w:rPr>
          <w:rFonts w:eastAsia="Times New Roman" w:cs="Times New Roman"/>
        </w:rPr>
        <w:tab/>
        <w:t>6</w:t>
      </w:r>
    </w:p>
    <w:p w14:paraId="60192774" w14:textId="77777777" w:rsidR="00BF1F9D" w:rsidRDefault="00000000">
      <w:pPr>
        <w:tabs>
          <w:tab w:val="right" w:leader="dot" w:pos="9071"/>
        </w:tabs>
        <w:spacing w:after="80"/>
      </w:pPr>
      <w:r>
        <w:rPr>
          <w:rFonts w:eastAsia="Times New Roman" w:cs="Times New Roman"/>
          <w:b/>
        </w:rPr>
        <w:lastRenderedPageBreak/>
        <w:t xml:space="preserve">3   </w:t>
      </w:r>
      <w:proofErr w:type="gramStart"/>
      <w:r>
        <w:rPr>
          <w:rFonts w:eastAsia="Times New Roman" w:cs="Times New Roman"/>
          <w:b/>
        </w:rPr>
        <w:t>WORK</w:t>
      </w:r>
      <w:proofErr w:type="gramEnd"/>
      <w:r>
        <w:rPr>
          <w:rFonts w:eastAsia="Times New Roman" w:cs="Times New Roman"/>
          <w:b/>
        </w:rPr>
        <w:t xml:space="preserve"> DONE</w:t>
      </w:r>
      <w:r>
        <w:rPr>
          <w:rFonts w:eastAsia="Times New Roman" w:cs="Times New Roman"/>
          <w:b/>
        </w:rPr>
        <w:tab/>
        <w:t>7</w:t>
      </w:r>
    </w:p>
    <w:p w14:paraId="400B7212" w14:textId="77777777" w:rsidR="00BF1F9D" w:rsidRDefault="00000000">
      <w:pPr>
        <w:tabs>
          <w:tab w:val="right" w:leader="dot" w:pos="9071"/>
        </w:tabs>
        <w:spacing w:after="80"/>
      </w:pPr>
      <w:r>
        <w:rPr>
          <w:rFonts w:eastAsia="Times New Roman" w:cs="Times New Roman"/>
        </w:rPr>
        <w:t xml:space="preserve">    3.1   Notebook pipeline</w:t>
      </w:r>
      <w:r>
        <w:rPr>
          <w:rFonts w:eastAsia="Times New Roman" w:cs="Times New Roman"/>
        </w:rPr>
        <w:tab/>
        <w:t>7</w:t>
      </w:r>
    </w:p>
    <w:p w14:paraId="1223E9B8" w14:textId="77777777" w:rsidR="00BF1F9D" w:rsidRDefault="00000000">
      <w:pPr>
        <w:tabs>
          <w:tab w:val="right" w:leader="dot" w:pos="9071"/>
        </w:tabs>
        <w:spacing w:after="80"/>
      </w:pPr>
      <w:r>
        <w:rPr>
          <w:rFonts w:eastAsia="Times New Roman" w:cs="Times New Roman"/>
        </w:rPr>
        <w:t xml:space="preserve">    3.2   Instrument design and preparation</w:t>
      </w:r>
      <w:r>
        <w:rPr>
          <w:rFonts w:eastAsia="Times New Roman" w:cs="Times New Roman"/>
        </w:rPr>
        <w:tab/>
        <w:t>7</w:t>
      </w:r>
    </w:p>
    <w:p w14:paraId="06C9EEC5" w14:textId="77777777" w:rsidR="00BF1F9D" w:rsidRDefault="00000000">
      <w:pPr>
        <w:tabs>
          <w:tab w:val="right" w:leader="dot" w:pos="9071"/>
        </w:tabs>
        <w:spacing w:after="80"/>
      </w:pPr>
      <w:r>
        <w:rPr>
          <w:rFonts w:eastAsia="Times New Roman" w:cs="Times New Roman"/>
        </w:rPr>
        <w:t xml:space="preserve">    3.3   Data collection execution</w:t>
      </w:r>
      <w:r>
        <w:rPr>
          <w:rFonts w:eastAsia="Times New Roman" w:cs="Times New Roman"/>
        </w:rPr>
        <w:tab/>
        <w:t>8</w:t>
      </w:r>
    </w:p>
    <w:p w14:paraId="0BD9B484" w14:textId="77777777" w:rsidR="00BF1F9D" w:rsidRDefault="00000000">
      <w:pPr>
        <w:tabs>
          <w:tab w:val="right" w:leader="dot" w:pos="9071"/>
        </w:tabs>
        <w:spacing w:after="80"/>
      </w:pPr>
      <w:r>
        <w:rPr>
          <w:rFonts w:eastAsia="Times New Roman" w:cs="Times New Roman"/>
        </w:rPr>
        <w:t xml:space="preserve">    3.4   Data cleaning, encoding, and integration</w:t>
      </w:r>
      <w:r>
        <w:rPr>
          <w:rFonts w:eastAsia="Times New Roman" w:cs="Times New Roman"/>
        </w:rPr>
        <w:tab/>
        <w:t>8</w:t>
      </w:r>
    </w:p>
    <w:p w14:paraId="39EEE13A" w14:textId="77777777" w:rsidR="00BF1F9D" w:rsidRDefault="00000000">
      <w:pPr>
        <w:tabs>
          <w:tab w:val="right" w:leader="dot" w:pos="9071"/>
        </w:tabs>
        <w:spacing w:after="80"/>
      </w:pPr>
      <w:r>
        <w:rPr>
          <w:rFonts w:eastAsia="Times New Roman" w:cs="Times New Roman"/>
        </w:rPr>
        <w:t xml:space="preserve">    3.5   Statistical analysis and model training runs</w:t>
      </w:r>
      <w:r>
        <w:rPr>
          <w:rFonts w:eastAsia="Times New Roman" w:cs="Times New Roman"/>
        </w:rPr>
        <w:tab/>
        <w:t>9</w:t>
      </w:r>
    </w:p>
    <w:p w14:paraId="1C434D88" w14:textId="77777777" w:rsidR="00BF1F9D" w:rsidRDefault="00000000">
      <w:pPr>
        <w:tabs>
          <w:tab w:val="right" w:leader="dot" w:pos="9071"/>
        </w:tabs>
        <w:spacing w:after="80"/>
      </w:pPr>
      <w:r>
        <w:rPr>
          <w:rFonts w:eastAsia="Times New Roman" w:cs="Times New Roman"/>
        </w:rPr>
        <w:t xml:space="preserve">    3.6   Web application development and deployment</w:t>
      </w:r>
      <w:r>
        <w:rPr>
          <w:rFonts w:eastAsia="Times New Roman" w:cs="Times New Roman"/>
        </w:rPr>
        <w:tab/>
        <w:t>9</w:t>
      </w:r>
    </w:p>
    <w:p w14:paraId="5D021D9E" w14:textId="77777777" w:rsidR="00BF1F9D" w:rsidRDefault="00000000">
      <w:pPr>
        <w:tabs>
          <w:tab w:val="right" w:leader="dot" w:pos="9071"/>
        </w:tabs>
        <w:spacing w:after="80"/>
      </w:pPr>
      <w:r>
        <w:rPr>
          <w:rFonts w:eastAsia="Times New Roman" w:cs="Times New Roman"/>
        </w:rPr>
        <w:t xml:space="preserve">    3.7   Iterations and fixes</w:t>
      </w:r>
      <w:r>
        <w:rPr>
          <w:rFonts w:eastAsia="Times New Roman" w:cs="Times New Roman"/>
        </w:rPr>
        <w:tab/>
        <w:t>10</w:t>
      </w:r>
    </w:p>
    <w:p w14:paraId="35370D9E" w14:textId="77777777" w:rsidR="00BF1F9D" w:rsidRDefault="00000000">
      <w:pPr>
        <w:tabs>
          <w:tab w:val="right" w:leader="dot" w:pos="9071"/>
        </w:tabs>
        <w:spacing w:after="80"/>
      </w:pPr>
      <w:r>
        <w:rPr>
          <w:rFonts w:eastAsia="Times New Roman" w:cs="Times New Roman"/>
        </w:rPr>
        <w:t xml:space="preserve">        3.7.1   Repetition binning correction</w:t>
      </w:r>
      <w:r>
        <w:rPr>
          <w:rFonts w:eastAsia="Times New Roman" w:cs="Times New Roman"/>
        </w:rPr>
        <w:tab/>
        <w:t>10</w:t>
      </w:r>
    </w:p>
    <w:p w14:paraId="1C122A5C" w14:textId="77777777" w:rsidR="00BF1F9D" w:rsidRDefault="00000000">
      <w:pPr>
        <w:tabs>
          <w:tab w:val="right" w:leader="dot" w:pos="9071"/>
        </w:tabs>
        <w:spacing w:after="80"/>
      </w:pPr>
      <w:r>
        <w:rPr>
          <w:rFonts w:eastAsia="Times New Roman" w:cs="Times New Roman"/>
        </w:rPr>
        <w:t xml:space="preserve">        3.7.2   Duration leakage correction</w:t>
      </w:r>
      <w:r>
        <w:rPr>
          <w:rFonts w:eastAsia="Times New Roman" w:cs="Times New Roman"/>
        </w:rPr>
        <w:tab/>
        <w:t>10</w:t>
      </w:r>
    </w:p>
    <w:p w14:paraId="7FEFDB97" w14:textId="77777777" w:rsidR="00BF1F9D" w:rsidRDefault="00000000">
      <w:pPr>
        <w:tabs>
          <w:tab w:val="right" w:leader="dot" w:pos="9071"/>
        </w:tabs>
        <w:spacing w:after="80"/>
      </w:pPr>
      <w:r>
        <w:rPr>
          <w:rFonts w:eastAsia="Times New Roman" w:cs="Times New Roman"/>
        </w:rPr>
        <w:t xml:space="preserve">        3.7.3   Posture model with RULA and QEC inputs</w:t>
      </w:r>
      <w:r>
        <w:rPr>
          <w:rFonts w:eastAsia="Times New Roman" w:cs="Times New Roman"/>
        </w:rPr>
        <w:tab/>
        <w:t>10</w:t>
      </w:r>
    </w:p>
    <w:p w14:paraId="2FC83DB2" w14:textId="77777777" w:rsidR="00BF1F9D" w:rsidRDefault="00000000">
      <w:pPr>
        <w:tabs>
          <w:tab w:val="right" w:leader="dot" w:pos="9071"/>
        </w:tabs>
        <w:spacing w:after="80"/>
      </w:pPr>
      <w:r>
        <w:rPr>
          <w:rFonts w:eastAsia="Times New Roman" w:cs="Times New Roman"/>
          <w:b/>
        </w:rPr>
        <w:t>4   RESULTS AND DISCUSSION</w:t>
      </w:r>
      <w:r>
        <w:rPr>
          <w:rFonts w:eastAsia="Times New Roman" w:cs="Times New Roman"/>
          <w:b/>
        </w:rPr>
        <w:tab/>
        <w:t>11</w:t>
      </w:r>
    </w:p>
    <w:p w14:paraId="2FF3A9A9" w14:textId="77777777" w:rsidR="00BF1F9D" w:rsidRDefault="00000000">
      <w:pPr>
        <w:tabs>
          <w:tab w:val="right" w:leader="dot" w:pos="9071"/>
        </w:tabs>
        <w:spacing w:after="80"/>
      </w:pPr>
      <w:r>
        <w:rPr>
          <w:rFonts w:eastAsia="Times New Roman" w:cs="Times New Roman"/>
        </w:rPr>
        <w:t xml:space="preserve">    4.1   Sample profile</w:t>
      </w:r>
      <w:r>
        <w:rPr>
          <w:rFonts w:eastAsia="Times New Roman" w:cs="Times New Roman"/>
        </w:rPr>
        <w:tab/>
        <w:t>11</w:t>
      </w:r>
    </w:p>
    <w:p w14:paraId="31C083A0" w14:textId="77777777" w:rsidR="00BF1F9D" w:rsidRDefault="00000000">
      <w:pPr>
        <w:tabs>
          <w:tab w:val="right" w:leader="dot" w:pos="9071"/>
        </w:tabs>
        <w:spacing w:after="80"/>
      </w:pPr>
      <w:r>
        <w:rPr>
          <w:rFonts w:eastAsia="Times New Roman" w:cs="Times New Roman"/>
        </w:rPr>
        <w:t xml:space="preserve">    4.2   NMQ pain prevalence and statistical predictors</w:t>
      </w:r>
      <w:r>
        <w:rPr>
          <w:rFonts w:eastAsia="Times New Roman" w:cs="Times New Roman"/>
        </w:rPr>
        <w:tab/>
        <w:t>11</w:t>
      </w:r>
    </w:p>
    <w:p w14:paraId="418652B0" w14:textId="77777777" w:rsidR="00BF1F9D" w:rsidRDefault="00000000">
      <w:pPr>
        <w:tabs>
          <w:tab w:val="right" w:leader="dot" w:pos="9071"/>
        </w:tabs>
        <w:spacing w:after="80"/>
      </w:pPr>
      <w:r>
        <w:rPr>
          <w:rFonts w:eastAsia="Times New Roman" w:cs="Times New Roman"/>
        </w:rPr>
        <w:t xml:space="preserve">    4.3   Stage-1 risk distribution</w:t>
      </w:r>
      <w:r>
        <w:rPr>
          <w:rFonts w:eastAsia="Times New Roman" w:cs="Times New Roman"/>
        </w:rPr>
        <w:tab/>
        <w:t>13</w:t>
      </w:r>
    </w:p>
    <w:p w14:paraId="591F014D" w14:textId="77777777" w:rsidR="00BF1F9D" w:rsidRDefault="00000000">
      <w:pPr>
        <w:tabs>
          <w:tab w:val="right" w:leader="dot" w:pos="9071"/>
        </w:tabs>
        <w:spacing w:after="80"/>
      </w:pPr>
      <w:r>
        <w:rPr>
          <w:rFonts w:eastAsia="Times New Roman" w:cs="Times New Roman"/>
        </w:rPr>
        <w:t xml:space="preserve">    4.4   Stage-2 model performance</w:t>
      </w:r>
      <w:r>
        <w:rPr>
          <w:rFonts w:eastAsia="Times New Roman" w:cs="Times New Roman"/>
        </w:rPr>
        <w:tab/>
        <w:t>14</w:t>
      </w:r>
    </w:p>
    <w:p w14:paraId="1581DF3C" w14:textId="77777777" w:rsidR="00BF1F9D" w:rsidRDefault="00000000">
      <w:pPr>
        <w:tabs>
          <w:tab w:val="right" w:leader="dot" w:pos="9071"/>
        </w:tabs>
        <w:spacing w:after="80"/>
      </w:pPr>
      <w:r>
        <w:rPr>
          <w:rFonts w:eastAsia="Times New Roman" w:cs="Times New Roman"/>
        </w:rPr>
        <w:t xml:space="preserve">    4.5   Per-class metrics and feature importance</w:t>
      </w:r>
      <w:r>
        <w:rPr>
          <w:rFonts w:eastAsia="Times New Roman" w:cs="Times New Roman"/>
        </w:rPr>
        <w:tab/>
        <w:t>15</w:t>
      </w:r>
    </w:p>
    <w:p w14:paraId="325DC8BB" w14:textId="77777777" w:rsidR="00BF1F9D" w:rsidRDefault="00000000">
      <w:pPr>
        <w:tabs>
          <w:tab w:val="right" w:leader="dot" w:pos="9071"/>
        </w:tabs>
        <w:spacing w:after="80"/>
      </w:pPr>
      <w:r>
        <w:rPr>
          <w:rFonts w:eastAsia="Times New Roman" w:cs="Times New Roman"/>
        </w:rPr>
        <w:t xml:space="preserve">    4.6   Web application demonstration</w:t>
      </w:r>
      <w:r>
        <w:rPr>
          <w:rFonts w:eastAsia="Times New Roman" w:cs="Times New Roman"/>
        </w:rPr>
        <w:tab/>
        <w:t>17</w:t>
      </w:r>
    </w:p>
    <w:p w14:paraId="52EA6FCB" w14:textId="77777777" w:rsidR="00BF1F9D" w:rsidRDefault="00000000">
      <w:pPr>
        <w:tabs>
          <w:tab w:val="right" w:leader="dot" w:pos="9071"/>
        </w:tabs>
        <w:spacing w:after="80"/>
      </w:pPr>
      <w:r>
        <w:rPr>
          <w:rFonts w:eastAsia="Times New Roman" w:cs="Times New Roman"/>
          <w:b/>
        </w:rPr>
        <w:t>5   CONCLUSIONS AND EXTENSIONS</w:t>
      </w:r>
      <w:r>
        <w:rPr>
          <w:rFonts w:eastAsia="Times New Roman" w:cs="Times New Roman"/>
          <w:b/>
        </w:rPr>
        <w:tab/>
        <w:t>19</w:t>
      </w:r>
    </w:p>
    <w:p w14:paraId="06CFB1FD" w14:textId="77777777" w:rsidR="00BF1F9D" w:rsidRDefault="00000000">
      <w:pPr>
        <w:tabs>
          <w:tab w:val="right" w:leader="dot" w:pos="9071"/>
        </w:tabs>
        <w:spacing w:after="80"/>
      </w:pPr>
      <w:r>
        <w:rPr>
          <w:rFonts w:eastAsia="Times New Roman" w:cs="Times New Roman"/>
          <w:b/>
        </w:rPr>
        <w:t>BIBLIOGRAPHY</w:t>
      </w:r>
      <w:r>
        <w:rPr>
          <w:rFonts w:eastAsia="Times New Roman" w:cs="Times New Roman"/>
          <w:b/>
        </w:rPr>
        <w:tab/>
        <w:t>20</w:t>
      </w:r>
    </w:p>
    <w:p w14:paraId="68EBF852" w14:textId="77777777" w:rsidR="00BF1F9D" w:rsidRDefault="00000000">
      <w:pPr>
        <w:pStyle w:val="Heading1"/>
        <w:pageBreakBefore/>
        <w:spacing w:after="480"/>
        <w:jc w:val="center"/>
      </w:pPr>
      <w:r>
        <w:rPr>
          <w:rFonts w:ascii="Times New Roman" w:eastAsia="Times New Roman" w:hAnsi="Times New Roman" w:cs="Times New Roman"/>
          <w:color w:val="000000"/>
          <w:sz w:val="56"/>
        </w:rPr>
        <w:lastRenderedPageBreak/>
        <w:t>List of Figures</w:t>
      </w:r>
    </w:p>
    <w:p w14:paraId="3FA25195" w14:textId="77777777" w:rsidR="00BF1F9D" w:rsidRDefault="00000000">
      <w:pPr>
        <w:tabs>
          <w:tab w:val="left" w:pos="1701"/>
          <w:tab w:val="right" w:leader="dot" w:pos="9071"/>
        </w:tabs>
        <w:spacing w:after="80"/>
      </w:pPr>
      <w:r>
        <w:rPr>
          <w:rFonts w:eastAsia="Times New Roman" w:cs="Times New Roman"/>
        </w:rPr>
        <w:t>Figure 2.1</w:t>
      </w:r>
      <w:r>
        <w:rPr>
          <w:rFonts w:eastAsia="Times New Roman" w:cs="Times New Roman"/>
        </w:rPr>
        <w:tab/>
        <w:t>Pipeline overview: raw inputs to interactive prediction.</w:t>
      </w:r>
      <w:r>
        <w:rPr>
          <w:rFonts w:eastAsia="Times New Roman" w:cs="Times New Roman"/>
        </w:rPr>
        <w:tab/>
        <w:t>3</w:t>
      </w:r>
    </w:p>
    <w:p w14:paraId="51209B44" w14:textId="77777777" w:rsidR="00BF1F9D" w:rsidRDefault="00000000">
      <w:pPr>
        <w:tabs>
          <w:tab w:val="left" w:pos="1701"/>
          <w:tab w:val="right" w:leader="dot" w:pos="9071"/>
        </w:tabs>
        <w:spacing w:after="80"/>
      </w:pPr>
      <w:r>
        <w:rPr>
          <w:rFonts w:eastAsia="Times New Roman" w:cs="Times New Roman"/>
        </w:rPr>
        <w:t>Figure 4.1</w:t>
      </w:r>
      <w:r>
        <w:rPr>
          <w:rFonts w:eastAsia="Times New Roman" w:cs="Times New Roman"/>
        </w:rPr>
        <w:tab/>
        <w:t>Sample profile: age, platform, vehicle, and carrying mode.</w:t>
      </w:r>
      <w:r>
        <w:rPr>
          <w:rFonts w:eastAsia="Times New Roman" w:cs="Times New Roman"/>
        </w:rPr>
        <w:tab/>
        <w:t>11</w:t>
      </w:r>
    </w:p>
    <w:p w14:paraId="6AF16D3F" w14:textId="77777777" w:rsidR="00BF1F9D" w:rsidRDefault="00000000">
      <w:pPr>
        <w:tabs>
          <w:tab w:val="left" w:pos="1701"/>
          <w:tab w:val="right" w:leader="dot" w:pos="9071"/>
        </w:tabs>
        <w:spacing w:after="80"/>
      </w:pPr>
      <w:r>
        <w:rPr>
          <w:rFonts w:eastAsia="Times New Roman" w:cs="Times New Roman"/>
        </w:rPr>
        <w:t>Figure 4.2</w:t>
      </w:r>
      <w:r>
        <w:rPr>
          <w:rFonts w:eastAsia="Times New Roman" w:cs="Times New Roman"/>
        </w:rPr>
        <w:tab/>
        <w:t>NMQ 12-month pain prevalence per body area.</w:t>
      </w:r>
      <w:r>
        <w:rPr>
          <w:rFonts w:eastAsia="Times New Roman" w:cs="Times New Roman"/>
        </w:rPr>
        <w:tab/>
        <w:t>12</w:t>
      </w:r>
    </w:p>
    <w:p w14:paraId="4AF8F928" w14:textId="77777777" w:rsidR="00BF1F9D" w:rsidRDefault="00000000">
      <w:pPr>
        <w:tabs>
          <w:tab w:val="left" w:pos="1701"/>
          <w:tab w:val="right" w:leader="dot" w:pos="9071"/>
        </w:tabs>
        <w:spacing w:after="80"/>
      </w:pPr>
      <w:r>
        <w:rPr>
          <w:rFonts w:eastAsia="Times New Roman" w:cs="Times New Roman"/>
        </w:rPr>
        <w:t>Figure 4.3</w:t>
      </w:r>
      <w:r>
        <w:rPr>
          <w:rFonts w:eastAsia="Times New Roman" w:cs="Times New Roman"/>
        </w:rPr>
        <w:tab/>
        <w:t>Discomfort prevalence broken down by demographic group.</w:t>
      </w:r>
      <w:r>
        <w:rPr>
          <w:rFonts w:eastAsia="Times New Roman" w:cs="Times New Roman"/>
        </w:rPr>
        <w:tab/>
        <w:t>12</w:t>
      </w:r>
    </w:p>
    <w:p w14:paraId="4C7B4354" w14:textId="77777777" w:rsidR="00BF1F9D" w:rsidRDefault="00000000">
      <w:pPr>
        <w:tabs>
          <w:tab w:val="left" w:pos="1701"/>
          <w:tab w:val="right" w:leader="dot" w:pos="9071"/>
        </w:tabs>
        <w:spacing w:after="80"/>
      </w:pPr>
      <w:r>
        <w:rPr>
          <w:rFonts w:eastAsia="Times New Roman" w:cs="Times New Roman"/>
        </w:rPr>
        <w:t>Figure 4.4</w:t>
      </w:r>
      <w:r>
        <w:rPr>
          <w:rFonts w:eastAsia="Times New Roman" w:cs="Times New Roman"/>
        </w:rPr>
        <w:tab/>
        <w:t>Discomfort prevalence within each Low / Medium / High band.</w:t>
      </w:r>
      <w:r>
        <w:rPr>
          <w:rFonts w:eastAsia="Times New Roman" w:cs="Times New Roman"/>
        </w:rPr>
        <w:tab/>
        <w:t>13</w:t>
      </w:r>
    </w:p>
    <w:p w14:paraId="2FD2D884" w14:textId="77777777" w:rsidR="00BF1F9D" w:rsidRDefault="00000000">
      <w:pPr>
        <w:tabs>
          <w:tab w:val="left" w:pos="1701"/>
          <w:tab w:val="right" w:leader="dot" w:pos="9071"/>
        </w:tabs>
        <w:spacing w:after="80"/>
      </w:pPr>
      <w:r>
        <w:rPr>
          <w:rFonts w:eastAsia="Times New Roman" w:cs="Times New Roman"/>
        </w:rPr>
        <w:t>Figure 4.5</w:t>
      </w:r>
      <w:r>
        <w:rPr>
          <w:rFonts w:eastAsia="Times New Roman" w:cs="Times New Roman"/>
        </w:rPr>
        <w:tab/>
        <w:t>Pearson correlation matrix across the numeric feature pool.</w:t>
      </w:r>
      <w:r>
        <w:rPr>
          <w:rFonts w:eastAsia="Times New Roman" w:cs="Times New Roman"/>
        </w:rPr>
        <w:tab/>
        <w:t>14</w:t>
      </w:r>
    </w:p>
    <w:p w14:paraId="46C9021D" w14:textId="77777777" w:rsidR="00BF1F9D" w:rsidRDefault="00000000">
      <w:pPr>
        <w:tabs>
          <w:tab w:val="left" w:pos="1701"/>
          <w:tab w:val="right" w:leader="dot" w:pos="9071"/>
        </w:tabs>
        <w:spacing w:after="80"/>
      </w:pPr>
      <w:r>
        <w:rPr>
          <w:rFonts w:eastAsia="Times New Roman" w:cs="Times New Roman"/>
        </w:rPr>
        <w:t>Figure 4.6</w:t>
      </w:r>
      <w:r>
        <w:rPr>
          <w:rFonts w:eastAsia="Times New Roman" w:cs="Times New Roman"/>
        </w:rPr>
        <w:tab/>
        <w:t>Confusion matrices for the best model per factor.</w:t>
      </w:r>
      <w:r>
        <w:rPr>
          <w:rFonts w:eastAsia="Times New Roman" w:cs="Times New Roman"/>
        </w:rPr>
        <w:tab/>
        <w:t>15</w:t>
      </w:r>
    </w:p>
    <w:p w14:paraId="2862FB49" w14:textId="77777777" w:rsidR="00BF1F9D" w:rsidRDefault="00000000">
      <w:pPr>
        <w:tabs>
          <w:tab w:val="left" w:pos="1701"/>
          <w:tab w:val="right" w:leader="dot" w:pos="9071"/>
        </w:tabs>
        <w:spacing w:after="80"/>
      </w:pPr>
      <w:r>
        <w:rPr>
          <w:rFonts w:eastAsia="Times New Roman" w:cs="Times New Roman"/>
        </w:rPr>
        <w:t>Figure 4.7</w:t>
      </w:r>
      <w:r>
        <w:rPr>
          <w:rFonts w:eastAsia="Times New Roman" w:cs="Times New Roman"/>
        </w:rPr>
        <w:tab/>
        <w:t>ROC curves (one-vs-rest) for the best model per factor.</w:t>
      </w:r>
      <w:r>
        <w:rPr>
          <w:rFonts w:eastAsia="Times New Roman" w:cs="Times New Roman"/>
        </w:rPr>
        <w:tab/>
        <w:t>15</w:t>
      </w:r>
    </w:p>
    <w:p w14:paraId="784EF6CF" w14:textId="77777777" w:rsidR="00BF1F9D" w:rsidRDefault="00000000">
      <w:pPr>
        <w:tabs>
          <w:tab w:val="left" w:pos="1701"/>
          <w:tab w:val="right" w:leader="dot" w:pos="9071"/>
        </w:tabs>
        <w:spacing w:after="80"/>
      </w:pPr>
      <w:r>
        <w:rPr>
          <w:rFonts w:eastAsia="Times New Roman" w:cs="Times New Roman"/>
        </w:rPr>
        <w:t>Figure 4.8</w:t>
      </w:r>
      <w:r>
        <w:rPr>
          <w:rFonts w:eastAsia="Times New Roman" w:cs="Times New Roman"/>
        </w:rPr>
        <w:tab/>
        <w:t>Top 10 features by importance for the best model per factor.</w:t>
      </w:r>
      <w:r>
        <w:rPr>
          <w:rFonts w:eastAsia="Times New Roman" w:cs="Times New Roman"/>
        </w:rPr>
        <w:tab/>
        <w:t>16</w:t>
      </w:r>
    </w:p>
    <w:p w14:paraId="085F547F" w14:textId="77777777" w:rsidR="00BF1F9D" w:rsidRDefault="00000000">
      <w:pPr>
        <w:tabs>
          <w:tab w:val="left" w:pos="1701"/>
          <w:tab w:val="right" w:leader="dot" w:pos="9071"/>
        </w:tabs>
        <w:spacing w:after="80"/>
      </w:pPr>
      <w:r>
        <w:rPr>
          <w:rFonts w:eastAsia="Times New Roman" w:cs="Times New Roman"/>
        </w:rPr>
        <w:t>Figure 4.9</w:t>
      </w:r>
      <w:r>
        <w:rPr>
          <w:rFonts w:eastAsia="Times New Roman" w:cs="Times New Roman"/>
        </w:rPr>
        <w:tab/>
        <w:t>Web app: sample-profile shortcuts and demographic section.</w:t>
      </w:r>
      <w:r>
        <w:rPr>
          <w:rFonts w:eastAsia="Times New Roman" w:cs="Times New Roman"/>
        </w:rPr>
        <w:tab/>
        <w:t>17</w:t>
      </w:r>
    </w:p>
    <w:p w14:paraId="4C3931D3" w14:textId="77777777" w:rsidR="00BF1F9D" w:rsidRDefault="00000000">
      <w:pPr>
        <w:tabs>
          <w:tab w:val="left" w:pos="1701"/>
          <w:tab w:val="right" w:leader="dot" w:pos="9071"/>
        </w:tabs>
        <w:spacing w:after="80"/>
      </w:pPr>
      <w:r>
        <w:rPr>
          <w:rFonts w:eastAsia="Times New Roman" w:cs="Times New Roman"/>
        </w:rPr>
        <w:t>Figure 4.10</w:t>
      </w:r>
      <w:r>
        <w:rPr>
          <w:rFonts w:eastAsia="Times New Roman" w:cs="Times New Roman"/>
        </w:rPr>
        <w:tab/>
        <w:t>Web app: Nordic Musculoskeletal Questionnaire section.</w:t>
      </w:r>
      <w:r>
        <w:rPr>
          <w:rFonts w:eastAsia="Times New Roman" w:cs="Times New Roman"/>
        </w:rPr>
        <w:tab/>
        <w:t>17</w:t>
      </w:r>
    </w:p>
    <w:p w14:paraId="49395381" w14:textId="77777777" w:rsidR="00BF1F9D" w:rsidRDefault="00000000">
      <w:pPr>
        <w:tabs>
          <w:tab w:val="left" w:pos="1701"/>
          <w:tab w:val="right" w:leader="dot" w:pos="9071"/>
        </w:tabs>
        <w:spacing w:after="80"/>
      </w:pPr>
      <w:r>
        <w:rPr>
          <w:rFonts w:eastAsia="Times New Roman" w:cs="Times New Roman"/>
        </w:rPr>
        <w:t>Figure 4.11</w:t>
      </w:r>
      <w:r>
        <w:rPr>
          <w:rFonts w:eastAsia="Times New Roman" w:cs="Times New Roman"/>
        </w:rPr>
        <w:tab/>
        <w:t>Web app: NASA-TLX and Borg CR10 sliders.</w:t>
      </w:r>
      <w:r>
        <w:rPr>
          <w:rFonts w:eastAsia="Times New Roman" w:cs="Times New Roman"/>
        </w:rPr>
        <w:tab/>
        <w:t>18</w:t>
      </w:r>
    </w:p>
    <w:p w14:paraId="37454C43" w14:textId="77777777" w:rsidR="00BF1F9D" w:rsidRDefault="00000000">
      <w:pPr>
        <w:tabs>
          <w:tab w:val="left" w:pos="1701"/>
          <w:tab w:val="right" w:leader="dot" w:pos="9071"/>
        </w:tabs>
        <w:spacing w:after="80"/>
      </w:pPr>
      <w:r>
        <w:rPr>
          <w:rFonts w:eastAsia="Times New Roman" w:cs="Times New Roman"/>
        </w:rPr>
        <w:t>Figure 4.12</w:t>
      </w:r>
      <w:r>
        <w:rPr>
          <w:rFonts w:eastAsia="Times New Roman" w:cs="Times New Roman"/>
        </w:rPr>
        <w:tab/>
        <w:t>Web app: RULA and QEC observation sections.</w:t>
      </w:r>
      <w:r>
        <w:rPr>
          <w:rFonts w:eastAsia="Times New Roman" w:cs="Times New Roman"/>
        </w:rPr>
        <w:tab/>
        <w:t>18</w:t>
      </w:r>
    </w:p>
    <w:p w14:paraId="788B7C5B" w14:textId="77777777" w:rsidR="00BF1F9D" w:rsidRDefault="00000000">
      <w:pPr>
        <w:tabs>
          <w:tab w:val="left" w:pos="1701"/>
          <w:tab w:val="right" w:leader="dot" w:pos="9071"/>
        </w:tabs>
        <w:spacing w:after="80"/>
      </w:pPr>
      <w:r>
        <w:rPr>
          <w:rFonts w:eastAsia="Times New Roman" w:cs="Times New Roman"/>
        </w:rPr>
        <w:t>Figure 4.13</w:t>
      </w:r>
      <w:r>
        <w:rPr>
          <w:rFonts w:eastAsia="Times New Roman" w:cs="Times New Roman"/>
        </w:rPr>
        <w:tab/>
        <w:t>Web app: predicted risk profile output.</w:t>
      </w:r>
      <w:r>
        <w:rPr>
          <w:rFonts w:eastAsia="Times New Roman" w:cs="Times New Roman"/>
        </w:rPr>
        <w:tab/>
        <w:t>18</w:t>
      </w:r>
    </w:p>
    <w:p w14:paraId="1A2E9CFB" w14:textId="77777777" w:rsidR="00BF1F9D" w:rsidRDefault="00000000">
      <w:pPr>
        <w:pStyle w:val="Heading1"/>
        <w:pageBreakBefore/>
        <w:spacing w:after="480"/>
        <w:jc w:val="center"/>
      </w:pPr>
      <w:r>
        <w:rPr>
          <w:rFonts w:ascii="Times New Roman" w:eastAsia="Times New Roman" w:hAnsi="Times New Roman" w:cs="Times New Roman"/>
          <w:color w:val="000000"/>
          <w:sz w:val="56"/>
        </w:rPr>
        <w:lastRenderedPageBreak/>
        <w:t>List of Tables</w:t>
      </w:r>
    </w:p>
    <w:p w14:paraId="09490EA5" w14:textId="77777777" w:rsidR="00BF1F9D" w:rsidRDefault="00000000">
      <w:pPr>
        <w:tabs>
          <w:tab w:val="left" w:pos="1701"/>
          <w:tab w:val="right" w:leader="dot" w:pos="9071"/>
        </w:tabs>
        <w:spacing w:after="80"/>
      </w:pPr>
      <w:r>
        <w:rPr>
          <w:rFonts w:eastAsia="Times New Roman" w:cs="Times New Roman"/>
        </w:rPr>
        <w:t>Table 2.1</w:t>
      </w:r>
      <w:r>
        <w:rPr>
          <w:rFonts w:eastAsia="Times New Roman" w:cs="Times New Roman"/>
        </w:rPr>
        <w:tab/>
        <w:t>Per-target feature exclusions to prevent label leakage.</w:t>
      </w:r>
      <w:r>
        <w:rPr>
          <w:rFonts w:eastAsia="Times New Roman" w:cs="Times New Roman"/>
        </w:rPr>
        <w:tab/>
        <w:t>6</w:t>
      </w:r>
    </w:p>
    <w:p w14:paraId="52C39207" w14:textId="77777777" w:rsidR="00BF1F9D" w:rsidRDefault="00000000">
      <w:pPr>
        <w:tabs>
          <w:tab w:val="left" w:pos="1701"/>
          <w:tab w:val="right" w:leader="dot" w:pos="9071"/>
        </w:tabs>
        <w:spacing w:after="80"/>
      </w:pPr>
      <w:r>
        <w:rPr>
          <w:rFonts w:eastAsia="Times New Roman" w:cs="Times New Roman"/>
        </w:rPr>
        <w:t>Table 4.1</w:t>
      </w:r>
      <w:r>
        <w:rPr>
          <w:rFonts w:eastAsia="Times New Roman" w:cs="Times New Roman"/>
        </w:rPr>
        <w:tab/>
        <w:t>NMQ 12-month pain prevalence per body area.</w:t>
      </w:r>
      <w:r>
        <w:rPr>
          <w:rFonts w:eastAsia="Times New Roman" w:cs="Times New Roman"/>
        </w:rPr>
        <w:tab/>
        <w:t>11</w:t>
      </w:r>
    </w:p>
    <w:p w14:paraId="33C5F853" w14:textId="77777777" w:rsidR="00BF1F9D" w:rsidRDefault="00000000">
      <w:pPr>
        <w:tabs>
          <w:tab w:val="left" w:pos="1701"/>
          <w:tab w:val="right" w:leader="dot" w:pos="9071"/>
        </w:tabs>
        <w:spacing w:after="80"/>
      </w:pPr>
      <w:r>
        <w:rPr>
          <w:rFonts w:eastAsia="Times New Roman" w:cs="Times New Roman"/>
        </w:rPr>
        <w:t>Table 4.2</w:t>
      </w:r>
      <w:r>
        <w:rPr>
          <w:rFonts w:eastAsia="Times New Roman" w:cs="Times New Roman"/>
        </w:rPr>
        <w:tab/>
        <w:t>Chi-square test: risk factor vs self-reported discomfort.</w:t>
      </w:r>
      <w:r>
        <w:rPr>
          <w:rFonts w:eastAsia="Times New Roman" w:cs="Times New Roman"/>
        </w:rPr>
        <w:tab/>
        <w:t>12</w:t>
      </w:r>
    </w:p>
    <w:p w14:paraId="4CD46390" w14:textId="77777777" w:rsidR="00BF1F9D" w:rsidRDefault="00000000">
      <w:pPr>
        <w:tabs>
          <w:tab w:val="left" w:pos="1701"/>
          <w:tab w:val="right" w:leader="dot" w:pos="9071"/>
        </w:tabs>
        <w:spacing w:after="80"/>
      </w:pPr>
      <w:r>
        <w:rPr>
          <w:rFonts w:eastAsia="Times New Roman" w:cs="Times New Roman"/>
        </w:rPr>
        <w:t>Table 4.3</w:t>
      </w:r>
      <w:r>
        <w:rPr>
          <w:rFonts w:eastAsia="Times New Roman" w:cs="Times New Roman"/>
        </w:rPr>
        <w:tab/>
        <w:t>Significant predictors of discomfort from per-predictor (univariable) logistic regression.</w:t>
      </w:r>
      <w:r>
        <w:rPr>
          <w:rFonts w:eastAsia="Times New Roman" w:cs="Times New Roman"/>
        </w:rPr>
        <w:tab/>
        <w:t>13</w:t>
      </w:r>
    </w:p>
    <w:p w14:paraId="0AFC7C3C" w14:textId="77777777" w:rsidR="00BF1F9D" w:rsidRDefault="00000000">
      <w:pPr>
        <w:tabs>
          <w:tab w:val="left" w:pos="1701"/>
          <w:tab w:val="right" w:leader="dot" w:pos="9071"/>
        </w:tabs>
        <w:spacing w:after="80"/>
      </w:pPr>
      <w:r>
        <w:rPr>
          <w:rFonts w:eastAsia="Times New Roman" w:cs="Times New Roman"/>
        </w:rPr>
        <w:t>Table 4.4</w:t>
      </w:r>
      <w:r>
        <w:rPr>
          <w:rFonts w:eastAsia="Times New Roman" w:cs="Times New Roman"/>
        </w:rPr>
        <w:tab/>
        <w:t>Stage-1 risk band counts per factor.</w:t>
      </w:r>
      <w:r>
        <w:rPr>
          <w:rFonts w:eastAsia="Times New Roman" w:cs="Times New Roman"/>
        </w:rPr>
        <w:tab/>
        <w:t>13</w:t>
      </w:r>
    </w:p>
    <w:p w14:paraId="1336B303" w14:textId="77777777" w:rsidR="00BF1F9D" w:rsidRDefault="00000000">
      <w:pPr>
        <w:tabs>
          <w:tab w:val="left" w:pos="1701"/>
          <w:tab w:val="right" w:leader="dot" w:pos="9071"/>
        </w:tabs>
        <w:spacing w:after="80"/>
      </w:pPr>
      <w:r>
        <w:rPr>
          <w:rFonts w:eastAsia="Times New Roman" w:cs="Times New Roman"/>
        </w:rPr>
        <w:t>Table 4.5</w:t>
      </w:r>
      <w:r>
        <w:rPr>
          <w:rFonts w:eastAsia="Times New Roman" w:cs="Times New Roman"/>
        </w:rPr>
        <w:tab/>
        <w:t>Best Stage-2 model per risk factor: 5-fold stratified CV.</w:t>
      </w:r>
      <w:r>
        <w:rPr>
          <w:rFonts w:eastAsia="Times New Roman" w:cs="Times New Roman"/>
        </w:rPr>
        <w:tab/>
        <w:t>14</w:t>
      </w:r>
    </w:p>
    <w:p w14:paraId="347E29D2" w14:textId="77777777" w:rsidR="00BF1F9D" w:rsidRDefault="00000000">
      <w:pPr>
        <w:tabs>
          <w:tab w:val="left" w:pos="1701"/>
          <w:tab w:val="right" w:leader="dot" w:pos="9071"/>
        </w:tabs>
        <w:spacing w:after="80"/>
      </w:pPr>
      <w:r>
        <w:rPr>
          <w:rFonts w:eastAsia="Times New Roman" w:cs="Times New Roman"/>
        </w:rPr>
        <w:t>Table 4.6</w:t>
      </w:r>
      <w:r>
        <w:rPr>
          <w:rFonts w:eastAsia="Times New Roman" w:cs="Times New Roman"/>
        </w:rPr>
        <w:tab/>
        <w:t>Per-class ROC AUC (one-vs-rest) for the best model per factor.</w:t>
      </w:r>
      <w:r>
        <w:rPr>
          <w:rFonts w:eastAsia="Times New Roman" w:cs="Times New Roman"/>
        </w:rPr>
        <w:tab/>
        <w:t>15</w:t>
      </w:r>
    </w:p>
    <w:p w14:paraId="67172BD0" w14:textId="77777777" w:rsidR="00BF1F9D" w:rsidRDefault="00000000">
      <w:pPr>
        <w:tabs>
          <w:tab w:val="left" w:pos="1701"/>
          <w:tab w:val="right" w:leader="dot" w:pos="9071"/>
        </w:tabs>
        <w:spacing w:after="80"/>
      </w:pPr>
      <w:r>
        <w:rPr>
          <w:rFonts w:eastAsia="Times New Roman" w:cs="Times New Roman"/>
        </w:rPr>
        <w:t>Table 4.7</w:t>
      </w:r>
      <w:r>
        <w:rPr>
          <w:rFonts w:eastAsia="Times New Roman" w:cs="Times New Roman"/>
        </w:rPr>
        <w:tab/>
        <w:t>Per-class precision, recall, F1, and support.</w:t>
      </w:r>
      <w:r>
        <w:rPr>
          <w:rFonts w:eastAsia="Times New Roman" w:cs="Times New Roman"/>
        </w:rPr>
        <w:tab/>
        <w:t>16</w:t>
      </w:r>
    </w:p>
    <w:p w14:paraId="7EF8B22F" w14:textId="77777777" w:rsidR="00BF1F9D" w:rsidRDefault="00000000">
      <w:pPr>
        <w:tabs>
          <w:tab w:val="left" w:pos="1701"/>
          <w:tab w:val="right" w:leader="dot" w:pos="9071"/>
        </w:tabs>
        <w:spacing w:after="80"/>
      </w:pPr>
      <w:r>
        <w:rPr>
          <w:rFonts w:eastAsia="Times New Roman" w:cs="Times New Roman"/>
        </w:rPr>
        <w:t>Table 4.8</w:t>
      </w:r>
      <w:r>
        <w:rPr>
          <w:rFonts w:eastAsia="Times New Roman" w:cs="Times New Roman"/>
        </w:rPr>
        <w:tab/>
        <w:t xml:space="preserve">Winning hyperparameters per target after </w:t>
      </w:r>
      <w:proofErr w:type="spellStart"/>
      <w:r>
        <w:rPr>
          <w:rFonts w:eastAsia="Times New Roman" w:cs="Times New Roman"/>
        </w:rPr>
        <w:t>GridSearchCV</w:t>
      </w:r>
      <w:proofErr w:type="spellEnd"/>
      <w:r>
        <w:rPr>
          <w:rFonts w:eastAsia="Times New Roman" w:cs="Times New Roman"/>
        </w:rPr>
        <w:t>.</w:t>
      </w:r>
      <w:r>
        <w:rPr>
          <w:rFonts w:eastAsia="Times New Roman" w:cs="Times New Roman"/>
        </w:rPr>
        <w:tab/>
        <w:t>16</w:t>
      </w:r>
    </w:p>
    <w:p w14:paraId="25D8BD4C" w14:textId="77777777" w:rsidR="00BF1F9D" w:rsidRDefault="00000000">
      <w:pPr>
        <w:pStyle w:val="Heading1"/>
        <w:pageBreakBefore/>
        <w:spacing w:after="480"/>
        <w:jc w:val="center"/>
      </w:pPr>
      <w:r>
        <w:rPr>
          <w:rFonts w:ascii="Times New Roman" w:eastAsia="Times New Roman" w:hAnsi="Times New Roman" w:cs="Times New Roman"/>
          <w:color w:val="000000"/>
          <w:sz w:val="56"/>
        </w:rPr>
        <w:lastRenderedPageBreak/>
        <w:t>Abbreviations</w:t>
      </w:r>
    </w:p>
    <w:p w14:paraId="06E2C8C8" w14:textId="77777777" w:rsidR="00BF1F9D" w:rsidRDefault="00000000">
      <w:pPr>
        <w:tabs>
          <w:tab w:val="left" w:pos="1984"/>
        </w:tabs>
        <w:spacing w:after="60"/>
      </w:pPr>
      <w:r>
        <w:rPr>
          <w:rFonts w:eastAsia="Times New Roman" w:cs="Times New Roman"/>
          <w:b/>
        </w:rPr>
        <w:t>MSD</w:t>
      </w:r>
      <w:r>
        <w:rPr>
          <w:rFonts w:eastAsia="Times New Roman" w:cs="Times New Roman"/>
        </w:rPr>
        <w:tab/>
        <w:t>Musculoskeletal Disorder</w:t>
      </w:r>
    </w:p>
    <w:p w14:paraId="453D4EAA" w14:textId="77777777" w:rsidR="00BF1F9D" w:rsidRDefault="00000000">
      <w:pPr>
        <w:tabs>
          <w:tab w:val="left" w:pos="1984"/>
        </w:tabs>
        <w:spacing w:after="60"/>
      </w:pPr>
      <w:r>
        <w:rPr>
          <w:rFonts w:eastAsia="Times New Roman" w:cs="Times New Roman"/>
          <w:b/>
        </w:rPr>
        <w:t>NMQ</w:t>
      </w:r>
      <w:r>
        <w:rPr>
          <w:rFonts w:eastAsia="Times New Roman" w:cs="Times New Roman"/>
        </w:rPr>
        <w:tab/>
        <w:t>Nordic Musculoskeletal Questionnaire</w:t>
      </w:r>
    </w:p>
    <w:p w14:paraId="5BFF9776" w14:textId="77777777" w:rsidR="00BF1F9D" w:rsidRDefault="00000000">
      <w:pPr>
        <w:tabs>
          <w:tab w:val="left" w:pos="1984"/>
        </w:tabs>
        <w:spacing w:after="60"/>
      </w:pPr>
      <w:r>
        <w:rPr>
          <w:rFonts w:eastAsia="Times New Roman" w:cs="Times New Roman"/>
          <w:b/>
        </w:rPr>
        <w:t>RULA</w:t>
      </w:r>
      <w:r>
        <w:rPr>
          <w:rFonts w:eastAsia="Times New Roman" w:cs="Times New Roman"/>
        </w:rPr>
        <w:tab/>
        <w:t>Rapid Upper Limb Assessment</w:t>
      </w:r>
    </w:p>
    <w:p w14:paraId="7762838C" w14:textId="77777777" w:rsidR="00BF1F9D" w:rsidRDefault="00000000">
      <w:pPr>
        <w:tabs>
          <w:tab w:val="left" w:pos="1984"/>
        </w:tabs>
        <w:spacing w:after="60"/>
      </w:pPr>
      <w:r>
        <w:rPr>
          <w:rFonts w:eastAsia="Times New Roman" w:cs="Times New Roman"/>
          <w:b/>
        </w:rPr>
        <w:t>QEC</w:t>
      </w:r>
      <w:r>
        <w:rPr>
          <w:rFonts w:eastAsia="Times New Roman" w:cs="Times New Roman"/>
        </w:rPr>
        <w:tab/>
        <w:t>Quick Exposure Check</w:t>
      </w:r>
    </w:p>
    <w:p w14:paraId="195D9177" w14:textId="77777777" w:rsidR="00BF1F9D" w:rsidRDefault="00000000">
      <w:pPr>
        <w:tabs>
          <w:tab w:val="left" w:pos="1984"/>
        </w:tabs>
        <w:spacing w:after="60"/>
      </w:pPr>
      <w:r>
        <w:rPr>
          <w:rFonts w:eastAsia="Times New Roman" w:cs="Times New Roman"/>
          <w:b/>
        </w:rPr>
        <w:t>NASA-TLX</w:t>
      </w:r>
      <w:r>
        <w:rPr>
          <w:rFonts w:eastAsia="Times New Roman" w:cs="Times New Roman"/>
        </w:rPr>
        <w:tab/>
        <w:t>NASA Task Load Index</w:t>
      </w:r>
    </w:p>
    <w:p w14:paraId="35A24298" w14:textId="77777777" w:rsidR="00BF1F9D" w:rsidRDefault="00000000">
      <w:pPr>
        <w:tabs>
          <w:tab w:val="left" w:pos="1984"/>
        </w:tabs>
        <w:spacing w:after="60"/>
      </w:pPr>
      <w:r>
        <w:rPr>
          <w:rFonts w:eastAsia="Times New Roman" w:cs="Times New Roman"/>
          <w:b/>
        </w:rPr>
        <w:t>CV</w:t>
      </w:r>
      <w:r>
        <w:rPr>
          <w:rFonts w:eastAsia="Times New Roman" w:cs="Times New Roman"/>
        </w:rPr>
        <w:tab/>
        <w:t>Cross-Validation</w:t>
      </w:r>
    </w:p>
    <w:p w14:paraId="2CE19C2F" w14:textId="77777777" w:rsidR="00BF1F9D" w:rsidRDefault="00000000">
      <w:pPr>
        <w:tabs>
          <w:tab w:val="left" w:pos="1984"/>
        </w:tabs>
        <w:spacing w:after="60"/>
      </w:pPr>
      <w:r>
        <w:rPr>
          <w:rFonts w:eastAsia="Times New Roman" w:cs="Times New Roman"/>
          <w:b/>
        </w:rPr>
        <w:t>SMOTE</w:t>
      </w:r>
      <w:r>
        <w:rPr>
          <w:rFonts w:eastAsia="Times New Roman" w:cs="Times New Roman"/>
        </w:rPr>
        <w:tab/>
        <w:t>Synthetic Minority Over-sampling Technique</w:t>
      </w:r>
    </w:p>
    <w:p w14:paraId="2A8EADF0" w14:textId="77777777" w:rsidR="00BF1F9D" w:rsidRDefault="00000000">
      <w:pPr>
        <w:tabs>
          <w:tab w:val="left" w:pos="1984"/>
        </w:tabs>
        <w:spacing w:after="60"/>
      </w:pPr>
      <w:r>
        <w:rPr>
          <w:rFonts w:eastAsia="Times New Roman" w:cs="Times New Roman"/>
          <w:b/>
        </w:rPr>
        <w:t>ROC</w:t>
      </w:r>
      <w:r>
        <w:rPr>
          <w:rFonts w:eastAsia="Times New Roman" w:cs="Times New Roman"/>
        </w:rPr>
        <w:tab/>
        <w:t>Receiver Operating Characteristic</w:t>
      </w:r>
    </w:p>
    <w:p w14:paraId="3EB38D7B" w14:textId="77777777" w:rsidR="00BF1F9D" w:rsidRDefault="00000000">
      <w:pPr>
        <w:tabs>
          <w:tab w:val="left" w:pos="1984"/>
        </w:tabs>
        <w:spacing w:after="60"/>
      </w:pPr>
      <w:r>
        <w:rPr>
          <w:rFonts w:eastAsia="Times New Roman" w:cs="Times New Roman"/>
          <w:b/>
        </w:rPr>
        <w:t>AUC</w:t>
      </w:r>
      <w:r>
        <w:rPr>
          <w:rFonts w:eastAsia="Times New Roman" w:cs="Times New Roman"/>
        </w:rPr>
        <w:tab/>
        <w:t>Area Under the Curve</w:t>
      </w:r>
    </w:p>
    <w:p w14:paraId="0947717E" w14:textId="77777777" w:rsidR="00BF1F9D" w:rsidRDefault="00000000">
      <w:pPr>
        <w:tabs>
          <w:tab w:val="left" w:pos="1984"/>
        </w:tabs>
        <w:spacing w:after="60"/>
      </w:pPr>
      <w:r>
        <w:rPr>
          <w:rFonts w:eastAsia="Times New Roman" w:cs="Times New Roman"/>
          <w:b/>
        </w:rPr>
        <w:t>OR</w:t>
      </w:r>
      <w:r>
        <w:rPr>
          <w:rFonts w:eastAsia="Times New Roman" w:cs="Times New Roman"/>
        </w:rPr>
        <w:tab/>
        <w:t>Odds Ratio</w:t>
      </w:r>
    </w:p>
    <w:p w14:paraId="14D99F08" w14:textId="77777777" w:rsidR="00BF1F9D" w:rsidRDefault="00000000">
      <w:pPr>
        <w:tabs>
          <w:tab w:val="left" w:pos="1984"/>
        </w:tabs>
        <w:spacing w:after="60"/>
      </w:pPr>
      <w:r>
        <w:rPr>
          <w:rFonts w:eastAsia="Times New Roman" w:cs="Times New Roman"/>
          <w:b/>
        </w:rPr>
        <w:t>CI</w:t>
      </w:r>
      <w:r>
        <w:rPr>
          <w:rFonts w:eastAsia="Times New Roman" w:cs="Times New Roman"/>
        </w:rPr>
        <w:tab/>
        <w:t>Confidence Interval</w:t>
      </w:r>
    </w:p>
    <w:p w14:paraId="7BB6A87B" w14:textId="77777777" w:rsidR="00BF1F9D" w:rsidRDefault="00000000">
      <w:pPr>
        <w:tabs>
          <w:tab w:val="left" w:pos="1984"/>
        </w:tabs>
        <w:spacing w:after="60"/>
      </w:pPr>
      <w:proofErr w:type="spellStart"/>
      <w:r>
        <w:rPr>
          <w:rFonts w:eastAsia="Times New Roman" w:cs="Times New Roman"/>
          <w:b/>
        </w:rPr>
        <w:t>HistGBM</w:t>
      </w:r>
      <w:proofErr w:type="spellEnd"/>
      <w:r>
        <w:rPr>
          <w:rFonts w:eastAsia="Times New Roman" w:cs="Times New Roman"/>
        </w:rPr>
        <w:tab/>
        <w:t>Histogram-based Gradient Boosting Machine</w:t>
      </w:r>
    </w:p>
    <w:p w14:paraId="296A67D4" w14:textId="77777777" w:rsidR="00BF1F9D" w:rsidRDefault="00000000">
      <w:pPr>
        <w:tabs>
          <w:tab w:val="left" w:pos="1984"/>
        </w:tabs>
        <w:spacing w:after="60"/>
      </w:pPr>
      <w:proofErr w:type="spellStart"/>
      <w:r>
        <w:rPr>
          <w:rFonts w:eastAsia="Times New Roman" w:cs="Times New Roman"/>
          <w:b/>
        </w:rPr>
        <w:t>XGBoost</w:t>
      </w:r>
      <w:proofErr w:type="spellEnd"/>
      <w:r>
        <w:rPr>
          <w:rFonts w:eastAsia="Times New Roman" w:cs="Times New Roman"/>
        </w:rPr>
        <w:tab/>
      </w:r>
      <w:proofErr w:type="spellStart"/>
      <w:r>
        <w:rPr>
          <w:rFonts w:eastAsia="Times New Roman" w:cs="Times New Roman"/>
        </w:rPr>
        <w:t>eXtreme</w:t>
      </w:r>
      <w:proofErr w:type="spellEnd"/>
      <w:r>
        <w:rPr>
          <w:rFonts w:eastAsia="Times New Roman" w:cs="Times New Roman"/>
        </w:rPr>
        <w:t xml:space="preserve"> Gradient Boosting</w:t>
      </w:r>
    </w:p>
    <w:p w14:paraId="721DEE47" w14:textId="77777777" w:rsidR="00BF1F9D" w:rsidRDefault="00000000">
      <w:pPr>
        <w:tabs>
          <w:tab w:val="left" w:pos="1984"/>
        </w:tabs>
        <w:spacing w:after="60"/>
      </w:pPr>
      <w:r>
        <w:rPr>
          <w:rFonts w:eastAsia="Times New Roman" w:cs="Times New Roman"/>
          <w:b/>
        </w:rPr>
        <w:t>CART</w:t>
      </w:r>
      <w:r>
        <w:rPr>
          <w:rFonts w:eastAsia="Times New Roman" w:cs="Times New Roman"/>
        </w:rPr>
        <w:tab/>
        <w:t>Classification and Regression Trees</w:t>
      </w:r>
    </w:p>
    <w:p w14:paraId="014B17D4" w14:textId="77777777" w:rsidR="00BF1F9D" w:rsidRDefault="00000000">
      <w:pPr>
        <w:tabs>
          <w:tab w:val="left" w:pos="1984"/>
        </w:tabs>
        <w:spacing w:after="60"/>
      </w:pPr>
      <w:proofErr w:type="spellStart"/>
      <w:r>
        <w:rPr>
          <w:rFonts w:eastAsia="Times New Roman" w:cs="Times New Roman"/>
          <w:b/>
        </w:rPr>
        <w:t>dph</w:t>
      </w:r>
      <w:proofErr w:type="spellEnd"/>
      <w:r>
        <w:rPr>
          <w:rFonts w:eastAsia="Times New Roman" w:cs="Times New Roman"/>
        </w:rPr>
        <w:tab/>
        <w:t>Deliveries Per Hour</w:t>
      </w:r>
    </w:p>
    <w:p w14:paraId="4DE265F1" w14:textId="77777777" w:rsidR="00BF1F9D" w:rsidRDefault="00000000">
      <w:pPr>
        <w:tabs>
          <w:tab w:val="left" w:pos="1984"/>
        </w:tabs>
        <w:spacing w:after="60"/>
      </w:pPr>
      <w:r>
        <w:rPr>
          <w:b/>
        </w:rPr>
        <w:t>MSK</w:t>
      </w:r>
      <w:r>
        <w:tab/>
        <w:t>Musculoskeletal</w:t>
      </w:r>
    </w:p>
    <w:p w14:paraId="016D9ECE" w14:textId="77777777" w:rsidR="00BF1F9D" w:rsidRDefault="00000000">
      <w:pPr>
        <w:tabs>
          <w:tab w:val="left" w:pos="1984"/>
        </w:tabs>
        <w:spacing w:after="60"/>
      </w:pPr>
      <w:r>
        <w:rPr>
          <w:b/>
        </w:rPr>
        <w:t>CR10</w:t>
      </w:r>
      <w:r>
        <w:tab/>
        <w:t>Category-Ratio 10-point scale (Borg)</w:t>
      </w:r>
    </w:p>
    <w:p w14:paraId="6571E68D" w14:textId="77777777" w:rsidR="00BF1F9D" w:rsidRDefault="00000000">
      <w:pPr>
        <w:tabs>
          <w:tab w:val="left" w:pos="1984"/>
        </w:tabs>
        <w:spacing w:after="60"/>
      </w:pPr>
      <w:r>
        <w:rPr>
          <w:b/>
        </w:rPr>
        <w:t>RF</w:t>
      </w:r>
      <w:r>
        <w:tab/>
        <w:t>Random Forest</w:t>
      </w:r>
    </w:p>
    <w:p w14:paraId="5DA6A562" w14:textId="77777777" w:rsidR="00BF1F9D" w:rsidRDefault="00000000">
      <w:pPr>
        <w:tabs>
          <w:tab w:val="left" w:pos="1984"/>
        </w:tabs>
        <w:spacing w:after="60"/>
      </w:pPr>
      <w:r>
        <w:rPr>
          <w:b/>
        </w:rPr>
        <w:t>ET</w:t>
      </w:r>
      <w:r>
        <w:tab/>
        <w:t>Extra Trees</w:t>
      </w:r>
    </w:p>
    <w:p w14:paraId="5D239710" w14:textId="77777777" w:rsidR="00BF1F9D" w:rsidRDefault="00000000">
      <w:pPr>
        <w:tabs>
          <w:tab w:val="left" w:pos="1984"/>
        </w:tabs>
        <w:spacing w:after="60"/>
      </w:pPr>
      <w:r>
        <w:rPr>
          <w:b/>
        </w:rPr>
        <w:t>LR</w:t>
      </w:r>
      <w:r>
        <w:tab/>
        <w:t>Logistic Regression</w:t>
      </w:r>
    </w:p>
    <w:p w14:paraId="39672152" w14:textId="77777777" w:rsidR="00BF1F9D" w:rsidRDefault="00000000">
      <w:pPr>
        <w:tabs>
          <w:tab w:val="left" w:pos="1984"/>
        </w:tabs>
        <w:spacing w:after="60"/>
      </w:pPr>
      <w:r>
        <w:rPr>
          <w:b/>
        </w:rPr>
        <w:t>DT</w:t>
      </w:r>
      <w:r>
        <w:tab/>
        <w:t>Decision Tree</w:t>
      </w:r>
    </w:p>
    <w:p w14:paraId="44761ED4" w14:textId="77777777" w:rsidR="00BF1F9D" w:rsidRDefault="00000000">
      <w:pPr>
        <w:tabs>
          <w:tab w:val="left" w:pos="1984"/>
        </w:tabs>
        <w:spacing w:after="60"/>
      </w:pPr>
      <w:r>
        <w:rPr>
          <w:b/>
        </w:rPr>
        <w:t>GBM</w:t>
      </w:r>
      <w:r>
        <w:tab/>
        <w:t>Gradient Boosting Machine</w:t>
      </w:r>
    </w:p>
    <w:p w14:paraId="02899545" w14:textId="77777777" w:rsidR="00BF1F9D" w:rsidRDefault="00000000">
      <w:pPr>
        <w:tabs>
          <w:tab w:val="left" w:pos="1984"/>
        </w:tabs>
        <w:spacing w:after="60"/>
      </w:pPr>
      <w:proofErr w:type="spellStart"/>
      <w:r>
        <w:rPr>
          <w:b/>
        </w:rPr>
        <w:t>OvR</w:t>
      </w:r>
      <w:proofErr w:type="spellEnd"/>
      <w:r>
        <w:tab/>
        <w:t>One-vs-Rest</w:t>
      </w:r>
    </w:p>
    <w:p w14:paraId="73301AE8" w14:textId="77777777" w:rsidR="00BF1F9D" w:rsidRDefault="00000000">
      <w:pPr>
        <w:tabs>
          <w:tab w:val="left" w:pos="1984"/>
        </w:tabs>
        <w:spacing w:after="60"/>
      </w:pPr>
      <w:r>
        <w:rPr>
          <w:b/>
        </w:rPr>
        <w:t>SD</w:t>
      </w:r>
      <w:r>
        <w:tab/>
        <w:t>Standard Deviation</w:t>
      </w:r>
    </w:p>
    <w:p w14:paraId="2E49FA01" w14:textId="77777777" w:rsidR="00BF1F9D" w:rsidRDefault="00000000">
      <w:pPr>
        <w:pStyle w:val="Heading1"/>
        <w:pageBreakBefore/>
        <w:spacing w:after="480"/>
        <w:jc w:val="center"/>
      </w:pPr>
      <w:r>
        <w:rPr>
          <w:rFonts w:ascii="Times New Roman" w:eastAsia="Times New Roman" w:hAnsi="Times New Roman" w:cs="Times New Roman"/>
          <w:color w:val="000000"/>
          <w:sz w:val="56"/>
        </w:rPr>
        <w:lastRenderedPageBreak/>
        <w:t>Symbols</w:t>
      </w:r>
    </w:p>
    <w:p w14:paraId="6708BEF2" w14:textId="77777777" w:rsidR="00BF1F9D" w:rsidRDefault="00000000">
      <w:pPr>
        <w:tabs>
          <w:tab w:val="left" w:pos="1984"/>
        </w:tabs>
        <w:spacing w:after="60"/>
      </w:pPr>
      <w:r>
        <w:rPr>
          <w:rFonts w:eastAsia="Times New Roman" w:cs="Times New Roman"/>
          <w:b/>
          <w:i/>
        </w:rPr>
        <w:t>n</w:t>
      </w:r>
      <w:r>
        <w:rPr>
          <w:rFonts w:eastAsia="Times New Roman" w:cs="Times New Roman"/>
        </w:rPr>
        <w:tab/>
        <w:t>sample size (n = 182 riders)</w:t>
      </w:r>
    </w:p>
    <w:p w14:paraId="559227CC" w14:textId="77777777" w:rsidR="00BF1F9D" w:rsidRDefault="00000000">
      <w:pPr>
        <w:tabs>
          <w:tab w:val="left" w:pos="1984"/>
        </w:tabs>
        <w:spacing w:after="60"/>
      </w:pPr>
      <w:r>
        <w:rPr>
          <w:rFonts w:eastAsia="Times New Roman" w:cs="Times New Roman"/>
          <w:b/>
          <w:i/>
        </w:rPr>
        <w:t>k</w:t>
      </w:r>
      <w:r>
        <w:rPr>
          <w:rFonts w:eastAsia="Times New Roman" w:cs="Times New Roman"/>
        </w:rPr>
        <w:tab/>
        <w:t xml:space="preserve">number of nearest minority </w:t>
      </w:r>
      <w:proofErr w:type="spellStart"/>
      <w:r>
        <w:rPr>
          <w:rFonts w:eastAsia="Times New Roman" w:cs="Times New Roman"/>
        </w:rPr>
        <w:t>neighbours</w:t>
      </w:r>
      <w:proofErr w:type="spellEnd"/>
      <w:r>
        <w:rPr>
          <w:rFonts w:eastAsia="Times New Roman" w:cs="Times New Roman"/>
        </w:rPr>
        <w:t xml:space="preserve"> used by SMOTE</w:t>
      </w:r>
    </w:p>
    <w:p w14:paraId="630DADCD" w14:textId="77777777" w:rsidR="00BF1F9D" w:rsidRDefault="00000000">
      <w:pPr>
        <w:tabs>
          <w:tab w:val="left" w:pos="1984"/>
        </w:tabs>
        <w:spacing w:after="60"/>
      </w:pPr>
      <w:r>
        <w:rPr>
          <w:rFonts w:eastAsia="Times New Roman" w:cs="Times New Roman"/>
          <w:b/>
          <w:i/>
        </w:rPr>
        <w:t>λ</w:t>
      </w:r>
      <w:r>
        <w:rPr>
          <w:rFonts w:eastAsia="Times New Roman" w:cs="Times New Roman"/>
        </w:rPr>
        <w:tab/>
        <w:t>uniform random weight for SMOTE interpolation</w:t>
      </w:r>
    </w:p>
    <w:p w14:paraId="1ED17282" w14:textId="77777777" w:rsidR="00BF1F9D" w:rsidRDefault="00000000">
      <w:pPr>
        <w:tabs>
          <w:tab w:val="left" w:pos="1984"/>
        </w:tabs>
        <w:spacing w:after="60"/>
      </w:pPr>
      <w:r>
        <w:rPr>
          <w:rFonts w:eastAsia="Times New Roman" w:cs="Times New Roman"/>
          <w:b/>
          <w:i/>
        </w:rPr>
        <w:t>β</w:t>
      </w:r>
      <w:r>
        <w:rPr>
          <w:rFonts w:eastAsia="Times New Roman" w:cs="Times New Roman"/>
        </w:rPr>
        <w:tab/>
        <w:t>regression coefficient in logistic regression</w:t>
      </w:r>
    </w:p>
    <w:p w14:paraId="6422A151" w14:textId="77777777" w:rsidR="00BF1F9D" w:rsidRDefault="00000000">
      <w:pPr>
        <w:tabs>
          <w:tab w:val="left" w:pos="1984"/>
        </w:tabs>
        <w:spacing w:after="60"/>
      </w:pPr>
      <w:r>
        <w:rPr>
          <w:rFonts w:eastAsia="Times New Roman" w:cs="Times New Roman"/>
          <w:b/>
          <w:i/>
        </w:rPr>
        <w:t>χ²</w:t>
      </w:r>
      <w:r>
        <w:rPr>
          <w:rFonts w:eastAsia="Times New Roman" w:cs="Times New Roman"/>
        </w:rPr>
        <w:tab/>
        <w:t>chi-square test statistic</w:t>
      </w:r>
    </w:p>
    <w:p w14:paraId="1F939431" w14:textId="77777777" w:rsidR="00BF1F9D" w:rsidRDefault="00000000">
      <w:pPr>
        <w:tabs>
          <w:tab w:val="left" w:pos="1984"/>
        </w:tabs>
        <w:spacing w:after="60"/>
      </w:pPr>
      <w:r>
        <w:rPr>
          <w:rFonts w:eastAsia="Times New Roman" w:cs="Times New Roman"/>
          <w:b/>
          <w:i/>
        </w:rPr>
        <w:t>p</w:t>
      </w:r>
      <w:r>
        <w:rPr>
          <w:rFonts w:eastAsia="Times New Roman" w:cs="Times New Roman"/>
        </w:rPr>
        <w:tab/>
        <w:t>p-value (statistical significance)</w:t>
      </w:r>
    </w:p>
    <w:p w14:paraId="7BA8E7A0" w14:textId="77777777" w:rsidR="00BF1F9D" w:rsidRDefault="00000000">
      <w:pPr>
        <w:tabs>
          <w:tab w:val="left" w:pos="1984"/>
        </w:tabs>
        <w:spacing w:after="60"/>
      </w:pPr>
      <w:proofErr w:type="spellStart"/>
      <w:r>
        <w:rPr>
          <w:rFonts w:eastAsia="Times New Roman" w:cs="Times New Roman"/>
          <w:b/>
          <w:i/>
        </w:rPr>
        <w:t>dph</w:t>
      </w:r>
      <w:proofErr w:type="spellEnd"/>
      <w:r>
        <w:rPr>
          <w:rFonts w:eastAsia="Times New Roman" w:cs="Times New Roman"/>
        </w:rPr>
        <w:tab/>
        <w:t xml:space="preserve">deliveries per hour, </w:t>
      </w:r>
      <w:proofErr w:type="spellStart"/>
      <w:r>
        <w:rPr>
          <w:rFonts w:eastAsia="Times New Roman" w:cs="Times New Roman"/>
        </w:rPr>
        <w:t>deliveries_num</w:t>
      </w:r>
      <w:proofErr w:type="spellEnd"/>
      <w:r>
        <w:rPr>
          <w:rFonts w:eastAsia="Times New Roman" w:cs="Times New Roman"/>
        </w:rPr>
        <w:t xml:space="preserve"> / </w:t>
      </w:r>
      <w:proofErr w:type="spellStart"/>
      <w:r>
        <w:rPr>
          <w:rFonts w:eastAsia="Times New Roman" w:cs="Times New Roman"/>
        </w:rPr>
        <w:t>work_hours_num</w:t>
      </w:r>
      <w:proofErr w:type="spellEnd"/>
    </w:p>
    <w:p w14:paraId="46FB7878" w14:textId="77777777" w:rsidR="00BF1F9D" w:rsidRDefault="00000000">
      <w:pPr>
        <w:tabs>
          <w:tab w:val="left" w:pos="1984"/>
        </w:tabs>
        <w:spacing w:after="60"/>
      </w:pPr>
      <w:r>
        <w:rPr>
          <w:b/>
        </w:rPr>
        <w:t>α</w:t>
      </w:r>
      <w:r>
        <w:tab/>
        <w:t>significance threshold (α = 0.05)</w:t>
      </w:r>
    </w:p>
    <w:p w14:paraId="38496A96" w14:textId="77777777" w:rsidR="00BF1F9D" w:rsidRDefault="00000000">
      <w:pPr>
        <w:tabs>
          <w:tab w:val="left" w:pos="1984"/>
        </w:tabs>
        <w:spacing w:after="60"/>
      </w:pPr>
      <w:proofErr w:type="spellStart"/>
      <w:r>
        <w:rPr>
          <w:b/>
        </w:rPr>
        <w:t>df</w:t>
      </w:r>
      <w:proofErr w:type="spellEnd"/>
      <w:r>
        <w:tab/>
        <w:t>degrees of freedom (chi-square test)</w:t>
      </w:r>
    </w:p>
    <w:p w14:paraId="738AD1E8" w14:textId="77777777" w:rsidR="00BF1F9D" w:rsidRDefault="00000000">
      <w:pPr>
        <w:tabs>
          <w:tab w:val="left" w:pos="1984"/>
        </w:tabs>
        <w:spacing w:after="60"/>
      </w:pPr>
      <w:r>
        <w:rPr>
          <w:b/>
        </w:rPr>
        <w:t>F1</w:t>
      </w:r>
      <w:r>
        <w:tab/>
        <w:t>harmonic mean of precision and recall</w:t>
      </w:r>
    </w:p>
    <w:p w14:paraId="19CADE70" w14:textId="77777777" w:rsidR="00BF1F9D" w:rsidRDefault="00BF1F9D">
      <w:pPr>
        <w:sectPr w:rsidR="00BF1F9D">
          <w:footerReference w:type="default" r:id="rId9"/>
          <w:pgSz w:w="12240" w:h="15840"/>
          <w:pgMar w:top="1417" w:right="1417" w:bottom="1417" w:left="1417" w:header="720" w:footer="720" w:gutter="0"/>
          <w:pgNumType w:fmt="lowerRoman" w:start="1"/>
          <w:cols w:space="720"/>
          <w:docGrid w:linePitch="360"/>
        </w:sectPr>
      </w:pPr>
    </w:p>
    <w:p w14:paraId="16C4252A" w14:textId="77777777" w:rsidR="00BF1F9D" w:rsidRDefault="00000000">
      <w:pPr>
        <w:pStyle w:val="Heading2"/>
        <w:spacing w:before="480" w:after="560"/>
      </w:pPr>
      <w:r>
        <w:rPr>
          <w:rFonts w:ascii="Times New Roman" w:eastAsia="Times New Roman" w:hAnsi="Times New Roman" w:cs="Times New Roman"/>
          <w:color w:val="000000"/>
          <w:sz w:val="56"/>
        </w:rPr>
        <w:lastRenderedPageBreak/>
        <w:t>Chapter 1. Introduction</w:t>
      </w:r>
    </w:p>
    <w:p w14:paraId="7DD271C1" w14:textId="77777777" w:rsidR="00BF1F9D" w:rsidRDefault="00000000">
      <w:pPr>
        <w:pStyle w:val="Heading4"/>
        <w:spacing w:before="280" w:after="100"/>
      </w:pPr>
      <w:r>
        <w:rPr>
          <w:rFonts w:ascii="Times New Roman" w:eastAsia="Times New Roman" w:hAnsi="Times New Roman" w:cs="Times New Roman"/>
          <w:color w:val="000000"/>
          <w:sz w:val="30"/>
        </w:rPr>
        <w:t>1.1   Background</w:t>
      </w:r>
    </w:p>
    <w:p w14:paraId="0D62ED7B" w14:textId="77777777" w:rsidR="00BF1F9D" w:rsidRDefault="00000000">
      <w:pPr>
        <w:spacing w:after="160" w:line="336" w:lineRule="auto"/>
        <w:jc w:val="both"/>
      </w:pPr>
      <w:r>
        <w:rPr>
          <w:rFonts w:eastAsia="Times New Roman" w:cs="Times New Roman"/>
        </w:rPr>
        <w:t xml:space="preserve">Last-mile quick-commerce delivery riders for platforms like </w:t>
      </w:r>
      <w:proofErr w:type="spellStart"/>
      <w:r>
        <w:rPr>
          <w:rFonts w:eastAsia="Times New Roman" w:cs="Times New Roman"/>
        </w:rPr>
        <w:t>Blinkit</w:t>
      </w:r>
      <w:proofErr w:type="spellEnd"/>
      <w:r>
        <w:rPr>
          <w:rFonts w:eastAsia="Times New Roman" w:cs="Times New Roman"/>
        </w:rPr>
        <w:t xml:space="preserve"> and </w:t>
      </w:r>
      <w:proofErr w:type="spellStart"/>
      <w:r>
        <w:rPr>
          <w:rFonts w:eastAsia="Times New Roman" w:cs="Times New Roman"/>
        </w:rPr>
        <w:t>Zepto</w:t>
      </w:r>
      <w:proofErr w:type="spellEnd"/>
      <w:r>
        <w:rPr>
          <w:rFonts w:eastAsia="Times New Roman" w:cs="Times New Roman"/>
        </w:rPr>
        <w:t xml:space="preserve"> spend long hours on bikes, climb stairs, carry packages, and ride in heavy traffic. Prior Indian last-mile MSK studies [1, 2] report similar exposure patterns among app-based delivery riders. Over time this kind of work causes musculoskeletal disorders (MSDs): back pain, shoulder pain, wrist injuries, knee problems. The risk is not the same for every rider. Someone who is 22 and works 4 hours a day on a scooter is in a very different situation from a 45-year-old who works 10 hours a day on a motorbike with a handheld bag.</w:t>
      </w:r>
    </w:p>
    <w:p w14:paraId="273D3E9C" w14:textId="77777777" w:rsidR="00BF1F9D" w:rsidRDefault="00000000">
      <w:pPr>
        <w:spacing w:after="160" w:line="336" w:lineRule="auto"/>
        <w:jc w:val="both"/>
      </w:pPr>
      <w:r>
        <w:rPr>
          <w:rFonts w:eastAsia="Times New Roman" w:cs="Times New Roman"/>
        </w:rPr>
        <w:t>Standard ergonomic methods cover different facets of this problem. RULA and QEC handle the observational side (posture, body-region exposure), while NMQ, NASA-TLX, and Borg CR10 cover what the rider reports about pain, mental load, and perceived exertion. None of them on its own gives a complete picture. The project pulls all of them together into one per-rider profile across six ergonomic dimensions: Force, Repetition, Posture, Duration, Contact Stress, Vibration.</w:t>
      </w:r>
    </w:p>
    <w:p w14:paraId="73979F9D" w14:textId="77777777" w:rsidR="00BF1F9D" w:rsidRDefault="00000000">
      <w:pPr>
        <w:pStyle w:val="Heading4"/>
        <w:spacing w:before="280" w:after="100"/>
      </w:pPr>
      <w:r>
        <w:rPr>
          <w:rFonts w:ascii="Times New Roman" w:eastAsia="Times New Roman" w:hAnsi="Times New Roman" w:cs="Times New Roman"/>
          <w:color w:val="000000"/>
          <w:sz w:val="30"/>
        </w:rPr>
        <w:t>1.2   Motivation</w:t>
      </w:r>
    </w:p>
    <w:p w14:paraId="14D9899A" w14:textId="77777777" w:rsidR="005D72BC" w:rsidRDefault="005D72BC">
      <w:pPr>
        <w:spacing w:after="160" w:line="336" w:lineRule="auto"/>
        <w:jc w:val="both"/>
        <w:rPr>
          <w:rFonts w:eastAsia="Times New Roman" w:cs="Times New Roman"/>
        </w:rPr>
      </w:pPr>
      <w:r w:rsidRPr="005D72BC">
        <w:rPr>
          <w:rFonts w:eastAsia="Times New Roman" w:cs="Times New Roman"/>
        </w:rPr>
        <w:t xml:space="preserve">The delivery economy in India has grown rapidly in recent years. Quick-commerce riders form a large occupational group with working conditions unlike traditional warehouse or manufacturing </w:t>
      </w:r>
      <w:proofErr w:type="spellStart"/>
      <w:r w:rsidRPr="005D72BC">
        <w:rPr>
          <w:rFonts w:eastAsia="Times New Roman" w:cs="Times New Roman"/>
        </w:rPr>
        <w:t>labour</w:t>
      </w:r>
      <w:proofErr w:type="spellEnd"/>
      <w:r w:rsidRPr="005D72BC">
        <w:rPr>
          <w:rFonts w:eastAsia="Times New Roman" w:cs="Times New Roman"/>
        </w:rPr>
        <w:t>: long-distance riding, carrying goods in a moving vehicle where the load position cannot be controlled, exposure to bad weather, and constant pressure from platform routing algorithms. No screening tool exists that lets a platform assess a rider on all six standard ergonomic factors from a single questionnaire.</w:t>
      </w:r>
    </w:p>
    <w:p w14:paraId="3ACDD2F7" w14:textId="3508CEB8" w:rsidR="005D72BC" w:rsidRPr="00B41984" w:rsidRDefault="005D72BC">
      <w:pPr>
        <w:spacing w:after="160" w:line="336" w:lineRule="auto"/>
        <w:jc w:val="both"/>
        <w:rPr>
          <w:rFonts w:eastAsia="Times New Roman" w:cs="Times New Roman"/>
        </w:rPr>
      </w:pPr>
      <w:r w:rsidRPr="005D72BC">
        <w:rPr>
          <w:rFonts w:eastAsia="Times New Roman" w:cs="Times New Roman"/>
        </w:rPr>
        <w:t>By producing a risk profile for each rider, platforms can intervene early: shortening shifts for high-risk riders, reviewing the equipment they use, arranging physiotherapy, and re-screening regularly. Without this approach the risks stay invisible until the rider becomes symptomatic. This project addresses that gap by combining published ergonomic assessment methods with modern classifiers into a single screening pipeline and web application.</w:t>
      </w:r>
    </w:p>
    <w:p w14:paraId="4EA8AD04" w14:textId="160087E7" w:rsidR="00BF1F9D" w:rsidRDefault="00000000" w:rsidP="005D72BC">
      <w:pPr>
        <w:pStyle w:val="Heading4"/>
        <w:spacing w:before="280" w:after="100"/>
      </w:pPr>
      <w:r>
        <w:rPr>
          <w:rFonts w:ascii="Times New Roman" w:eastAsia="Times New Roman" w:hAnsi="Times New Roman" w:cs="Times New Roman"/>
          <w:color w:val="000000"/>
          <w:sz w:val="30"/>
        </w:rPr>
        <w:t>1.3   Objectives of the work</w:t>
      </w:r>
    </w:p>
    <w:p w14:paraId="4FB4C04F" w14:textId="77777777" w:rsidR="005D72BC" w:rsidRDefault="005D72BC" w:rsidP="005D72BC">
      <w:pPr>
        <w:pStyle w:val="ListNumber"/>
        <w:spacing w:after="60"/>
      </w:pPr>
      <w:r w:rsidRPr="005D72BC">
        <w:t>Develop a two-step pipeline that integrates data obtained from a survey of quick-commerce delivery couriers with the conventional ergonomic assessment methods (RULA and QEC) into per-courier categorizations for 6 risk indicators: Force, Repetition, Posture, Duration, Contact Stress and Vibration.</w:t>
      </w:r>
    </w:p>
    <w:p w14:paraId="328EBD91" w14:textId="2BF0CB52" w:rsidR="005D72BC" w:rsidRPr="005D72BC" w:rsidRDefault="005D72BC" w:rsidP="005D72BC">
      <w:pPr>
        <w:pStyle w:val="ListNumber"/>
        <w:spacing w:after="60"/>
      </w:pPr>
      <w:r w:rsidRPr="005D72BC">
        <w:lastRenderedPageBreak/>
        <w:t xml:space="preserve">Conduct the pipeline reproducibly in Python (Jupyter notebooks, scikit-learn, </w:t>
      </w:r>
      <w:proofErr w:type="spellStart"/>
      <w:r w:rsidRPr="005D72BC">
        <w:t>XGBoost</w:t>
      </w:r>
      <w:proofErr w:type="spellEnd"/>
      <w:r w:rsidRPr="005D72BC">
        <w:t xml:space="preserve">, imbalanced-learn, </w:t>
      </w:r>
      <w:proofErr w:type="spellStart"/>
      <w:r w:rsidRPr="005D72BC">
        <w:t>statsmodels</w:t>
      </w:r>
      <w:proofErr w:type="spellEnd"/>
      <w:r w:rsidRPr="005D72BC">
        <w:t>) with an assigned seed and the entire regeneration of the output at every part of the process.</w:t>
      </w:r>
    </w:p>
    <w:p w14:paraId="290B3D5E" w14:textId="363B5702" w:rsidR="005D72BC" w:rsidRPr="005D72BC" w:rsidRDefault="005D72BC" w:rsidP="005D72BC">
      <w:pPr>
        <w:pStyle w:val="ListNumber"/>
        <w:spacing w:after="60"/>
      </w:pPr>
      <w:r w:rsidRPr="005D72BC">
        <w:t xml:space="preserve">Train and validate 7 potential ML techniques for each of the risk indicators through 5-fold stratified cross-validation, implementing SMOTE oversampling during training using all of the folds, and give out results including the accuracy values, macro F1 and </w:t>
      </w:r>
      <w:proofErr w:type="gramStart"/>
      <w:r w:rsidRPr="005D72BC">
        <w:t>macro AUC</w:t>
      </w:r>
      <w:proofErr w:type="gramEnd"/>
      <w:r w:rsidRPr="005D72BC">
        <w:t>.</w:t>
      </w:r>
    </w:p>
    <w:p w14:paraId="2F3E02E3" w14:textId="4C5D91B4" w:rsidR="005D72BC" w:rsidRPr="005D72BC" w:rsidRDefault="005D72BC" w:rsidP="005D72BC">
      <w:pPr>
        <w:pStyle w:val="ListNumber"/>
        <w:spacing w:after="60"/>
      </w:pPr>
      <w:r w:rsidRPr="005D72BC">
        <w:t>Identify issues with the methodology found during the construction of the model and take actions to fix them (class boundary degeneration within the Repetition categorization, leakage of variables within Duration model).</w:t>
      </w:r>
    </w:p>
    <w:p w14:paraId="402EF881" w14:textId="1472890D" w:rsidR="005D72BC" w:rsidRDefault="005D72BC" w:rsidP="005D72BC">
      <w:pPr>
        <w:pStyle w:val="ListNumber"/>
      </w:pPr>
      <w:r w:rsidRPr="005D72BC">
        <w:t xml:space="preserve">Deliver the created models as part of a </w:t>
      </w:r>
      <w:proofErr w:type="spellStart"/>
      <w:r w:rsidRPr="005D72BC">
        <w:t>Streamlit</w:t>
      </w:r>
      <w:proofErr w:type="spellEnd"/>
      <w:r w:rsidRPr="005D72BC">
        <w:t xml:space="preserve"> web service accepting information from complete and full 36-item questionnaire plus 11 items about RULA and 8 items about QEC and giving out risk measurements for every category according to 6 CTQs.</w:t>
      </w:r>
    </w:p>
    <w:p w14:paraId="598A24EF" w14:textId="77777777" w:rsidR="00BF1F9D" w:rsidRDefault="00000000">
      <w:pPr>
        <w:pStyle w:val="Heading2"/>
        <w:pageBreakBefore/>
        <w:spacing w:before="480" w:after="560"/>
      </w:pPr>
      <w:r>
        <w:rPr>
          <w:rFonts w:ascii="Times New Roman" w:eastAsia="Times New Roman" w:hAnsi="Times New Roman" w:cs="Times New Roman"/>
          <w:color w:val="000000"/>
          <w:sz w:val="56"/>
        </w:rPr>
        <w:lastRenderedPageBreak/>
        <w:t>Chapter 2. Methodology</w:t>
      </w:r>
    </w:p>
    <w:p w14:paraId="23B7BD8B" w14:textId="77777777" w:rsidR="00BF1F9D" w:rsidRDefault="00000000">
      <w:pPr>
        <w:pStyle w:val="Heading4"/>
        <w:spacing w:before="280" w:after="100"/>
      </w:pPr>
      <w:r>
        <w:rPr>
          <w:rFonts w:ascii="Times New Roman" w:eastAsia="Times New Roman" w:hAnsi="Times New Roman" w:cs="Times New Roman"/>
          <w:color w:val="000000"/>
          <w:sz w:val="30"/>
        </w:rPr>
        <w:t>2.1   Two-stage design</w:t>
      </w:r>
    </w:p>
    <w:p w14:paraId="5AEF335E" w14:textId="458021F6" w:rsidR="00BF1F9D" w:rsidRDefault="00000000">
      <w:pPr>
        <w:spacing w:after="160" w:line="336" w:lineRule="auto"/>
        <w:jc w:val="both"/>
      </w:pPr>
      <w:r>
        <w:rPr>
          <w:rFonts w:eastAsia="Times New Roman" w:cs="Times New Roman"/>
        </w:rPr>
        <w:t>The pipeline runs in two stages. Stage 1 assigns Low, Medium, and High labels for six ergonomic risks using deterministic rules from standard methods (Borg CR10 for Force, RULA Table C for Posture, sample terciles or fixed cuts for the rest); these labels are the ground truth Stage 2 has to learn. Stage 2 trains a supervised classifier per factor with per-target feature exclusions removing the inputs that define the label, and evaluates via 5-fold stratified cross-validation with SMOTE oversampling inside every training fold.</w:t>
      </w:r>
    </w:p>
    <w:p w14:paraId="25928DFE" w14:textId="77777777" w:rsidR="00BF1F9D" w:rsidRDefault="00000000">
      <w:pPr>
        <w:spacing w:after="160" w:line="336" w:lineRule="auto"/>
        <w:jc w:val="both"/>
      </w:pPr>
      <w:r>
        <w:rPr>
          <w:rFonts w:eastAsia="Times New Roman" w:cs="Times New Roman"/>
        </w:rPr>
        <w:t>The two-stage split lets an ergonomist audit Stage 1 by hand and an ML reviewer audit Stage 2 independently, and the trained classifiers can then be deployed behind a web form that runs on a new rider's profile without re-applying the RULA and QEC worksheets.</w:t>
      </w:r>
    </w:p>
    <w:p w14:paraId="025E11E2" w14:textId="77777777" w:rsidR="00BF1F9D" w:rsidRDefault="00000000">
      <w:pPr>
        <w:spacing w:before="120" w:after="60"/>
        <w:jc w:val="center"/>
      </w:pPr>
      <w:r>
        <w:rPr>
          <w:noProof/>
        </w:rPr>
        <w:drawing>
          <wp:inline distT="0" distB="0" distL="0" distR="0" wp14:anchorId="1807BA2D" wp14:editId="6225B741">
            <wp:extent cx="5222738" cy="1921689"/>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_flowchart.png"/>
                    <pic:cNvPicPr/>
                  </pic:nvPicPr>
                  <pic:blipFill>
                    <a:blip r:embed="rId10"/>
                    <a:stretch>
                      <a:fillRect/>
                    </a:stretch>
                  </pic:blipFill>
                  <pic:spPr>
                    <a:xfrm>
                      <a:off x="0" y="0"/>
                      <a:ext cx="5245171" cy="1929943"/>
                    </a:xfrm>
                    <a:prstGeom prst="rect">
                      <a:avLst/>
                    </a:prstGeom>
                  </pic:spPr>
                </pic:pic>
              </a:graphicData>
            </a:graphic>
          </wp:inline>
        </w:drawing>
      </w:r>
    </w:p>
    <w:p w14:paraId="6DE0BEF3" w14:textId="77777777" w:rsidR="00BF1F9D" w:rsidRDefault="00000000">
      <w:pPr>
        <w:spacing w:before="20" w:after="120"/>
        <w:jc w:val="center"/>
      </w:pPr>
      <w:r>
        <w:rPr>
          <w:rFonts w:eastAsia="Times New Roman" w:cs="Times New Roman"/>
          <w:i/>
          <w:sz w:val="18"/>
        </w:rPr>
        <w:t>Figure 2.1: Pipeline overview from raw inputs to interactive prediction.</w:t>
      </w:r>
    </w:p>
    <w:p w14:paraId="620A64CB" w14:textId="77777777" w:rsidR="00BF1F9D" w:rsidRDefault="00000000">
      <w:pPr>
        <w:pStyle w:val="Heading4"/>
        <w:spacing w:before="280" w:after="100"/>
      </w:pPr>
      <w:r>
        <w:rPr>
          <w:rFonts w:ascii="Times New Roman" w:eastAsia="Times New Roman" w:hAnsi="Times New Roman" w:cs="Times New Roman"/>
          <w:color w:val="000000"/>
          <w:sz w:val="30"/>
        </w:rPr>
        <w:t>2.2   Study design and data sources</w:t>
      </w:r>
    </w:p>
    <w:p w14:paraId="43C99B89" w14:textId="35DF9491" w:rsidR="00BF1F9D" w:rsidRDefault="00000000">
      <w:pPr>
        <w:spacing w:after="160" w:line="336" w:lineRule="auto"/>
        <w:jc w:val="both"/>
      </w:pPr>
      <w:r>
        <w:rPr>
          <w:rFonts w:eastAsia="Times New Roman" w:cs="Times New Roman"/>
        </w:rPr>
        <w:t xml:space="preserve">This is a cross-sectional study of </w:t>
      </w:r>
      <w:proofErr w:type="spellStart"/>
      <w:r>
        <w:rPr>
          <w:rFonts w:eastAsia="Times New Roman" w:cs="Times New Roman"/>
        </w:rPr>
        <w:t>Blinkit</w:t>
      </w:r>
      <w:proofErr w:type="spellEnd"/>
      <w:r>
        <w:rPr>
          <w:rFonts w:eastAsia="Times New Roman" w:cs="Times New Roman"/>
        </w:rPr>
        <w:t xml:space="preserve"> and </w:t>
      </w:r>
      <w:proofErr w:type="spellStart"/>
      <w:r>
        <w:rPr>
          <w:rFonts w:eastAsia="Times New Roman" w:cs="Times New Roman"/>
        </w:rPr>
        <w:t>Zepto</w:t>
      </w:r>
      <w:proofErr w:type="spellEnd"/>
      <w:r>
        <w:rPr>
          <w:rFonts w:eastAsia="Times New Roman" w:cs="Times New Roman"/>
        </w:rPr>
        <w:t xml:space="preserve"> quick-commerce delivery partners conducted in the Chengalpattu and Chennai regions in March-April 2026 using convenience sampling. The same 182 participants supplied both data streams: rider self-report through a Google Form and posture recorded during a delivery task by a trained observer.</w:t>
      </w:r>
    </w:p>
    <w:p w14:paraId="28609DCE" w14:textId="77777777" w:rsidR="00BF1F9D" w:rsidRDefault="00000000">
      <w:pPr>
        <w:spacing w:before="120" w:after="80"/>
      </w:pPr>
      <w:r>
        <w:rPr>
          <w:rFonts w:eastAsia="Times New Roman" w:cs="Times New Roman"/>
          <w:b/>
          <w:color w:val="000000"/>
          <w:sz w:val="24"/>
        </w:rPr>
        <w:t>Inclusion criteria</w:t>
      </w:r>
    </w:p>
    <w:p w14:paraId="1D92A2CF" w14:textId="77777777" w:rsidR="00BF1F9D" w:rsidRDefault="00000000">
      <w:pPr>
        <w:pStyle w:val="ListBullet"/>
        <w:spacing w:after="60"/>
      </w:pPr>
      <w:r>
        <w:rPr>
          <w:rFonts w:eastAsia="Times New Roman" w:cs="Times New Roman"/>
        </w:rPr>
        <w:t xml:space="preserve">Full-time delivery partners working on either the </w:t>
      </w:r>
      <w:proofErr w:type="spellStart"/>
      <w:r>
        <w:rPr>
          <w:rFonts w:eastAsia="Times New Roman" w:cs="Times New Roman"/>
        </w:rPr>
        <w:t>Blinkit</w:t>
      </w:r>
      <w:proofErr w:type="spellEnd"/>
      <w:r>
        <w:rPr>
          <w:rFonts w:eastAsia="Times New Roman" w:cs="Times New Roman"/>
        </w:rPr>
        <w:t xml:space="preserve"> or the </w:t>
      </w:r>
      <w:proofErr w:type="spellStart"/>
      <w:r>
        <w:rPr>
          <w:rFonts w:eastAsia="Times New Roman" w:cs="Times New Roman"/>
        </w:rPr>
        <w:t>Zepto</w:t>
      </w:r>
      <w:proofErr w:type="spellEnd"/>
      <w:r>
        <w:rPr>
          <w:rFonts w:eastAsia="Times New Roman" w:cs="Times New Roman"/>
        </w:rPr>
        <w:t xml:space="preserve"> platform.</w:t>
      </w:r>
    </w:p>
    <w:p w14:paraId="1D7C90CE" w14:textId="77777777" w:rsidR="00BF1F9D" w:rsidRDefault="00000000">
      <w:pPr>
        <w:pStyle w:val="ListBullet"/>
        <w:spacing w:after="60"/>
      </w:pPr>
      <w:r>
        <w:rPr>
          <w:rFonts w:eastAsia="Times New Roman" w:cs="Times New Roman"/>
        </w:rPr>
        <w:t>Minimum three months of continuous delivery experience.</w:t>
      </w:r>
    </w:p>
    <w:p w14:paraId="00201872" w14:textId="77777777" w:rsidR="00BF1F9D" w:rsidRDefault="00000000">
      <w:pPr>
        <w:pStyle w:val="ListBullet"/>
        <w:spacing w:after="60"/>
      </w:pPr>
      <w:r>
        <w:rPr>
          <w:rFonts w:eastAsia="Times New Roman" w:cs="Times New Roman"/>
        </w:rPr>
        <w:t>Both men and women, aged between 18 and 55 years.</w:t>
      </w:r>
    </w:p>
    <w:p w14:paraId="6A566BE8" w14:textId="77777777" w:rsidR="00BF1F9D" w:rsidRDefault="00000000">
      <w:pPr>
        <w:spacing w:before="120" w:after="80"/>
      </w:pPr>
      <w:r>
        <w:rPr>
          <w:rFonts w:eastAsia="Times New Roman" w:cs="Times New Roman"/>
          <w:b/>
          <w:color w:val="000000"/>
          <w:sz w:val="24"/>
        </w:rPr>
        <w:lastRenderedPageBreak/>
        <w:t>Exclusion criteria</w:t>
      </w:r>
    </w:p>
    <w:p w14:paraId="1076A0B7" w14:textId="77777777" w:rsidR="00BF1F9D" w:rsidRDefault="00000000">
      <w:pPr>
        <w:pStyle w:val="ListBullet"/>
        <w:spacing w:after="60"/>
      </w:pPr>
      <w:r>
        <w:rPr>
          <w:rFonts w:eastAsia="Times New Roman" w:cs="Times New Roman"/>
        </w:rPr>
        <w:t>Chronic musculoskeletal disorders that developed before the start of delivery work.</w:t>
      </w:r>
    </w:p>
    <w:p w14:paraId="320050E4" w14:textId="77777777" w:rsidR="00BF1F9D" w:rsidRDefault="00000000">
      <w:pPr>
        <w:pStyle w:val="ListBullet"/>
        <w:spacing w:after="60"/>
      </w:pPr>
      <w:r>
        <w:rPr>
          <w:rFonts w:eastAsia="Times New Roman" w:cs="Times New Roman"/>
        </w:rPr>
        <w:t>Accidental surgery within the past three months.</w:t>
      </w:r>
    </w:p>
    <w:p w14:paraId="512C0E73" w14:textId="77777777" w:rsidR="00BF1F9D" w:rsidRDefault="00000000">
      <w:pPr>
        <w:pStyle w:val="Heading5"/>
        <w:spacing w:before="180" w:after="60"/>
      </w:pPr>
      <w:r>
        <w:rPr>
          <w:rFonts w:ascii="Times New Roman" w:eastAsia="Times New Roman" w:hAnsi="Times New Roman" w:cs="Times New Roman"/>
          <w:b/>
          <w:color w:val="000000"/>
          <w:sz w:val="24"/>
        </w:rPr>
        <w:t>2.2.1   Rider survey</w:t>
      </w:r>
    </w:p>
    <w:p w14:paraId="3556275C" w14:textId="77777777" w:rsidR="00D80E64" w:rsidRDefault="00D80E64">
      <w:pPr>
        <w:spacing w:before="180" w:after="60"/>
        <w:rPr>
          <w:rFonts w:eastAsia="Times New Roman" w:cs="Times New Roman"/>
        </w:rPr>
      </w:pPr>
      <w:r w:rsidRPr="00D80E64">
        <w:rPr>
          <w:rFonts w:eastAsia="Times New Roman" w:cs="Times New Roman"/>
        </w:rPr>
        <w:t>The dataset delivery_rider_survey.csv contains the 182 responses to the 36-item questionnaire: demographics and work pattern, NMQ 12-month pain (nine body areas), 7-day discomfort restricted to four high-load rider areas (neck, lower back, wrist / hands, knees) as a space-saving modification of the standard NMQ, five discomfort follow-ups, six NASA-TLX items (0 to 100), and six Borg CR10 items (0 to 10).</w:t>
      </w:r>
    </w:p>
    <w:p w14:paraId="1E73B136" w14:textId="3EFAC4A1" w:rsidR="00BF1F9D" w:rsidRDefault="00000000">
      <w:pPr>
        <w:pStyle w:val="Heading5"/>
        <w:spacing w:before="180" w:after="60"/>
      </w:pPr>
      <w:r>
        <w:rPr>
          <w:rFonts w:ascii="Times New Roman" w:eastAsia="Times New Roman" w:hAnsi="Times New Roman" w:cs="Times New Roman"/>
          <w:b/>
          <w:color w:val="000000"/>
          <w:sz w:val="24"/>
        </w:rPr>
        <w:t>2.2.2   Posture observations</w:t>
      </w:r>
    </w:p>
    <w:p w14:paraId="12DFB5A0" w14:textId="7FC67237" w:rsidR="00D80E64" w:rsidRDefault="00D80E64">
      <w:pPr>
        <w:spacing w:before="280" w:after="100"/>
        <w:rPr>
          <w:rFonts w:eastAsia="Times New Roman" w:cs="Times New Roman"/>
        </w:rPr>
      </w:pPr>
      <w:r w:rsidRPr="00D80E64">
        <w:rPr>
          <w:rFonts w:eastAsia="Times New Roman" w:cs="Times New Roman"/>
        </w:rPr>
        <w:t>The dataset posture_data.xlsx holds 182 observation records, each carrying the 11 RULA components, 3 RULA Table scores, and 8 QEC scores. The rows lack rider identifiers; pairing to the survey uses the severity-rank merge described in §2.3.</w:t>
      </w:r>
    </w:p>
    <w:p w14:paraId="6E5C27AD" w14:textId="2935E004" w:rsidR="00BF1F9D" w:rsidRDefault="00000000">
      <w:pPr>
        <w:pStyle w:val="Heading4"/>
        <w:spacing w:before="280" w:after="100"/>
      </w:pPr>
      <w:r>
        <w:rPr>
          <w:rFonts w:ascii="Times New Roman" w:eastAsia="Times New Roman" w:hAnsi="Times New Roman" w:cs="Times New Roman"/>
          <w:color w:val="000000"/>
          <w:sz w:val="30"/>
        </w:rPr>
        <w:t>2.3   Data cleaning and feature engineering</w:t>
      </w:r>
    </w:p>
    <w:p w14:paraId="606AFA14" w14:textId="77777777" w:rsidR="00BF1F9D" w:rsidRDefault="00000000">
      <w:pPr>
        <w:spacing w:after="160" w:line="336" w:lineRule="auto"/>
        <w:jc w:val="both"/>
      </w:pPr>
      <w:r>
        <w:rPr>
          <w:rFonts w:eastAsia="Times New Roman" w:cs="Times New Roman"/>
        </w:rPr>
        <w:t>Phase 1 (01_data_</w:t>
      </w:r>
      <w:proofErr w:type="gramStart"/>
      <w:r>
        <w:rPr>
          <w:rFonts w:eastAsia="Times New Roman" w:cs="Times New Roman"/>
        </w:rPr>
        <w:t>cleaning.ipynb</w:t>
      </w:r>
      <w:proofErr w:type="gramEnd"/>
      <w:r>
        <w:rPr>
          <w:rFonts w:eastAsia="Times New Roman" w:cs="Times New Roman"/>
        </w:rPr>
        <w:t xml:space="preserve">) </w:t>
      </w:r>
      <w:proofErr w:type="spellStart"/>
      <w:r>
        <w:rPr>
          <w:rFonts w:eastAsia="Times New Roman" w:cs="Times New Roman"/>
        </w:rPr>
        <w:t>normalises</w:t>
      </w:r>
      <w:proofErr w:type="spellEnd"/>
      <w:r>
        <w:rPr>
          <w:rFonts w:eastAsia="Times New Roman" w:cs="Times New Roman"/>
        </w:rPr>
        <w:t xml:space="preserve"> the raw CSV, </w:t>
      </w:r>
      <w:proofErr w:type="spellStart"/>
      <w:r>
        <w:rPr>
          <w:rFonts w:eastAsia="Times New Roman" w:cs="Times New Roman"/>
        </w:rPr>
        <w:t>standardises</w:t>
      </w:r>
      <w:proofErr w:type="spellEnd"/>
      <w:r>
        <w:rPr>
          <w:rFonts w:eastAsia="Times New Roman" w:cs="Times New Roman"/>
        </w:rPr>
        <w:t xml:space="preserve"> Yes/No answers, and validates row counts. Phase 2 (02_feature_engineering.ipynb) encodes ordered categorical bins to integers, assigns numeric midpoints to bin ranges, ranks vehicle type and carrying mode, aliases the 18 Yes/No items, and derives four composite features -- </w:t>
      </w:r>
      <w:proofErr w:type="spellStart"/>
      <w:r>
        <w:rPr>
          <w:rFonts w:eastAsia="Times New Roman" w:cs="Times New Roman"/>
        </w:rPr>
        <w:t>workload_score</w:t>
      </w:r>
      <w:proofErr w:type="spellEnd"/>
      <w:r>
        <w:rPr>
          <w:rFonts w:eastAsia="Times New Roman" w:cs="Times New Roman"/>
        </w:rPr>
        <w:t xml:space="preserve"> (mean of the six NASA-TLX items with satisfaction reversed), </w:t>
      </w:r>
      <w:proofErr w:type="spellStart"/>
      <w:r>
        <w:rPr>
          <w:rFonts w:eastAsia="Times New Roman" w:cs="Times New Roman"/>
        </w:rPr>
        <w:t>fatigue_score</w:t>
      </w:r>
      <w:proofErr w:type="spellEnd"/>
      <w:r>
        <w:rPr>
          <w:rFonts w:eastAsia="Times New Roman" w:cs="Times New Roman"/>
        </w:rPr>
        <w:t xml:space="preserve"> (mean of the six Borg CR10 items), </w:t>
      </w:r>
      <w:proofErr w:type="spellStart"/>
      <w:r>
        <w:rPr>
          <w:rFonts w:eastAsia="Times New Roman" w:cs="Times New Roman"/>
        </w:rPr>
        <w:t>force_exertion</w:t>
      </w:r>
      <w:proofErr w:type="spellEnd"/>
      <w:r>
        <w:rPr>
          <w:rFonts w:eastAsia="Times New Roman" w:cs="Times New Roman"/>
        </w:rPr>
        <w:t xml:space="preserve"> (the Borg lifting item), and </w:t>
      </w:r>
      <w:proofErr w:type="spellStart"/>
      <w:r>
        <w:rPr>
          <w:rFonts w:eastAsia="Times New Roman" w:cs="Times New Roman"/>
        </w:rPr>
        <w:t>vibration_index</w:t>
      </w:r>
      <w:proofErr w:type="spellEnd"/>
      <w:r>
        <w:rPr>
          <w:rFonts w:eastAsia="Times New Roman" w:cs="Times New Roman"/>
        </w:rPr>
        <w:t xml:space="preserve"> (</w:t>
      </w:r>
      <w:proofErr w:type="spellStart"/>
      <w:r>
        <w:rPr>
          <w:rFonts w:eastAsia="Times New Roman" w:cs="Times New Roman"/>
        </w:rPr>
        <w:t>vehicle_rank</w:t>
      </w:r>
      <w:proofErr w:type="spellEnd"/>
      <w:r>
        <w:rPr>
          <w:rFonts w:eastAsia="Times New Roman" w:cs="Times New Roman"/>
        </w:rPr>
        <w:t xml:space="preserve"> x </w:t>
      </w:r>
      <w:proofErr w:type="spellStart"/>
      <w:r>
        <w:rPr>
          <w:rFonts w:eastAsia="Times New Roman" w:cs="Times New Roman"/>
        </w:rPr>
        <w:t>work_hours_num</w:t>
      </w:r>
      <w:proofErr w:type="spellEnd"/>
      <w:r>
        <w:rPr>
          <w:rFonts w:eastAsia="Times New Roman" w:cs="Times New Roman"/>
        </w:rPr>
        <w:t>) -- plus five product-form interactions so tree-based models can pick up combined effects.</w:t>
      </w:r>
    </w:p>
    <w:p w14:paraId="0308B034" w14:textId="77777777" w:rsidR="00BF1F9D" w:rsidRDefault="00000000">
      <w:pPr>
        <w:spacing w:after="160" w:line="336" w:lineRule="auto"/>
        <w:jc w:val="both"/>
      </w:pPr>
      <w:r>
        <w:rPr>
          <w:rFonts w:eastAsia="Times New Roman" w:cs="Times New Roman"/>
        </w:rPr>
        <w:t xml:space="preserve">The posture observations are merged into the survey via a severity-rank merge: riders are ranked by an </w:t>
      </w:r>
      <w:proofErr w:type="spellStart"/>
      <w:r>
        <w:rPr>
          <w:rFonts w:eastAsia="Times New Roman" w:cs="Times New Roman"/>
        </w:rPr>
        <w:t>exposure_severity</w:t>
      </w:r>
      <w:proofErr w:type="spellEnd"/>
      <w:r>
        <w:rPr>
          <w:rFonts w:eastAsia="Times New Roman" w:cs="Times New Roman"/>
        </w:rPr>
        <w:t xml:space="preserve"> index (</w:t>
      </w:r>
      <w:proofErr w:type="spellStart"/>
      <w:r>
        <w:rPr>
          <w:rFonts w:eastAsia="Times New Roman" w:cs="Times New Roman"/>
        </w:rPr>
        <w:t>normalised</w:t>
      </w:r>
      <w:proofErr w:type="spellEnd"/>
      <w:r>
        <w:rPr>
          <w:rFonts w:eastAsia="Times New Roman" w:cs="Times New Roman"/>
        </w:rPr>
        <w:t xml:space="preserve"> NMQ pain count + fatigue score + hours), posture rows by RULA Table C, and the two ranked lists are joined one-to-one. Caveats are noted in Chapter 5.</w:t>
      </w:r>
    </w:p>
    <w:p w14:paraId="7F5C73AF" w14:textId="77777777" w:rsidR="00BF1F9D" w:rsidRDefault="00000000">
      <w:pPr>
        <w:pStyle w:val="Heading4"/>
        <w:spacing w:before="280" w:after="100"/>
      </w:pPr>
      <w:r>
        <w:rPr>
          <w:rFonts w:ascii="Times New Roman" w:eastAsia="Times New Roman" w:hAnsi="Times New Roman" w:cs="Times New Roman"/>
          <w:color w:val="000000"/>
          <w:sz w:val="30"/>
        </w:rPr>
        <w:t>2.4   Stage 1: Deterministic risk scoring</w:t>
      </w:r>
    </w:p>
    <w:p w14:paraId="18CEF4A5" w14:textId="77777777" w:rsidR="00BF1F9D" w:rsidRDefault="00000000">
      <w:pPr>
        <w:spacing w:after="160" w:line="336" w:lineRule="auto"/>
        <w:jc w:val="both"/>
      </w:pPr>
      <w:r>
        <w:rPr>
          <w:rFonts w:eastAsia="Times New Roman" w:cs="Times New Roman"/>
        </w:rPr>
        <w:t>Phase 3 (03_risk_</w:t>
      </w:r>
      <w:proofErr w:type="gramStart"/>
      <w:r>
        <w:rPr>
          <w:rFonts w:eastAsia="Times New Roman" w:cs="Times New Roman"/>
        </w:rPr>
        <w:t>scoring.ipynb</w:t>
      </w:r>
      <w:proofErr w:type="gramEnd"/>
      <w:r>
        <w:rPr>
          <w:rFonts w:eastAsia="Times New Roman" w:cs="Times New Roman"/>
        </w:rPr>
        <w:t>) applies the following rules and writes risk_profile.csv:</w:t>
      </w:r>
    </w:p>
    <w:p w14:paraId="568C0FEB" w14:textId="77777777" w:rsidR="00BF1F9D" w:rsidRDefault="00000000">
      <w:pPr>
        <w:pStyle w:val="ListBullet"/>
        <w:spacing w:after="60"/>
      </w:pPr>
      <w:r>
        <w:rPr>
          <w:rFonts w:eastAsia="Times New Roman" w:cs="Times New Roman"/>
        </w:rPr>
        <w:t>Force: Borg CR10 lifting (0-3 Low, 4-6 Medium, 7-10 High).</w:t>
      </w:r>
    </w:p>
    <w:p w14:paraId="564B8A21" w14:textId="77777777" w:rsidR="00BF1F9D" w:rsidRDefault="00000000">
      <w:pPr>
        <w:pStyle w:val="ListBullet"/>
        <w:spacing w:after="60"/>
      </w:pPr>
      <w:r>
        <w:rPr>
          <w:rFonts w:eastAsia="Times New Roman" w:cs="Times New Roman"/>
        </w:rPr>
        <w:t>Repetition: deliveries per hour, fixed cuts at 2.5 and 3.75.</w:t>
      </w:r>
    </w:p>
    <w:p w14:paraId="2AFEF313" w14:textId="77777777" w:rsidR="00BF1F9D" w:rsidRDefault="00000000">
      <w:pPr>
        <w:pStyle w:val="ListBullet"/>
        <w:spacing w:after="60"/>
      </w:pPr>
      <w:r>
        <w:rPr>
          <w:rFonts w:eastAsia="Times New Roman" w:cs="Times New Roman"/>
        </w:rPr>
        <w:t>Duration: continuous riding hours (&lt;=5 Low, 6-7 Medium, &gt;7 High).</w:t>
      </w:r>
    </w:p>
    <w:p w14:paraId="3C75130B" w14:textId="77777777" w:rsidR="00E52F43" w:rsidRDefault="00000000" w:rsidP="00E52F43">
      <w:pPr>
        <w:pStyle w:val="ListBullet"/>
        <w:spacing w:after="60"/>
      </w:pPr>
      <w:r>
        <w:rPr>
          <w:rFonts w:eastAsia="Times New Roman" w:cs="Times New Roman"/>
        </w:rPr>
        <w:t xml:space="preserve">Vibration: </w:t>
      </w:r>
      <w:proofErr w:type="spellStart"/>
      <w:r>
        <w:rPr>
          <w:rFonts w:eastAsia="Times New Roman" w:cs="Times New Roman"/>
        </w:rPr>
        <w:t>vibration_index</w:t>
      </w:r>
      <w:proofErr w:type="spellEnd"/>
      <w:r>
        <w:rPr>
          <w:rFonts w:eastAsia="Times New Roman" w:cs="Times New Roman"/>
        </w:rPr>
        <w:t xml:space="preserve"> binned by sample tercile.</w:t>
      </w:r>
    </w:p>
    <w:p w14:paraId="09FFC0AD" w14:textId="79FB6596" w:rsidR="00BF1F9D" w:rsidRDefault="00000000" w:rsidP="00E52F43">
      <w:pPr>
        <w:pStyle w:val="ListBullet"/>
        <w:spacing w:after="60"/>
      </w:pPr>
      <w:r w:rsidRPr="00E52F43">
        <w:rPr>
          <w:rFonts w:eastAsia="Times New Roman" w:cs="Times New Roman"/>
        </w:rPr>
        <w:t xml:space="preserve">Contact Stress: </w:t>
      </w:r>
      <w:proofErr w:type="spellStart"/>
      <w:r w:rsidRPr="00E52F43">
        <w:rPr>
          <w:rFonts w:eastAsia="Times New Roman" w:cs="Times New Roman"/>
        </w:rPr>
        <w:t>carrying_contact_rank</w:t>
      </w:r>
      <w:proofErr w:type="spellEnd"/>
      <w:r w:rsidRPr="00E52F43">
        <w:rPr>
          <w:rFonts w:eastAsia="Times New Roman" w:cs="Times New Roman"/>
        </w:rPr>
        <w:t xml:space="preserve"> x </w:t>
      </w:r>
      <w:proofErr w:type="spellStart"/>
      <w:r w:rsidRPr="00E52F43">
        <w:rPr>
          <w:rFonts w:eastAsia="Times New Roman" w:cs="Times New Roman"/>
        </w:rPr>
        <w:t>work_hours_num</w:t>
      </w:r>
      <w:proofErr w:type="spellEnd"/>
      <w:r w:rsidRPr="00E52F43">
        <w:rPr>
          <w:rFonts w:eastAsia="Times New Roman" w:cs="Times New Roman"/>
        </w:rPr>
        <w:t xml:space="preserve"> x age multiplier, sample tercile.</w:t>
      </w:r>
    </w:p>
    <w:p w14:paraId="338F6EEF" w14:textId="77777777" w:rsidR="00BF1F9D" w:rsidRDefault="00000000">
      <w:pPr>
        <w:pStyle w:val="ListBullet"/>
        <w:spacing w:after="60"/>
      </w:pPr>
      <w:r>
        <w:rPr>
          <w:rFonts w:eastAsia="Times New Roman" w:cs="Times New Roman"/>
        </w:rPr>
        <w:t>Posture: RULA Table C grand score (1-2 Low, 3-4 Medium, &gt;=5 High); the High band merges standard RULA Action Levels 3 (grand score 5-6) and 4 (grand score 7). Training minimum is 3, so Posture has no Low class.</w:t>
      </w:r>
    </w:p>
    <w:p w14:paraId="209FA89C" w14:textId="77777777" w:rsidR="00BF1F9D" w:rsidRDefault="00000000">
      <w:pPr>
        <w:pStyle w:val="Heading4"/>
        <w:spacing w:before="280" w:after="100"/>
      </w:pPr>
      <w:r>
        <w:rPr>
          <w:rFonts w:ascii="Times New Roman" w:eastAsia="Times New Roman" w:hAnsi="Times New Roman" w:cs="Times New Roman"/>
          <w:color w:val="000000"/>
          <w:sz w:val="30"/>
        </w:rPr>
        <w:lastRenderedPageBreak/>
        <w:t>2.5   Statistical analysis</w:t>
      </w:r>
    </w:p>
    <w:p w14:paraId="3E4AA231" w14:textId="77777777" w:rsidR="00D80E64" w:rsidRPr="002B7FCF" w:rsidRDefault="00D80E64">
      <w:pPr>
        <w:spacing w:before="280" w:after="100"/>
        <w:rPr>
          <w:rFonts w:eastAsia="Times New Roman" w:cs="Times New Roman"/>
          <w:color w:val="000000" w:themeColor="text1"/>
        </w:rPr>
      </w:pPr>
      <w:r w:rsidRPr="002B7FCF">
        <w:rPr>
          <w:rFonts w:cs="Times New Roman"/>
          <w:color w:val="000000" w:themeColor="text1"/>
        </w:rPr>
        <w:t>Phase 4 (04_</w:t>
      </w:r>
      <w:proofErr w:type="gramStart"/>
      <w:r w:rsidRPr="002B7FCF">
        <w:rPr>
          <w:rFonts w:cs="Times New Roman"/>
          <w:color w:val="000000" w:themeColor="text1"/>
        </w:rPr>
        <w:t>eda.ipynb</w:t>
      </w:r>
      <w:proofErr w:type="gramEnd"/>
      <w:r w:rsidRPr="002B7FCF">
        <w:rPr>
          <w:rFonts w:cs="Times New Roman"/>
          <w:color w:val="000000" w:themeColor="text1"/>
        </w:rPr>
        <w:t>) then produces demographic breakdowns, per-factor risk-band distributions, Nordic 12-month discomfort prevalence, discomfort rates split by demographic and by risk level, and a Pearson correlation heatmap on 15 columns (14 numeric and ordinal features plus the discomfort outcome).</w:t>
      </w:r>
    </w:p>
    <w:p w14:paraId="21C63B83" w14:textId="77777777" w:rsidR="00D80E64" w:rsidRDefault="00D80E64">
      <w:pPr>
        <w:spacing w:before="280" w:after="100"/>
        <w:rPr>
          <w:rFonts w:eastAsia="Times New Roman" w:cs="Times New Roman"/>
        </w:rPr>
      </w:pPr>
      <w:r w:rsidRPr="00D80E64">
        <w:rPr>
          <w:rFonts w:eastAsia="Times New Roman" w:cs="Times New Roman"/>
        </w:rPr>
        <w:t>Phase 5 (05_</w:t>
      </w:r>
      <w:proofErr w:type="gramStart"/>
      <w:r w:rsidRPr="00D80E64">
        <w:rPr>
          <w:rFonts w:eastAsia="Times New Roman" w:cs="Times New Roman"/>
        </w:rPr>
        <w:t>stats.ipynb</w:t>
      </w:r>
      <w:proofErr w:type="gramEnd"/>
      <w:r w:rsidRPr="00D80E64">
        <w:rPr>
          <w:rFonts w:eastAsia="Times New Roman" w:cs="Times New Roman"/>
        </w:rPr>
        <w:t>) comprises two analyses on discomfort i.e. the binary: pain as per NMQ for 12 months. Chi-square test (</w:t>
      </w:r>
      <w:proofErr w:type="gramStart"/>
      <w:r w:rsidRPr="00D80E64">
        <w:rPr>
          <w:rFonts w:eastAsia="Times New Roman" w:cs="Times New Roman"/>
        </w:rPr>
        <w:t>scipy.stats</w:t>
      </w:r>
      <w:proofErr w:type="gramEnd"/>
      <w:r w:rsidRPr="00D80E64">
        <w:rPr>
          <w:rFonts w:eastAsia="Times New Roman" w:cs="Times New Roman"/>
        </w:rPr>
        <w:t>.chi2_contingency) is performed to see if a given risk factor is connected with discomfort at a significance level of 5%. Then multivariate logistic regression (</w:t>
      </w:r>
      <w:proofErr w:type="spellStart"/>
      <w:proofErr w:type="gramStart"/>
      <w:r w:rsidRPr="00D80E64">
        <w:rPr>
          <w:rFonts w:eastAsia="Times New Roman" w:cs="Times New Roman"/>
        </w:rPr>
        <w:t>statsmodels.api.Logit</w:t>
      </w:r>
      <w:proofErr w:type="spellEnd"/>
      <w:proofErr w:type="gramEnd"/>
      <w:r w:rsidRPr="00D80E64">
        <w:rPr>
          <w:rFonts w:eastAsia="Times New Roman" w:cs="Times New Roman"/>
        </w:rPr>
        <w:t>) is conducted to look at the weight of 11 determinants at a time, controlling all the others with the results displayed in odds ratios at 95% confidence intervals.</w:t>
      </w:r>
    </w:p>
    <w:p w14:paraId="26C50CC3" w14:textId="5EC4C872" w:rsidR="00BF1F9D" w:rsidRDefault="00000000">
      <w:pPr>
        <w:pStyle w:val="Heading4"/>
        <w:spacing w:before="280" w:after="100"/>
      </w:pPr>
      <w:r>
        <w:rPr>
          <w:rFonts w:ascii="Times New Roman" w:eastAsia="Times New Roman" w:hAnsi="Times New Roman" w:cs="Times New Roman"/>
          <w:color w:val="000000"/>
          <w:sz w:val="30"/>
        </w:rPr>
        <w:t>2.6   Stage 2: Machine learning pipeline</w:t>
      </w:r>
    </w:p>
    <w:p w14:paraId="3E5A6461" w14:textId="5C653CF3" w:rsidR="00D80E64" w:rsidRDefault="00D80E64">
      <w:pPr>
        <w:spacing w:before="180" w:after="60"/>
        <w:rPr>
          <w:rFonts w:eastAsia="Times New Roman" w:cs="Times New Roman"/>
        </w:rPr>
      </w:pPr>
      <w:r w:rsidRPr="00D80E64">
        <w:rPr>
          <w:rFonts w:eastAsia="Times New Roman" w:cs="Times New Roman"/>
        </w:rPr>
        <w:t>Phase 6 (06_</w:t>
      </w:r>
      <w:proofErr w:type="gramStart"/>
      <w:r w:rsidRPr="00D80E64">
        <w:rPr>
          <w:rFonts w:eastAsia="Times New Roman" w:cs="Times New Roman"/>
        </w:rPr>
        <w:t>modeling.ipynb</w:t>
      </w:r>
      <w:proofErr w:type="gramEnd"/>
      <w:r w:rsidRPr="00D80E64">
        <w:rPr>
          <w:rFonts w:eastAsia="Times New Roman" w:cs="Times New Roman"/>
        </w:rPr>
        <w:t xml:space="preserve">) trains a classifier per target from seven candidate algorithms. </w:t>
      </w:r>
      <w:proofErr w:type="spellStart"/>
      <w:r w:rsidRPr="00D80E64">
        <w:rPr>
          <w:rFonts w:eastAsia="Times New Roman" w:cs="Times New Roman"/>
        </w:rPr>
        <w:t>GridSearchCV</w:t>
      </w:r>
      <w:proofErr w:type="spellEnd"/>
      <w:r w:rsidRPr="00D80E64">
        <w:rPr>
          <w:rFonts w:eastAsia="Times New Roman" w:cs="Times New Roman"/>
        </w:rPr>
        <w:t xml:space="preserve"> tunes hyperparameters on macro-F1 inside 5-fold stratified cross-validation, and the best model per target is refit on the full sample and saved as outputs/models/best_&lt;factor</w:t>
      </w:r>
      <w:proofErr w:type="gramStart"/>
      <w:r w:rsidRPr="00D80E64">
        <w:rPr>
          <w:rFonts w:eastAsia="Times New Roman" w:cs="Times New Roman"/>
        </w:rPr>
        <w:t>&gt;.</w:t>
      </w:r>
      <w:proofErr w:type="spellStart"/>
      <w:r w:rsidRPr="00D80E64">
        <w:rPr>
          <w:rFonts w:eastAsia="Times New Roman" w:cs="Times New Roman"/>
        </w:rPr>
        <w:t>pkl</w:t>
      </w:r>
      <w:proofErr w:type="spellEnd"/>
      <w:proofErr w:type="gramEnd"/>
      <w:r w:rsidRPr="00D80E64">
        <w:rPr>
          <w:rFonts w:eastAsia="Times New Roman" w:cs="Times New Roman"/>
        </w:rPr>
        <w:t>.</w:t>
      </w:r>
    </w:p>
    <w:p w14:paraId="15240C9A" w14:textId="5E13F2E7" w:rsidR="00BF1F9D" w:rsidRDefault="00000000">
      <w:pPr>
        <w:pStyle w:val="Heading5"/>
        <w:spacing w:before="180" w:after="60"/>
      </w:pPr>
      <w:r>
        <w:rPr>
          <w:rFonts w:ascii="Times New Roman" w:eastAsia="Times New Roman" w:hAnsi="Times New Roman" w:cs="Times New Roman"/>
          <w:b/>
          <w:color w:val="000000"/>
          <w:sz w:val="24"/>
        </w:rPr>
        <w:t>2.6.1   Logistic Regression</w:t>
      </w:r>
    </w:p>
    <w:p w14:paraId="15B1AA4F" w14:textId="6D8088FC" w:rsidR="00A17C08" w:rsidRDefault="0024286C" w:rsidP="00A17C08">
      <w:pPr>
        <w:spacing w:after="160" w:line="336" w:lineRule="auto"/>
        <w:jc w:val="both"/>
        <w:rPr>
          <w:rFonts w:eastAsia="Times New Roman" w:cs="Times New Roman"/>
        </w:rPr>
      </w:pPr>
      <w:r>
        <w:rPr>
          <w:rFonts w:eastAsia="Times New Roman" w:cs="Times New Roman"/>
        </w:rPr>
        <w:t>Regularized</w:t>
      </w:r>
      <w:r w:rsidR="00000000">
        <w:rPr>
          <w:rFonts w:eastAsia="Times New Roman" w:cs="Times New Roman"/>
        </w:rPr>
        <w:t xml:space="preserve"> linear classifier used as the baseline (L2 penalty, </w:t>
      </w:r>
      <w:proofErr w:type="spellStart"/>
      <w:r w:rsidR="00000000">
        <w:rPr>
          <w:rFonts w:eastAsia="Times New Roman" w:cs="Times New Roman"/>
        </w:rPr>
        <w:t>class_weight</w:t>
      </w:r>
      <w:proofErr w:type="spellEnd"/>
      <w:r w:rsidR="00000000">
        <w:rPr>
          <w:rFonts w:eastAsia="Times New Roman" w:cs="Times New Roman"/>
        </w:rPr>
        <w:t xml:space="preserve"> balanced). Any tree-based method that fails to beat it on a factor is either overfitting or getting nothing from feature interactions.</w:t>
      </w:r>
    </w:p>
    <w:p w14:paraId="6C01B0FC" w14:textId="77777777" w:rsidR="00A17C08" w:rsidRDefault="00000000" w:rsidP="00A17C08">
      <w:pPr>
        <w:spacing w:after="160" w:line="336" w:lineRule="auto"/>
        <w:jc w:val="both"/>
        <w:rPr>
          <w:rFonts w:eastAsia="Times New Roman" w:cs="Times New Roman"/>
          <w:b/>
          <w:color w:val="000000"/>
          <w:sz w:val="24"/>
        </w:rPr>
      </w:pPr>
      <w:r>
        <w:rPr>
          <w:rFonts w:eastAsia="Times New Roman" w:cs="Times New Roman"/>
          <w:b/>
          <w:color w:val="000000"/>
          <w:sz w:val="24"/>
        </w:rPr>
        <w:t>2.6.2   Decision Tree</w:t>
      </w:r>
    </w:p>
    <w:p w14:paraId="51321BA0" w14:textId="30C00404" w:rsidR="00A17C08" w:rsidRDefault="0024286C" w:rsidP="00A17C08">
      <w:pPr>
        <w:spacing w:after="160" w:line="336" w:lineRule="auto"/>
        <w:jc w:val="both"/>
        <w:rPr>
          <w:rFonts w:eastAsia="Times New Roman" w:cs="Times New Roman"/>
        </w:rPr>
      </w:pPr>
      <w:r w:rsidRPr="00A17C08">
        <w:rPr>
          <w:rFonts w:eastAsia="Times New Roman" w:cs="Times New Roman"/>
        </w:rPr>
        <w:t>Utilized</w:t>
      </w:r>
      <w:r w:rsidR="00A17C08" w:rsidRPr="00A17C08">
        <w:rPr>
          <w:rFonts w:eastAsia="Times New Roman" w:cs="Times New Roman"/>
        </w:rPr>
        <w:t xml:space="preserve"> a single CART tree where </w:t>
      </w:r>
      <w:proofErr w:type="spellStart"/>
      <w:r w:rsidR="00A17C08" w:rsidRPr="00A17C08">
        <w:rPr>
          <w:rFonts w:eastAsia="Times New Roman" w:cs="Times New Roman"/>
        </w:rPr>
        <w:t>max_depth</w:t>
      </w:r>
      <w:proofErr w:type="spellEnd"/>
      <w:r w:rsidR="00A17C08" w:rsidRPr="00A17C08">
        <w:rPr>
          <w:rFonts w:eastAsia="Times New Roman" w:cs="Times New Roman"/>
        </w:rPr>
        <w:t xml:space="preserve"> ranged from 3 to 7, and </w:t>
      </w:r>
      <w:proofErr w:type="spellStart"/>
      <w:r w:rsidR="00A17C08" w:rsidRPr="00A17C08">
        <w:rPr>
          <w:rFonts w:eastAsia="Times New Roman" w:cs="Times New Roman"/>
        </w:rPr>
        <w:t>min_samples_leaf</w:t>
      </w:r>
      <w:proofErr w:type="spellEnd"/>
      <w:r w:rsidR="00A17C08" w:rsidRPr="00A17C08">
        <w:rPr>
          <w:rFonts w:eastAsia="Times New Roman" w:cs="Times New Roman"/>
        </w:rPr>
        <w:t xml:space="preserve"> varied from 1 to 5 for fine-tuning using grid search.</w:t>
      </w:r>
    </w:p>
    <w:p w14:paraId="7F31D6DB" w14:textId="77777777" w:rsidR="00A17C08" w:rsidRDefault="00000000" w:rsidP="00A17C08">
      <w:pPr>
        <w:spacing w:after="160" w:line="336" w:lineRule="auto"/>
        <w:jc w:val="both"/>
        <w:rPr>
          <w:rFonts w:eastAsia="Times New Roman" w:cs="Times New Roman"/>
          <w:b/>
          <w:color w:val="000000"/>
          <w:sz w:val="24"/>
        </w:rPr>
      </w:pPr>
      <w:r>
        <w:rPr>
          <w:rFonts w:eastAsia="Times New Roman" w:cs="Times New Roman"/>
          <w:b/>
          <w:color w:val="000000"/>
          <w:sz w:val="24"/>
        </w:rPr>
        <w:t>2.6.3   Random Forest</w:t>
      </w:r>
    </w:p>
    <w:p w14:paraId="578DCB76" w14:textId="27670928" w:rsidR="00A17C08" w:rsidRDefault="00A17C08" w:rsidP="00A17C08">
      <w:pPr>
        <w:spacing w:after="160" w:line="336" w:lineRule="auto"/>
        <w:jc w:val="both"/>
        <w:rPr>
          <w:rFonts w:eastAsia="Times New Roman" w:cs="Times New Roman"/>
        </w:rPr>
      </w:pPr>
      <w:r w:rsidRPr="00A17C08">
        <w:rPr>
          <w:rFonts w:eastAsia="Times New Roman" w:cs="Times New Roman"/>
        </w:rPr>
        <w:t>Bagged ensemble of 300-500 trees with bootstrap sampling and sqrt(p) features per split. Low-variance predictions and mixed feature-type handling made it the winner on Repetition, Duration, and Contact Stress.</w:t>
      </w:r>
    </w:p>
    <w:p w14:paraId="3875C5DB" w14:textId="77777777" w:rsidR="001D6A84" w:rsidRDefault="00000000" w:rsidP="00A17C08">
      <w:pPr>
        <w:spacing w:after="160" w:line="336" w:lineRule="auto"/>
        <w:jc w:val="both"/>
        <w:rPr>
          <w:rFonts w:eastAsia="Times New Roman" w:cs="Times New Roman"/>
          <w:b/>
          <w:color w:val="000000"/>
          <w:sz w:val="24"/>
        </w:rPr>
      </w:pPr>
      <w:r>
        <w:rPr>
          <w:rFonts w:eastAsia="Times New Roman" w:cs="Times New Roman"/>
          <w:b/>
          <w:color w:val="000000"/>
          <w:sz w:val="24"/>
        </w:rPr>
        <w:t>2.6.4   Extra Trees</w:t>
      </w:r>
    </w:p>
    <w:p w14:paraId="0DF5378C" w14:textId="10ED19D4" w:rsidR="00D92DA1" w:rsidRDefault="00D92DA1" w:rsidP="00E52F43">
      <w:pPr>
        <w:spacing w:after="160" w:line="336" w:lineRule="auto"/>
        <w:jc w:val="both"/>
        <w:rPr>
          <w:rFonts w:eastAsia="Times New Roman" w:cs="Times New Roman"/>
        </w:rPr>
      </w:pPr>
      <w:r w:rsidRPr="00D92DA1">
        <w:rPr>
          <w:rFonts w:eastAsia="Times New Roman" w:cs="Times New Roman"/>
        </w:rPr>
        <w:t xml:space="preserve">Like Random Forest but with fully random splits per node. The extra </w:t>
      </w:r>
      <w:proofErr w:type="spellStart"/>
      <w:r w:rsidRPr="00D92DA1">
        <w:rPr>
          <w:rFonts w:eastAsia="Times New Roman" w:cs="Times New Roman"/>
        </w:rPr>
        <w:t>randomisation</w:t>
      </w:r>
      <w:proofErr w:type="spellEnd"/>
      <w:r w:rsidRPr="00D92DA1">
        <w:rPr>
          <w:rFonts w:eastAsia="Times New Roman" w:cs="Times New Roman"/>
        </w:rPr>
        <w:t xml:space="preserve"> lowers between-tree correlation and helped it win on Vibration.</w:t>
      </w:r>
    </w:p>
    <w:p w14:paraId="57357DEF" w14:textId="77777777" w:rsidR="00D92DA1" w:rsidRDefault="00000000" w:rsidP="00E52F43">
      <w:pPr>
        <w:spacing w:after="160" w:line="336" w:lineRule="auto"/>
        <w:jc w:val="both"/>
        <w:rPr>
          <w:rFonts w:eastAsia="Times New Roman" w:cs="Times New Roman"/>
          <w:b/>
          <w:color w:val="000000"/>
          <w:sz w:val="24"/>
        </w:rPr>
      </w:pPr>
      <w:r>
        <w:rPr>
          <w:rFonts w:eastAsia="Times New Roman" w:cs="Times New Roman"/>
          <w:b/>
          <w:color w:val="000000"/>
          <w:sz w:val="24"/>
        </w:rPr>
        <w:t>2.6.5   Histogram Gradient Boosting</w:t>
      </w:r>
    </w:p>
    <w:p w14:paraId="248439F7" w14:textId="7CA16891" w:rsidR="00A17C08" w:rsidRPr="00E52F43" w:rsidRDefault="00A17C08" w:rsidP="00E52F43">
      <w:pPr>
        <w:spacing w:after="160" w:line="336" w:lineRule="auto"/>
        <w:jc w:val="both"/>
        <w:rPr>
          <w:rFonts w:eastAsia="Times New Roman" w:cs="Times New Roman"/>
          <w:b/>
          <w:color w:val="000000"/>
          <w:sz w:val="24"/>
        </w:rPr>
      </w:pPr>
      <w:r w:rsidRPr="00A17C08">
        <w:rPr>
          <w:rFonts w:eastAsia="Times New Roman" w:cs="Times New Roman"/>
        </w:rPr>
        <w:t>Sequential residual-fit ensemble with histogram-binned features for training speed. Won on Force (Borg CR10 cutoffs are nonlinear) and Posture (strongest signal from RULA and QEC features).</w:t>
      </w:r>
    </w:p>
    <w:p w14:paraId="0EB6848A" w14:textId="078C1813" w:rsidR="00BF1F9D" w:rsidRDefault="00000000">
      <w:pPr>
        <w:pStyle w:val="Heading5"/>
        <w:spacing w:before="180" w:after="60"/>
      </w:pPr>
      <w:r>
        <w:rPr>
          <w:rFonts w:ascii="Times New Roman" w:eastAsia="Times New Roman" w:hAnsi="Times New Roman" w:cs="Times New Roman"/>
          <w:b/>
          <w:color w:val="000000"/>
          <w:sz w:val="24"/>
        </w:rPr>
        <w:lastRenderedPageBreak/>
        <w:t xml:space="preserve">2.6.6   </w:t>
      </w:r>
      <w:proofErr w:type="spellStart"/>
      <w:r>
        <w:rPr>
          <w:rFonts w:ascii="Times New Roman" w:eastAsia="Times New Roman" w:hAnsi="Times New Roman" w:cs="Times New Roman"/>
          <w:b/>
          <w:color w:val="000000"/>
          <w:sz w:val="24"/>
        </w:rPr>
        <w:t>XGBoost</w:t>
      </w:r>
      <w:proofErr w:type="spellEnd"/>
    </w:p>
    <w:p w14:paraId="01F78915" w14:textId="77777777" w:rsidR="00A17C08" w:rsidRDefault="00A17C08">
      <w:pPr>
        <w:spacing w:before="180" w:after="60"/>
        <w:rPr>
          <w:rFonts w:eastAsia="Times New Roman" w:cs="Times New Roman"/>
        </w:rPr>
      </w:pPr>
      <w:r w:rsidRPr="00A17C08">
        <w:rPr>
          <w:rFonts w:eastAsia="Times New Roman" w:cs="Times New Roman"/>
        </w:rPr>
        <w:t xml:space="preserve">Gradient-boosted trees with L2 </w:t>
      </w:r>
      <w:proofErr w:type="spellStart"/>
      <w:r w:rsidRPr="00A17C08">
        <w:rPr>
          <w:rFonts w:eastAsia="Times New Roman" w:cs="Times New Roman"/>
        </w:rPr>
        <w:t>regularisation</w:t>
      </w:r>
      <w:proofErr w:type="spellEnd"/>
      <w:r w:rsidRPr="00A17C08">
        <w:rPr>
          <w:rFonts w:eastAsia="Times New Roman" w:cs="Times New Roman"/>
        </w:rPr>
        <w:t xml:space="preserve"> on the leaf weights. Placed second on Duration and Contact Stress but did not win any at the default search budget.</w:t>
      </w:r>
    </w:p>
    <w:p w14:paraId="318EE8D0" w14:textId="5AE79978" w:rsidR="00BF1F9D" w:rsidRDefault="00000000">
      <w:pPr>
        <w:pStyle w:val="Heading5"/>
        <w:spacing w:before="180" w:after="60"/>
      </w:pPr>
      <w:r>
        <w:rPr>
          <w:rFonts w:ascii="Times New Roman" w:eastAsia="Times New Roman" w:hAnsi="Times New Roman" w:cs="Times New Roman"/>
          <w:b/>
          <w:color w:val="000000"/>
          <w:sz w:val="24"/>
        </w:rPr>
        <w:t>2.6.7   Stacking Classifier</w:t>
      </w:r>
    </w:p>
    <w:p w14:paraId="78026669" w14:textId="77777777" w:rsidR="00A17C08" w:rsidRDefault="00A17C08">
      <w:pPr>
        <w:spacing w:before="180" w:after="60"/>
        <w:rPr>
          <w:rFonts w:eastAsia="Times New Roman" w:cs="Times New Roman"/>
        </w:rPr>
      </w:pPr>
      <w:r w:rsidRPr="00A17C08">
        <w:rPr>
          <w:rFonts w:eastAsia="Times New Roman" w:cs="Times New Roman"/>
        </w:rPr>
        <w:t xml:space="preserve">Meta-learner (Logistic Regression) trained on the out-of-fold predictions of Random Forest, Extra Trees, </w:t>
      </w:r>
      <w:proofErr w:type="spellStart"/>
      <w:r w:rsidRPr="00A17C08">
        <w:rPr>
          <w:rFonts w:eastAsia="Times New Roman" w:cs="Times New Roman"/>
        </w:rPr>
        <w:t>HistGBM</w:t>
      </w:r>
      <w:proofErr w:type="spellEnd"/>
      <w:r w:rsidRPr="00A17C08">
        <w:rPr>
          <w:rFonts w:eastAsia="Times New Roman" w:cs="Times New Roman"/>
        </w:rPr>
        <w:t xml:space="preserve">, and </w:t>
      </w:r>
      <w:proofErr w:type="spellStart"/>
      <w:r w:rsidRPr="00A17C08">
        <w:rPr>
          <w:rFonts w:eastAsia="Times New Roman" w:cs="Times New Roman"/>
        </w:rPr>
        <w:t>XGBoost</w:t>
      </w:r>
      <w:proofErr w:type="spellEnd"/>
      <w:r w:rsidRPr="00A17C08">
        <w:rPr>
          <w:rFonts w:eastAsia="Times New Roman" w:cs="Times New Roman"/>
        </w:rPr>
        <w:t xml:space="preserve"> as base learners. Failed to strictly outperform the strongest base learner on any of the six targets.</w:t>
      </w:r>
    </w:p>
    <w:p w14:paraId="044BC5FE" w14:textId="63D831FB" w:rsidR="00BF1F9D" w:rsidRDefault="00000000">
      <w:pPr>
        <w:pStyle w:val="Heading5"/>
        <w:spacing w:before="180" w:after="60"/>
      </w:pPr>
      <w:r>
        <w:rPr>
          <w:rFonts w:ascii="Times New Roman" w:eastAsia="Times New Roman" w:hAnsi="Times New Roman" w:cs="Times New Roman"/>
          <w:b/>
          <w:color w:val="000000"/>
          <w:sz w:val="24"/>
        </w:rPr>
        <w:t>2.6.8   SMOTE and cross-validation</w:t>
      </w:r>
    </w:p>
    <w:p w14:paraId="3563E2CB" w14:textId="77777777" w:rsidR="00A17C08" w:rsidRDefault="00A17C08">
      <w:pPr>
        <w:spacing w:before="180" w:after="60"/>
        <w:rPr>
          <w:rFonts w:eastAsia="Times New Roman" w:cs="Times New Roman"/>
        </w:rPr>
      </w:pPr>
      <w:r w:rsidRPr="00A17C08">
        <w:rPr>
          <w:rFonts w:eastAsia="Times New Roman" w:cs="Times New Roman"/>
        </w:rPr>
        <w:t xml:space="preserve">SMOTE </w:t>
      </w:r>
      <w:proofErr w:type="spellStart"/>
      <w:r w:rsidRPr="00A17C08">
        <w:rPr>
          <w:rFonts w:eastAsia="Times New Roman" w:cs="Times New Roman"/>
        </w:rPr>
        <w:t>synthesises</w:t>
      </w:r>
      <w:proofErr w:type="spellEnd"/>
      <w:r w:rsidRPr="00A17C08">
        <w:rPr>
          <w:rFonts w:eastAsia="Times New Roman" w:cs="Times New Roman"/>
        </w:rPr>
        <w:t xml:space="preserve"> new minority-class samples along segments between k nearest minority </w:t>
      </w:r>
      <w:proofErr w:type="spellStart"/>
      <w:r w:rsidRPr="00A17C08">
        <w:rPr>
          <w:rFonts w:eastAsia="Times New Roman" w:cs="Times New Roman"/>
        </w:rPr>
        <w:t>neighbours</w:t>
      </w:r>
      <w:proofErr w:type="spellEnd"/>
      <w:r w:rsidRPr="00A17C08">
        <w:rPr>
          <w:rFonts w:eastAsia="Times New Roman" w:cs="Times New Roman"/>
        </w:rPr>
        <w:t xml:space="preserve">. Wrapping it in </w:t>
      </w:r>
      <w:proofErr w:type="spellStart"/>
      <w:proofErr w:type="gramStart"/>
      <w:r w:rsidRPr="00A17C08">
        <w:rPr>
          <w:rFonts w:eastAsia="Times New Roman" w:cs="Times New Roman"/>
        </w:rPr>
        <w:t>imblearn.Pipeline</w:t>
      </w:r>
      <w:proofErr w:type="spellEnd"/>
      <w:proofErr w:type="gramEnd"/>
      <w:r w:rsidRPr="00A17C08">
        <w:rPr>
          <w:rFonts w:eastAsia="Times New Roman" w:cs="Times New Roman"/>
        </w:rPr>
        <w:t xml:space="preserve"> keeps the synthesis inside training folds only, so validation-fold accuracy is never inflated. </w:t>
      </w:r>
      <w:proofErr w:type="spellStart"/>
      <w:r w:rsidRPr="00A17C08">
        <w:rPr>
          <w:rFonts w:eastAsia="Times New Roman" w:cs="Times New Roman"/>
        </w:rPr>
        <w:t>GridSearchCV</w:t>
      </w:r>
      <w:proofErr w:type="spellEnd"/>
      <w:r w:rsidRPr="00A17C08">
        <w:rPr>
          <w:rFonts w:eastAsia="Times New Roman" w:cs="Times New Roman"/>
        </w:rPr>
        <w:t xml:space="preserve"> picks hyperparameters on macro-F1 with </w:t>
      </w:r>
      <w:proofErr w:type="spellStart"/>
      <w:proofErr w:type="gramStart"/>
      <w:r w:rsidRPr="00A17C08">
        <w:rPr>
          <w:rFonts w:eastAsia="Times New Roman" w:cs="Times New Roman"/>
        </w:rPr>
        <w:t>StratifiedKFold</w:t>
      </w:r>
      <w:proofErr w:type="spellEnd"/>
      <w:r w:rsidRPr="00A17C08">
        <w:rPr>
          <w:rFonts w:eastAsia="Times New Roman" w:cs="Times New Roman"/>
        </w:rPr>
        <w:t>(</w:t>
      </w:r>
      <w:proofErr w:type="gramEnd"/>
      <w:r w:rsidRPr="00A17C08">
        <w:rPr>
          <w:rFonts w:eastAsia="Times New Roman" w:cs="Times New Roman"/>
        </w:rPr>
        <w:t xml:space="preserve">5, shuffle=True, </w:t>
      </w:r>
      <w:proofErr w:type="spellStart"/>
      <w:r w:rsidRPr="00A17C08">
        <w:rPr>
          <w:rFonts w:eastAsia="Times New Roman" w:cs="Times New Roman"/>
        </w:rPr>
        <w:t>random_state</w:t>
      </w:r>
      <w:proofErr w:type="spellEnd"/>
      <w:r w:rsidRPr="00A17C08">
        <w:rPr>
          <w:rFonts w:eastAsia="Times New Roman" w:cs="Times New Roman"/>
        </w:rPr>
        <w:t>=42).</w:t>
      </w:r>
    </w:p>
    <w:p w14:paraId="4FBD63F5" w14:textId="21077017" w:rsidR="00BF1F9D" w:rsidRDefault="00000000">
      <w:pPr>
        <w:pStyle w:val="Heading5"/>
        <w:spacing w:before="180" w:after="60"/>
      </w:pPr>
      <w:r>
        <w:rPr>
          <w:rFonts w:ascii="Times New Roman" w:eastAsia="Times New Roman" w:hAnsi="Times New Roman" w:cs="Times New Roman"/>
          <w:b/>
          <w:color w:val="000000"/>
          <w:sz w:val="24"/>
        </w:rPr>
        <w:t>2.6.9   Per-target feature exclusions</w:t>
      </w:r>
    </w:p>
    <w:p w14:paraId="2FB08AD7" w14:textId="29B200E7" w:rsidR="00BF1F9D" w:rsidRDefault="00A17C08">
      <w:pPr>
        <w:spacing w:after="160" w:line="336" w:lineRule="auto"/>
        <w:jc w:val="both"/>
      </w:pPr>
      <w:r w:rsidRPr="00A17C08">
        <w:rPr>
          <w:rFonts w:eastAsia="Times New Roman" w:cs="Times New Roman"/>
        </w:rPr>
        <w:t>Each target does not use survey questions that have given it its Stage-1 label (otherwise it would learn the rule). The Posture target additionally receives an additional 11 RULA components and 8 QEC scores, resulting in an overall of 63 features.</w:t>
      </w:r>
    </w:p>
    <w:tbl>
      <w:tblPr>
        <w:tblStyle w:val="TableGrid"/>
        <w:tblW w:w="0" w:type="auto"/>
        <w:jc w:val="center"/>
        <w:tblLook w:val="04A0" w:firstRow="1" w:lastRow="0" w:firstColumn="1" w:lastColumn="0" w:noHBand="0" w:noVBand="1"/>
      </w:tblPr>
      <w:tblGrid>
        <w:gridCol w:w="1984"/>
        <w:gridCol w:w="4535"/>
        <w:gridCol w:w="2268"/>
      </w:tblGrid>
      <w:tr w:rsidR="00BF1F9D" w14:paraId="463CC4CD" w14:textId="77777777">
        <w:trPr>
          <w:cantSplit/>
          <w:jc w:val="center"/>
        </w:trPr>
        <w:tc>
          <w:tcPr>
            <w:tcW w:w="1984" w:type="dxa"/>
            <w:shd w:val="clear" w:color="auto" w:fill="D9D9D9"/>
          </w:tcPr>
          <w:p w14:paraId="22CB35F8" w14:textId="77777777" w:rsidR="00BF1F9D" w:rsidRDefault="00000000">
            <w:pPr>
              <w:keepNext/>
              <w:spacing w:before="20" w:after="20"/>
            </w:pPr>
            <w:r>
              <w:rPr>
                <w:rFonts w:eastAsia="Times New Roman" w:cs="Times New Roman"/>
                <w:b/>
                <w:sz w:val="20"/>
              </w:rPr>
              <w:t>Target</w:t>
            </w:r>
          </w:p>
        </w:tc>
        <w:tc>
          <w:tcPr>
            <w:tcW w:w="4535" w:type="dxa"/>
            <w:shd w:val="clear" w:color="auto" w:fill="D9D9D9"/>
          </w:tcPr>
          <w:p w14:paraId="68E23918" w14:textId="77777777" w:rsidR="00BF1F9D" w:rsidRDefault="00000000">
            <w:pPr>
              <w:spacing w:before="20" w:after="20"/>
            </w:pPr>
            <w:r>
              <w:rPr>
                <w:rFonts w:eastAsia="Times New Roman" w:cs="Times New Roman"/>
                <w:b/>
                <w:sz w:val="20"/>
              </w:rPr>
              <w:t>Excluded features</w:t>
            </w:r>
          </w:p>
        </w:tc>
        <w:tc>
          <w:tcPr>
            <w:tcW w:w="2268" w:type="dxa"/>
            <w:shd w:val="clear" w:color="auto" w:fill="D9D9D9"/>
          </w:tcPr>
          <w:p w14:paraId="49B52AEE" w14:textId="77777777" w:rsidR="00BF1F9D" w:rsidRDefault="00000000">
            <w:pPr>
              <w:spacing w:before="20" w:after="20"/>
            </w:pPr>
            <w:r>
              <w:rPr>
                <w:rFonts w:eastAsia="Times New Roman" w:cs="Times New Roman"/>
                <w:b/>
                <w:sz w:val="20"/>
              </w:rPr>
              <w:t>Final feature count</w:t>
            </w:r>
          </w:p>
        </w:tc>
      </w:tr>
      <w:tr w:rsidR="00BF1F9D" w14:paraId="0F4A5B2F" w14:textId="77777777">
        <w:trPr>
          <w:cantSplit/>
          <w:jc w:val="center"/>
        </w:trPr>
        <w:tc>
          <w:tcPr>
            <w:tcW w:w="1984" w:type="dxa"/>
          </w:tcPr>
          <w:p w14:paraId="2456CC3C" w14:textId="77777777" w:rsidR="00BF1F9D" w:rsidRDefault="00000000">
            <w:pPr>
              <w:keepNext/>
              <w:spacing w:before="20" w:after="20"/>
            </w:pPr>
            <w:r>
              <w:rPr>
                <w:rFonts w:eastAsia="Times New Roman" w:cs="Times New Roman"/>
                <w:sz w:val="20"/>
              </w:rPr>
              <w:t>Force</w:t>
            </w:r>
          </w:p>
        </w:tc>
        <w:tc>
          <w:tcPr>
            <w:tcW w:w="4535" w:type="dxa"/>
          </w:tcPr>
          <w:p w14:paraId="30E5D285" w14:textId="77777777" w:rsidR="00BF1F9D" w:rsidRDefault="00000000">
            <w:pPr>
              <w:spacing w:before="20" w:after="20"/>
            </w:pPr>
            <w:proofErr w:type="spellStart"/>
            <w:r>
              <w:rPr>
                <w:rFonts w:eastAsia="Times New Roman" w:cs="Times New Roman"/>
                <w:sz w:val="20"/>
              </w:rPr>
              <w:t>force_exertion</w:t>
            </w:r>
            <w:proofErr w:type="spellEnd"/>
            <w:r>
              <w:rPr>
                <w:rFonts w:eastAsia="Times New Roman" w:cs="Times New Roman"/>
                <w:sz w:val="20"/>
              </w:rPr>
              <w:t xml:space="preserve">, </w:t>
            </w:r>
            <w:proofErr w:type="spellStart"/>
            <w:r>
              <w:rPr>
                <w:rFonts w:eastAsia="Times New Roman" w:cs="Times New Roman"/>
                <w:sz w:val="20"/>
              </w:rPr>
              <w:t>force_x_age</w:t>
            </w:r>
            <w:proofErr w:type="spellEnd"/>
          </w:p>
        </w:tc>
        <w:tc>
          <w:tcPr>
            <w:tcW w:w="2268" w:type="dxa"/>
          </w:tcPr>
          <w:p w14:paraId="7BC9FF0C" w14:textId="77777777" w:rsidR="00BF1F9D" w:rsidRDefault="00000000">
            <w:pPr>
              <w:spacing w:before="20" w:after="20"/>
            </w:pPr>
            <w:r>
              <w:rPr>
                <w:rFonts w:eastAsia="Times New Roman" w:cs="Times New Roman"/>
                <w:sz w:val="20"/>
              </w:rPr>
              <w:t>42</w:t>
            </w:r>
          </w:p>
        </w:tc>
      </w:tr>
      <w:tr w:rsidR="00BF1F9D" w14:paraId="4163CF19" w14:textId="77777777">
        <w:trPr>
          <w:cantSplit/>
          <w:jc w:val="center"/>
        </w:trPr>
        <w:tc>
          <w:tcPr>
            <w:tcW w:w="1984" w:type="dxa"/>
          </w:tcPr>
          <w:p w14:paraId="3298DC3D" w14:textId="77777777" w:rsidR="00BF1F9D" w:rsidRDefault="00000000">
            <w:pPr>
              <w:keepNext/>
              <w:spacing w:before="20" w:after="20"/>
            </w:pPr>
            <w:r>
              <w:rPr>
                <w:rFonts w:eastAsia="Times New Roman" w:cs="Times New Roman"/>
                <w:sz w:val="20"/>
              </w:rPr>
              <w:t>Repetition</w:t>
            </w:r>
          </w:p>
        </w:tc>
        <w:tc>
          <w:tcPr>
            <w:tcW w:w="4535" w:type="dxa"/>
          </w:tcPr>
          <w:p w14:paraId="2D45D28C" w14:textId="77777777" w:rsidR="00BF1F9D" w:rsidRDefault="00000000">
            <w:pPr>
              <w:spacing w:before="20" w:after="20"/>
            </w:pPr>
            <w:proofErr w:type="spellStart"/>
            <w:r>
              <w:rPr>
                <w:rFonts w:eastAsia="Times New Roman" w:cs="Times New Roman"/>
                <w:sz w:val="20"/>
              </w:rPr>
              <w:t>deliveries_num</w:t>
            </w:r>
            <w:proofErr w:type="spellEnd"/>
            <w:r>
              <w:rPr>
                <w:rFonts w:eastAsia="Times New Roman" w:cs="Times New Roman"/>
                <w:sz w:val="20"/>
              </w:rPr>
              <w:t xml:space="preserve">, </w:t>
            </w:r>
            <w:proofErr w:type="spellStart"/>
            <w:r>
              <w:rPr>
                <w:rFonts w:eastAsia="Times New Roman" w:cs="Times New Roman"/>
                <w:sz w:val="20"/>
              </w:rPr>
              <w:t>work_hours_num</w:t>
            </w:r>
            <w:proofErr w:type="spellEnd"/>
            <w:r>
              <w:rPr>
                <w:rFonts w:eastAsia="Times New Roman" w:cs="Times New Roman"/>
                <w:sz w:val="20"/>
              </w:rPr>
              <w:t xml:space="preserve">, </w:t>
            </w:r>
            <w:proofErr w:type="spellStart"/>
            <w:r>
              <w:rPr>
                <w:rFonts w:eastAsia="Times New Roman" w:cs="Times New Roman"/>
                <w:sz w:val="20"/>
              </w:rPr>
              <w:t>deliv_x_days</w:t>
            </w:r>
            <w:proofErr w:type="spellEnd"/>
          </w:p>
        </w:tc>
        <w:tc>
          <w:tcPr>
            <w:tcW w:w="2268" w:type="dxa"/>
          </w:tcPr>
          <w:p w14:paraId="6AAB1C26" w14:textId="77777777" w:rsidR="00BF1F9D" w:rsidRDefault="00000000">
            <w:pPr>
              <w:spacing w:before="20" w:after="20"/>
            </w:pPr>
            <w:r>
              <w:rPr>
                <w:rFonts w:eastAsia="Times New Roman" w:cs="Times New Roman"/>
                <w:sz w:val="20"/>
              </w:rPr>
              <w:t>41</w:t>
            </w:r>
          </w:p>
        </w:tc>
      </w:tr>
      <w:tr w:rsidR="00BF1F9D" w14:paraId="7B67F1E6" w14:textId="77777777">
        <w:trPr>
          <w:cantSplit/>
          <w:jc w:val="center"/>
        </w:trPr>
        <w:tc>
          <w:tcPr>
            <w:tcW w:w="1984" w:type="dxa"/>
          </w:tcPr>
          <w:p w14:paraId="2D0CBE23" w14:textId="77777777" w:rsidR="00BF1F9D" w:rsidRDefault="00000000">
            <w:pPr>
              <w:keepNext/>
              <w:spacing w:before="20" w:after="20"/>
            </w:pPr>
            <w:r>
              <w:rPr>
                <w:rFonts w:eastAsia="Times New Roman" w:cs="Times New Roman"/>
                <w:sz w:val="20"/>
              </w:rPr>
              <w:t>Duration</w:t>
            </w:r>
          </w:p>
        </w:tc>
        <w:tc>
          <w:tcPr>
            <w:tcW w:w="4535" w:type="dxa"/>
          </w:tcPr>
          <w:p w14:paraId="5CE70633" w14:textId="77777777" w:rsidR="00BF1F9D" w:rsidRDefault="00000000">
            <w:pPr>
              <w:spacing w:before="20" w:after="20"/>
            </w:pPr>
            <w:proofErr w:type="spellStart"/>
            <w:r>
              <w:rPr>
                <w:rFonts w:eastAsia="Times New Roman" w:cs="Times New Roman"/>
                <w:sz w:val="20"/>
              </w:rPr>
              <w:t>work_hours_num</w:t>
            </w:r>
            <w:proofErr w:type="spellEnd"/>
            <w:r>
              <w:rPr>
                <w:rFonts w:eastAsia="Times New Roman" w:cs="Times New Roman"/>
                <w:sz w:val="20"/>
              </w:rPr>
              <w:t xml:space="preserve">, </w:t>
            </w:r>
            <w:proofErr w:type="spellStart"/>
            <w:r>
              <w:rPr>
                <w:rFonts w:eastAsia="Times New Roman" w:cs="Times New Roman"/>
                <w:sz w:val="20"/>
              </w:rPr>
              <w:t>vibration_index</w:t>
            </w:r>
            <w:proofErr w:type="spellEnd"/>
          </w:p>
        </w:tc>
        <w:tc>
          <w:tcPr>
            <w:tcW w:w="2268" w:type="dxa"/>
          </w:tcPr>
          <w:p w14:paraId="25E5C94A" w14:textId="77777777" w:rsidR="00BF1F9D" w:rsidRDefault="00000000">
            <w:pPr>
              <w:spacing w:before="20" w:after="20"/>
            </w:pPr>
            <w:r>
              <w:rPr>
                <w:rFonts w:eastAsia="Times New Roman" w:cs="Times New Roman"/>
                <w:sz w:val="20"/>
              </w:rPr>
              <w:t>42</w:t>
            </w:r>
          </w:p>
        </w:tc>
      </w:tr>
      <w:tr w:rsidR="00BF1F9D" w14:paraId="3BECDBF5" w14:textId="77777777">
        <w:trPr>
          <w:cantSplit/>
          <w:jc w:val="center"/>
        </w:trPr>
        <w:tc>
          <w:tcPr>
            <w:tcW w:w="1984" w:type="dxa"/>
          </w:tcPr>
          <w:p w14:paraId="5DB7F279" w14:textId="77777777" w:rsidR="00BF1F9D" w:rsidRDefault="00000000">
            <w:pPr>
              <w:keepNext/>
              <w:spacing w:before="20" w:after="20"/>
            </w:pPr>
            <w:r>
              <w:rPr>
                <w:rFonts w:eastAsia="Times New Roman" w:cs="Times New Roman"/>
                <w:sz w:val="20"/>
              </w:rPr>
              <w:t>Vibration</w:t>
            </w:r>
          </w:p>
        </w:tc>
        <w:tc>
          <w:tcPr>
            <w:tcW w:w="4535" w:type="dxa"/>
          </w:tcPr>
          <w:p w14:paraId="74DDF7C7" w14:textId="77777777" w:rsidR="00BF1F9D" w:rsidRDefault="00000000">
            <w:pPr>
              <w:spacing w:before="20" w:after="20"/>
            </w:pPr>
            <w:proofErr w:type="spellStart"/>
            <w:r>
              <w:rPr>
                <w:rFonts w:eastAsia="Times New Roman" w:cs="Times New Roman"/>
                <w:sz w:val="20"/>
              </w:rPr>
              <w:t>vibration_index</w:t>
            </w:r>
            <w:proofErr w:type="spellEnd"/>
            <w:r>
              <w:rPr>
                <w:rFonts w:eastAsia="Times New Roman" w:cs="Times New Roman"/>
                <w:sz w:val="20"/>
              </w:rPr>
              <w:t xml:space="preserve">, </w:t>
            </w:r>
            <w:proofErr w:type="spellStart"/>
            <w:r>
              <w:rPr>
                <w:rFonts w:eastAsia="Times New Roman" w:cs="Times New Roman"/>
                <w:sz w:val="20"/>
              </w:rPr>
              <w:t>vehicle_rank</w:t>
            </w:r>
            <w:proofErr w:type="spellEnd"/>
            <w:r>
              <w:rPr>
                <w:rFonts w:eastAsia="Times New Roman" w:cs="Times New Roman"/>
                <w:sz w:val="20"/>
              </w:rPr>
              <w:t xml:space="preserve">, </w:t>
            </w:r>
            <w:proofErr w:type="spellStart"/>
            <w:r>
              <w:rPr>
                <w:rFonts w:eastAsia="Times New Roman" w:cs="Times New Roman"/>
                <w:sz w:val="20"/>
              </w:rPr>
              <w:t>work_hours_num</w:t>
            </w:r>
            <w:proofErr w:type="spellEnd"/>
          </w:p>
        </w:tc>
        <w:tc>
          <w:tcPr>
            <w:tcW w:w="2268" w:type="dxa"/>
          </w:tcPr>
          <w:p w14:paraId="027775BF" w14:textId="77777777" w:rsidR="00BF1F9D" w:rsidRDefault="00000000">
            <w:pPr>
              <w:spacing w:before="20" w:after="20"/>
            </w:pPr>
            <w:r>
              <w:rPr>
                <w:rFonts w:eastAsia="Times New Roman" w:cs="Times New Roman"/>
                <w:sz w:val="20"/>
              </w:rPr>
              <w:t>41</w:t>
            </w:r>
          </w:p>
        </w:tc>
      </w:tr>
      <w:tr w:rsidR="00BF1F9D" w14:paraId="0257096A" w14:textId="77777777">
        <w:trPr>
          <w:cantSplit/>
          <w:jc w:val="center"/>
        </w:trPr>
        <w:tc>
          <w:tcPr>
            <w:tcW w:w="1984" w:type="dxa"/>
          </w:tcPr>
          <w:p w14:paraId="08BF08FF" w14:textId="77777777" w:rsidR="00BF1F9D" w:rsidRDefault="00000000">
            <w:pPr>
              <w:keepNext/>
              <w:spacing w:before="20" w:after="20"/>
            </w:pPr>
            <w:r>
              <w:rPr>
                <w:rFonts w:eastAsia="Times New Roman" w:cs="Times New Roman"/>
                <w:sz w:val="20"/>
              </w:rPr>
              <w:t>Contact Stress</w:t>
            </w:r>
          </w:p>
        </w:tc>
        <w:tc>
          <w:tcPr>
            <w:tcW w:w="4535" w:type="dxa"/>
          </w:tcPr>
          <w:p w14:paraId="23C8D197" w14:textId="77777777" w:rsidR="00BF1F9D" w:rsidRDefault="00000000">
            <w:pPr>
              <w:spacing w:before="20" w:after="20"/>
            </w:pPr>
            <w:proofErr w:type="spellStart"/>
            <w:r>
              <w:rPr>
                <w:rFonts w:eastAsia="Times New Roman" w:cs="Times New Roman"/>
                <w:sz w:val="20"/>
              </w:rPr>
              <w:t>carrying_contact_rank</w:t>
            </w:r>
            <w:proofErr w:type="spellEnd"/>
            <w:r>
              <w:rPr>
                <w:rFonts w:eastAsia="Times New Roman" w:cs="Times New Roman"/>
                <w:sz w:val="20"/>
              </w:rPr>
              <w:t xml:space="preserve">, </w:t>
            </w:r>
            <w:proofErr w:type="spellStart"/>
            <w:r>
              <w:rPr>
                <w:rFonts w:eastAsia="Times New Roman" w:cs="Times New Roman"/>
                <w:sz w:val="20"/>
              </w:rPr>
              <w:t>work_hours_num</w:t>
            </w:r>
            <w:proofErr w:type="spellEnd"/>
          </w:p>
        </w:tc>
        <w:tc>
          <w:tcPr>
            <w:tcW w:w="2268" w:type="dxa"/>
          </w:tcPr>
          <w:p w14:paraId="6A1D551C" w14:textId="77777777" w:rsidR="00BF1F9D" w:rsidRDefault="00000000">
            <w:pPr>
              <w:spacing w:before="20" w:after="20"/>
            </w:pPr>
            <w:r>
              <w:rPr>
                <w:rFonts w:eastAsia="Times New Roman" w:cs="Times New Roman"/>
                <w:sz w:val="20"/>
              </w:rPr>
              <w:t>42</w:t>
            </w:r>
          </w:p>
        </w:tc>
      </w:tr>
      <w:tr w:rsidR="00BF1F9D" w14:paraId="40195472" w14:textId="77777777">
        <w:trPr>
          <w:cantSplit/>
          <w:jc w:val="center"/>
        </w:trPr>
        <w:tc>
          <w:tcPr>
            <w:tcW w:w="1984" w:type="dxa"/>
          </w:tcPr>
          <w:p w14:paraId="6010CCBF" w14:textId="77777777" w:rsidR="00BF1F9D" w:rsidRDefault="00000000">
            <w:pPr>
              <w:keepNext/>
              <w:spacing w:before="20" w:after="20"/>
            </w:pPr>
            <w:r>
              <w:rPr>
                <w:rFonts w:eastAsia="Times New Roman" w:cs="Times New Roman"/>
                <w:sz w:val="20"/>
              </w:rPr>
              <w:t>Posture</w:t>
            </w:r>
          </w:p>
        </w:tc>
        <w:tc>
          <w:tcPr>
            <w:tcW w:w="4535" w:type="dxa"/>
          </w:tcPr>
          <w:p w14:paraId="7F8B9FCA" w14:textId="77777777" w:rsidR="00BF1F9D" w:rsidRDefault="00000000">
            <w:pPr>
              <w:spacing w:before="20" w:after="20"/>
            </w:pPr>
            <w:r>
              <w:rPr>
                <w:rFonts w:eastAsia="Times New Roman" w:cs="Times New Roman"/>
                <w:sz w:val="20"/>
              </w:rPr>
              <w:t>(none from survey pool)</w:t>
            </w:r>
          </w:p>
        </w:tc>
        <w:tc>
          <w:tcPr>
            <w:tcW w:w="2268" w:type="dxa"/>
          </w:tcPr>
          <w:p w14:paraId="2A7E0883" w14:textId="77777777" w:rsidR="00BF1F9D" w:rsidRDefault="00000000">
            <w:pPr>
              <w:spacing w:before="20" w:after="20"/>
            </w:pPr>
            <w:r>
              <w:rPr>
                <w:rFonts w:eastAsia="Times New Roman" w:cs="Times New Roman"/>
                <w:sz w:val="20"/>
              </w:rPr>
              <w:t>44 + 11 + 8 = 63</w:t>
            </w:r>
          </w:p>
        </w:tc>
      </w:tr>
    </w:tbl>
    <w:p w14:paraId="26C95E80" w14:textId="77777777" w:rsidR="00BF1F9D" w:rsidRDefault="00BF1F9D">
      <w:pPr>
        <w:spacing w:after="120"/>
      </w:pPr>
    </w:p>
    <w:p w14:paraId="163B1A1C" w14:textId="30024A68" w:rsidR="00BF1F9D" w:rsidRDefault="00000000">
      <w:pPr>
        <w:spacing w:after="120"/>
        <w:jc w:val="center"/>
      </w:pPr>
      <w:r>
        <w:rPr>
          <w:rFonts w:eastAsia="Times New Roman" w:cs="Times New Roman"/>
          <w:i/>
          <w:color w:val="000000"/>
          <w:sz w:val="18"/>
        </w:rPr>
        <w:t>Table 2.1: Per-target feature exclusions to prevent label leakage.</w:t>
      </w:r>
    </w:p>
    <w:p w14:paraId="74657431" w14:textId="77777777" w:rsidR="00BF1F9D" w:rsidRDefault="00000000">
      <w:pPr>
        <w:pStyle w:val="Heading4"/>
        <w:spacing w:before="280" w:after="100"/>
      </w:pPr>
      <w:r>
        <w:rPr>
          <w:rFonts w:ascii="Times New Roman" w:eastAsia="Times New Roman" w:hAnsi="Times New Roman" w:cs="Times New Roman"/>
          <w:color w:val="000000"/>
          <w:sz w:val="30"/>
        </w:rPr>
        <w:t>2.7   Evaluation</w:t>
      </w:r>
    </w:p>
    <w:p w14:paraId="1C2DEB5E" w14:textId="57D24669" w:rsidR="00A17C08" w:rsidRDefault="00A17C08">
      <w:pPr>
        <w:spacing w:after="160" w:line="336" w:lineRule="auto"/>
        <w:jc w:val="both"/>
      </w:pPr>
      <w:r w:rsidRPr="00A17C08">
        <w:t>Phase 7 (07_</w:t>
      </w:r>
      <w:proofErr w:type="gramStart"/>
      <w:r w:rsidRPr="00A17C08">
        <w:t>evaluation.ipynb</w:t>
      </w:r>
      <w:proofErr w:type="gramEnd"/>
      <w:r w:rsidRPr="00A17C08">
        <w:t xml:space="preserve">) involves </w:t>
      </w:r>
      <w:proofErr w:type="spellStart"/>
      <w:r w:rsidRPr="00A17C08">
        <w:t>cross_val_predict</w:t>
      </w:r>
      <w:proofErr w:type="spellEnd"/>
      <w:r w:rsidRPr="00A17C08">
        <w:t xml:space="preserve"> for out of fold predictions and generates class-wise metrics such as precision, recall, F1 score, support, confusion matrices, one-vs-all ROC curves with AUC per class (</w:t>
      </w:r>
      <w:proofErr w:type="gramStart"/>
      <w:r w:rsidRPr="00A17C08">
        <w:t>macro AUC</w:t>
      </w:r>
      <w:proofErr w:type="gramEnd"/>
      <w:r w:rsidRPr="00A17C08">
        <w:t xml:space="preserve"> is simply the average of all classes) and feature importance (</w:t>
      </w:r>
      <w:proofErr w:type="spellStart"/>
      <w:r w:rsidRPr="00A17C08">
        <w:t>feature_importances</w:t>
      </w:r>
      <w:proofErr w:type="spellEnd"/>
      <w:r w:rsidRPr="00A17C08">
        <w:t>_ in case of tree models, abs(</w:t>
      </w:r>
      <w:proofErr w:type="spellStart"/>
      <w:r w:rsidRPr="00A17C08">
        <w:t>coef</w:t>
      </w:r>
      <w:proofErr w:type="spellEnd"/>
      <w:r w:rsidRPr="00A17C08">
        <w:t>_) for the Logistic Regression classifier).</w:t>
      </w:r>
    </w:p>
    <w:p w14:paraId="4CC184A0" w14:textId="77777777" w:rsidR="00BF1F9D" w:rsidRDefault="00000000">
      <w:pPr>
        <w:pStyle w:val="Heading2"/>
        <w:pageBreakBefore/>
        <w:spacing w:before="480" w:after="560"/>
      </w:pPr>
      <w:r>
        <w:rPr>
          <w:rFonts w:ascii="Times New Roman" w:eastAsia="Times New Roman" w:hAnsi="Times New Roman" w:cs="Times New Roman"/>
          <w:color w:val="000000"/>
          <w:sz w:val="56"/>
        </w:rPr>
        <w:lastRenderedPageBreak/>
        <w:t>Chapter 3. Work Done</w:t>
      </w:r>
    </w:p>
    <w:p w14:paraId="3709DF0B" w14:textId="77777777" w:rsidR="00BF1F9D" w:rsidRDefault="00000000">
      <w:pPr>
        <w:pStyle w:val="Heading4"/>
        <w:spacing w:before="280" w:after="100"/>
      </w:pPr>
      <w:r>
        <w:rPr>
          <w:rFonts w:ascii="Times New Roman" w:eastAsia="Times New Roman" w:hAnsi="Times New Roman" w:cs="Times New Roman"/>
          <w:color w:val="000000"/>
          <w:sz w:val="30"/>
        </w:rPr>
        <w:t>3.1   Notebook pipeline</w:t>
      </w:r>
    </w:p>
    <w:p w14:paraId="10BE7893" w14:textId="5FAB88AC" w:rsidR="00BF1F9D" w:rsidRDefault="005F0A8C">
      <w:pPr>
        <w:spacing w:after="160" w:line="336" w:lineRule="auto"/>
        <w:jc w:val="both"/>
      </w:pPr>
      <w:r w:rsidRPr="005F0A8C">
        <w:rPr>
          <w:rFonts w:eastAsia="Times New Roman" w:cs="Times New Roman"/>
        </w:rPr>
        <w:t xml:space="preserve">The complete pipeline comprises a total of 7 Jupyter notebooks (notebooks 01 to 07) together with a </w:t>
      </w:r>
      <w:proofErr w:type="spellStart"/>
      <w:r w:rsidRPr="005F0A8C">
        <w:rPr>
          <w:rFonts w:eastAsia="Times New Roman" w:cs="Times New Roman"/>
        </w:rPr>
        <w:t>Streamlit</w:t>
      </w:r>
      <w:proofErr w:type="spellEnd"/>
      <w:r w:rsidRPr="005F0A8C">
        <w:rPr>
          <w:rFonts w:eastAsia="Times New Roman" w:cs="Times New Roman"/>
        </w:rPr>
        <w:t xml:space="preserve"> application. Each of the notebooks is programmed in such a way that it is capable of functioning independently of the previous notebook. Thus, the total pipeline can be fully produced with a random seed set at 42.</w:t>
      </w:r>
    </w:p>
    <w:p w14:paraId="70784D11" w14:textId="4627604E" w:rsidR="005F0A8C" w:rsidRPr="005F0A8C" w:rsidRDefault="00000000">
      <w:pPr>
        <w:pStyle w:val="ListBullet"/>
        <w:spacing w:after="60"/>
      </w:pPr>
      <w:r>
        <w:rPr>
          <w:rFonts w:eastAsia="Times New Roman" w:cs="Times New Roman"/>
        </w:rPr>
        <w:t xml:space="preserve">01_data_cleaning </w:t>
      </w:r>
      <w:proofErr w:type="spellStart"/>
      <w:r>
        <w:rPr>
          <w:rFonts w:eastAsia="Times New Roman" w:cs="Times New Roman"/>
        </w:rPr>
        <w:t>normalises</w:t>
      </w:r>
      <w:proofErr w:type="spellEnd"/>
      <w:r>
        <w:rPr>
          <w:rFonts w:eastAsia="Times New Roman" w:cs="Times New Roman"/>
        </w:rPr>
        <w:t xml:space="preserve"> the raw CSV, </w:t>
      </w:r>
      <w:proofErr w:type="spellStart"/>
      <w:r>
        <w:rPr>
          <w:rFonts w:eastAsia="Times New Roman" w:cs="Times New Roman"/>
        </w:rPr>
        <w:t>standardises</w:t>
      </w:r>
      <w:proofErr w:type="spellEnd"/>
      <w:r>
        <w:rPr>
          <w:rFonts w:eastAsia="Times New Roman" w:cs="Times New Roman"/>
        </w:rPr>
        <w:t xml:space="preserve"> Yes / No answers, and validates row counts.</w:t>
      </w:r>
    </w:p>
    <w:p w14:paraId="1C9D20B7" w14:textId="77777777" w:rsidR="005F0A8C" w:rsidRPr="005F0A8C" w:rsidRDefault="005F0A8C">
      <w:pPr>
        <w:pStyle w:val="ListBullet"/>
        <w:spacing w:after="60"/>
      </w:pPr>
      <w:r w:rsidRPr="005F0A8C">
        <w:rPr>
          <w:rFonts w:eastAsia="Times New Roman" w:cs="Times New Roman"/>
        </w:rPr>
        <w:t>02_feature_engineering transforms categorical features into a numerical format, combines score estimates, creates acronyms for 18 binary features, and combines observations about different postures based on their level of severity.</w:t>
      </w:r>
    </w:p>
    <w:p w14:paraId="73D952DD" w14:textId="77777777" w:rsidR="005F0A8C" w:rsidRDefault="005F0A8C" w:rsidP="005F0A8C">
      <w:pPr>
        <w:pStyle w:val="ListBullet"/>
        <w:spacing w:after="60"/>
      </w:pPr>
      <w:r>
        <w:rPr>
          <w:rFonts w:eastAsia="Times New Roman" w:cs="Times New Roman"/>
        </w:rPr>
        <w:t>03_risk_scoring applies standard thresholds to compute Low/Medium/High labels per risk factor.</w:t>
      </w:r>
    </w:p>
    <w:p w14:paraId="626C98AC" w14:textId="77777777" w:rsidR="005F0A8C" w:rsidRPr="005F0A8C" w:rsidRDefault="005F0A8C">
      <w:pPr>
        <w:pStyle w:val="ListBullet"/>
        <w:spacing w:after="60"/>
      </w:pPr>
      <w:r w:rsidRPr="005F0A8C">
        <w:rPr>
          <w:rFonts w:eastAsia="Times New Roman" w:cs="Times New Roman"/>
        </w:rPr>
        <w:t xml:space="preserve">04_eda reads model_ready.csv and risk_profile.csv and writes six figures under outputs/figures. It covers demographics, </w:t>
      </w:r>
      <w:proofErr w:type="spellStart"/>
      <w:r w:rsidRPr="005F0A8C">
        <w:rPr>
          <w:rFonts w:eastAsia="Times New Roman" w:cs="Times New Roman"/>
        </w:rPr>
        <w:t>value_counts</w:t>
      </w:r>
      <w:proofErr w:type="spellEnd"/>
      <w:r w:rsidRPr="005F0A8C">
        <w:rPr>
          <w:rFonts w:eastAsia="Times New Roman" w:cs="Times New Roman"/>
        </w:rPr>
        <w:t xml:space="preserve"> on the six risk columns, per body-area Nordic 12-month pain prevalence, discomfort split by demographic and by risk level, and a Pearson correlation heatmap on 15 columns (14 numeric and ordinal features plus the discomfort outcome). No CSVs or pickles are produced at this stage; the figures feed the Results chapter and motivate the tests in 05_stats.</w:t>
      </w:r>
    </w:p>
    <w:p w14:paraId="7057A73D" w14:textId="77777777" w:rsidR="005F0A8C" w:rsidRPr="005F0A8C" w:rsidRDefault="005F0A8C">
      <w:pPr>
        <w:pStyle w:val="ListBullet"/>
        <w:spacing w:after="60"/>
      </w:pPr>
      <w:r w:rsidRPr="005F0A8C">
        <w:rPr>
          <w:rFonts w:eastAsia="Times New Roman" w:cs="Times New Roman"/>
        </w:rPr>
        <w:t xml:space="preserve">05_stats implements chi-square tests and multivariate logistic regression. </w:t>
      </w:r>
    </w:p>
    <w:p w14:paraId="394D47D0" w14:textId="77777777" w:rsidR="005F0A8C" w:rsidRPr="005F0A8C" w:rsidRDefault="005F0A8C">
      <w:pPr>
        <w:pStyle w:val="ListBullet"/>
        <w:spacing w:after="60"/>
      </w:pPr>
      <w:r w:rsidRPr="005F0A8C">
        <w:rPr>
          <w:rFonts w:eastAsia="Times New Roman" w:cs="Times New Roman"/>
        </w:rPr>
        <w:t xml:space="preserve">06_modeling conducts SMOTE and </w:t>
      </w:r>
      <w:proofErr w:type="spellStart"/>
      <w:r w:rsidRPr="005F0A8C">
        <w:rPr>
          <w:rFonts w:eastAsia="Times New Roman" w:cs="Times New Roman"/>
        </w:rPr>
        <w:t>GridSearchCV</w:t>
      </w:r>
      <w:proofErr w:type="spellEnd"/>
      <w:r w:rsidRPr="005F0A8C">
        <w:rPr>
          <w:rFonts w:eastAsia="Times New Roman" w:cs="Times New Roman"/>
        </w:rPr>
        <w:t xml:space="preserve"> for seven algorithms per target being scored.</w:t>
      </w:r>
    </w:p>
    <w:p w14:paraId="3C2DF7DB" w14:textId="45496792" w:rsidR="00BF1F9D" w:rsidRDefault="005F0A8C" w:rsidP="005F0A8C">
      <w:pPr>
        <w:pStyle w:val="ListBullet"/>
        <w:spacing w:after="60"/>
      </w:pPr>
      <w:r w:rsidRPr="005F0A8C">
        <w:rPr>
          <w:rFonts w:eastAsia="Times New Roman" w:cs="Times New Roman"/>
        </w:rPr>
        <w:t>07_evaluation performs confusion matrices, ROC curves, classification reports, and feature importance graphs.</w:t>
      </w:r>
    </w:p>
    <w:p w14:paraId="10EEA2B6" w14:textId="77777777" w:rsidR="00BF1F9D" w:rsidRDefault="00000000">
      <w:pPr>
        <w:pStyle w:val="Heading4"/>
        <w:spacing w:before="280" w:after="100"/>
      </w:pPr>
      <w:r>
        <w:rPr>
          <w:rFonts w:ascii="Times New Roman" w:eastAsia="Times New Roman" w:hAnsi="Times New Roman" w:cs="Times New Roman"/>
          <w:color w:val="000000"/>
          <w:sz w:val="30"/>
        </w:rPr>
        <w:t>3.2   Instrument design and preparation</w:t>
      </w:r>
    </w:p>
    <w:p w14:paraId="2DE4DA0A" w14:textId="77777777" w:rsidR="00BF1F9D" w:rsidRDefault="00000000">
      <w:pPr>
        <w:spacing w:after="160" w:line="336" w:lineRule="auto"/>
        <w:jc w:val="both"/>
      </w:pPr>
      <w:r>
        <w:rPr>
          <w:rFonts w:eastAsia="Times New Roman" w:cs="Times New Roman"/>
        </w:rPr>
        <w:t>Two data-collection instruments were prepared before fieldwork began. The self-report instrument was a 36-item Google Form structured in five modules: demographics and work pattern (seventeen items), the Nordic Musculoskeletal Questionnaire covering 12-month pain across nine body areas (Q18) and 7-day discomfort across four rider-relevant areas (neck, lower back, wrist / hands, knees) as a space-saving modification of the standard 9-region NMQ (Q19), five discomfort-related follow-up items on performance impact, leave taken, medical consultation, and worsening triggers (Q20 to Q24), six NASA-TLX workload items on 0 to 100 sliders (Q25 to Q30), and six Borg CR10 perceived-exertion items on 0 to 10 sliders (Q31 to Q36). The NASA-TLX performance item is worded as satisfaction (higher = better performance), so at analysis time it is reversed to 100 minus the raw value; the workload composite is then the unweighted mean of the six items (Raw TLX).</w:t>
      </w:r>
    </w:p>
    <w:p w14:paraId="3F8D74C5" w14:textId="77777777" w:rsidR="00BF1F9D" w:rsidRDefault="00000000">
      <w:pPr>
        <w:spacing w:after="160" w:line="336" w:lineRule="auto"/>
        <w:jc w:val="both"/>
      </w:pPr>
      <w:r>
        <w:rPr>
          <w:rFonts w:eastAsia="Times New Roman" w:cs="Times New Roman"/>
        </w:rPr>
        <w:lastRenderedPageBreak/>
        <w:t>The observation instrument was a paper form carrying the eleven standard RULA elements (upper arm, lower arm, wrist, wrist twist, neck position, trunk position, legs, muscle A, force A, muscle B, force B), the three RULA Table lookup scores (A, B, C), and the eight QEC region and exposure scores (back, shoulder / arm, wrist / hand, neck, driving, vibration, work pace, stress). Both instruments were piloted with three delivery partners outside the study region so the item wording, response options, and observer worksheet layout could be revised before real fieldwork began.</w:t>
      </w:r>
    </w:p>
    <w:p w14:paraId="30C579D1" w14:textId="77777777" w:rsidR="00BF1F9D" w:rsidRDefault="00000000">
      <w:pPr>
        <w:pStyle w:val="Heading4"/>
        <w:spacing w:before="280" w:after="100"/>
      </w:pPr>
      <w:r>
        <w:rPr>
          <w:rFonts w:ascii="Times New Roman" w:eastAsia="Times New Roman" w:hAnsi="Times New Roman" w:cs="Times New Roman"/>
          <w:color w:val="000000"/>
          <w:sz w:val="30"/>
        </w:rPr>
        <w:t>3.3   Data collection execution</w:t>
      </w:r>
    </w:p>
    <w:p w14:paraId="76724284" w14:textId="77777777" w:rsidR="00DB5723" w:rsidRDefault="00DB5723">
      <w:pPr>
        <w:pStyle w:val="Heading4"/>
        <w:spacing w:before="280" w:after="100"/>
        <w:rPr>
          <w:rFonts w:ascii="Times New Roman" w:eastAsia="Times New Roman" w:hAnsi="Times New Roman" w:cs="Times New Roman"/>
          <w:b w:val="0"/>
          <w:bCs w:val="0"/>
          <w:i w:val="0"/>
          <w:iCs w:val="0"/>
          <w:color w:val="auto"/>
        </w:rPr>
      </w:pPr>
      <w:r w:rsidRPr="00DB5723">
        <w:rPr>
          <w:rFonts w:ascii="Times New Roman" w:eastAsia="Times New Roman" w:hAnsi="Times New Roman" w:cs="Times New Roman"/>
          <w:b w:val="0"/>
          <w:bCs w:val="0"/>
          <w:i w:val="0"/>
          <w:iCs w:val="0"/>
          <w:color w:val="auto"/>
        </w:rPr>
        <w:t>Fieldwork ran in the Chengalpattu and Chennai areas in March and April 2026. Riders were recruited at hand-off points between shifts. Verbal consent was taken before each interview. Participants filled the 36-item questionnaire on a smartphone in about 15 to 20 minutes, and posture was recorded on paper by a trained observer while the rider performed a delivery task. Riders with incomplete demographic or NMQ data were dropped, leaving a final sample of 182. Personal identifiers were stripped during data entry.</w:t>
      </w:r>
    </w:p>
    <w:p w14:paraId="2141F2AE" w14:textId="3D2CB03F" w:rsidR="00BF1F9D" w:rsidRDefault="00000000">
      <w:pPr>
        <w:pStyle w:val="Heading4"/>
        <w:spacing w:before="280" w:after="100"/>
      </w:pPr>
      <w:r>
        <w:rPr>
          <w:rFonts w:ascii="Times New Roman" w:eastAsia="Times New Roman" w:hAnsi="Times New Roman" w:cs="Times New Roman"/>
          <w:color w:val="000000"/>
          <w:sz w:val="30"/>
        </w:rPr>
        <w:t>3.4   Data cleaning, encoding, and integration</w:t>
      </w:r>
    </w:p>
    <w:p w14:paraId="7A07BF5F" w14:textId="77777777" w:rsidR="00BF1F9D" w:rsidRDefault="00000000">
      <w:pPr>
        <w:spacing w:after="160" w:line="336" w:lineRule="auto"/>
        <w:jc w:val="both"/>
      </w:pPr>
      <w:r>
        <w:rPr>
          <w:rFonts w:eastAsia="Times New Roman" w:cs="Times New Roman"/>
        </w:rPr>
        <w:t xml:space="preserve">Data preparation ran in two notebooks. 01_data_cleaning loaded the raw Google Form CSV, </w:t>
      </w:r>
      <w:proofErr w:type="spellStart"/>
      <w:r>
        <w:rPr>
          <w:rFonts w:eastAsia="Times New Roman" w:cs="Times New Roman"/>
        </w:rPr>
        <w:t>standardised</w:t>
      </w:r>
      <w:proofErr w:type="spellEnd"/>
      <w:r>
        <w:rPr>
          <w:rFonts w:eastAsia="Times New Roman" w:cs="Times New Roman"/>
        </w:rPr>
        <w:t xml:space="preserve"> text answers to canonical Yes/No values, corrected a handful of column-name typos, and dropped rows that were incomplete after follow-up. The cleaned CSV was 182 rows and 48 columns.</w:t>
      </w:r>
    </w:p>
    <w:p w14:paraId="16458844" w14:textId="77777777" w:rsidR="00BF1F9D" w:rsidRDefault="00000000">
      <w:pPr>
        <w:spacing w:after="160" w:line="336" w:lineRule="auto"/>
        <w:jc w:val="both"/>
      </w:pPr>
      <w:r>
        <w:rPr>
          <w:rFonts w:eastAsia="Times New Roman" w:cs="Times New Roman"/>
        </w:rPr>
        <w:t xml:space="preserve">02_feature_engineering converted the cleaned CSV into the model-ready feature set. Ordered categorical bands (age, education, income, job duration, working hours, working days, deliveries per day, rest break) were encoded to consecutive integers preserving order. Vehicle type and carrying mode were converted to ranks so motorbike ranks higher than scooter for vibration exposure and handheld ranks higher than backpack and bike storage for contact stress. Composite scores were computed: </w:t>
      </w:r>
      <w:proofErr w:type="spellStart"/>
      <w:r>
        <w:rPr>
          <w:rFonts w:eastAsia="Times New Roman" w:cs="Times New Roman"/>
        </w:rPr>
        <w:t>workload_score</w:t>
      </w:r>
      <w:proofErr w:type="spellEnd"/>
      <w:r>
        <w:rPr>
          <w:rFonts w:eastAsia="Times New Roman" w:cs="Times New Roman"/>
        </w:rPr>
        <w:t xml:space="preserve"> as the mean of the six NASA-TLX items (with the dissatisfied item reversed), </w:t>
      </w:r>
      <w:proofErr w:type="spellStart"/>
      <w:r>
        <w:rPr>
          <w:rFonts w:eastAsia="Times New Roman" w:cs="Times New Roman"/>
        </w:rPr>
        <w:t>fatigue_score</w:t>
      </w:r>
      <w:proofErr w:type="spellEnd"/>
      <w:r>
        <w:rPr>
          <w:rFonts w:eastAsia="Times New Roman" w:cs="Times New Roman"/>
        </w:rPr>
        <w:t xml:space="preserve"> as the mean of the six Borg items, </w:t>
      </w:r>
      <w:proofErr w:type="spellStart"/>
      <w:r>
        <w:rPr>
          <w:rFonts w:eastAsia="Times New Roman" w:cs="Times New Roman"/>
        </w:rPr>
        <w:t>force_exertion</w:t>
      </w:r>
      <w:proofErr w:type="spellEnd"/>
      <w:r>
        <w:rPr>
          <w:rFonts w:eastAsia="Times New Roman" w:cs="Times New Roman"/>
        </w:rPr>
        <w:t xml:space="preserve"> as the Borg lifting item, and </w:t>
      </w:r>
      <w:proofErr w:type="spellStart"/>
      <w:r>
        <w:rPr>
          <w:rFonts w:eastAsia="Times New Roman" w:cs="Times New Roman"/>
        </w:rPr>
        <w:t>vibration_index</w:t>
      </w:r>
      <w:proofErr w:type="spellEnd"/>
      <w:r>
        <w:rPr>
          <w:rFonts w:eastAsia="Times New Roman" w:cs="Times New Roman"/>
        </w:rPr>
        <w:t xml:space="preserve"> as </w:t>
      </w:r>
      <w:proofErr w:type="spellStart"/>
      <w:r>
        <w:rPr>
          <w:rFonts w:eastAsia="Times New Roman" w:cs="Times New Roman"/>
        </w:rPr>
        <w:t>vehicle_rank</w:t>
      </w:r>
      <w:proofErr w:type="spellEnd"/>
      <w:r>
        <w:rPr>
          <w:rFonts w:eastAsia="Times New Roman" w:cs="Times New Roman"/>
        </w:rPr>
        <w:t xml:space="preserve"> times </w:t>
      </w:r>
      <w:proofErr w:type="spellStart"/>
      <w:r>
        <w:rPr>
          <w:rFonts w:eastAsia="Times New Roman" w:cs="Times New Roman"/>
        </w:rPr>
        <w:t>work_hours_num</w:t>
      </w:r>
      <w:proofErr w:type="spellEnd"/>
      <w:r>
        <w:rPr>
          <w:rFonts w:eastAsia="Times New Roman" w:cs="Times New Roman"/>
        </w:rPr>
        <w:t>. Five product-form interactions were added (workload times fatigue, workload times age, force times age, fatigue times job duration, deliveries times days). The 18 NMQ and 7-day items and the 5 outcome follow-ups were converted to short-named binary aliases (</w:t>
      </w:r>
      <w:proofErr w:type="spellStart"/>
      <w:r>
        <w:rPr>
          <w:rFonts w:eastAsia="Times New Roman" w:cs="Times New Roman"/>
        </w:rPr>
        <w:t>nmq_neck</w:t>
      </w:r>
      <w:proofErr w:type="spellEnd"/>
      <w:r>
        <w:rPr>
          <w:rFonts w:eastAsia="Times New Roman" w:cs="Times New Roman"/>
        </w:rPr>
        <w:t xml:space="preserve">, d7_lower_back, </w:t>
      </w:r>
      <w:proofErr w:type="spellStart"/>
      <w:r>
        <w:rPr>
          <w:rFonts w:eastAsia="Times New Roman" w:cs="Times New Roman"/>
        </w:rPr>
        <w:t>out_reduced_perf</w:t>
      </w:r>
      <w:proofErr w:type="spellEnd"/>
      <w:r>
        <w:rPr>
          <w:rFonts w:eastAsia="Times New Roman" w:cs="Times New Roman"/>
        </w:rPr>
        <w:t>, and so on).</w:t>
      </w:r>
    </w:p>
    <w:p w14:paraId="048949C9" w14:textId="77777777" w:rsidR="00BF1F9D" w:rsidRDefault="00000000">
      <w:pPr>
        <w:spacing w:after="160" w:line="336" w:lineRule="auto"/>
        <w:jc w:val="both"/>
      </w:pPr>
      <w:r>
        <w:rPr>
          <w:rFonts w:eastAsia="Times New Roman" w:cs="Times New Roman"/>
        </w:rPr>
        <w:t>The posture xlsx did not carry rider identifiers, so it had to be paired with the survey without a natural join key. A severity-rank merge was used: riders were ranked by an aggregate discomfort score (NMQ pain count plus fatigue score plus daily hours), observations were ranked by RULA Table C, and the two ranked lists were matched one-to-one by position. The merged model_ready.csv contains 182 rows and 121 columns.</w:t>
      </w:r>
    </w:p>
    <w:p w14:paraId="35378E7B" w14:textId="77777777" w:rsidR="00BF1F9D" w:rsidRDefault="00000000">
      <w:pPr>
        <w:spacing w:after="160" w:line="336" w:lineRule="auto"/>
        <w:jc w:val="both"/>
      </w:pPr>
      <w:r>
        <w:lastRenderedPageBreak/>
        <w:t>Phase 3 (03_risk_</w:t>
      </w:r>
      <w:proofErr w:type="gramStart"/>
      <w:r>
        <w:t>scoring.ipynb</w:t>
      </w:r>
      <w:proofErr w:type="gramEnd"/>
      <w:r>
        <w:t>) applied the Stage-1 rules from §2.4 to the merged frame and wrote risk_profile.csv with per-rider Low / Medium / High labels on the six ergonomic factors. Phase 4 (04_</w:t>
      </w:r>
      <w:proofErr w:type="gramStart"/>
      <w:r>
        <w:t>eda.ipynb</w:t>
      </w:r>
      <w:proofErr w:type="gramEnd"/>
      <w:r>
        <w:t>) then produced the descriptive figures used in Chapter 4 (demographics, per-factor risk distribution, Nordic prevalence, discomfort split by demographic and by risk level, and a Pearson correlation heatmap) under outputs/figures/.</w:t>
      </w:r>
    </w:p>
    <w:p w14:paraId="21E05686" w14:textId="77777777" w:rsidR="00BF1F9D" w:rsidRDefault="00000000">
      <w:pPr>
        <w:pStyle w:val="Heading4"/>
        <w:spacing w:before="280" w:after="100"/>
      </w:pPr>
      <w:r>
        <w:rPr>
          <w:rFonts w:ascii="Times New Roman" w:eastAsia="Times New Roman" w:hAnsi="Times New Roman" w:cs="Times New Roman"/>
          <w:color w:val="000000"/>
          <w:sz w:val="30"/>
        </w:rPr>
        <w:t>3.5   Statistical analysis and model training runs</w:t>
      </w:r>
    </w:p>
    <w:p w14:paraId="3664167E" w14:textId="77777777" w:rsidR="00BF1F9D" w:rsidRDefault="00000000">
      <w:pPr>
        <w:spacing w:after="160" w:line="336" w:lineRule="auto"/>
        <w:jc w:val="both"/>
      </w:pPr>
      <w:r>
        <w:rPr>
          <w:rFonts w:eastAsia="Times New Roman" w:cs="Times New Roman"/>
        </w:rPr>
        <w:t xml:space="preserve">Two independent statistical analyses were run in 05_stats on the model-ready CSV. First, six chi-square tests of independence checked whether each Stage-1 risk-factor band was associated with a binary discomfort outcome; the tests reported chi2, degrees of freedom, and a raw p-value. Second, a per-predictor (univariable) logistic regression fitted with </w:t>
      </w:r>
      <w:proofErr w:type="spellStart"/>
      <w:r>
        <w:rPr>
          <w:rFonts w:eastAsia="Times New Roman" w:cs="Times New Roman"/>
        </w:rPr>
        <w:t>statsmodels</w:t>
      </w:r>
      <w:proofErr w:type="spellEnd"/>
      <w:r>
        <w:rPr>
          <w:rFonts w:eastAsia="Times New Roman" w:cs="Times New Roman"/>
        </w:rPr>
        <w:t xml:space="preserve"> estimated odds ratios for fourteen predictors (age, income, education, job duration, workload score, fatigue score, force exertion, vibration index, contact rank, hours, days) with self-reported discomfort as the outcome. Results were reported as OR with 95 percent confidence intervals.</w:t>
      </w:r>
    </w:p>
    <w:p w14:paraId="38BFA203" w14:textId="39E3C335" w:rsidR="00BF1F9D" w:rsidRDefault="00000000">
      <w:pPr>
        <w:spacing w:after="160" w:line="336" w:lineRule="auto"/>
        <w:jc w:val="both"/>
      </w:pPr>
      <w:r>
        <w:rPr>
          <w:rFonts w:eastAsia="Times New Roman" w:cs="Times New Roman"/>
        </w:rPr>
        <w:t xml:space="preserve">Model training ran in 06_modeling. Each of the seven candidate algorithms was wrapped in an </w:t>
      </w:r>
      <w:proofErr w:type="spellStart"/>
      <w:r>
        <w:rPr>
          <w:rFonts w:eastAsia="Times New Roman" w:cs="Times New Roman"/>
        </w:rPr>
        <w:t>imblearn</w:t>
      </w:r>
      <w:proofErr w:type="spellEnd"/>
      <w:r>
        <w:rPr>
          <w:rFonts w:eastAsia="Times New Roman" w:cs="Times New Roman"/>
        </w:rPr>
        <w:t>.</w:t>
      </w:r>
      <w:r w:rsidR="00BB7C21">
        <w:rPr>
          <w:rFonts w:eastAsia="Times New Roman" w:cs="Times New Roman"/>
        </w:rPr>
        <w:t xml:space="preserve"> </w:t>
      </w:r>
      <w:r>
        <w:rPr>
          <w:rFonts w:eastAsia="Times New Roman" w:cs="Times New Roman"/>
        </w:rPr>
        <w:t xml:space="preserve">Pipeline of SMOTE followed by the classifier and hyperparameter-tuned via </w:t>
      </w:r>
      <w:proofErr w:type="spellStart"/>
      <w:r>
        <w:rPr>
          <w:rFonts w:eastAsia="Times New Roman" w:cs="Times New Roman"/>
        </w:rPr>
        <w:t>GridSearchCV</w:t>
      </w:r>
      <w:proofErr w:type="spellEnd"/>
      <w:r>
        <w:rPr>
          <w:rFonts w:eastAsia="Times New Roman" w:cs="Times New Roman"/>
        </w:rPr>
        <w:t xml:space="preserve">. For each of the six risk-factor targets, this expanded to a full five-fold stratified cross-validation over the algorithm's hyperparameter grid. Across the six targets and seven algorithms, forty-two target-algorithm training runs were carried out. Best-by-macro-F1 was selected per target and the winning pipeline was refit on the full sample and saved via </w:t>
      </w:r>
      <w:proofErr w:type="spellStart"/>
      <w:proofErr w:type="gramStart"/>
      <w:r>
        <w:rPr>
          <w:rFonts w:eastAsia="Times New Roman" w:cs="Times New Roman"/>
        </w:rPr>
        <w:t>joblib.dump</w:t>
      </w:r>
      <w:proofErr w:type="spellEnd"/>
      <w:proofErr w:type="gramEnd"/>
      <w:r>
        <w:rPr>
          <w:rFonts w:eastAsia="Times New Roman" w:cs="Times New Roman"/>
        </w:rPr>
        <w:t xml:space="preserve"> to outputs/models as best_&lt;factor</w:t>
      </w:r>
      <w:proofErr w:type="gramStart"/>
      <w:r>
        <w:rPr>
          <w:rFonts w:eastAsia="Times New Roman" w:cs="Times New Roman"/>
        </w:rPr>
        <w:t>&gt;.</w:t>
      </w:r>
      <w:proofErr w:type="spellStart"/>
      <w:r>
        <w:rPr>
          <w:rFonts w:eastAsia="Times New Roman" w:cs="Times New Roman"/>
        </w:rPr>
        <w:t>pkl</w:t>
      </w:r>
      <w:proofErr w:type="spellEnd"/>
      <w:proofErr w:type="gramEnd"/>
      <w:r>
        <w:rPr>
          <w:rFonts w:eastAsia="Times New Roman" w:cs="Times New Roman"/>
        </w:rPr>
        <w:t xml:space="preserve">. The per-target feature exclusions listed in §2.6.9 were applied before each training run so no model could </w:t>
      </w:r>
      <w:proofErr w:type="spellStart"/>
      <w:r>
        <w:rPr>
          <w:rFonts w:eastAsia="Times New Roman" w:cs="Times New Roman"/>
        </w:rPr>
        <w:t>memorise</w:t>
      </w:r>
      <w:proofErr w:type="spellEnd"/>
      <w:r>
        <w:rPr>
          <w:rFonts w:eastAsia="Times New Roman" w:cs="Times New Roman"/>
        </w:rPr>
        <w:t xml:space="preserve"> its Stage-1 rule.</w:t>
      </w:r>
    </w:p>
    <w:p w14:paraId="2AB71672" w14:textId="77777777" w:rsidR="00BF1F9D" w:rsidRDefault="00000000">
      <w:pPr>
        <w:spacing w:after="160" w:line="336" w:lineRule="auto"/>
        <w:jc w:val="both"/>
      </w:pPr>
      <w:r>
        <w:rPr>
          <w:rFonts w:eastAsia="Times New Roman" w:cs="Times New Roman"/>
        </w:rPr>
        <w:t xml:space="preserve">07_evaluation produced the reporting artefacts. </w:t>
      </w:r>
      <w:proofErr w:type="spellStart"/>
      <w:r>
        <w:rPr>
          <w:rFonts w:eastAsia="Times New Roman" w:cs="Times New Roman"/>
        </w:rPr>
        <w:t>cross_val_predict</w:t>
      </w:r>
      <w:proofErr w:type="spellEnd"/>
      <w:r>
        <w:rPr>
          <w:rFonts w:eastAsia="Times New Roman" w:cs="Times New Roman"/>
        </w:rPr>
        <w:t xml:space="preserve"> was used to generate out-of-fold predictions on the training set, and the following outputs were written: per-class precision, recall, F1, and support numbers via </w:t>
      </w:r>
      <w:proofErr w:type="spellStart"/>
      <w:r>
        <w:rPr>
          <w:rFonts w:eastAsia="Times New Roman" w:cs="Times New Roman"/>
        </w:rPr>
        <w:t>classification_report</w:t>
      </w:r>
      <w:proofErr w:type="spellEnd"/>
      <w:r>
        <w:rPr>
          <w:rFonts w:eastAsia="Times New Roman" w:cs="Times New Roman"/>
        </w:rPr>
        <w:t>; confusion matrices per target; one-vs-rest ROC curves with per-class AUC (macro AUC is the unweighted mean of per-class AUCs); and feature importance plots (</w:t>
      </w:r>
      <w:proofErr w:type="spellStart"/>
      <w:r>
        <w:rPr>
          <w:rFonts w:eastAsia="Times New Roman" w:cs="Times New Roman"/>
        </w:rPr>
        <w:t>feature_importances</w:t>
      </w:r>
      <w:proofErr w:type="spellEnd"/>
      <w:r>
        <w:rPr>
          <w:rFonts w:eastAsia="Times New Roman" w:cs="Times New Roman"/>
        </w:rPr>
        <w:t xml:space="preserve">_ for the tree-based winners, absolute value of </w:t>
      </w:r>
      <w:proofErr w:type="spellStart"/>
      <w:r>
        <w:rPr>
          <w:rFonts w:eastAsia="Times New Roman" w:cs="Times New Roman"/>
        </w:rPr>
        <w:t>coef</w:t>
      </w:r>
      <w:proofErr w:type="spellEnd"/>
      <w:r>
        <w:rPr>
          <w:rFonts w:eastAsia="Times New Roman" w:cs="Times New Roman"/>
        </w:rPr>
        <w:t>_ for the Logistic Regression floor).</w:t>
      </w:r>
    </w:p>
    <w:p w14:paraId="4CE4E696" w14:textId="77777777" w:rsidR="00BF1F9D" w:rsidRDefault="00000000">
      <w:pPr>
        <w:pStyle w:val="Heading4"/>
        <w:spacing w:before="280" w:after="100"/>
      </w:pPr>
      <w:r>
        <w:rPr>
          <w:rFonts w:ascii="Times New Roman" w:eastAsia="Times New Roman" w:hAnsi="Times New Roman" w:cs="Times New Roman"/>
          <w:color w:val="000000"/>
          <w:sz w:val="30"/>
        </w:rPr>
        <w:t>3.6   Web application development and deployment</w:t>
      </w:r>
    </w:p>
    <w:p w14:paraId="302E2AB1" w14:textId="77777777" w:rsidR="009C29D5" w:rsidRDefault="009C29D5">
      <w:pPr>
        <w:spacing w:after="160" w:line="336" w:lineRule="auto"/>
        <w:jc w:val="both"/>
        <w:rPr>
          <w:rFonts w:eastAsia="Times New Roman" w:cs="Times New Roman"/>
        </w:rPr>
      </w:pPr>
      <w:r w:rsidRPr="009C29D5">
        <w:rPr>
          <w:rFonts w:eastAsia="Times New Roman" w:cs="Times New Roman"/>
        </w:rPr>
        <w:t xml:space="preserve">The </w:t>
      </w:r>
      <w:proofErr w:type="spellStart"/>
      <w:r w:rsidRPr="009C29D5">
        <w:rPr>
          <w:rFonts w:eastAsia="Times New Roman" w:cs="Times New Roman"/>
        </w:rPr>
        <w:t>Streamlit</w:t>
      </w:r>
      <w:proofErr w:type="spellEnd"/>
      <w:r w:rsidRPr="009C29D5">
        <w:rPr>
          <w:rFonts w:eastAsia="Times New Roman" w:cs="Times New Roman"/>
        </w:rPr>
        <w:t xml:space="preserve"> application (app/streamlit_app.py) exposes a six-section form that mirrors the entire 36-item survey along with the 11 RULA components and 8 QEC scores. </w:t>
      </w:r>
      <w:proofErr w:type="spellStart"/>
      <w:r w:rsidRPr="009C29D5">
        <w:rPr>
          <w:rFonts w:eastAsia="Times New Roman" w:cs="Times New Roman"/>
        </w:rPr>
        <w:t>Selectboxes</w:t>
      </w:r>
      <w:proofErr w:type="spellEnd"/>
      <w:r w:rsidRPr="009C29D5">
        <w:rPr>
          <w:rFonts w:eastAsia="Times New Roman" w:cs="Times New Roman"/>
        </w:rPr>
        <w:t xml:space="preserve"> cover demographics and work pattern; radios cover NMQ, 7-day discomfort, and the outcome follow-ups; sliders cover NASA-TLX (0 to 100) and Borg CR10 (0 to 10); and QEC score entries are bounded by their allowed </w:t>
      </w:r>
      <w:r w:rsidRPr="009C29D5">
        <w:rPr>
          <w:rFonts w:eastAsia="Times New Roman" w:cs="Times New Roman"/>
        </w:rPr>
        <w:lastRenderedPageBreak/>
        <w:t>range. Three sample-profile buttons (Low, Average, High risk) pre-fill every field so a reviewer can trigger a prediction without hand-entering the questionnaire.</w:t>
      </w:r>
    </w:p>
    <w:p w14:paraId="2AC001A4" w14:textId="6BA51CFB" w:rsidR="00BF1F9D" w:rsidRDefault="00000000">
      <w:pPr>
        <w:spacing w:after="160" w:line="336" w:lineRule="auto"/>
        <w:jc w:val="both"/>
      </w:pPr>
      <w:r>
        <w:rPr>
          <w:rFonts w:eastAsia="Times New Roman" w:cs="Times New Roman"/>
        </w:rPr>
        <w:t xml:space="preserve">On form submission, </w:t>
      </w:r>
      <w:proofErr w:type="spellStart"/>
      <w:r>
        <w:rPr>
          <w:rFonts w:eastAsia="Times New Roman" w:cs="Times New Roman"/>
        </w:rPr>
        <w:t>encode_rider</w:t>
      </w:r>
      <w:proofErr w:type="spellEnd"/>
      <w:r>
        <w:rPr>
          <w:rFonts w:eastAsia="Times New Roman" w:cs="Times New Roman"/>
        </w:rPr>
        <w:t xml:space="preserve"> builds the shared 63-column feature frame (each model then applies its own per-target exclusions per Table 2.1) and </w:t>
      </w:r>
      <w:proofErr w:type="spellStart"/>
      <w:r>
        <w:rPr>
          <w:rFonts w:eastAsia="Times New Roman" w:cs="Times New Roman"/>
        </w:rPr>
        <w:t>predict_risks</w:t>
      </w:r>
      <w:proofErr w:type="spellEnd"/>
      <w:r>
        <w:rPr>
          <w:rFonts w:eastAsia="Times New Roman" w:cs="Times New Roman"/>
        </w:rPr>
        <w:t xml:space="preserve"> runs all six saved models. The Results page renders a </w:t>
      </w:r>
      <w:proofErr w:type="spellStart"/>
      <w:r>
        <w:rPr>
          <w:rFonts w:eastAsia="Times New Roman" w:cs="Times New Roman"/>
        </w:rPr>
        <w:t>colour</w:t>
      </w:r>
      <w:proofErr w:type="spellEnd"/>
      <w:r>
        <w:rPr>
          <w:rFonts w:eastAsia="Times New Roman" w:cs="Times New Roman"/>
        </w:rPr>
        <w:t>-coded metric strip (green for Low, amber for Medium, red for High), a horizontal Altair bar chart of the same six factors, a summary banner that flags high-burden profiles, and per-factor recommendation cards. An expandable JSON view shows the exact 63 encoded features passed to the classifiers.</w:t>
      </w:r>
    </w:p>
    <w:p w14:paraId="36AE6A73" w14:textId="68F95677" w:rsidR="009C29D5" w:rsidRDefault="009C29D5">
      <w:pPr>
        <w:spacing w:before="280" w:after="100"/>
        <w:rPr>
          <w:rFonts w:eastAsia="Times New Roman" w:cs="Times New Roman"/>
        </w:rPr>
      </w:pPr>
      <w:r w:rsidRPr="009C29D5">
        <w:rPr>
          <w:rFonts w:eastAsia="Times New Roman" w:cs="Times New Roman"/>
        </w:rPr>
        <w:t xml:space="preserve">The application was deployed to </w:t>
      </w:r>
      <w:proofErr w:type="spellStart"/>
      <w:r w:rsidRPr="009C29D5">
        <w:rPr>
          <w:rFonts w:eastAsia="Times New Roman" w:cs="Times New Roman"/>
        </w:rPr>
        <w:t>Streamlit</w:t>
      </w:r>
      <w:proofErr w:type="spellEnd"/>
      <w:r w:rsidRPr="009C29D5">
        <w:rPr>
          <w:rFonts w:eastAsia="Times New Roman" w:cs="Times New Roman"/>
        </w:rPr>
        <w:t xml:space="preserve"> Community Cloud from the public GitHub repository. Deployment required pinning every runtime dependency in requirements.txt to the exact versions used during training (</w:t>
      </w:r>
      <w:proofErr w:type="spellStart"/>
      <w:r w:rsidRPr="009C29D5">
        <w:rPr>
          <w:rFonts w:eastAsia="Times New Roman" w:cs="Times New Roman"/>
        </w:rPr>
        <w:t>streamlit</w:t>
      </w:r>
      <w:proofErr w:type="spellEnd"/>
      <w:r w:rsidRPr="009C29D5">
        <w:rPr>
          <w:rFonts w:eastAsia="Times New Roman" w:cs="Times New Roman"/>
        </w:rPr>
        <w:t xml:space="preserve"> 1.58, pandas 2.3, scikit-learn 1.7, </w:t>
      </w:r>
      <w:proofErr w:type="spellStart"/>
      <w:r w:rsidRPr="009C29D5">
        <w:rPr>
          <w:rFonts w:eastAsia="Times New Roman" w:cs="Times New Roman"/>
        </w:rPr>
        <w:t>xgboost</w:t>
      </w:r>
      <w:proofErr w:type="spellEnd"/>
      <w:r w:rsidRPr="009C29D5">
        <w:rPr>
          <w:rFonts w:eastAsia="Times New Roman" w:cs="Times New Roman"/>
        </w:rPr>
        <w:t xml:space="preserve"> 3.2, imbalanced-learn 0.14) because </w:t>
      </w:r>
      <w:proofErr w:type="spellStart"/>
      <w:r w:rsidRPr="009C29D5">
        <w:rPr>
          <w:rFonts w:eastAsia="Times New Roman" w:cs="Times New Roman"/>
        </w:rPr>
        <w:t>sklearn</w:t>
      </w:r>
      <w:proofErr w:type="spellEnd"/>
      <w:r w:rsidRPr="009C29D5">
        <w:rPr>
          <w:rFonts w:eastAsia="Times New Roman" w:cs="Times New Roman"/>
        </w:rPr>
        <w:t xml:space="preserve"> and </w:t>
      </w:r>
      <w:proofErr w:type="spellStart"/>
      <w:r w:rsidRPr="009C29D5">
        <w:rPr>
          <w:rFonts w:eastAsia="Times New Roman" w:cs="Times New Roman"/>
        </w:rPr>
        <w:t>xgboost</w:t>
      </w:r>
      <w:proofErr w:type="spellEnd"/>
      <w:r w:rsidRPr="009C29D5">
        <w:rPr>
          <w:rFonts w:eastAsia="Times New Roman" w:cs="Times New Roman"/>
        </w:rPr>
        <w:t xml:space="preserve"> pickles are not portable across versions. runtime.txt pins Python to 3.13 to match the training environment.</w:t>
      </w:r>
    </w:p>
    <w:p w14:paraId="156447ED" w14:textId="70F9B555" w:rsidR="00BF1F9D" w:rsidRDefault="00000000">
      <w:pPr>
        <w:pStyle w:val="Heading4"/>
        <w:spacing w:before="280" w:after="100"/>
      </w:pPr>
      <w:r>
        <w:rPr>
          <w:rFonts w:ascii="Times New Roman" w:eastAsia="Times New Roman" w:hAnsi="Times New Roman" w:cs="Times New Roman"/>
          <w:color w:val="000000"/>
          <w:sz w:val="30"/>
        </w:rPr>
        <w:t>3.7   Iterations and fixes</w:t>
      </w:r>
    </w:p>
    <w:p w14:paraId="43281382" w14:textId="77777777" w:rsidR="00BF1F9D" w:rsidRDefault="00000000">
      <w:pPr>
        <w:pStyle w:val="Heading5"/>
        <w:spacing w:before="180" w:after="60"/>
      </w:pPr>
      <w:r>
        <w:rPr>
          <w:rFonts w:ascii="Times New Roman" w:eastAsia="Times New Roman" w:hAnsi="Times New Roman" w:cs="Times New Roman"/>
          <w:b/>
          <w:color w:val="000000"/>
          <w:sz w:val="24"/>
        </w:rPr>
        <w:t>3.7.1   Repetition binning correction</w:t>
      </w:r>
    </w:p>
    <w:p w14:paraId="738135D8" w14:textId="77777777" w:rsidR="00BF1F9D" w:rsidRDefault="00000000">
      <w:pPr>
        <w:spacing w:after="160" w:line="336" w:lineRule="auto"/>
        <w:jc w:val="both"/>
      </w:pPr>
      <w:r>
        <w:rPr>
          <w:rFonts w:eastAsia="Times New Roman" w:cs="Times New Roman"/>
        </w:rPr>
        <w:t xml:space="preserve">The initial Phase 3 binning used </w:t>
      </w:r>
      <w:proofErr w:type="spellStart"/>
      <w:proofErr w:type="gramStart"/>
      <w:r>
        <w:rPr>
          <w:rFonts w:eastAsia="Times New Roman" w:cs="Times New Roman"/>
        </w:rPr>
        <w:t>pandas.qcut</w:t>
      </w:r>
      <w:proofErr w:type="spellEnd"/>
      <w:proofErr w:type="gramEnd"/>
      <w:r>
        <w:rPr>
          <w:rFonts w:eastAsia="Times New Roman" w:cs="Times New Roman"/>
        </w:rPr>
        <w:t xml:space="preserve">(q=3) on </w:t>
      </w:r>
      <w:proofErr w:type="spellStart"/>
      <w:r>
        <w:rPr>
          <w:rFonts w:eastAsia="Times New Roman" w:cs="Times New Roman"/>
        </w:rPr>
        <w:t>deliveries_per_hour</w:t>
      </w:r>
      <w:proofErr w:type="spellEnd"/>
      <w:r>
        <w:rPr>
          <w:rFonts w:eastAsia="Times New Roman" w:cs="Times New Roman"/>
        </w:rPr>
        <w:t xml:space="preserve">. The 66.7th percentile fell exactly on 3.889 </w:t>
      </w:r>
      <w:proofErr w:type="spellStart"/>
      <w:r>
        <w:rPr>
          <w:rFonts w:eastAsia="Times New Roman" w:cs="Times New Roman"/>
        </w:rPr>
        <w:t>dph</w:t>
      </w:r>
      <w:proofErr w:type="spellEnd"/>
      <w:r>
        <w:rPr>
          <w:rFonts w:eastAsia="Times New Roman" w:cs="Times New Roman"/>
        </w:rPr>
        <w:t xml:space="preserve"> (35 deliveries over 9 hours, the worst real schedule in the sample). Fifty-five of the 182 riders tied at that value and </w:t>
      </w:r>
      <w:proofErr w:type="spellStart"/>
      <w:r>
        <w:rPr>
          <w:rFonts w:eastAsia="Times New Roman" w:cs="Times New Roman"/>
        </w:rPr>
        <w:t>qcut</w:t>
      </w:r>
      <w:proofErr w:type="spellEnd"/>
      <w:r>
        <w:rPr>
          <w:rFonts w:eastAsia="Times New Roman" w:cs="Times New Roman"/>
        </w:rPr>
        <w:t xml:space="preserve"> pushed all of them into Medium, leaving the Stage-2 model unable to predict High for the worst schedule. Replacing </w:t>
      </w:r>
      <w:proofErr w:type="spellStart"/>
      <w:r>
        <w:rPr>
          <w:rFonts w:eastAsia="Times New Roman" w:cs="Times New Roman"/>
        </w:rPr>
        <w:t>qcut</w:t>
      </w:r>
      <w:proofErr w:type="spellEnd"/>
      <w:r>
        <w:rPr>
          <w:rFonts w:eastAsia="Times New Roman" w:cs="Times New Roman"/>
        </w:rPr>
        <w:t xml:space="preserve"> with fixed cuts at 2.5 and 3.75 raised the Stage-1 High count from 19 to 74. CV accuracy fell from 74 percent to 62 percent because the model now solves a real 3-class problem instead of </w:t>
      </w:r>
      <w:proofErr w:type="spellStart"/>
      <w:r>
        <w:rPr>
          <w:rFonts w:eastAsia="Times New Roman" w:cs="Times New Roman"/>
        </w:rPr>
        <w:t>memorising</w:t>
      </w:r>
      <w:proofErr w:type="spellEnd"/>
      <w:r>
        <w:rPr>
          <w:rFonts w:eastAsia="Times New Roman" w:cs="Times New Roman"/>
        </w:rPr>
        <w:t xml:space="preserve"> a 19-row minority.</w:t>
      </w:r>
    </w:p>
    <w:p w14:paraId="3EFB9495" w14:textId="77777777" w:rsidR="00BF1F9D" w:rsidRDefault="00000000">
      <w:pPr>
        <w:pStyle w:val="Heading5"/>
        <w:spacing w:before="180" w:after="60"/>
      </w:pPr>
      <w:r>
        <w:rPr>
          <w:rFonts w:ascii="Times New Roman" w:eastAsia="Times New Roman" w:hAnsi="Times New Roman" w:cs="Times New Roman"/>
          <w:b/>
          <w:color w:val="000000"/>
          <w:sz w:val="24"/>
        </w:rPr>
        <w:t>3.7.2   Duration leakage correction</w:t>
      </w:r>
    </w:p>
    <w:p w14:paraId="547FEE5F" w14:textId="77777777" w:rsidR="00BF1F9D" w:rsidRDefault="00000000">
      <w:pPr>
        <w:spacing w:after="160" w:line="336" w:lineRule="auto"/>
        <w:jc w:val="both"/>
      </w:pPr>
      <w:r>
        <w:rPr>
          <w:rFonts w:eastAsia="Times New Roman" w:cs="Times New Roman"/>
        </w:rPr>
        <w:t xml:space="preserve">An earlier Phase 6 run reported 100 percent cross-validation accuracy on Duration. Investigation showed the trees were reconstructing </w:t>
      </w:r>
      <w:proofErr w:type="spellStart"/>
      <w:r>
        <w:rPr>
          <w:rFonts w:eastAsia="Times New Roman" w:cs="Times New Roman"/>
        </w:rPr>
        <w:t>work_hours_num</w:t>
      </w:r>
      <w:proofErr w:type="spellEnd"/>
      <w:r>
        <w:rPr>
          <w:rFonts w:eastAsia="Times New Roman" w:cs="Times New Roman"/>
        </w:rPr>
        <w:t xml:space="preserve"> from </w:t>
      </w:r>
      <w:proofErr w:type="spellStart"/>
      <w:r>
        <w:rPr>
          <w:rFonts w:eastAsia="Times New Roman" w:cs="Times New Roman"/>
        </w:rPr>
        <w:t>vibration_index</w:t>
      </w:r>
      <w:proofErr w:type="spellEnd"/>
      <w:r>
        <w:rPr>
          <w:rFonts w:eastAsia="Times New Roman" w:cs="Times New Roman"/>
        </w:rPr>
        <w:t xml:space="preserve">, which equals </w:t>
      </w:r>
      <w:proofErr w:type="spellStart"/>
      <w:r>
        <w:rPr>
          <w:rFonts w:eastAsia="Times New Roman" w:cs="Times New Roman"/>
        </w:rPr>
        <w:t>vehicle_rank</w:t>
      </w:r>
      <w:proofErr w:type="spellEnd"/>
      <w:r>
        <w:rPr>
          <w:rFonts w:eastAsia="Times New Roman" w:cs="Times New Roman"/>
        </w:rPr>
        <w:t xml:space="preserve"> multiplied by </w:t>
      </w:r>
      <w:proofErr w:type="spellStart"/>
      <w:r>
        <w:rPr>
          <w:rFonts w:eastAsia="Times New Roman" w:cs="Times New Roman"/>
        </w:rPr>
        <w:t>work_hours_num</w:t>
      </w:r>
      <w:proofErr w:type="spellEnd"/>
      <w:r>
        <w:rPr>
          <w:rFonts w:eastAsia="Times New Roman" w:cs="Times New Roman"/>
        </w:rPr>
        <w:t xml:space="preserve">. Adding </w:t>
      </w:r>
      <w:proofErr w:type="spellStart"/>
      <w:r>
        <w:rPr>
          <w:rFonts w:eastAsia="Times New Roman" w:cs="Times New Roman"/>
        </w:rPr>
        <w:t>vibration_index</w:t>
      </w:r>
      <w:proofErr w:type="spellEnd"/>
      <w:r>
        <w:rPr>
          <w:rFonts w:eastAsia="Times New Roman" w:cs="Times New Roman"/>
        </w:rPr>
        <w:t xml:space="preserve"> to the Duration exclusion list and capping </w:t>
      </w:r>
      <w:proofErr w:type="spellStart"/>
      <w:r>
        <w:rPr>
          <w:rFonts w:eastAsia="Times New Roman" w:cs="Times New Roman"/>
        </w:rPr>
        <w:t>max_depth</w:t>
      </w:r>
      <w:proofErr w:type="spellEnd"/>
      <w:r>
        <w:rPr>
          <w:rFonts w:eastAsia="Times New Roman" w:cs="Times New Roman"/>
        </w:rPr>
        <w:t xml:space="preserve"> returned Duration to a realistic 61 percent accuracy with 76 percent </w:t>
      </w:r>
      <w:proofErr w:type="gramStart"/>
      <w:r>
        <w:rPr>
          <w:rFonts w:eastAsia="Times New Roman" w:cs="Times New Roman"/>
        </w:rPr>
        <w:t>macro AUC</w:t>
      </w:r>
      <w:proofErr w:type="gramEnd"/>
      <w:r>
        <w:rPr>
          <w:rFonts w:eastAsia="Times New Roman" w:cs="Times New Roman"/>
        </w:rPr>
        <w:t>.</w:t>
      </w:r>
    </w:p>
    <w:p w14:paraId="4AE88EF9" w14:textId="77777777" w:rsidR="00BF1F9D" w:rsidRDefault="00000000">
      <w:pPr>
        <w:pStyle w:val="Heading5"/>
        <w:spacing w:before="180" w:after="60"/>
      </w:pPr>
      <w:r>
        <w:rPr>
          <w:rFonts w:ascii="Times New Roman" w:eastAsia="Times New Roman" w:hAnsi="Times New Roman" w:cs="Times New Roman"/>
          <w:b/>
          <w:color w:val="000000"/>
          <w:sz w:val="24"/>
        </w:rPr>
        <w:t>3.7.3   Posture model with RULA and QEC inputs</w:t>
      </w:r>
    </w:p>
    <w:p w14:paraId="56C1C5D7" w14:textId="77777777" w:rsidR="00BF1F9D" w:rsidRDefault="00000000">
      <w:pPr>
        <w:spacing w:after="160" w:line="336" w:lineRule="auto"/>
        <w:jc w:val="both"/>
      </w:pPr>
      <w:r>
        <w:rPr>
          <w:rFonts w:eastAsia="Times New Roman" w:cs="Times New Roman"/>
        </w:rPr>
        <w:t xml:space="preserve">The Posture target was initially trained only on the survey feature pool, which meant it could only infer posture indirectly from pain, fatigue, and hours. Adding the 11 RULA components and 8 QEC scores from the observation xlsx as explicit features moved Posture accuracy from 89 to 97 percent and the overfit gap from 0.088 to 0.028. Per the label-leakage rule, the three derived RULA Table scores were excluded because </w:t>
      </w:r>
      <w:proofErr w:type="spellStart"/>
      <w:r>
        <w:rPr>
          <w:rFonts w:eastAsia="Times New Roman" w:cs="Times New Roman"/>
        </w:rPr>
        <w:t>posture_risk</w:t>
      </w:r>
      <w:proofErr w:type="spellEnd"/>
      <w:r>
        <w:rPr>
          <w:rFonts w:eastAsia="Times New Roman" w:cs="Times New Roman"/>
        </w:rPr>
        <w:t xml:space="preserve"> is </w:t>
      </w:r>
      <w:proofErr w:type="spellStart"/>
      <w:r>
        <w:rPr>
          <w:rFonts w:eastAsia="Times New Roman" w:cs="Times New Roman"/>
        </w:rPr>
        <w:t>rula_table_c</w:t>
      </w:r>
      <w:proofErr w:type="spellEnd"/>
      <w:r>
        <w:rPr>
          <w:rFonts w:eastAsia="Times New Roman" w:cs="Times New Roman"/>
        </w:rPr>
        <w:t xml:space="preserve"> binned.</w:t>
      </w:r>
    </w:p>
    <w:p w14:paraId="62CFABB6" w14:textId="77777777" w:rsidR="00BF1F9D" w:rsidRDefault="00000000">
      <w:pPr>
        <w:pStyle w:val="Heading2"/>
        <w:pageBreakBefore/>
        <w:spacing w:before="480" w:after="560"/>
      </w:pPr>
      <w:r>
        <w:rPr>
          <w:rFonts w:ascii="Times New Roman" w:eastAsia="Times New Roman" w:hAnsi="Times New Roman" w:cs="Times New Roman"/>
          <w:color w:val="000000"/>
          <w:sz w:val="56"/>
        </w:rPr>
        <w:lastRenderedPageBreak/>
        <w:t>Chapter 4. Results and Discussions</w:t>
      </w:r>
    </w:p>
    <w:p w14:paraId="53FB4074" w14:textId="77777777" w:rsidR="00BF1F9D" w:rsidRDefault="00000000">
      <w:pPr>
        <w:pStyle w:val="Heading4"/>
        <w:spacing w:before="280" w:after="100"/>
      </w:pPr>
      <w:r>
        <w:rPr>
          <w:rFonts w:ascii="Times New Roman" w:eastAsia="Times New Roman" w:hAnsi="Times New Roman" w:cs="Times New Roman"/>
          <w:color w:val="000000"/>
          <w:sz w:val="30"/>
        </w:rPr>
        <w:t>4.1   Sample profile</w:t>
      </w:r>
    </w:p>
    <w:p w14:paraId="68E48C16" w14:textId="77777777" w:rsidR="00BF1F9D" w:rsidRDefault="00000000">
      <w:pPr>
        <w:spacing w:after="160" w:line="336" w:lineRule="auto"/>
        <w:jc w:val="both"/>
      </w:pPr>
      <w:r>
        <w:rPr>
          <w:rFonts w:eastAsia="Times New Roman" w:cs="Times New Roman"/>
        </w:rPr>
        <w:t xml:space="preserve">The sample of 182 riders is 152 male and 30 female. Age skews young: 78 riders are under 25, 66 in the 25-35 band, 30 in 36-45, and 8 in the 46-and-above band. Roughly half the sample (49 percent) works more than 8 hours per day. Ninety-four ride scooters and 88 ride motorbikes. The platform split is 97 </w:t>
      </w:r>
      <w:proofErr w:type="spellStart"/>
      <w:r>
        <w:rPr>
          <w:rFonts w:eastAsia="Times New Roman" w:cs="Times New Roman"/>
        </w:rPr>
        <w:t>Blinkit</w:t>
      </w:r>
      <w:proofErr w:type="spellEnd"/>
      <w:r>
        <w:rPr>
          <w:rFonts w:eastAsia="Times New Roman" w:cs="Times New Roman"/>
        </w:rPr>
        <w:t xml:space="preserve">, 80 </w:t>
      </w:r>
      <w:proofErr w:type="spellStart"/>
      <w:r>
        <w:rPr>
          <w:rFonts w:eastAsia="Times New Roman" w:cs="Times New Roman"/>
        </w:rPr>
        <w:t>Zepto</w:t>
      </w:r>
      <w:proofErr w:type="spellEnd"/>
      <w:r>
        <w:rPr>
          <w:rFonts w:eastAsia="Times New Roman" w:cs="Times New Roman"/>
        </w:rPr>
        <w:t>, and 5 who work both platforms.</w:t>
      </w:r>
    </w:p>
    <w:p w14:paraId="22DF220D" w14:textId="77777777" w:rsidR="00BF1F9D" w:rsidRDefault="00000000">
      <w:pPr>
        <w:spacing w:before="120" w:after="60"/>
        <w:jc w:val="center"/>
      </w:pPr>
      <w:r>
        <w:rPr>
          <w:noProof/>
        </w:rPr>
        <w:drawing>
          <wp:inline distT="0" distB="0" distL="0" distR="0" wp14:anchorId="2E511136" wp14:editId="6F981F7A">
            <wp:extent cx="4662857" cy="2468880"/>
            <wp:effectExtent l="0" t="0" r="444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graphics.png"/>
                    <pic:cNvPicPr/>
                  </pic:nvPicPr>
                  <pic:blipFill>
                    <a:blip r:embed="rId11"/>
                    <a:stretch>
                      <a:fillRect/>
                    </a:stretch>
                  </pic:blipFill>
                  <pic:spPr>
                    <a:xfrm>
                      <a:off x="0" y="0"/>
                      <a:ext cx="4662857" cy="2468880"/>
                    </a:xfrm>
                    <a:prstGeom prst="rect">
                      <a:avLst/>
                    </a:prstGeom>
                  </pic:spPr>
                </pic:pic>
              </a:graphicData>
            </a:graphic>
          </wp:inline>
        </w:drawing>
      </w:r>
    </w:p>
    <w:p w14:paraId="652A2270" w14:textId="77777777" w:rsidR="00BF1F9D" w:rsidRDefault="00000000">
      <w:pPr>
        <w:spacing w:before="20" w:after="120"/>
        <w:jc w:val="center"/>
      </w:pPr>
      <w:r>
        <w:rPr>
          <w:rFonts w:eastAsia="Times New Roman" w:cs="Times New Roman"/>
          <w:i/>
          <w:sz w:val="18"/>
        </w:rPr>
        <w:t>Figure 4.1: Sample profile: age, platform, vehicle, and carrying mode.</w:t>
      </w:r>
    </w:p>
    <w:p w14:paraId="1C781B1A" w14:textId="77777777" w:rsidR="00BF1F9D" w:rsidRDefault="00000000">
      <w:pPr>
        <w:pStyle w:val="Heading4"/>
        <w:spacing w:before="280" w:after="100"/>
      </w:pPr>
      <w:r>
        <w:rPr>
          <w:rFonts w:ascii="Times New Roman" w:eastAsia="Times New Roman" w:hAnsi="Times New Roman" w:cs="Times New Roman"/>
          <w:color w:val="000000"/>
          <w:sz w:val="30"/>
        </w:rPr>
        <w:t>4.2   NMQ pain prevalence and statistical predictors</w:t>
      </w:r>
    </w:p>
    <w:p w14:paraId="46B463F3" w14:textId="77777777" w:rsidR="00BF1F9D" w:rsidRDefault="00000000">
      <w:pPr>
        <w:spacing w:after="160" w:line="336" w:lineRule="auto"/>
        <w:jc w:val="both"/>
      </w:pPr>
      <w:r>
        <w:rPr>
          <w:rFonts w:eastAsia="Times New Roman" w:cs="Times New Roman"/>
        </w:rPr>
        <w:t>84.6 percent of the riders reported pain in at least one body area in the last 12 months. Table 4.1 lists the prevalence per body area, sorted from highest to lowest.</w:t>
      </w:r>
    </w:p>
    <w:tbl>
      <w:tblPr>
        <w:tblStyle w:val="TableGrid"/>
        <w:tblW w:w="0" w:type="auto"/>
        <w:jc w:val="center"/>
        <w:tblLook w:val="04A0" w:firstRow="1" w:lastRow="0" w:firstColumn="1" w:lastColumn="0" w:noHBand="0" w:noVBand="1"/>
      </w:tblPr>
      <w:tblGrid>
        <w:gridCol w:w="3969"/>
        <w:gridCol w:w="2268"/>
      </w:tblGrid>
      <w:tr w:rsidR="00BF1F9D" w14:paraId="319B0877" w14:textId="77777777">
        <w:trPr>
          <w:cantSplit/>
          <w:jc w:val="center"/>
        </w:trPr>
        <w:tc>
          <w:tcPr>
            <w:tcW w:w="3969" w:type="dxa"/>
            <w:shd w:val="clear" w:color="auto" w:fill="D9D9D9"/>
          </w:tcPr>
          <w:p w14:paraId="116B4143" w14:textId="77777777" w:rsidR="00BF1F9D" w:rsidRDefault="00000000">
            <w:pPr>
              <w:keepNext/>
              <w:spacing w:before="20" w:after="20"/>
            </w:pPr>
            <w:r>
              <w:rPr>
                <w:rFonts w:eastAsia="Times New Roman" w:cs="Times New Roman"/>
                <w:b/>
                <w:sz w:val="20"/>
              </w:rPr>
              <w:t>Body area</w:t>
            </w:r>
          </w:p>
        </w:tc>
        <w:tc>
          <w:tcPr>
            <w:tcW w:w="2268" w:type="dxa"/>
            <w:shd w:val="clear" w:color="auto" w:fill="D9D9D9"/>
          </w:tcPr>
          <w:p w14:paraId="5AB374F7" w14:textId="77777777" w:rsidR="00BF1F9D" w:rsidRDefault="00000000">
            <w:pPr>
              <w:spacing w:before="20" w:after="20"/>
            </w:pPr>
            <w:r>
              <w:rPr>
                <w:rFonts w:eastAsia="Times New Roman" w:cs="Times New Roman"/>
                <w:b/>
                <w:sz w:val="20"/>
              </w:rPr>
              <w:t>Prevalence</w:t>
            </w:r>
          </w:p>
        </w:tc>
      </w:tr>
      <w:tr w:rsidR="00BF1F9D" w14:paraId="3A31261B" w14:textId="77777777">
        <w:trPr>
          <w:cantSplit/>
          <w:jc w:val="center"/>
        </w:trPr>
        <w:tc>
          <w:tcPr>
            <w:tcW w:w="3969" w:type="dxa"/>
          </w:tcPr>
          <w:p w14:paraId="23A083D1" w14:textId="77777777" w:rsidR="00BF1F9D" w:rsidRDefault="00000000">
            <w:pPr>
              <w:keepNext/>
              <w:spacing w:before="20" w:after="20"/>
            </w:pPr>
            <w:r>
              <w:rPr>
                <w:rFonts w:eastAsia="Times New Roman" w:cs="Times New Roman"/>
                <w:sz w:val="20"/>
              </w:rPr>
              <w:t>Lower back</w:t>
            </w:r>
          </w:p>
        </w:tc>
        <w:tc>
          <w:tcPr>
            <w:tcW w:w="2268" w:type="dxa"/>
          </w:tcPr>
          <w:p w14:paraId="5FEDA072" w14:textId="77777777" w:rsidR="00BF1F9D" w:rsidRDefault="00000000">
            <w:pPr>
              <w:spacing w:before="20" w:after="20"/>
            </w:pPr>
            <w:r>
              <w:rPr>
                <w:rFonts w:eastAsia="Times New Roman" w:cs="Times New Roman"/>
                <w:sz w:val="20"/>
              </w:rPr>
              <w:t>61.5%</w:t>
            </w:r>
          </w:p>
        </w:tc>
      </w:tr>
      <w:tr w:rsidR="00BF1F9D" w14:paraId="598BDDB6" w14:textId="77777777">
        <w:trPr>
          <w:cantSplit/>
          <w:jc w:val="center"/>
        </w:trPr>
        <w:tc>
          <w:tcPr>
            <w:tcW w:w="3969" w:type="dxa"/>
          </w:tcPr>
          <w:p w14:paraId="0A8FBAD8" w14:textId="77777777" w:rsidR="00BF1F9D" w:rsidRDefault="00000000">
            <w:pPr>
              <w:keepNext/>
              <w:spacing w:before="20" w:after="20"/>
            </w:pPr>
            <w:r>
              <w:rPr>
                <w:rFonts w:eastAsia="Times New Roman" w:cs="Times New Roman"/>
                <w:sz w:val="20"/>
              </w:rPr>
              <w:t>Upper back</w:t>
            </w:r>
          </w:p>
        </w:tc>
        <w:tc>
          <w:tcPr>
            <w:tcW w:w="2268" w:type="dxa"/>
          </w:tcPr>
          <w:p w14:paraId="46FFAC90" w14:textId="77777777" w:rsidR="00BF1F9D" w:rsidRDefault="00000000">
            <w:pPr>
              <w:spacing w:before="20" w:after="20"/>
            </w:pPr>
            <w:r>
              <w:rPr>
                <w:rFonts w:eastAsia="Times New Roman" w:cs="Times New Roman"/>
                <w:sz w:val="20"/>
              </w:rPr>
              <w:t>49.5%</w:t>
            </w:r>
          </w:p>
        </w:tc>
      </w:tr>
      <w:tr w:rsidR="00BF1F9D" w14:paraId="138044B5" w14:textId="77777777">
        <w:trPr>
          <w:cantSplit/>
          <w:jc w:val="center"/>
        </w:trPr>
        <w:tc>
          <w:tcPr>
            <w:tcW w:w="3969" w:type="dxa"/>
          </w:tcPr>
          <w:p w14:paraId="65C5814E" w14:textId="77777777" w:rsidR="00BF1F9D" w:rsidRDefault="00000000">
            <w:pPr>
              <w:keepNext/>
              <w:spacing w:before="20" w:after="20"/>
            </w:pPr>
            <w:r>
              <w:rPr>
                <w:rFonts w:eastAsia="Times New Roman" w:cs="Times New Roman"/>
                <w:sz w:val="20"/>
              </w:rPr>
              <w:t>Shoulders</w:t>
            </w:r>
          </w:p>
        </w:tc>
        <w:tc>
          <w:tcPr>
            <w:tcW w:w="2268" w:type="dxa"/>
          </w:tcPr>
          <w:p w14:paraId="64FE86A5" w14:textId="77777777" w:rsidR="00BF1F9D" w:rsidRDefault="00000000">
            <w:pPr>
              <w:spacing w:before="20" w:after="20"/>
            </w:pPr>
            <w:r>
              <w:rPr>
                <w:rFonts w:eastAsia="Times New Roman" w:cs="Times New Roman"/>
                <w:sz w:val="20"/>
              </w:rPr>
              <w:t>46.7%</w:t>
            </w:r>
          </w:p>
        </w:tc>
      </w:tr>
      <w:tr w:rsidR="00BF1F9D" w14:paraId="038AFC6B" w14:textId="77777777">
        <w:trPr>
          <w:cantSplit/>
          <w:jc w:val="center"/>
        </w:trPr>
        <w:tc>
          <w:tcPr>
            <w:tcW w:w="3969" w:type="dxa"/>
          </w:tcPr>
          <w:p w14:paraId="3AD88249" w14:textId="77777777" w:rsidR="00BF1F9D" w:rsidRDefault="00000000">
            <w:pPr>
              <w:keepNext/>
              <w:spacing w:before="20" w:after="20"/>
            </w:pPr>
            <w:r>
              <w:rPr>
                <w:rFonts w:eastAsia="Times New Roman" w:cs="Times New Roman"/>
                <w:sz w:val="20"/>
              </w:rPr>
              <w:t>Wrists / Hands</w:t>
            </w:r>
          </w:p>
        </w:tc>
        <w:tc>
          <w:tcPr>
            <w:tcW w:w="2268" w:type="dxa"/>
          </w:tcPr>
          <w:p w14:paraId="1F0AFCA5" w14:textId="77777777" w:rsidR="00BF1F9D" w:rsidRDefault="00000000">
            <w:pPr>
              <w:spacing w:before="20" w:after="20"/>
            </w:pPr>
            <w:r>
              <w:rPr>
                <w:rFonts w:eastAsia="Times New Roman" w:cs="Times New Roman"/>
                <w:sz w:val="20"/>
              </w:rPr>
              <w:t>45.1%</w:t>
            </w:r>
          </w:p>
        </w:tc>
      </w:tr>
      <w:tr w:rsidR="00BF1F9D" w14:paraId="15DD3ACE" w14:textId="77777777">
        <w:trPr>
          <w:cantSplit/>
          <w:jc w:val="center"/>
        </w:trPr>
        <w:tc>
          <w:tcPr>
            <w:tcW w:w="3969" w:type="dxa"/>
          </w:tcPr>
          <w:p w14:paraId="06024A60" w14:textId="77777777" w:rsidR="00BF1F9D" w:rsidRDefault="00000000">
            <w:pPr>
              <w:keepNext/>
              <w:spacing w:before="20" w:after="20"/>
            </w:pPr>
            <w:r>
              <w:rPr>
                <w:rFonts w:eastAsia="Times New Roman" w:cs="Times New Roman"/>
                <w:sz w:val="20"/>
              </w:rPr>
              <w:t>Hips / Thighs</w:t>
            </w:r>
          </w:p>
        </w:tc>
        <w:tc>
          <w:tcPr>
            <w:tcW w:w="2268" w:type="dxa"/>
          </w:tcPr>
          <w:p w14:paraId="20EBEC84" w14:textId="77777777" w:rsidR="00BF1F9D" w:rsidRDefault="00000000">
            <w:pPr>
              <w:spacing w:before="20" w:after="20"/>
            </w:pPr>
            <w:r>
              <w:rPr>
                <w:rFonts w:eastAsia="Times New Roman" w:cs="Times New Roman"/>
                <w:sz w:val="20"/>
              </w:rPr>
              <w:t>41.2%</w:t>
            </w:r>
          </w:p>
        </w:tc>
      </w:tr>
      <w:tr w:rsidR="00BF1F9D" w14:paraId="02E159E1" w14:textId="77777777">
        <w:trPr>
          <w:cantSplit/>
          <w:jc w:val="center"/>
        </w:trPr>
        <w:tc>
          <w:tcPr>
            <w:tcW w:w="3969" w:type="dxa"/>
          </w:tcPr>
          <w:p w14:paraId="6325A2D0" w14:textId="77777777" w:rsidR="00BF1F9D" w:rsidRDefault="00000000">
            <w:pPr>
              <w:keepNext/>
              <w:spacing w:before="20" w:after="20"/>
            </w:pPr>
            <w:r>
              <w:rPr>
                <w:rFonts w:eastAsia="Times New Roman" w:cs="Times New Roman"/>
                <w:sz w:val="20"/>
              </w:rPr>
              <w:t>Ankles / Feet</w:t>
            </w:r>
          </w:p>
        </w:tc>
        <w:tc>
          <w:tcPr>
            <w:tcW w:w="2268" w:type="dxa"/>
          </w:tcPr>
          <w:p w14:paraId="35E3E552" w14:textId="77777777" w:rsidR="00BF1F9D" w:rsidRDefault="00000000">
            <w:pPr>
              <w:spacing w:before="20" w:after="20"/>
            </w:pPr>
            <w:r>
              <w:rPr>
                <w:rFonts w:eastAsia="Times New Roman" w:cs="Times New Roman"/>
                <w:sz w:val="20"/>
              </w:rPr>
              <w:t>40.7%</w:t>
            </w:r>
          </w:p>
        </w:tc>
      </w:tr>
      <w:tr w:rsidR="00BF1F9D" w14:paraId="2242AFF2" w14:textId="77777777">
        <w:trPr>
          <w:cantSplit/>
          <w:jc w:val="center"/>
        </w:trPr>
        <w:tc>
          <w:tcPr>
            <w:tcW w:w="3969" w:type="dxa"/>
          </w:tcPr>
          <w:p w14:paraId="1A41AD1C" w14:textId="77777777" w:rsidR="00BF1F9D" w:rsidRDefault="00000000">
            <w:pPr>
              <w:keepNext/>
              <w:spacing w:before="20" w:after="20"/>
            </w:pPr>
            <w:r>
              <w:rPr>
                <w:rFonts w:eastAsia="Times New Roman" w:cs="Times New Roman"/>
                <w:sz w:val="20"/>
              </w:rPr>
              <w:t>Knees</w:t>
            </w:r>
          </w:p>
        </w:tc>
        <w:tc>
          <w:tcPr>
            <w:tcW w:w="2268" w:type="dxa"/>
          </w:tcPr>
          <w:p w14:paraId="649AD0A1" w14:textId="77777777" w:rsidR="00BF1F9D" w:rsidRDefault="00000000">
            <w:pPr>
              <w:spacing w:before="20" w:after="20"/>
            </w:pPr>
            <w:r>
              <w:rPr>
                <w:rFonts w:eastAsia="Times New Roman" w:cs="Times New Roman"/>
                <w:sz w:val="20"/>
              </w:rPr>
              <w:t>39.6%</w:t>
            </w:r>
          </w:p>
        </w:tc>
      </w:tr>
      <w:tr w:rsidR="00BF1F9D" w14:paraId="686CD51A" w14:textId="77777777">
        <w:trPr>
          <w:cantSplit/>
          <w:jc w:val="center"/>
        </w:trPr>
        <w:tc>
          <w:tcPr>
            <w:tcW w:w="3969" w:type="dxa"/>
          </w:tcPr>
          <w:p w14:paraId="73648943" w14:textId="77777777" w:rsidR="00BF1F9D" w:rsidRDefault="00000000">
            <w:pPr>
              <w:keepNext/>
              <w:spacing w:before="20" w:after="20"/>
            </w:pPr>
            <w:r>
              <w:rPr>
                <w:rFonts w:eastAsia="Times New Roman" w:cs="Times New Roman"/>
                <w:sz w:val="20"/>
              </w:rPr>
              <w:t>Neck</w:t>
            </w:r>
          </w:p>
        </w:tc>
        <w:tc>
          <w:tcPr>
            <w:tcW w:w="2268" w:type="dxa"/>
          </w:tcPr>
          <w:p w14:paraId="72F2D1F0" w14:textId="77777777" w:rsidR="00BF1F9D" w:rsidRDefault="00000000">
            <w:pPr>
              <w:spacing w:before="20" w:after="20"/>
            </w:pPr>
            <w:r>
              <w:rPr>
                <w:rFonts w:eastAsia="Times New Roman" w:cs="Times New Roman"/>
                <w:sz w:val="20"/>
              </w:rPr>
              <w:t>37.9%</w:t>
            </w:r>
          </w:p>
        </w:tc>
      </w:tr>
      <w:tr w:rsidR="00BF1F9D" w14:paraId="2E9E5215" w14:textId="77777777">
        <w:trPr>
          <w:cantSplit/>
          <w:jc w:val="center"/>
        </w:trPr>
        <w:tc>
          <w:tcPr>
            <w:tcW w:w="3969" w:type="dxa"/>
          </w:tcPr>
          <w:p w14:paraId="32383C75" w14:textId="77777777" w:rsidR="00BF1F9D" w:rsidRDefault="00000000">
            <w:pPr>
              <w:keepNext/>
              <w:spacing w:before="20" w:after="20"/>
            </w:pPr>
            <w:r>
              <w:rPr>
                <w:rFonts w:eastAsia="Times New Roman" w:cs="Times New Roman"/>
                <w:sz w:val="20"/>
              </w:rPr>
              <w:t>Elbows</w:t>
            </w:r>
          </w:p>
        </w:tc>
        <w:tc>
          <w:tcPr>
            <w:tcW w:w="2268" w:type="dxa"/>
          </w:tcPr>
          <w:p w14:paraId="32743191" w14:textId="77777777" w:rsidR="00BF1F9D" w:rsidRDefault="00000000">
            <w:pPr>
              <w:spacing w:before="20" w:after="20"/>
            </w:pPr>
            <w:r>
              <w:rPr>
                <w:rFonts w:eastAsia="Times New Roman" w:cs="Times New Roman"/>
                <w:sz w:val="20"/>
              </w:rPr>
              <w:t>33.5%</w:t>
            </w:r>
          </w:p>
        </w:tc>
      </w:tr>
    </w:tbl>
    <w:p w14:paraId="0ABFB145" w14:textId="77777777" w:rsidR="00BF1F9D" w:rsidRDefault="00BF1F9D">
      <w:pPr>
        <w:spacing w:after="120"/>
      </w:pPr>
    </w:p>
    <w:p w14:paraId="77005C09" w14:textId="77777777" w:rsidR="00BF1F9D" w:rsidRDefault="00000000">
      <w:pPr>
        <w:spacing w:after="120"/>
        <w:jc w:val="center"/>
      </w:pPr>
      <w:r>
        <w:rPr>
          <w:rFonts w:eastAsia="Times New Roman" w:cs="Times New Roman"/>
          <w:i/>
          <w:color w:val="000000"/>
          <w:sz w:val="18"/>
        </w:rPr>
        <w:t>Table 4.1: NMQ 12-month pain prevalence per body area.</w:t>
      </w:r>
    </w:p>
    <w:p w14:paraId="63D7B968" w14:textId="77777777" w:rsidR="00BF1F9D" w:rsidRDefault="00000000">
      <w:pPr>
        <w:spacing w:before="120" w:after="60"/>
        <w:jc w:val="center"/>
      </w:pPr>
      <w:r>
        <w:rPr>
          <w:noProof/>
        </w:rPr>
        <w:lastRenderedPageBreak/>
        <w:drawing>
          <wp:inline distT="0" distB="0" distL="0" distR="0" wp14:anchorId="71859943" wp14:editId="6007BE57">
            <wp:extent cx="4655129" cy="2560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dic_prevalence.png"/>
                    <pic:cNvPicPr/>
                  </pic:nvPicPr>
                  <pic:blipFill>
                    <a:blip r:embed="rId12"/>
                    <a:stretch>
                      <a:fillRect/>
                    </a:stretch>
                  </pic:blipFill>
                  <pic:spPr>
                    <a:xfrm>
                      <a:off x="0" y="0"/>
                      <a:ext cx="4655129" cy="2560320"/>
                    </a:xfrm>
                    <a:prstGeom prst="rect">
                      <a:avLst/>
                    </a:prstGeom>
                  </pic:spPr>
                </pic:pic>
              </a:graphicData>
            </a:graphic>
          </wp:inline>
        </w:drawing>
      </w:r>
    </w:p>
    <w:p w14:paraId="65F0B999" w14:textId="77777777" w:rsidR="00BF1F9D" w:rsidRDefault="00000000">
      <w:pPr>
        <w:spacing w:before="20" w:after="120"/>
        <w:jc w:val="center"/>
      </w:pPr>
      <w:r>
        <w:rPr>
          <w:rFonts w:eastAsia="Times New Roman" w:cs="Times New Roman"/>
          <w:i/>
          <w:sz w:val="18"/>
        </w:rPr>
        <w:t>Figure 4.2: NMQ 12-month pain prevalence per body area.</w:t>
      </w:r>
    </w:p>
    <w:p w14:paraId="5F0D1539" w14:textId="77777777" w:rsidR="00BF1F9D" w:rsidRDefault="00000000">
      <w:pPr>
        <w:spacing w:before="120" w:after="60"/>
        <w:jc w:val="center"/>
      </w:pPr>
      <w:r>
        <w:rPr>
          <w:noProof/>
        </w:rPr>
        <w:drawing>
          <wp:inline distT="0" distB="0" distL="0" distR="0" wp14:anchorId="47D974A0" wp14:editId="1F2FEEEE">
            <wp:extent cx="4712123" cy="24688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omfort_by_demographic.png"/>
                    <pic:cNvPicPr/>
                  </pic:nvPicPr>
                  <pic:blipFill>
                    <a:blip r:embed="rId13"/>
                    <a:stretch>
                      <a:fillRect/>
                    </a:stretch>
                  </pic:blipFill>
                  <pic:spPr>
                    <a:xfrm>
                      <a:off x="0" y="0"/>
                      <a:ext cx="4712123" cy="2468880"/>
                    </a:xfrm>
                    <a:prstGeom prst="rect">
                      <a:avLst/>
                    </a:prstGeom>
                  </pic:spPr>
                </pic:pic>
              </a:graphicData>
            </a:graphic>
          </wp:inline>
        </w:drawing>
      </w:r>
    </w:p>
    <w:p w14:paraId="13F4021A" w14:textId="77777777" w:rsidR="00BF1F9D" w:rsidRDefault="00000000">
      <w:pPr>
        <w:spacing w:before="20" w:after="120"/>
        <w:jc w:val="center"/>
      </w:pPr>
      <w:r>
        <w:rPr>
          <w:rFonts w:eastAsia="Times New Roman" w:cs="Times New Roman"/>
          <w:i/>
          <w:sz w:val="18"/>
        </w:rPr>
        <w:t>Figure 4.3: Discomfort prevalence broken down by demographic group.</w:t>
      </w:r>
    </w:p>
    <w:p w14:paraId="1301637C" w14:textId="77777777" w:rsidR="00BF1F9D" w:rsidRDefault="00000000">
      <w:pPr>
        <w:spacing w:after="160" w:line="336" w:lineRule="auto"/>
        <w:jc w:val="both"/>
      </w:pPr>
      <w:r>
        <w:rPr>
          <w:rFonts w:eastAsia="Times New Roman" w:cs="Times New Roman"/>
        </w:rPr>
        <w:t>The chi-square test of independence identifies Posture, Repetition, and Force as the three factors with a significant association with self-reported discomfort at p less than 0.05:</w:t>
      </w:r>
    </w:p>
    <w:tbl>
      <w:tblPr>
        <w:tblStyle w:val="TableGrid"/>
        <w:tblW w:w="0" w:type="auto"/>
        <w:jc w:val="center"/>
        <w:tblLook w:val="04A0" w:firstRow="1" w:lastRow="0" w:firstColumn="1" w:lastColumn="0" w:noHBand="0" w:noVBand="1"/>
      </w:tblPr>
      <w:tblGrid>
        <w:gridCol w:w="2268"/>
        <w:gridCol w:w="1984"/>
        <w:gridCol w:w="1701"/>
        <w:gridCol w:w="1984"/>
      </w:tblGrid>
      <w:tr w:rsidR="00BF1F9D" w14:paraId="372ACBD0" w14:textId="77777777">
        <w:trPr>
          <w:cantSplit/>
          <w:jc w:val="center"/>
        </w:trPr>
        <w:tc>
          <w:tcPr>
            <w:tcW w:w="2268" w:type="dxa"/>
            <w:shd w:val="clear" w:color="auto" w:fill="D9D9D9"/>
          </w:tcPr>
          <w:p w14:paraId="37523CD3" w14:textId="77777777" w:rsidR="00BF1F9D" w:rsidRDefault="00000000">
            <w:pPr>
              <w:keepNext/>
              <w:spacing w:before="20" w:after="20"/>
            </w:pPr>
            <w:r>
              <w:rPr>
                <w:rFonts w:eastAsia="Times New Roman" w:cs="Times New Roman"/>
                <w:b/>
                <w:sz w:val="20"/>
              </w:rPr>
              <w:t>Factor</w:t>
            </w:r>
          </w:p>
        </w:tc>
        <w:tc>
          <w:tcPr>
            <w:tcW w:w="1984" w:type="dxa"/>
            <w:shd w:val="clear" w:color="auto" w:fill="D9D9D9"/>
          </w:tcPr>
          <w:p w14:paraId="68F44E01" w14:textId="77777777" w:rsidR="00BF1F9D" w:rsidRDefault="00000000">
            <w:pPr>
              <w:spacing w:before="20" w:after="20"/>
            </w:pPr>
            <w:r>
              <w:rPr>
                <w:rFonts w:eastAsia="Times New Roman" w:cs="Times New Roman"/>
                <w:b/>
                <w:sz w:val="20"/>
              </w:rPr>
              <w:t>chi-square</w:t>
            </w:r>
          </w:p>
        </w:tc>
        <w:tc>
          <w:tcPr>
            <w:tcW w:w="1701" w:type="dxa"/>
            <w:shd w:val="clear" w:color="auto" w:fill="D9D9D9"/>
          </w:tcPr>
          <w:p w14:paraId="7F617704" w14:textId="77777777" w:rsidR="00BF1F9D" w:rsidRDefault="00000000">
            <w:pPr>
              <w:spacing w:before="20" w:after="20"/>
            </w:pPr>
            <w:r>
              <w:rPr>
                <w:rFonts w:eastAsia="Times New Roman" w:cs="Times New Roman"/>
                <w:b/>
                <w:sz w:val="20"/>
              </w:rPr>
              <w:t>p</w:t>
            </w:r>
          </w:p>
        </w:tc>
        <w:tc>
          <w:tcPr>
            <w:tcW w:w="1984" w:type="dxa"/>
            <w:shd w:val="clear" w:color="auto" w:fill="D9D9D9"/>
          </w:tcPr>
          <w:p w14:paraId="591FE1EB" w14:textId="77777777" w:rsidR="00BF1F9D" w:rsidRDefault="00000000">
            <w:pPr>
              <w:spacing w:before="20" w:after="20"/>
            </w:pPr>
            <w:r>
              <w:rPr>
                <w:rFonts w:eastAsia="Times New Roman" w:cs="Times New Roman"/>
                <w:b/>
                <w:sz w:val="20"/>
              </w:rPr>
              <w:t>Significant</w:t>
            </w:r>
          </w:p>
        </w:tc>
      </w:tr>
      <w:tr w:rsidR="00BF1F9D" w14:paraId="1F9E91E2" w14:textId="77777777">
        <w:trPr>
          <w:cantSplit/>
          <w:jc w:val="center"/>
        </w:trPr>
        <w:tc>
          <w:tcPr>
            <w:tcW w:w="2268" w:type="dxa"/>
          </w:tcPr>
          <w:p w14:paraId="7FD9C36D" w14:textId="77777777" w:rsidR="00BF1F9D" w:rsidRDefault="00000000">
            <w:pPr>
              <w:keepNext/>
              <w:spacing w:before="20" w:after="20"/>
            </w:pPr>
            <w:r>
              <w:rPr>
                <w:rFonts w:eastAsia="Times New Roman" w:cs="Times New Roman"/>
                <w:sz w:val="20"/>
              </w:rPr>
              <w:t>Posture</w:t>
            </w:r>
          </w:p>
        </w:tc>
        <w:tc>
          <w:tcPr>
            <w:tcW w:w="1984" w:type="dxa"/>
          </w:tcPr>
          <w:p w14:paraId="602B16C5" w14:textId="77777777" w:rsidR="00BF1F9D" w:rsidRDefault="00000000">
            <w:pPr>
              <w:spacing w:before="20" w:after="20"/>
            </w:pPr>
            <w:r>
              <w:rPr>
                <w:rFonts w:eastAsia="Times New Roman" w:cs="Times New Roman"/>
                <w:sz w:val="20"/>
              </w:rPr>
              <w:t>45.665</w:t>
            </w:r>
          </w:p>
        </w:tc>
        <w:tc>
          <w:tcPr>
            <w:tcW w:w="1701" w:type="dxa"/>
          </w:tcPr>
          <w:p w14:paraId="70156C3D" w14:textId="77777777" w:rsidR="00BF1F9D" w:rsidRDefault="00000000">
            <w:pPr>
              <w:spacing w:before="20" w:after="20"/>
            </w:pPr>
            <w:r>
              <w:rPr>
                <w:rFonts w:eastAsia="Times New Roman" w:cs="Times New Roman"/>
                <w:sz w:val="20"/>
              </w:rPr>
              <w:t>&lt;0.001</w:t>
            </w:r>
          </w:p>
        </w:tc>
        <w:tc>
          <w:tcPr>
            <w:tcW w:w="1984" w:type="dxa"/>
          </w:tcPr>
          <w:p w14:paraId="00E656DA" w14:textId="77777777" w:rsidR="00BF1F9D" w:rsidRDefault="00000000">
            <w:pPr>
              <w:spacing w:before="20" w:after="20"/>
            </w:pPr>
            <w:r>
              <w:rPr>
                <w:rFonts w:eastAsia="Times New Roman" w:cs="Times New Roman"/>
                <w:sz w:val="20"/>
              </w:rPr>
              <w:t>Yes</w:t>
            </w:r>
          </w:p>
        </w:tc>
      </w:tr>
      <w:tr w:rsidR="00BF1F9D" w14:paraId="47E734C5" w14:textId="77777777">
        <w:trPr>
          <w:cantSplit/>
          <w:jc w:val="center"/>
        </w:trPr>
        <w:tc>
          <w:tcPr>
            <w:tcW w:w="2268" w:type="dxa"/>
          </w:tcPr>
          <w:p w14:paraId="214F56C8" w14:textId="77777777" w:rsidR="00BF1F9D" w:rsidRDefault="00000000">
            <w:pPr>
              <w:keepNext/>
              <w:spacing w:before="20" w:after="20"/>
            </w:pPr>
            <w:r>
              <w:rPr>
                <w:rFonts w:eastAsia="Times New Roman" w:cs="Times New Roman"/>
                <w:sz w:val="20"/>
              </w:rPr>
              <w:t>Repetition</w:t>
            </w:r>
          </w:p>
        </w:tc>
        <w:tc>
          <w:tcPr>
            <w:tcW w:w="1984" w:type="dxa"/>
          </w:tcPr>
          <w:p w14:paraId="7BC1072A" w14:textId="77777777" w:rsidR="00BF1F9D" w:rsidRDefault="00000000">
            <w:pPr>
              <w:spacing w:before="20" w:after="20"/>
            </w:pPr>
            <w:r>
              <w:rPr>
                <w:rFonts w:eastAsia="Times New Roman" w:cs="Times New Roman"/>
                <w:sz w:val="20"/>
              </w:rPr>
              <w:t>8.617</w:t>
            </w:r>
          </w:p>
        </w:tc>
        <w:tc>
          <w:tcPr>
            <w:tcW w:w="1701" w:type="dxa"/>
          </w:tcPr>
          <w:p w14:paraId="373CC9E9" w14:textId="77777777" w:rsidR="00BF1F9D" w:rsidRDefault="00000000">
            <w:pPr>
              <w:spacing w:before="20" w:after="20"/>
            </w:pPr>
            <w:r>
              <w:rPr>
                <w:rFonts w:eastAsia="Times New Roman" w:cs="Times New Roman"/>
                <w:sz w:val="20"/>
              </w:rPr>
              <w:t>0.014</w:t>
            </w:r>
          </w:p>
        </w:tc>
        <w:tc>
          <w:tcPr>
            <w:tcW w:w="1984" w:type="dxa"/>
          </w:tcPr>
          <w:p w14:paraId="321AC43D" w14:textId="77777777" w:rsidR="00BF1F9D" w:rsidRDefault="00000000">
            <w:pPr>
              <w:spacing w:before="20" w:after="20"/>
            </w:pPr>
            <w:r>
              <w:rPr>
                <w:rFonts w:eastAsia="Times New Roman" w:cs="Times New Roman"/>
                <w:sz w:val="20"/>
              </w:rPr>
              <w:t>Yes</w:t>
            </w:r>
          </w:p>
        </w:tc>
      </w:tr>
      <w:tr w:rsidR="00BF1F9D" w14:paraId="29E4EA8B" w14:textId="77777777">
        <w:trPr>
          <w:cantSplit/>
          <w:jc w:val="center"/>
        </w:trPr>
        <w:tc>
          <w:tcPr>
            <w:tcW w:w="2268" w:type="dxa"/>
          </w:tcPr>
          <w:p w14:paraId="0BE056E4" w14:textId="77777777" w:rsidR="00BF1F9D" w:rsidRDefault="00000000">
            <w:pPr>
              <w:keepNext/>
              <w:spacing w:before="20" w:after="20"/>
            </w:pPr>
            <w:r>
              <w:rPr>
                <w:rFonts w:eastAsia="Times New Roman" w:cs="Times New Roman"/>
                <w:sz w:val="20"/>
              </w:rPr>
              <w:t>Force</w:t>
            </w:r>
          </w:p>
        </w:tc>
        <w:tc>
          <w:tcPr>
            <w:tcW w:w="1984" w:type="dxa"/>
          </w:tcPr>
          <w:p w14:paraId="38721CD4" w14:textId="77777777" w:rsidR="00BF1F9D" w:rsidRDefault="00000000">
            <w:pPr>
              <w:spacing w:before="20" w:after="20"/>
            </w:pPr>
            <w:r>
              <w:rPr>
                <w:rFonts w:eastAsia="Times New Roman" w:cs="Times New Roman"/>
                <w:sz w:val="20"/>
              </w:rPr>
              <w:t>6.718</w:t>
            </w:r>
          </w:p>
        </w:tc>
        <w:tc>
          <w:tcPr>
            <w:tcW w:w="1701" w:type="dxa"/>
          </w:tcPr>
          <w:p w14:paraId="0CC8CD1B" w14:textId="77777777" w:rsidR="00BF1F9D" w:rsidRDefault="00000000">
            <w:pPr>
              <w:spacing w:before="20" w:after="20"/>
            </w:pPr>
            <w:r>
              <w:rPr>
                <w:rFonts w:eastAsia="Times New Roman" w:cs="Times New Roman"/>
                <w:sz w:val="20"/>
              </w:rPr>
              <w:t>0.035</w:t>
            </w:r>
          </w:p>
        </w:tc>
        <w:tc>
          <w:tcPr>
            <w:tcW w:w="1984" w:type="dxa"/>
          </w:tcPr>
          <w:p w14:paraId="0E71415B" w14:textId="77777777" w:rsidR="00BF1F9D" w:rsidRDefault="00000000">
            <w:pPr>
              <w:spacing w:before="20" w:after="20"/>
            </w:pPr>
            <w:r>
              <w:rPr>
                <w:rFonts w:eastAsia="Times New Roman" w:cs="Times New Roman"/>
                <w:sz w:val="20"/>
              </w:rPr>
              <w:t>Yes</w:t>
            </w:r>
          </w:p>
        </w:tc>
      </w:tr>
      <w:tr w:rsidR="00BF1F9D" w14:paraId="2958AA11" w14:textId="77777777">
        <w:trPr>
          <w:cantSplit/>
          <w:jc w:val="center"/>
        </w:trPr>
        <w:tc>
          <w:tcPr>
            <w:tcW w:w="2268" w:type="dxa"/>
          </w:tcPr>
          <w:p w14:paraId="4E06AFF6" w14:textId="77777777" w:rsidR="00BF1F9D" w:rsidRDefault="00000000">
            <w:pPr>
              <w:keepNext/>
              <w:spacing w:before="20" w:after="20"/>
            </w:pPr>
            <w:r>
              <w:rPr>
                <w:rFonts w:eastAsia="Times New Roman" w:cs="Times New Roman"/>
                <w:sz w:val="20"/>
              </w:rPr>
              <w:t>Duration</w:t>
            </w:r>
          </w:p>
        </w:tc>
        <w:tc>
          <w:tcPr>
            <w:tcW w:w="1984" w:type="dxa"/>
          </w:tcPr>
          <w:p w14:paraId="7199458F" w14:textId="77777777" w:rsidR="00BF1F9D" w:rsidRDefault="00000000">
            <w:pPr>
              <w:spacing w:before="20" w:after="20"/>
            </w:pPr>
            <w:r>
              <w:rPr>
                <w:rFonts w:eastAsia="Times New Roman" w:cs="Times New Roman"/>
                <w:sz w:val="20"/>
              </w:rPr>
              <w:t>0.623</w:t>
            </w:r>
          </w:p>
        </w:tc>
        <w:tc>
          <w:tcPr>
            <w:tcW w:w="1701" w:type="dxa"/>
          </w:tcPr>
          <w:p w14:paraId="200E6CF2" w14:textId="77777777" w:rsidR="00BF1F9D" w:rsidRDefault="00000000">
            <w:pPr>
              <w:spacing w:before="20" w:after="20"/>
            </w:pPr>
            <w:r>
              <w:rPr>
                <w:rFonts w:eastAsia="Times New Roman" w:cs="Times New Roman"/>
                <w:sz w:val="20"/>
              </w:rPr>
              <w:t>0.733</w:t>
            </w:r>
          </w:p>
        </w:tc>
        <w:tc>
          <w:tcPr>
            <w:tcW w:w="1984" w:type="dxa"/>
          </w:tcPr>
          <w:p w14:paraId="64764C44" w14:textId="77777777" w:rsidR="00BF1F9D" w:rsidRDefault="00000000">
            <w:pPr>
              <w:spacing w:before="20" w:after="20"/>
            </w:pPr>
            <w:r>
              <w:rPr>
                <w:rFonts w:eastAsia="Times New Roman" w:cs="Times New Roman"/>
                <w:sz w:val="20"/>
              </w:rPr>
              <w:t>No</w:t>
            </w:r>
          </w:p>
        </w:tc>
      </w:tr>
      <w:tr w:rsidR="00BF1F9D" w14:paraId="06FF602A" w14:textId="77777777">
        <w:trPr>
          <w:cantSplit/>
          <w:jc w:val="center"/>
        </w:trPr>
        <w:tc>
          <w:tcPr>
            <w:tcW w:w="2268" w:type="dxa"/>
          </w:tcPr>
          <w:p w14:paraId="49810E17" w14:textId="77777777" w:rsidR="00BF1F9D" w:rsidRDefault="00000000">
            <w:pPr>
              <w:keepNext/>
              <w:spacing w:before="20" w:after="20"/>
            </w:pPr>
            <w:r>
              <w:rPr>
                <w:rFonts w:eastAsia="Times New Roman" w:cs="Times New Roman"/>
                <w:sz w:val="20"/>
              </w:rPr>
              <w:t>Vibration</w:t>
            </w:r>
          </w:p>
        </w:tc>
        <w:tc>
          <w:tcPr>
            <w:tcW w:w="1984" w:type="dxa"/>
          </w:tcPr>
          <w:p w14:paraId="77065FDE" w14:textId="77777777" w:rsidR="00BF1F9D" w:rsidRDefault="00000000">
            <w:pPr>
              <w:spacing w:before="20" w:after="20"/>
            </w:pPr>
            <w:r>
              <w:rPr>
                <w:rFonts w:eastAsia="Times New Roman" w:cs="Times New Roman"/>
                <w:sz w:val="20"/>
              </w:rPr>
              <w:t>0.600</w:t>
            </w:r>
          </w:p>
        </w:tc>
        <w:tc>
          <w:tcPr>
            <w:tcW w:w="1701" w:type="dxa"/>
          </w:tcPr>
          <w:p w14:paraId="4A98CDD8" w14:textId="77777777" w:rsidR="00BF1F9D" w:rsidRDefault="00000000">
            <w:pPr>
              <w:spacing w:before="20" w:after="20"/>
            </w:pPr>
            <w:r>
              <w:rPr>
                <w:rFonts w:eastAsia="Times New Roman" w:cs="Times New Roman"/>
                <w:sz w:val="20"/>
              </w:rPr>
              <w:t>0.741</w:t>
            </w:r>
          </w:p>
        </w:tc>
        <w:tc>
          <w:tcPr>
            <w:tcW w:w="1984" w:type="dxa"/>
          </w:tcPr>
          <w:p w14:paraId="631DBD98" w14:textId="77777777" w:rsidR="00BF1F9D" w:rsidRDefault="00000000">
            <w:pPr>
              <w:spacing w:before="20" w:after="20"/>
            </w:pPr>
            <w:r>
              <w:rPr>
                <w:rFonts w:eastAsia="Times New Roman" w:cs="Times New Roman"/>
                <w:sz w:val="20"/>
              </w:rPr>
              <w:t>No</w:t>
            </w:r>
          </w:p>
        </w:tc>
      </w:tr>
      <w:tr w:rsidR="00BF1F9D" w14:paraId="6522823C" w14:textId="77777777">
        <w:trPr>
          <w:cantSplit/>
          <w:jc w:val="center"/>
        </w:trPr>
        <w:tc>
          <w:tcPr>
            <w:tcW w:w="2268" w:type="dxa"/>
          </w:tcPr>
          <w:p w14:paraId="0E18ECF9" w14:textId="77777777" w:rsidR="00BF1F9D" w:rsidRDefault="00000000">
            <w:pPr>
              <w:keepNext/>
              <w:spacing w:before="20" w:after="20"/>
            </w:pPr>
            <w:r>
              <w:rPr>
                <w:rFonts w:eastAsia="Times New Roman" w:cs="Times New Roman"/>
                <w:sz w:val="20"/>
              </w:rPr>
              <w:t>Contact Stress</w:t>
            </w:r>
          </w:p>
        </w:tc>
        <w:tc>
          <w:tcPr>
            <w:tcW w:w="1984" w:type="dxa"/>
          </w:tcPr>
          <w:p w14:paraId="6D47CB65" w14:textId="77777777" w:rsidR="00BF1F9D" w:rsidRDefault="00000000">
            <w:pPr>
              <w:spacing w:before="20" w:after="20"/>
            </w:pPr>
            <w:r>
              <w:rPr>
                <w:rFonts w:eastAsia="Times New Roman" w:cs="Times New Roman"/>
                <w:sz w:val="20"/>
              </w:rPr>
              <w:t>0.544</w:t>
            </w:r>
          </w:p>
        </w:tc>
        <w:tc>
          <w:tcPr>
            <w:tcW w:w="1701" w:type="dxa"/>
          </w:tcPr>
          <w:p w14:paraId="7652D1B5" w14:textId="77777777" w:rsidR="00BF1F9D" w:rsidRDefault="00000000">
            <w:pPr>
              <w:spacing w:before="20" w:after="20"/>
            </w:pPr>
            <w:r>
              <w:rPr>
                <w:rFonts w:eastAsia="Times New Roman" w:cs="Times New Roman"/>
                <w:sz w:val="20"/>
              </w:rPr>
              <w:t>0.762</w:t>
            </w:r>
          </w:p>
        </w:tc>
        <w:tc>
          <w:tcPr>
            <w:tcW w:w="1984" w:type="dxa"/>
          </w:tcPr>
          <w:p w14:paraId="6243FBDF" w14:textId="77777777" w:rsidR="00BF1F9D" w:rsidRDefault="00000000">
            <w:pPr>
              <w:spacing w:before="20" w:after="20"/>
            </w:pPr>
            <w:r>
              <w:rPr>
                <w:rFonts w:eastAsia="Times New Roman" w:cs="Times New Roman"/>
                <w:sz w:val="20"/>
              </w:rPr>
              <w:t>No</w:t>
            </w:r>
          </w:p>
        </w:tc>
      </w:tr>
    </w:tbl>
    <w:p w14:paraId="77EB2B09" w14:textId="77777777" w:rsidR="00BF1F9D" w:rsidRDefault="00BF1F9D">
      <w:pPr>
        <w:spacing w:after="120"/>
      </w:pPr>
    </w:p>
    <w:p w14:paraId="13DEE00C" w14:textId="77777777" w:rsidR="00BF1F9D" w:rsidRDefault="00000000">
      <w:pPr>
        <w:spacing w:after="120"/>
        <w:jc w:val="center"/>
      </w:pPr>
      <w:r>
        <w:rPr>
          <w:rFonts w:eastAsia="Times New Roman" w:cs="Times New Roman"/>
          <w:i/>
          <w:color w:val="000000"/>
          <w:sz w:val="18"/>
        </w:rPr>
        <w:t>Table 4.2: Chi-square test: risk factor vs self-reported discomfort.</w:t>
      </w:r>
    </w:p>
    <w:p w14:paraId="6845F5DD" w14:textId="77777777" w:rsidR="00BF1F9D" w:rsidRDefault="00000000">
      <w:pPr>
        <w:spacing w:after="160" w:line="336" w:lineRule="auto"/>
        <w:jc w:val="both"/>
      </w:pPr>
      <w:r>
        <w:rPr>
          <w:rFonts w:eastAsia="Times New Roman" w:cs="Times New Roman"/>
        </w:rPr>
        <w:t>The per-predictor (univariable) logistic regressions identify seven predictors as individually significant. Age is the strongest: each step up in the age band multiplies the odds of discomfort by 3.58 (95 percent CI 1.70 to 7.56, p = 0.0008).</w:t>
      </w:r>
    </w:p>
    <w:tbl>
      <w:tblPr>
        <w:tblStyle w:val="TableGrid"/>
        <w:tblW w:w="0" w:type="auto"/>
        <w:jc w:val="center"/>
        <w:tblLook w:val="04A0" w:firstRow="1" w:lastRow="0" w:firstColumn="1" w:lastColumn="0" w:noHBand="0" w:noVBand="1"/>
      </w:tblPr>
      <w:tblGrid>
        <w:gridCol w:w="3402"/>
        <w:gridCol w:w="1134"/>
        <w:gridCol w:w="1984"/>
        <w:gridCol w:w="1417"/>
      </w:tblGrid>
      <w:tr w:rsidR="00BF1F9D" w14:paraId="55522C9D" w14:textId="77777777">
        <w:trPr>
          <w:cantSplit/>
          <w:jc w:val="center"/>
        </w:trPr>
        <w:tc>
          <w:tcPr>
            <w:tcW w:w="3402" w:type="dxa"/>
            <w:shd w:val="clear" w:color="auto" w:fill="D9D9D9"/>
          </w:tcPr>
          <w:p w14:paraId="5EF60064" w14:textId="77777777" w:rsidR="00BF1F9D" w:rsidRDefault="00000000">
            <w:pPr>
              <w:keepNext/>
              <w:spacing w:before="20" w:after="20"/>
            </w:pPr>
            <w:r>
              <w:rPr>
                <w:rFonts w:eastAsia="Times New Roman" w:cs="Times New Roman"/>
                <w:b/>
                <w:sz w:val="20"/>
              </w:rPr>
              <w:t>Predictor</w:t>
            </w:r>
          </w:p>
        </w:tc>
        <w:tc>
          <w:tcPr>
            <w:tcW w:w="1134" w:type="dxa"/>
            <w:shd w:val="clear" w:color="auto" w:fill="D9D9D9"/>
          </w:tcPr>
          <w:p w14:paraId="1E79E5C1" w14:textId="77777777" w:rsidR="00BF1F9D" w:rsidRDefault="00000000">
            <w:pPr>
              <w:spacing w:before="20" w:after="20"/>
            </w:pPr>
            <w:r>
              <w:rPr>
                <w:rFonts w:eastAsia="Times New Roman" w:cs="Times New Roman"/>
                <w:b/>
                <w:sz w:val="20"/>
              </w:rPr>
              <w:t>OR</w:t>
            </w:r>
          </w:p>
        </w:tc>
        <w:tc>
          <w:tcPr>
            <w:tcW w:w="1984" w:type="dxa"/>
            <w:shd w:val="clear" w:color="auto" w:fill="D9D9D9"/>
          </w:tcPr>
          <w:p w14:paraId="456FE665" w14:textId="77777777" w:rsidR="00BF1F9D" w:rsidRDefault="00000000">
            <w:pPr>
              <w:spacing w:before="20" w:after="20"/>
            </w:pPr>
            <w:r>
              <w:rPr>
                <w:rFonts w:eastAsia="Times New Roman" w:cs="Times New Roman"/>
                <w:b/>
                <w:sz w:val="20"/>
              </w:rPr>
              <w:t>95% CI</w:t>
            </w:r>
          </w:p>
        </w:tc>
        <w:tc>
          <w:tcPr>
            <w:tcW w:w="1417" w:type="dxa"/>
            <w:shd w:val="clear" w:color="auto" w:fill="D9D9D9"/>
          </w:tcPr>
          <w:p w14:paraId="70E67CE4" w14:textId="77777777" w:rsidR="00BF1F9D" w:rsidRDefault="00000000">
            <w:pPr>
              <w:spacing w:before="20" w:after="20"/>
            </w:pPr>
            <w:r>
              <w:rPr>
                <w:rFonts w:eastAsia="Times New Roman" w:cs="Times New Roman"/>
                <w:b/>
                <w:sz w:val="20"/>
              </w:rPr>
              <w:t>p</w:t>
            </w:r>
          </w:p>
        </w:tc>
      </w:tr>
      <w:tr w:rsidR="00BF1F9D" w14:paraId="5ACC736A" w14:textId="77777777">
        <w:trPr>
          <w:cantSplit/>
          <w:jc w:val="center"/>
        </w:trPr>
        <w:tc>
          <w:tcPr>
            <w:tcW w:w="3402" w:type="dxa"/>
          </w:tcPr>
          <w:p w14:paraId="4C86718E" w14:textId="77777777" w:rsidR="00BF1F9D" w:rsidRDefault="00000000">
            <w:pPr>
              <w:keepNext/>
              <w:spacing w:before="20" w:after="20"/>
            </w:pPr>
            <w:r>
              <w:rPr>
                <w:rFonts w:eastAsia="Times New Roman" w:cs="Times New Roman"/>
                <w:sz w:val="20"/>
              </w:rPr>
              <w:t>Workload score (per unit)</w:t>
            </w:r>
          </w:p>
        </w:tc>
        <w:tc>
          <w:tcPr>
            <w:tcW w:w="1134" w:type="dxa"/>
          </w:tcPr>
          <w:p w14:paraId="5CBF2B5A" w14:textId="77777777" w:rsidR="00BF1F9D" w:rsidRDefault="00000000">
            <w:pPr>
              <w:spacing w:before="20" w:after="20"/>
            </w:pPr>
            <w:r>
              <w:rPr>
                <w:rFonts w:eastAsia="Times New Roman" w:cs="Times New Roman"/>
                <w:sz w:val="20"/>
              </w:rPr>
              <w:t>1.06</w:t>
            </w:r>
          </w:p>
        </w:tc>
        <w:tc>
          <w:tcPr>
            <w:tcW w:w="1984" w:type="dxa"/>
          </w:tcPr>
          <w:p w14:paraId="2CEF0293" w14:textId="77777777" w:rsidR="00BF1F9D" w:rsidRDefault="00000000">
            <w:pPr>
              <w:spacing w:before="20" w:after="20"/>
            </w:pPr>
            <w:r>
              <w:rPr>
                <w:rFonts w:eastAsia="Times New Roman" w:cs="Times New Roman"/>
                <w:sz w:val="20"/>
              </w:rPr>
              <w:t>1.02 to 1.09</w:t>
            </w:r>
          </w:p>
        </w:tc>
        <w:tc>
          <w:tcPr>
            <w:tcW w:w="1417" w:type="dxa"/>
          </w:tcPr>
          <w:p w14:paraId="684283F0" w14:textId="77777777" w:rsidR="00BF1F9D" w:rsidRDefault="00000000">
            <w:pPr>
              <w:spacing w:before="20" w:after="20"/>
            </w:pPr>
            <w:r>
              <w:rPr>
                <w:rFonts w:eastAsia="Times New Roman" w:cs="Times New Roman"/>
                <w:sz w:val="20"/>
              </w:rPr>
              <w:t>0.0005</w:t>
            </w:r>
          </w:p>
        </w:tc>
      </w:tr>
      <w:tr w:rsidR="00BF1F9D" w14:paraId="6FBD8B27" w14:textId="77777777">
        <w:trPr>
          <w:cantSplit/>
          <w:jc w:val="center"/>
        </w:trPr>
        <w:tc>
          <w:tcPr>
            <w:tcW w:w="3402" w:type="dxa"/>
          </w:tcPr>
          <w:p w14:paraId="7074928E" w14:textId="77777777" w:rsidR="00BF1F9D" w:rsidRDefault="00000000">
            <w:pPr>
              <w:keepNext/>
              <w:spacing w:before="20" w:after="20"/>
            </w:pPr>
            <w:r>
              <w:rPr>
                <w:rFonts w:eastAsia="Times New Roman" w:cs="Times New Roman"/>
                <w:sz w:val="20"/>
              </w:rPr>
              <w:t>Age (per band)</w:t>
            </w:r>
          </w:p>
        </w:tc>
        <w:tc>
          <w:tcPr>
            <w:tcW w:w="1134" w:type="dxa"/>
          </w:tcPr>
          <w:p w14:paraId="432744C0" w14:textId="77777777" w:rsidR="00BF1F9D" w:rsidRDefault="00000000">
            <w:pPr>
              <w:spacing w:before="20" w:after="20"/>
            </w:pPr>
            <w:r>
              <w:rPr>
                <w:rFonts w:eastAsia="Times New Roman" w:cs="Times New Roman"/>
                <w:sz w:val="20"/>
              </w:rPr>
              <w:t>3.58</w:t>
            </w:r>
          </w:p>
        </w:tc>
        <w:tc>
          <w:tcPr>
            <w:tcW w:w="1984" w:type="dxa"/>
          </w:tcPr>
          <w:p w14:paraId="54855AA2" w14:textId="77777777" w:rsidR="00BF1F9D" w:rsidRDefault="00000000">
            <w:pPr>
              <w:spacing w:before="20" w:after="20"/>
            </w:pPr>
            <w:r>
              <w:rPr>
                <w:rFonts w:eastAsia="Times New Roman" w:cs="Times New Roman"/>
                <w:sz w:val="20"/>
              </w:rPr>
              <w:t>1.70 to 7.56</w:t>
            </w:r>
          </w:p>
        </w:tc>
        <w:tc>
          <w:tcPr>
            <w:tcW w:w="1417" w:type="dxa"/>
          </w:tcPr>
          <w:p w14:paraId="1AF2CD60" w14:textId="77777777" w:rsidR="00BF1F9D" w:rsidRDefault="00000000">
            <w:pPr>
              <w:spacing w:before="20" w:after="20"/>
            </w:pPr>
            <w:r>
              <w:rPr>
                <w:rFonts w:eastAsia="Times New Roman" w:cs="Times New Roman"/>
                <w:sz w:val="20"/>
              </w:rPr>
              <w:t>0.0008</w:t>
            </w:r>
          </w:p>
        </w:tc>
      </w:tr>
      <w:tr w:rsidR="00BF1F9D" w14:paraId="7E85C0F7" w14:textId="77777777">
        <w:trPr>
          <w:cantSplit/>
          <w:jc w:val="center"/>
        </w:trPr>
        <w:tc>
          <w:tcPr>
            <w:tcW w:w="3402" w:type="dxa"/>
          </w:tcPr>
          <w:p w14:paraId="5590489C" w14:textId="77777777" w:rsidR="00BF1F9D" w:rsidRDefault="00000000">
            <w:pPr>
              <w:keepNext/>
              <w:spacing w:before="20" w:after="20"/>
            </w:pPr>
            <w:r>
              <w:rPr>
                <w:rFonts w:eastAsia="Times New Roman" w:cs="Times New Roman"/>
                <w:sz w:val="20"/>
              </w:rPr>
              <w:t>Job duration (per band)</w:t>
            </w:r>
          </w:p>
        </w:tc>
        <w:tc>
          <w:tcPr>
            <w:tcW w:w="1134" w:type="dxa"/>
          </w:tcPr>
          <w:p w14:paraId="1B3E62D0" w14:textId="77777777" w:rsidR="00BF1F9D" w:rsidRDefault="00000000">
            <w:pPr>
              <w:spacing w:before="20" w:after="20"/>
            </w:pPr>
            <w:r>
              <w:rPr>
                <w:rFonts w:eastAsia="Times New Roman" w:cs="Times New Roman"/>
                <w:sz w:val="20"/>
              </w:rPr>
              <w:t>2.89</w:t>
            </w:r>
          </w:p>
        </w:tc>
        <w:tc>
          <w:tcPr>
            <w:tcW w:w="1984" w:type="dxa"/>
          </w:tcPr>
          <w:p w14:paraId="43618CBF" w14:textId="77777777" w:rsidR="00BF1F9D" w:rsidRDefault="00000000">
            <w:pPr>
              <w:spacing w:before="20" w:after="20"/>
            </w:pPr>
            <w:r>
              <w:rPr>
                <w:rFonts w:eastAsia="Times New Roman" w:cs="Times New Roman"/>
                <w:sz w:val="20"/>
              </w:rPr>
              <w:t>1.54 to 5.41</w:t>
            </w:r>
          </w:p>
        </w:tc>
        <w:tc>
          <w:tcPr>
            <w:tcW w:w="1417" w:type="dxa"/>
          </w:tcPr>
          <w:p w14:paraId="1061444C" w14:textId="77777777" w:rsidR="00BF1F9D" w:rsidRDefault="00000000">
            <w:pPr>
              <w:spacing w:before="20" w:after="20"/>
            </w:pPr>
            <w:r>
              <w:rPr>
                <w:rFonts w:eastAsia="Times New Roman" w:cs="Times New Roman"/>
                <w:sz w:val="20"/>
              </w:rPr>
              <w:t>0.001</w:t>
            </w:r>
          </w:p>
        </w:tc>
      </w:tr>
      <w:tr w:rsidR="00BF1F9D" w14:paraId="22F69219" w14:textId="77777777">
        <w:trPr>
          <w:cantSplit/>
          <w:jc w:val="center"/>
        </w:trPr>
        <w:tc>
          <w:tcPr>
            <w:tcW w:w="3402" w:type="dxa"/>
          </w:tcPr>
          <w:p w14:paraId="6C48CE1F" w14:textId="77777777" w:rsidR="00BF1F9D" w:rsidRDefault="00000000">
            <w:pPr>
              <w:keepNext/>
              <w:spacing w:before="20" w:after="20"/>
            </w:pPr>
            <w:r>
              <w:rPr>
                <w:rFonts w:eastAsia="Times New Roman" w:cs="Times New Roman"/>
                <w:sz w:val="20"/>
              </w:rPr>
              <w:t>Fatigue score (per unit)</w:t>
            </w:r>
          </w:p>
        </w:tc>
        <w:tc>
          <w:tcPr>
            <w:tcW w:w="1134" w:type="dxa"/>
          </w:tcPr>
          <w:p w14:paraId="401867FC" w14:textId="77777777" w:rsidR="00BF1F9D" w:rsidRDefault="00000000">
            <w:pPr>
              <w:spacing w:before="20" w:after="20"/>
            </w:pPr>
            <w:r>
              <w:rPr>
                <w:rFonts w:eastAsia="Times New Roman" w:cs="Times New Roman"/>
                <w:sz w:val="20"/>
              </w:rPr>
              <w:t>1.43</w:t>
            </w:r>
          </w:p>
        </w:tc>
        <w:tc>
          <w:tcPr>
            <w:tcW w:w="1984" w:type="dxa"/>
          </w:tcPr>
          <w:p w14:paraId="0359F79B" w14:textId="77777777" w:rsidR="00BF1F9D" w:rsidRDefault="00000000">
            <w:pPr>
              <w:spacing w:before="20" w:after="20"/>
            </w:pPr>
            <w:r>
              <w:rPr>
                <w:rFonts w:eastAsia="Times New Roman" w:cs="Times New Roman"/>
                <w:sz w:val="20"/>
              </w:rPr>
              <w:t>1.13 to 1.80</w:t>
            </w:r>
          </w:p>
        </w:tc>
        <w:tc>
          <w:tcPr>
            <w:tcW w:w="1417" w:type="dxa"/>
          </w:tcPr>
          <w:p w14:paraId="2D7CAC9B" w14:textId="77777777" w:rsidR="00BF1F9D" w:rsidRDefault="00000000">
            <w:pPr>
              <w:spacing w:before="20" w:after="20"/>
            </w:pPr>
            <w:r>
              <w:rPr>
                <w:rFonts w:eastAsia="Times New Roman" w:cs="Times New Roman"/>
                <w:sz w:val="20"/>
              </w:rPr>
              <w:t>0.003</w:t>
            </w:r>
          </w:p>
        </w:tc>
      </w:tr>
      <w:tr w:rsidR="00BF1F9D" w14:paraId="47B21BC0" w14:textId="77777777">
        <w:trPr>
          <w:cantSplit/>
          <w:jc w:val="center"/>
        </w:trPr>
        <w:tc>
          <w:tcPr>
            <w:tcW w:w="3402" w:type="dxa"/>
          </w:tcPr>
          <w:p w14:paraId="684F901D" w14:textId="77777777" w:rsidR="00BF1F9D" w:rsidRDefault="00000000">
            <w:pPr>
              <w:keepNext/>
              <w:spacing w:before="20" w:after="20"/>
            </w:pPr>
            <w:r>
              <w:rPr>
                <w:rFonts w:eastAsia="Times New Roman" w:cs="Times New Roman"/>
                <w:sz w:val="20"/>
              </w:rPr>
              <w:t>Income (per band)</w:t>
            </w:r>
          </w:p>
        </w:tc>
        <w:tc>
          <w:tcPr>
            <w:tcW w:w="1134" w:type="dxa"/>
          </w:tcPr>
          <w:p w14:paraId="4F5889DE" w14:textId="77777777" w:rsidR="00BF1F9D" w:rsidRDefault="00000000">
            <w:pPr>
              <w:spacing w:before="20" w:after="20"/>
            </w:pPr>
            <w:r>
              <w:rPr>
                <w:rFonts w:eastAsia="Times New Roman" w:cs="Times New Roman"/>
                <w:sz w:val="20"/>
              </w:rPr>
              <w:t>2.00</w:t>
            </w:r>
          </w:p>
        </w:tc>
        <w:tc>
          <w:tcPr>
            <w:tcW w:w="1984" w:type="dxa"/>
          </w:tcPr>
          <w:p w14:paraId="12ADE19E" w14:textId="77777777" w:rsidR="00BF1F9D" w:rsidRDefault="00000000">
            <w:pPr>
              <w:spacing w:before="20" w:after="20"/>
            </w:pPr>
            <w:r>
              <w:rPr>
                <w:rFonts w:eastAsia="Times New Roman" w:cs="Times New Roman"/>
                <w:sz w:val="20"/>
              </w:rPr>
              <w:t>1.25 to 3.20</w:t>
            </w:r>
          </w:p>
        </w:tc>
        <w:tc>
          <w:tcPr>
            <w:tcW w:w="1417" w:type="dxa"/>
          </w:tcPr>
          <w:p w14:paraId="33B52751" w14:textId="77777777" w:rsidR="00BF1F9D" w:rsidRDefault="00000000">
            <w:pPr>
              <w:spacing w:before="20" w:after="20"/>
            </w:pPr>
            <w:r>
              <w:rPr>
                <w:rFonts w:eastAsia="Times New Roman" w:cs="Times New Roman"/>
                <w:sz w:val="20"/>
              </w:rPr>
              <w:t>0.004</w:t>
            </w:r>
          </w:p>
        </w:tc>
      </w:tr>
      <w:tr w:rsidR="00BF1F9D" w14:paraId="7A5F8694" w14:textId="77777777">
        <w:trPr>
          <w:cantSplit/>
          <w:jc w:val="center"/>
        </w:trPr>
        <w:tc>
          <w:tcPr>
            <w:tcW w:w="3402" w:type="dxa"/>
          </w:tcPr>
          <w:p w14:paraId="16DF7FFA" w14:textId="77777777" w:rsidR="00BF1F9D" w:rsidRDefault="00000000">
            <w:pPr>
              <w:keepNext/>
              <w:spacing w:before="20" w:after="20"/>
            </w:pPr>
            <w:r>
              <w:rPr>
                <w:rFonts w:eastAsia="Times New Roman" w:cs="Times New Roman"/>
                <w:sz w:val="20"/>
              </w:rPr>
              <w:t>Education (per band)</w:t>
            </w:r>
          </w:p>
        </w:tc>
        <w:tc>
          <w:tcPr>
            <w:tcW w:w="1134" w:type="dxa"/>
          </w:tcPr>
          <w:p w14:paraId="173D4A87" w14:textId="77777777" w:rsidR="00BF1F9D" w:rsidRDefault="00000000">
            <w:pPr>
              <w:spacing w:before="20" w:after="20"/>
            </w:pPr>
            <w:r>
              <w:rPr>
                <w:rFonts w:eastAsia="Times New Roman" w:cs="Times New Roman"/>
                <w:sz w:val="20"/>
              </w:rPr>
              <w:t>0.33</w:t>
            </w:r>
          </w:p>
        </w:tc>
        <w:tc>
          <w:tcPr>
            <w:tcW w:w="1984" w:type="dxa"/>
          </w:tcPr>
          <w:p w14:paraId="2560D311" w14:textId="77777777" w:rsidR="00BF1F9D" w:rsidRDefault="00000000">
            <w:pPr>
              <w:spacing w:before="20" w:after="20"/>
            </w:pPr>
            <w:r>
              <w:rPr>
                <w:rFonts w:eastAsia="Times New Roman" w:cs="Times New Roman"/>
                <w:sz w:val="20"/>
              </w:rPr>
              <w:t>0.12 to 0.94</w:t>
            </w:r>
          </w:p>
        </w:tc>
        <w:tc>
          <w:tcPr>
            <w:tcW w:w="1417" w:type="dxa"/>
          </w:tcPr>
          <w:p w14:paraId="0E8E0B98" w14:textId="77777777" w:rsidR="00BF1F9D" w:rsidRDefault="00000000">
            <w:pPr>
              <w:spacing w:before="20" w:after="20"/>
            </w:pPr>
            <w:r>
              <w:rPr>
                <w:rFonts w:eastAsia="Times New Roman" w:cs="Times New Roman"/>
                <w:sz w:val="20"/>
              </w:rPr>
              <w:t>0.04</w:t>
            </w:r>
          </w:p>
        </w:tc>
      </w:tr>
      <w:tr w:rsidR="00BF1F9D" w14:paraId="5967EB1B" w14:textId="77777777">
        <w:trPr>
          <w:cantSplit/>
          <w:jc w:val="center"/>
        </w:trPr>
        <w:tc>
          <w:tcPr>
            <w:tcW w:w="3402" w:type="dxa"/>
          </w:tcPr>
          <w:p w14:paraId="3DBADD18" w14:textId="77777777" w:rsidR="00BF1F9D" w:rsidRDefault="00000000">
            <w:pPr>
              <w:keepNext/>
              <w:spacing w:before="20" w:after="20"/>
            </w:pPr>
            <w:r>
              <w:rPr>
                <w:rFonts w:eastAsia="Times New Roman" w:cs="Times New Roman"/>
                <w:sz w:val="20"/>
              </w:rPr>
              <w:t>Deliveries per day</w:t>
            </w:r>
          </w:p>
        </w:tc>
        <w:tc>
          <w:tcPr>
            <w:tcW w:w="1134" w:type="dxa"/>
          </w:tcPr>
          <w:p w14:paraId="44C0A8FA" w14:textId="77777777" w:rsidR="00BF1F9D" w:rsidRDefault="00000000">
            <w:pPr>
              <w:spacing w:before="20" w:after="20"/>
            </w:pPr>
            <w:r>
              <w:rPr>
                <w:rFonts w:eastAsia="Times New Roman" w:cs="Times New Roman"/>
                <w:sz w:val="20"/>
              </w:rPr>
              <w:t>1.05</w:t>
            </w:r>
          </w:p>
        </w:tc>
        <w:tc>
          <w:tcPr>
            <w:tcW w:w="1984" w:type="dxa"/>
          </w:tcPr>
          <w:p w14:paraId="2E1F4EB2" w14:textId="77777777" w:rsidR="00BF1F9D" w:rsidRDefault="00000000">
            <w:pPr>
              <w:spacing w:before="20" w:after="20"/>
            </w:pPr>
            <w:r>
              <w:rPr>
                <w:rFonts w:eastAsia="Times New Roman" w:cs="Times New Roman"/>
                <w:sz w:val="20"/>
              </w:rPr>
              <w:t>1.00 to 1.10</w:t>
            </w:r>
          </w:p>
        </w:tc>
        <w:tc>
          <w:tcPr>
            <w:tcW w:w="1417" w:type="dxa"/>
          </w:tcPr>
          <w:p w14:paraId="021ACE45" w14:textId="77777777" w:rsidR="00BF1F9D" w:rsidRDefault="00000000">
            <w:pPr>
              <w:spacing w:before="20" w:after="20"/>
            </w:pPr>
            <w:r>
              <w:rPr>
                <w:rFonts w:eastAsia="Times New Roman" w:cs="Times New Roman"/>
                <w:sz w:val="20"/>
              </w:rPr>
              <w:t>0.045</w:t>
            </w:r>
          </w:p>
        </w:tc>
      </w:tr>
    </w:tbl>
    <w:p w14:paraId="02B353F0" w14:textId="77777777" w:rsidR="00BF1F9D" w:rsidRDefault="00BF1F9D">
      <w:pPr>
        <w:spacing w:after="120"/>
      </w:pPr>
    </w:p>
    <w:p w14:paraId="34A7E299" w14:textId="77777777" w:rsidR="00BF1F9D" w:rsidRDefault="00000000">
      <w:pPr>
        <w:spacing w:after="120"/>
        <w:jc w:val="center"/>
      </w:pPr>
      <w:r>
        <w:rPr>
          <w:rFonts w:eastAsia="Times New Roman" w:cs="Times New Roman"/>
          <w:i/>
          <w:color w:val="000000"/>
          <w:sz w:val="18"/>
        </w:rPr>
        <w:t>Table 4.3: Significant predictors of discomfort from per-predictor (univariable) logistic regression.</w:t>
      </w:r>
    </w:p>
    <w:p w14:paraId="27ACDB35" w14:textId="77777777" w:rsidR="00BF1F9D" w:rsidRDefault="00000000">
      <w:pPr>
        <w:pStyle w:val="Heading4"/>
        <w:spacing w:before="280" w:after="100"/>
      </w:pPr>
      <w:r>
        <w:rPr>
          <w:rFonts w:ascii="Times New Roman" w:eastAsia="Times New Roman" w:hAnsi="Times New Roman" w:cs="Times New Roman"/>
          <w:color w:val="000000"/>
          <w:sz w:val="30"/>
        </w:rPr>
        <w:t>4.3   Stage-1 risk distribution</w:t>
      </w:r>
    </w:p>
    <w:tbl>
      <w:tblPr>
        <w:tblStyle w:val="TableGrid"/>
        <w:tblW w:w="0" w:type="auto"/>
        <w:jc w:val="center"/>
        <w:tblLook w:val="04A0" w:firstRow="1" w:lastRow="0" w:firstColumn="1" w:lastColumn="0" w:noHBand="0" w:noVBand="1"/>
      </w:tblPr>
      <w:tblGrid>
        <w:gridCol w:w="2835"/>
        <w:gridCol w:w="1417"/>
        <w:gridCol w:w="1417"/>
        <w:gridCol w:w="1417"/>
      </w:tblGrid>
      <w:tr w:rsidR="00BF1F9D" w14:paraId="2B168B0A" w14:textId="77777777">
        <w:trPr>
          <w:cantSplit/>
          <w:jc w:val="center"/>
        </w:trPr>
        <w:tc>
          <w:tcPr>
            <w:tcW w:w="2835" w:type="dxa"/>
            <w:shd w:val="clear" w:color="auto" w:fill="D9D9D9"/>
          </w:tcPr>
          <w:p w14:paraId="2D623FA5" w14:textId="77777777" w:rsidR="00BF1F9D" w:rsidRDefault="00000000">
            <w:pPr>
              <w:keepNext/>
              <w:spacing w:before="20" w:after="20"/>
            </w:pPr>
            <w:r>
              <w:rPr>
                <w:rFonts w:eastAsia="Times New Roman" w:cs="Times New Roman"/>
                <w:b/>
                <w:sz w:val="20"/>
              </w:rPr>
              <w:t>Factor</w:t>
            </w:r>
          </w:p>
        </w:tc>
        <w:tc>
          <w:tcPr>
            <w:tcW w:w="1417" w:type="dxa"/>
            <w:shd w:val="clear" w:color="auto" w:fill="D9D9D9"/>
          </w:tcPr>
          <w:p w14:paraId="2D306A0B" w14:textId="77777777" w:rsidR="00BF1F9D" w:rsidRDefault="00000000">
            <w:pPr>
              <w:spacing w:before="20" w:after="20"/>
            </w:pPr>
            <w:r>
              <w:rPr>
                <w:rFonts w:eastAsia="Times New Roman" w:cs="Times New Roman"/>
                <w:b/>
                <w:sz w:val="20"/>
              </w:rPr>
              <w:t>Low</w:t>
            </w:r>
          </w:p>
        </w:tc>
        <w:tc>
          <w:tcPr>
            <w:tcW w:w="1417" w:type="dxa"/>
            <w:shd w:val="clear" w:color="auto" w:fill="D9D9D9"/>
          </w:tcPr>
          <w:p w14:paraId="3560FE51" w14:textId="77777777" w:rsidR="00BF1F9D" w:rsidRDefault="00000000">
            <w:pPr>
              <w:spacing w:before="20" w:after="20"/>
            </w:pPr>
            <w:r>
              <w:rPr>
                <w:rFonts w:eastAsia="Times New Roman" w:cs="Times New Roman"/>
                <w:b/>
                <w:sz w:val="20"/>
              </w:rPr>
              <w:t>Medium</w:t>
            </w:r>
          </w:p>
        </w:tc>
        <w:tc>
          <w:tcPr>
            <w:tcW w:w="1417" w:type="dxa"/>
            <w:shd w:val="clear" w:color="auto" w:fill="D9D9D9"/>
          </w:tcPr>
          <w:p w14:paraId="6509267E" w14:textId="77777777" w:rsidR="00BF1F9D" w:rsidRDefault="00000000">
            <w:pPr>
              <w:spacing w:before="20" w:after="20"/>
            </w:pPr>
            <w:r>
              <w:rPr>
                <w:rFonts w:eastAsia="Times New Roman" w:cs="Times New Roman"/>
                <w:b/>
                <w:sz w:val="20"/>
              </w:rPr>
              <w:t>High</w:t>
            </w:r>
          </w:p>
        </w:tc>
      </w:tr>
      <w:tr w:rsidR="00BF1F9D" w14:paraId="13959E94" w14:textId="77777777">
        <w:trPr>
          <w:cantSplit/>
          <w:jc w:val="center"/>
        </w:trPr>
        <w:tc>
          <w:tcPr>
            <w:tcW w:w="2835" w:type="dxa"/>
          </w:tcPr>
          <w:p w14:paraId="1AE0BB41" w14:textId="77777777" w:rsidR="00BF1F9D" w:rsidRDefault="00000000">
            <w:pPr>
              <w:keepNext/>
              <w:spacing w:before="20" w:after="20"/>
            </w:pPr>
            <w:r>
              <w:rPr>
                <w:rFonts w:eastAsia="Times New Roman" w:cs="Times New Roman"/>
                <w:sz w:val="20"/>
              </w:rPr>
              <w:t>Force</w:t>
            </w:r>
          </w:p>
        </w:tc>
        <w:tc>
          <w:tcPr>
            <w:tcW w:w="1417" w:type="dxa"/>
          </w:tcPr>
          <w:p w14:paraId="3A7C5E11" w14:textId="77777777" w:rsidR="00BF1F9D" w:rsidRDefault="00000000">
            <w:pPr>
              <w:spacing w:before="20" w:after="20"/>
            </w:pPr>
            <w:r>
              <w:rPr>
                <w:rFonts w:eastAsia="Times New Roman" w:cs="Times New Roman"/>
                <w:sz w:val="20"/>
              </w:rPr>
              <w:t>90</w:t>
            </w:r>
          </w:p>
        </w:tc>
        <w:tc>
          <w:tcPr>
            <w:tcW w:w="1417" w:type="dxa"/>
          </w:tcPr>
          <w:p w14:paraId="50318785" w14:textId="77777777" w:rsidR="00BF1F9D" w:rsidRDefault="00000000">
            <w:pPr>
              <w:spacing w:before="20" w:after="20"/>
            </w:pPr>
            <w:r>
              <w:rPr>
                <w:rFonts w:eastAsia="Times New Roman" w:cs="Times New Roman"/>
                <w:sz w:val="20"/>
              </w:rPr>
              <w:t>57</w:t>
            </w:r>
          </w:p>
        </w:tc>
        <w:tc>
          <w:tcPr>
            <w:tcW w:w="1417" w:type="dxa"/>
          </w:tcPr>
          <w:p w14:paraId="1728CEE3" w14:textId="77777777" w:rsidR="00BF1F9D" w:rsidRDefault="00000000">
            <w:pPr>
              <w:spacing w:before="20" w:after="20"/>
            </w:pPr>
            <w:r>
              <w:rPr>
                <w:rFonts w:eastAsia="Times New Roman" w:cs="Times New Roman"/>
                <w:sz w:val="20"/>
              </w:rPr>
              <w:t>35</w:t>
            </w:r>
          </w:p>
        </w:tc>
      </w:tr>
      <w:tr w:rsidR="00BF1F9D" w14:paraId="34CFC83D" w14:textId="77777777">
        <w:trPr>
          <w:cantSplit/>
          <w:jc w:val="center"/>
        </w:trPr>
        <w:tc>
          <w:tcPr>
            <w:tcW w:w="2835" w:type="dxa"/>
          </w:tcPr>
          <w:p w14:paraId="6DF14B83" w14:textId="77777777" w:rsidR="00BF1F9D" w:rsidRDefault="00000000">
            <w:pPr>
              <w:keepNext/>
              <w:spacing w:before="20" w:after="20"/>
            </w:pPr>
            <w:r>
              <w:rPr>
                <w:rFonts w:eastAsia="Times New Roman" w:cs="Times New Roman"/>
                <w:sz w:val="20"/>
              </w:rPr>
              <w:t>Repetition</w:t>
            </w:r>
          </w:p>
        </w:tc>
        <w:tc>
          <w:tcPr>
            <w:tcW w:w="1417" w:type="dxa"/>
          </w:tcPr>
          <w:p w14:paraId="5CEABFD3" w14:textId="77777777" w:rsidR="00BF1F9D" w:rsidRDefault="00000000">
            <w:pPr>
              <w:spacing w:before="20" w:after="20"/>
            </w:pPr>
            <w:r>
              <w:rPr>
                <w:rFonts w:eastAsia="Times New Roman" w:cs="Times New Roman"/>
                <w:sz w:val="20"/>
              </w:rPr>
              <w:t>26</w:t>
            </w:r>
          </w:p>
        </w:tc>
        <w:tc>
          <w:tcPr>
            <w:tcW w:w="1417" w:type="dxa"/>
          </w:tcPr>
          <w:p w14:paraId="34CDD666" w14:textId="77777777" w:rsidR="00BF1F9D" w:rsidRDefault="00000000">
            <w:pPr>
              <w:spacing w:before="20" w:after="20"/>
            </w:pPr>
            <w:r>
              <w:rPr>
                <w:rFonts w:eastAsia="Times New Roman" w:cs="Times New Roman"/>
                <w:sz w:val="20"/>
              </w:rPr>
              <w:t>82</w:t>
            </w:r>
          </w:p>
        </w:tc>
        <w:tc>
          <w:tcPr>
            <w:tcW w:w="1417" w:type="dxa"/>
          </w:tcPr>
          <w:p w14:paraId="57A6CB3D" w14:textId="77777777" w:rsidR="00BF1F9D" w:rsidRDefault="00000000">
            <w:pPr>
              <w:spacing w:before="20" w:after="20"/>
            </w:pPr>
            <w:r>
              <w:rPr>
                <w:rFonts w:eastAsia="Times New Roman" w:cs="Times New Roman"/>
                <w:sz w:val="20"/>
              </w:rPr>
              <w:t>74</w:t>
            </w:r>
          </w:p>
        </w:tc>
      </w:tr>
      <w:tr w:rsidR="00BF1F9D" w14:paraId="326521F9" w14:textId="77777777">
        <w:trPr>
          <w:cantSplit/>
          <w:jc w:val="center"/>
        </w:trPr>
        <w:tc>
          <w:tcPr>
            <w:tcW w:w="2835" w:type="dxa"/>
          </w:tcPr>
          <w:p w14:paraId="2241A746" w14:textId="77777777" w:rsidR="00BF1F9D" w:rsidRDefault="00000000">
            <w:pPr>
              <w:keepNext/>
              <w:spacing w:before="20" w:after="20"/>
            </w:pPr>
            <w:r>
              <w:rPr>
                <w:rFonts w:eastAsia="Times New Roman" w:cs="Times New Roman"/>
                <w:sz w:val="20"/>
              </w:rPr>
              <w:t>Duration</w:t>
            </w:r>
          </w:p>
        </w:tc>
        <w:tc>
          <w:tcPr>
            <w:tcW w:w="1417" w:type="dxa"/>
          </w:tcPr>
          <w:p w14:paraId="4BBAFD79" w14:textId="77777777" w:rsidR="00BF1F9D" w:rsidRDefault="00000000">
            <w:pPr>
              <w:spacing w:before="20" w:after="20"/>
            </w:pPr>
            <w:r>
              <w:rPr>
                <w:rFonts w:eastAsia="Times New Roman" w:cs="Times New Roman"/>
                <w:sz w:val="20"/>
              </w:rPr>
              <w:t>37</w:t>
            </w:r>
          </w:p>
        </w:tc>
        <w:tc>
          <w:tcPr>
            <w:tcW w:w="1417" w:type="dxa"/>
          </w:tcPr>
          <w:p w14:paraId="5F9AEB03" w14:textId="77777777" w:rsidR="00BF1F9D" w:rsidRDefault="00000000">
            <w:pPr>
              <w:spacing w:before="20" w:after="20"/>
            </w:pPr>
            <w:r>
              <w:rPr>
                <w:rFonts w:eastAsia="Times New Roman" w:cs="Times New Roman"/>
                <w:sz w:val="20"/>
              </w:rPr>
              <w:t>56</w:t>
            </w:r>
          </w:p>
        </w:tc>
        <w:tc>
          <w:tcPr>
            <w:tcW w:w="1417" w:type="dxa"/>
          </w:tcPr>
          <w:p w14:paraId="5536CD0C" w14:textId="77777777" w:rsidR="00BF1F9D" w:rsidRDefault="00000000">
            <w:pPr>
              <w:spacing w:before="20" w:after="20"/>
            </w:pPr>
            <w:r>
              <w:rPr>
                <w:rFonts w:eastAsia="Times New Roman" w:cs="Times New Roman"/>
                <w:sz w:val="20"/>
              </w:rPr>
              <w:t>89</w:t>
            </w:r>
          </w:p>
        </w:tc>
      </w:tr>
      <w:tr w:rsidR="00BF1F9D" w14:paraId="42E1CA8A" w14:textId="77777777">
        <w:trPr>
          <w:cantSplit/>
          <w:jc w:val="center"/>
        </w:trPr>
        <w:tc>
          <w:tcPr>
            <w:tcW w:w="2835" w:type="dxa"/>
          </w:tcPr>
          <w:p w14:paraId="6CD51469" w14:textId="77777777" w:rsidR="00BF1F9D" w:rsidRDefault="00000000">
            <w:pPr>
              <w:keepNext/>
              <w:spacing w:before="20" w:after="20"/>
            </w:pPr>
            <w:r>
              <w:rPr>
                <w:rFonts w:eastAsia="Times New Roman" w:cs="Times New Roman"/>
                <w:sz w:val="20"/>
              </w:rPr>
              <w:t>Vibration</w:t>
            </w:r>
          </w:p>
        </w:tc>
        <w:tc>
          <w:tcPr>
            <w:tcW w:w="1417" w:type="dxa"/>
          </w:tcPr>
          <w:p w14:paraId="457D00DF" w14:textId="77777777" w:rsidR="00BF1F9D" w:rsidRDefault="00000000">
            <w:pPr>
              <w:spacing w:before="20" w:after="20"/>
            </w:pPr>
            <w:r>
              <w:rPr>
                <w:rFonts w:eastAsia="Times New Roman" w:cs="Times New Roman"/>
                <w:sz w:val="20"/>
              </w:rPr>
              <w:t>67</w:t>
            </w:r>
          </w:p>
        </w:tc>
        <w:tc>
          <w:tcPr>
            <w:tcW w:w="1417" w:type="dxa"/>
          </w:tcPr>
          <w:p w14:paraId="6797473F" w14:textId="77777777" w:rsidR="00BF1F9D" w:rsidRDefault="00000000">
            <w:pPr>
              <w:spacing w:before="20" w:after="20"/>
            </w:pPr>
            <w:r>
              <w:rPr>
                <w:rFonts w:eastAsia="Times New Roman" w:cs="Times New Roman"/>
                <w:sz w:val="20"/>
              </w:rPr>
              <w:t>68</w:t>
            </w:r>
          </w:p>
        </w:tc>
        <w:tc>
          <w:tcPr>
            <w:tcW w:w="1417" w:type="dxa"/>
          </w:tcPr>
          <w:p w14:paraId="31952CBB" w14:textId="77777777" w:rsidR="00BF1F9D" w:rsidRDefault="00000000">
            <w:pPr>
              <w:spacing w:before="20" w:after="20"/>
            </w:pPr>
            <w:r>
              <w:rPr>
                <w:rFonts w:eastAsia="Times New Roman" w:cs="Times New Roman"/>
                <w:sz w:val="20"/>
              </w:rPr>
              <w:t>47</w:t>
            </w:r>
          </w:p>
        </w:tc>
      </w:tr>
      <w:tr w:rsidR="00BF1F9D" w14:paraId="2ED420B8" w14:textId="77777777">
        <w:trPr>
          <w:cantSplit/>
          <w:jc w:val="center"/>
        </w:trPr>
        <w:tc>
          <w:tcPr>
            <w:tcW w:w="2835" w:type="dxa"/>
          </w:tcPr>
          <w:p w14:paraId="6B23EA58" w14:textId="77777777" w:rsidR="00BF1F9D" w:rsidRDefault="00000000">
            <w:pPr>
              <w:keepNext/>
              <w:spacing w:before="20" w:after="20"/>
            </w:pPr>
            <w:r>
              <w:rPr>
                <w:rFonts w:eastAsia="Times New Roman" w:cs="Times New Roman"/>
                <w:sz w:val="20"/>
              </w:rPr>
              <w:t>Contact Stress</w:t>
            </w:r>
          </w:p>
        </w:tc>
        <w:tc>
          <w:tcPr>
            <w:tcW w:w="1417" w:type="dxa"/>
          </w:tcPr>
          <w:p w14:paraId="5BE2267B" w14:textId="77777777" w:rsidR="00BF1F9D" w:rsidRDefault="00000000">
            <w:pPr>
              <w:spacing w:before="20" w:after="20"/>
            </w:pPr>
            <w:r>
              <w:rPr>
                <w:rFonts w:eastAsia="Times New Roman" w:cs="Times New Roman"/>
                <w:sz w:val="20"/>
              </w:rPr>
              <w:t>68</w:t>
            </w:r>
          </w:p>
        </w:tc>
        <w:tc>
          <w:tcPr>
            <w:tcW w:w="1417" w:type="dxa"/>
          </w:tcPr>
          <w:p w14:paraId="0DEB27E9" w14:textId="77777777" w:rsidR="00BF1F9D" w:rsidRDefault="00000000">
            <w:pPr>
              <w:spacing w:before="20" w:after="20"/>
            </w:pPr>
            <w:r>
              <w:rPr>
                <w:rFonts w:eastAsia="Times New Roman" w:cs="Times New Roman"/>
                <w:sz w:val="20"/>
              </w:rPr>
              <w:t>58</w:t>
            </w:r>
          </w:p>
        </w:tc>
        <w:tc>
          <w:tcPr>
            <w:tcW w:w="1417" w:type="dxa"/>
          </w:tcPr>
          <w:p w14:paraId="1166C65A" w14:textId="77777777" w:rsidR="00BF1F9D" w:rsidRDefault="00000000">
            <w:pPr>
              <w:spacing w:before="20" w:after="20"/>
            </w:pPr>
            <w:r>
              <w:rPr>
                <w:rFonts w:eastAsia="Times New Roman" w:cs="Times New Roman"/>
                <w:sz w:val="20"/>
              </w:rPr>
              <w:t>56</w:t>
            </w:r>
          </w:p>
        </w:tc>
      </w:tr>
      <w:tr w:rsidR="00BF1F9D" w14:paraId="4961168F" w14:textId="77777777">
        <w:trPr>
          <w:cantSplit/>
          <w:jc w:val="center"/>
        </w:trPr>
        <w:tc>
          <w:tcPr>
            <w:tcW w:w="2835" w:type="dxa"/>
          </w:tcPr>
          <w:p w14:paraId="1AF80B43" w14:textId="77777777" w:rsidR="00BF1F9D" w:rsidRDefault="00000000">
            <w:pPr>
              <w:keepNext/>
              <w:spacing w:before="20" w:after="20"/>
            </w:pPr>
            <w:r>
              <w:rPr>
                <w:rFonts w:eastAsia="Times New Roman" w:cs="Times New Roman"/>
                <w:sz w:val="20"/>
              </w:rPr>
              <w:t>Posture</w:t>
            </w:r>
          </w:p>
        </w:tc>
        <w:tc>
          <w:tcPr>
            <w:tcW w:w="1417" w:type="dxa"/>
          </w:tcPr>
          <w:p w14:paraId="38D4C9B4" w14:textId="77777777" w:rsidR="00BF1F9D" w:rsidRDefault="00000000">
            <w:pPr>
              <w:spacing w:before="20" w:after="20"/>
            </w:pPr>
            <w:r>
              <w:rPr>
                <w:rFonts w:eastAsia="Times New Roman" w:cs="Times New Roman"/>
                <w:sz w:val="20"/>
              </w:rPr>
              <w:t>0</w:t>
            </w:r>
          </w:p>
        </w:tc>
        <w:tc>
          <w:tcPr>
            <w:tcW w:w="1417" w:type="dxa"/>
          </w:tcPr>
          <w:p w14:paraId="564AD95A" w14:textId="77777777" w:rsidR="00BF1F9D" w:rsidRDefault="00000000">
            <w:pPr>
              <w:spacing w:before="20" w:after="20"/>
            </w:pPr>
            <w:r>
              <w:rPr>
                <w:rFonts w:eastAsia="Times New Roman" w:cs="Times New Roman"/>
                <w:sz w:val="20"/>
              </w:rPr>
              <w:t>29</w:t>
            </w:r>
          </w:p>
        </w:tc>
        <w:tc>
          <w:tcPr>
            <w:tcW w:w="1417" w:type="dxa"/>
          </w:tcPr>
          <w:p w14:paraId="10813F2B" w14:textId="77777777" w:rsidR="00BF1F9D" w:rsidRDefault="00000000">
            <w:pPr>
              <w:spacing w:before="20" w:after="20"/>
            </w:pPr>
            <w:r>
              <w:rPr>
                <w:rFonts w:eastAsia="Times New Roman" w:cs="Times New Roman"/>
                <w:sz w:val="20"/>
              </w:rPr>
              <w:t>153</w:t>
            </w:r>
          </w:p>
        </w:tc>
      </w:tr>
    </w:tbl>
    <w:p w14:paraId="2CAB3FCC" w14:textId="77777777" w:rsidR="00BF1F9D" w:rsidRDefault="00BF1F9D">
      <w:pPr>
        <w:spacing w:after="120"/>
      </w:pPr>
    </w:p>
    <w:p w14:paraId="40BB3267" w14:textId="77777777" w:rsidR="00BF1F9D" w:rsidRDefault="00000000">
      <w:pPr>
        <w:spacing w:after="120"/>
        <w:jc w:val="center"/>
      </w:pPr>
      <w:r>
        <w:rPr>
          <w:rFonts w:eastAsia="Times New Roman" w:cs="Times New Roman"/>
          <w:i/>
          <w:color w:val="000000"/>
          <w:sz w:val="18"/>
        </w:rPr>
        <w:t>Table 4.4: Stage-1 risk band counts per factor (n = 182).</w:t>
      </w:r>
    </w:p>
    <w:p w14:paraId="68896338" w14:textId="77777777" w:rsidR="00BF1F9D" w:rsidRDefault="00000000">
      <w:pPr>
        <w:spacing w:after="160" w:line="336" w:lineRule="auto"/>
        <w:jc w:val="both"/>
      </w:pPr>
      <w:r>
        <w:rPr>
          <w:rFonts w:eastAsia="Times New Roman" w:cs="Times New Roman"/>
        </w:rPr>
        <w:t>Posture and Duration are the factors where the High band dominates; Repetition is close to a three-way split with Medium as the modal class (82 of 182 riders). Posture is at 84 percent High (153 of 182 observations); Duration is at 49 percent High; Repetition is at 41 percent High after the binning fix.</w:t>
      </w:r>
    </w:p>
    <w:p w14:paraId="79B05852" w14:textId="77777777" w:rsidR="00BF1F9D" w:rsidRDefault="00000000">
      <w:pPr>
        <w:spacing w:before="120" w:after="60"/>
        <w:jc w:val="center"/>
      </w:pPr>
      <w:r>
        <w:rPr>
          <w:noProof/>
        </w:rPr>
        <w:drawing>
          <wp:inline distT="0" distB="0" distL="0" distR="0" wp14:anchorId="6D19C95C" wp14:editId="1FE901BA">
            <wp:extent cx="4396906" cy="2377440"/>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vs_discomfort.png"/>
                    <pic:cNvPicPr/>
                  </pic:nvPicPr>
                  <pic:blipFill>
                    <a:blip r:embed="rId14"/>
                    <a:stretch>
                      <a:fillRect/>
                    </a:stretch>
                  </pic:blipFill>
                  <pic:spPr>
                    <a:xfrm>
                      <a:off x="0" y="0"/>
                      <a:ext cx="4396906" cy="2377440"/>
                    </a:xfrm>
                    <a:prstGeom prst="rect">
                      <a:avLst/>
                    </a:prstGeom>
                  </pic:spPr>
                </pic:pic>
              </a:graphicData>
            </a:graphic>
          </wp:inline>
        </w:drawing>
      </w:r>
    </w:p>
    <w:p w14:paraId="7D394117" w14:textId="77777777" w:rsidR="00BF1F9D" w:rsidRDefault="00000000">
      <w:pPr>
        <w:spacing w:before="20" w:after="120"/>
        <w:jc w:val="center"/>
      </w:pPr>
      <w:r>
        <w:rPr>
          <w:rFonts w:eastAsia="Times New Roman" w:cs="Times New Roman"/>
          <w:i/>
          <w:sz w:val="18"/>
        </w:rPr>
        <w:t>Figure 4.4: Discomfort prevalence within each Low / Medium / High band, per risk factor.</w:t>
      </w:r>
    </w:p>
    <w:p w14:paraId="18830093" w14:textId="77777777" w:rsidR="00BF1F9D" w:rsidRDefault="00000000">
      <w:pPr>
        <w:spacing w:before="120" w:after="60"/>
        <w:jc w:val="center"/>
      </w:pPr>
      <w:r>
        <w:rPr>
          <w:noProof/>
        </w:rPr>
        <w:lastRenderedPageBreak/>
        <w:drawing>
          <wp:inline distT="0" distB="0" distL="0" distR="0" wp14:anchorId="15C1743D" wp14:editId="6DAD72B2">
            <wp:extent cx="5077462" cy="459105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5"/>
                    <a:stretch>
                      <a:fillRect/>
                    </a:stretch>
                  </pic:blipFill>
                  <pic:spPr>
                    <a:xfrm>
                      <a:off x="0" y="0"/>
                      <a:ext cx="5095843" cy="4607670"/>
                    </a:xfrm>
                    <a:prstGeom prst="rect">
                      <a:avLst/>
                    </a:prstGeom>
                  </pic:spPr>
                </pic:pic>
              </a:graphicData>
            </a:graphic>
          </wp:inline>
        </w:drawing>
      </w:r>
    </w:p>
    <w:p w14:paraId="74B9CC8F" w14:textId="77777777" w:rsidR="00BF1F9D" w:rsidRDefault="00000000">
      <w:pPr>
        <w:spacing w:before="20" w:after="120"/>
        <w:jc w:val="center"/>
      </w:pPr>
      <w:r>
        <w:rPr>
          <w:rFonts w:eastAsia="Times New Roman" w:cs="Times New Roman"/>
          <w:i/>
          <w:sz w:val="18"/>
        </w:rPr>
        <w:t>Figure 4.5: Pearson correlation matrix across the numeric feature pool, upper triangle masked.</w:t>
      </w:r>
    </w:p>
    <w:p w14:paraId="16E97CE4" w14:textId="77777777" w:rsidR="00BF1F9D" w:rsidRDefault="00000000">
      <w:pPr>
        <w:pStyle w:val="Heading4"/>
        <w:spacing w:before="280" w:after="100"/>
      </w:pPr>
      <w:r>
        <w:rPr>
          <w:rFonts w:ascii="Times New Roman" w:eastAsia="Times New Roman" w:hAnsi="Times New Roman" w:cs="Times New Roman"/>
          <w:color w:val="000000"/>
          <w:sz w:val="30"/>
        </w:rPr>
        <w:t>4.4   Stage-2 model performance</w:t>
      </w:r>
    </w:p>
    <w:tbl>
      <w:tblPr>
        <w:tblStyle w:val="TableGrid"/>
        <w:tblW w:w="0" w:type="auto"/>
        <w:jc w:val="center"/>
        <w:tblLook w:val="04A0" w:firstRow="1" w:lastRow="0" w:firstColumn="1" w:lastColumn="0" w:noHBand="0" w:noVBand="1"/>
      </w:tblPr>
      <w:tblGrid>
        <w:gridCol w:w="1814"/>
        <w:gridCol w:w="2154"/>
        <w:gridCol w:w="1020"/>
        <w:gridCol w:w="1134"/>
        <w:gridCol w:w="1247"/>
        <w:gridCol w:w="1134"/>
      </w:tblGrid>
      <w:tr w:rsidR="00BF1F9D" w14:paraId="2F8D7C87" w14:textId="77777777">
        <w:trPr>
          <w:cantSplit/>
          <w:jc w:val="center"/>
        </w:trPr>
        <w:tc>
          <w:tcPr>
            <w:tcW w:w="1814" w:type="dxa"/>
            <w:shd w:val="clear" w:color="auto" w:fill="D9D9D9"/>
          </w:tcPr>
          <w:p w14:paraId="166902E2" w14:textId="77777777" w:rsidR="00BF1F9D" w:rsidRDefault="00000000">
            <w:pPr>
              <w:keepNext/>
              <w:spacing w:before="20" w:after="20"/>
            </w:pPr>
            <w:r>
              <w:rPr>
                <w:rFonts w:eastAsia="Times New Roman" w:cs="Times New Roman"/>
                <w:b/>
                <w:sz w:val="20"/>
              </w:rPr>
              <w:t>Factor</w:t>
            </w:r>
          </w:p>
        </w:tc>
        <w:tc>
          <w:tcPr>
            <w:tcW w:w="2154" w:type="dxa"/>
            <w:shd w:val="clear" w:color="auto" w:fill="D9D9D9"/>
          </w:tcPr>
          <w:p w14:paraId="55A05997" w14:textId="77777777" w:rsidR="00BF1F9D" w:rsidRDefault="00000000">
            <w:pPr>
              <w:spacing w:before="20" w:after="20"/>
            </w:pPr>
            <w:r>
              <w:rPr>
                <w:rFonts w:eastAsia="Times New Roman" w:cs="Times New Roman"/>
                <w:b/>
                <w:sz w:val="20"/>
              </w:rPr>
              <w:t>Best model</w:t>
            </w:r>
          </w:p>
        </w:tc>
        <w:tc>
          <w:tcPr>
            <w:tcW w:w="1020" w:type="dxa"/>
            <w:shd w:val="clear" w:color="auto" w:fill="D9D9D9"/>
          </w:tcPr>
          <w:p w14:paraId="0399C642" w14:textId="77777777" w:rsidR="00BF1F9D" w:rsidRDefault="00000000">
            <w:pPr>
              <w:spacing w:before="20" w:after="20"/>
            </w:pPr>
            <w:r>
              <w:rPr>
                <w:rFonts w:eastAsia="Times New Roman" w:cs="Times New Roman"/>
                <w:b/>
                <w:sz w:val="20"/>
              </w:rPr>
              <w:t>Acc.</w:t>
            </w:r>
          </w:p>
        </w:tc>
        <w:tc>
          <w:tcPr>
            <w:tcW w:w="1134" w:type="dxa"/>
            <w:shd w:val="clear" w:color="auto" w:fill="D9D9D9"/>
          </w:tcPr>
          <w:p w14:paraId="3D5781A2" w14:textId="77777777" w:rsidR="00BF1F9D" w:rsidRDefault="00000000">
            <w:pPr>
              <w:spacing w:before="20" w:after="20"/>
            </w:pPr>
            <w:r>
              <w:rPr>
                <w:rFonts w:eastAsia="Times New Roman" w:cs="Times New Roman"/>
                <w:b/>
                <w:sz w:val="20"/>
              </w:rPr>
              <w:t>F1 macro</w:t>
            </w:r>
          </w:p>
        </w:tc>
        <w:tc>
          <w:tcPr>
            <w:tcW w:w="1247" w:type="dxa"/>
            <w:shd w:val="clear" w:color="auto" w:fill="D9D9D9"/>
          </w:tcPr>
          <w:p w14:paraId="6114EB68" w14:textId="77777777" w:rsidR="00BF1F9D" w:rsidRDefault="00000000">
            <w:pPr>
              <w:spacing w:before="20" w:after="20"/>
            </w:pPr>
            <w:r>
              <w:rPr>
                <w:rFonts w:eastAsia="Times New Roman" w:cs="Times New Roman"/>
                <w:b/>
                <w:sz w:val="20"/>
              </w:rPr>
              <w:t>Macro AUC</w:t>
            </w:r>
          </w:p>
        </w:tc>
        <w:tc>
          <w:tcPr>
            <w:tcW w:w="1134" w:type="dxa"/>
            <w:shd w:val="clear" w:color="auto" w:fill="D9D9D9"/>
          </w:tcPr>
          <w:p w14:paraId="7A97E086" w14:textId="77777777" w:rsidR="00BF1F9D" w:rsidRDefault="00000000">
            <w:pPr>
              <w:spacing w:before="20" w:after="20"/>
            </w:pPr>
            <w:r>
              <w:rPr>
                <w:rFonts w:eastAsia="Times New Roman" w:cs="Times New Roman"/>
                <w:b/>
                <w:sz w:val="20"/>
              </w:rPr>
              <w:t>Features</w:t>
            </w:r>
          </w:p>
        </w:tc>
      </w:tr>
      <w:tr w:rsidR="00BF1F9D" w14:paraId="4A7CFC30" w14:textId="77777777">
        <w:trPr>
          <w:cantSplit/>
          <w:jc w:val="center"/>
        </w:trPr>
        <w:tc>
          <w:tcPr>
            <w:tcW w:w="1814" w:type="dxa"/>
          </w:tcPr>
          <w:p w14:paraId="61EF06A8" w14:textId="77777777" w:rsidR="00BF1F9D" w:rsidRDefault="00000000">
            <w:pPr>
              <w:keepNext/>
              <w:spacing w:before="20" w:after="20"/>
            </w:pPr>
            <w:r>
              <w:rPr>
                <w:rFonts w:eastAsia="Times New Roman" w:cs="Times New Roman"/>
                <w:sz w:val="20"/>
              </w:rPr>
              <w:t>Force</w:t>
            </w:r>
          </w:p>
        </w:tc>
        <w:tc>
          <w:tcPr>
            <w:tcW w:w="2154" w:type="dxa"/>
          </w:tcPr>
          <w:p w14:paraId="29DF3D0A" w14:textId="77777777" w:rsidR="00BF1F9D" w:rsidRDefault="00000000">
            <w:pPr>
              <w:spacing w:before="20" w:after="20"/>
            </w:pPr>
            <w:proofErr w:type="spellStart"/>
            <w:r>
              <w:rPr>
                <w:rFonts w:eastAsia="Times New Roman" w:cs="Times New Roman"/>
                <w:sz w:val="20"/>
              </w:rPr>
              <w:t>HistGradientBoosting</w:t>
            </w:r>
            <w:proofErr w:type="spellEnd"/>
          </w:p>
        </w:tc>
        <w:tc>
          <w:tcPr>
            <w:tcW w:w="1020" w:type="dxa"/>
          </w:tcPr>
          <w:p w14:paraId="74357296" w14:textId="77777777" w:rsidR="00BF1F9D" w:rsidRDefault="00000000">
            <w:pPr>
              <w:spacing w:before="20" w:after="20"/>
            </w:pPr>
            <w:r>
              <w:rPr>
                <w:rFonts w:eastAsia="Times New Roman" w:cs="Times New Roman"/>
                <w:sz w:val="20"/>
              </w:rPr>
              <w:t>62%</w:t>
            </w:r>
          </w:p>
        </w:tc>
        <w:tc>
          <w:tcPr>
            <w:tcW w:w="1134" w:type="dxa"/>
          </w:tcPr>
          <w:p w14:paraId="4179C90C" w14:textId="77777777" w:rsidR="00BF1F9D" w:rsidRDefault="00000000">
            <w:pPr>
              <w:spacing w:before="20" w:after="20"/>
            </w:pPr>
            <w:r>
              <w:rPr>
                <w:rFonts w:eastAsia="Times New Roman" w:cs="Times New Roman"/>
                <w:sz w:val="20"/>
              </w:rPr>
              <w:t>57%</w:t>
            </w:r>
          </w:p>
        </w:tc>
        <w:tc>
          <w:tcPr>
            <w:tcW w:w="1247" w:type="dxa"/>
          </w:tcPr>
          <w:p w14:paraId="7822A234" w14:textId="77777777" w:rsidR="00BF1F9D" w:rsidRDefault="00000000">
            <w:pPr>
              <w:spacing w:before="20" w:after="20"/>
            </w:pPr>
            <w:r>
              <w:rPr>
                <w:rFonts w:eastAsia="Times New Roman" w:cs="Times New Roman"/>
                <w:sz w:val="20"/>
              </w:rPr>
              <w:t>71%</w:t>
            </w:r>
          </w:p>
        </w:tc>
        <w:tc>
          <w:tcPr>
            <w:tcW w:w="1134" w:type="dxa"/>
          </w:tcPr>
          <w:p w14:paraId="63B5A4B7" w14:textId="77777777" w:rsidR="00BF1F9D" w:rsidRDefault="00000000">
            <w:pPr>
              <w:spacing w:before="20" w:after="20"/>
            </w:pPr>
            <w:r>
              <w:rPr>
                <w:rFonts w:eastAsia="Times New Roman" w:cs="Times New Roman"/>
                <w:sz w:val="20"/>
              </w:rPr>
              <w:t>42</w:t>
            </w:r>
          </w:p>
        </w:tc>
      </w:tr>
      <w:tr w:rsidR="00BF1F9D" w14:paraId="3E811F44" w14:textId="77777777">
        <w:trPr>
          <w:cantSplit/>
          <w:jc w:val="center"/>
        </w:trPr>
        <w:tc>
          <w:tcPr>
            <w:tcW w:w="1814" w:type="dxa"/>
          </w:tcPr>
          <w:p w14:paraId="37E39302" w14:textId="77777777" w:rsidR="00BF1F9D" w:rsidRDefault="00000000">
            <w:pPr>
              <w:keepNext/>
              <w:spacing w:before="20" w:after="20"/>
            </w:pPr>
            <w:r>
              <w:rPr>
                <w:rFonts w:eastAsia="Times New Roman" w:cs="Times New Roman"/>
                <w:sz w:val="20"/>
              </w:rPr>
              <w:t>Repetition</w:t>
            </w:r>
          </w:p>
        </w:tc>
        <w:tc>
          <w:tcPr>
            <w:tcW w:w="2154" w:type="dxa"/>
          </w:tcPr>
          <w:p w14:paraId="308B77D6" w14:textId="77777777" w:rsidR="00BF1F9D" w:rsidRDefault="00000000">
            <w:pPr>
              <w:spacing w:before="20" w:after="20"/>
            </w:pPr>
            <w:proofErr w:type="spellStart"/>
            <w:r>
              <w:rPr>
                <w:rFonts w:eastAsia="Times New Roman" w:cs="Times New Roman"/>
                <w:sz w:val="20"/>
              </w:rPr>
              <w:t>RandomForest</w:t>
            </w:r>
            <w:proofErr w:type="spellEnd"/>
          </w:p>
        </w:tc>
        <w:tc>
          <w:tcPr>
            <w:tcW w:w="1020" w:type="dxa"/>
          </w:tcPr>
          <w:p w14:paraId="71812AD9" w14:textId="77777777" w:rsidR="00BF1F9D" w:rsidRDefault="00000000">
            <w:pPr>
              <w:spacing w:before="20" w:after="20"/>
            </w:pPr>
            <w:r>
              <w:rPr>
                <w:rFonts w:eastAsia="Times New Roman" w:cs="Times New Roman"/>
                <w:sz w:val="20"/>
              </w:rPr>
              <w:t>62%</w:t>
            </w:r>
          </w:p>
        </w:tc>
        <w:tc>
          <w:tcPr>
            <w:tcW w:w="1134" w:type="dxa"/>
          </w:tcPr>
          <w:p w14:paraId="0355CC6F" w14:textId="77777777" w:rsidR="00BF1F9D" w:rsidRDefault="00000000">
            <w:pPr>
              <w:spacing w:before="20" w:after="20"/>
            </w:pPr>
            <w:r>
              <w:rPr>
                <w:rFonts w:eastAsia="Times New Roman" w:cs="Times New Roman"/>
                <w:sz w:val="20"/>
              </w:rPr>
              <w:t>57%</w:t>
            </w:r>
          </w:p>
        </w:tc>
        <w:tc>
          <w:tcPr>
            <w:tcW w:w="1247" w:type="dxa"/>
          </w:tcPr>
          <w:p w14:paraId="0D906CB5" w14:textId="77777777" w:rsidR="00BF1F9D" w:rsidRDefault="00000000">
            <w:pPr>
              <w:spacing w:before="20" w:after="20"/>
            </w:pPr>
            <w:r>
              <w:rPr>
                <w:rFonts w:eastAsia="Times New Roman" w:cs="Times New Roman"/>
                <w:sz w:val="20"/>
              </w:rPr>
              <w:t>73%</w:t>
            </w:r>
          </w:p>
        </w:tc>
        <w:tc>
          <w:tcPr>
            <w:tcW w:w="1134" w:type="dxa"/>
          </w:tcPr>
          <w:p w14:paraId="78A71FEF" w14:textId="77777777" w:rsidR="00BF1F9D" w:rsidRDefault="00000000">
            <w:pPr>
              <w:spacing w:before="20" w:after="20"/>
            </w:pPr>
            <w:r>
              <w:rPr>
                <w:rFonts w:eastAsia="Times New Roman" w:cs="Times New Roman"/>
                <w:sz w:val="20"/>
              </w:rPr>
              <w:t>41</w:t>
            </w:r>
          </w:p>
        </w:tc>
      </w:tr>
      <w:tr w:rsidR="00BF1F9D" w14:paraId="68790D99" w14:textId="77777777">
        <w:trPr>
          <w:cantSplit/>
          <w:jc w:val="center"/>
        </w:trPr>
        <w:tc>
          <w:tcPr>
            <w:tcW w:w="1814" w:type="dxa"/>
          </w:tcPr>
          <w:p w14:paraId="7A994EE3" w14:textId="77777777" w:rsidR="00BF1F9D" w:rsidRDefault="00000000">
            <w:pPr>
              <w:keepNext/>
              <w:spacing w:before="20" w:after="20"/>
            </w:pPr>
            <w:r>
              <w:rPr>
                <w:rFonts w:eastAsia="Times New Roman" w:cs="Times New Roman"/>
                <w:sz w:val="20"/>
              </w:rPr>
              <w:t>Duration</w:t>
            </w:r>
          </w:p>
        </w:tc>
        <w:tc>
          <w:tcPr>
            <w:tcW w:w="2154" w:type="dxa"/>
          </w:tcPr>
          <w:p w14:paraId="66745CD7" w14:textId="77777777" w:rsidR="00BF1F9D" w:rsidRDefault="00000000">
            <w:pPr>
              <w:spacing w:before="20" w:after="20"/>
            </w:pPr>
            <w:proofErr w:type="spellStart"/>
            <w:r>
              <w:rPr>
                <w:rFonts w:eastAsia="Times New Roman" w:cs="Times New Roman"/>
                <w:sz w:val="20"/>
              </w:rPr>
              <w:t>RandomForest</w:t>
            </w:r>
            <w:proofErr w:type="spellEnd"/>
          </w:p>
        </w:tc>
        <w:tc>
          <w:tcPr>
            <w:tcW w:w="1020" w:type="dxa"/>
          </w:tcPr>
          <w:p w14:paraId="191A800C" w14:textId="77777777" w:rsidR="00BF1F9D" w:rsidRDefault="00000000">
            <w:pPr>
              <w:spacing w:before="20" w:after="20"/>
            </w:pPr>
            <w:r>
              <w:rPr>
                <w:rFonts w:eastAsia="Times New Roman" w:cs="Times New Roman"/>
                <w:sz w:val="20"/>
              </w:rPr>
              <w:t>61%</w:t>
            </w:r>
          </w:p>
        </w:tc>
        <w:tc>
          <w:tcPr>
            <w:tcW w:w="1134" w:type="dxa"/>
          </w:tcPr>
          <w:p w14:paraId="28AEFAF7" w14:textId="77777777" w:rsidR="00BF1F9D" w:rsidRDefault="00000000">
            <w:pPr>
              <w:spacing w:before="20" w:after="20"/>
            </w:pPr>
            <w:r>
              <w:rPr>
                <w:rFonts w:eastAsia="Times New Roman" w:cs="Times New Roman"/>
                <w:sz w:val="20"/>
              </w:rPr>
              <w:t>58%</w:t>
            </w:r>
          </w:p>
        </w:tc>
        <w:tc>
          <w:tcPr>
            <w:tcW w:w="1247" w:type="dxa"/>
          </w:tcPr>
          <w:p w14:paraId="5BDEAED2" w14:textId="77777777" w:rsidR="00BF1F9D" w:rsidRDefault="00000000">
            <w:pPr>
              <w:spacing w:before="20" w:after="20"/>
            </w:pPr>
            <w:r>
              <w:rPr>
                <w:rFonts w:eastAsia="Times New Roman" w:cs="Times New Roman"/>
                <w:sz w:val="20"/>
              </w:rPr>
              <w:t>76%</w:t>
            </w:r>
          </w:p>
        </w:tc>
        <w:tc>
          <w:tcPr>
            <w:tcW w:w="1134" w:type="dxa"/>
          </w:tcPr>
          <w:p w14:paraId="08E58702" w14:textId="77777777" w:rsidR="00BF1F9D" w:rsidRDefault="00000000">
            <w:pPr>
              <w:spacing w:before="20" w:after="20"/>
            </w:pPr>
            <w:r>
              <w:rPr>
                <w:rFonts w:eastAsia="Times New Roman" w:cs="Times New Roman"/>
                <w:sz w:val="20"/>
              </w:rPr>
              <w:t>42</w:t>
            </w:r>
          </w:p>
        </w:tc>
      </w:tr>
      <w:tr w:rsidR="00BF1F9D" w14:paraId="1648C237" w14:textId="77777777">
        <w:trPr>
          <w:cantSplit/>
          <w:jc w:val="center"/>
        </w:trPr>
        <w:tc>
          <w:tcPr>
            <w:tcW w:w="1814" w:type="dxa"/>
          </w:tcPr>
          <w:p w14:paraId="070B976E" w14:textId="77777777" w:rsidR="00BF1F9D" w:rsidRDefault="00000000">
            <w:pPr>
              <w:keepNext/>
              <w:spacing w:before="20" w:after="20"/>
            </w:pPr>
            <w:r>
              <w:rPr>
                <w:rFonts w:eastAsia="Times New Roman" w:cs="Times New Roman"/>
                <w:sz w:val="20"/>
              </w:rPr>
              <w:t>Vibration</w:t>
            </w:r>
          </w:p>
        </w:tc>
        <w:tc>
          <w:tcPr>
            <w:tcW w:w="2154" w:type="dxa"/>
          </w:tcPr>
          <w:p w14:paraId="62BCF934" w14:textId="77777777" w:rsidR="00BF1F9D" w:rsidRDefault="00000000">
            <w:pPr>
              <w:spacing w:before="20" w:after="20"/>
            </w:pPr>
            <w:proofErr w:type="spellStart"/>
            <w:r>
              <w:rPr>
                <w:rFonts w:eastAsia="Times New Roman" w:cs="Times New Roman"/>
                <w:sz w:val="20"/>
              </w:rPr>
              <w:t>ExtraTrees</w:t>
            </w:r>
            <w:proofErr w:type="spellEnd"/>
          </w:p>
        </w:tc>
        <w:tc>
          <w:tcPr>
            <w:tcW w:w="1020" w:type="dxa"/>
          </w:tcPr>
          <w:p w14:paraId="06B11A1C" w14:textId="77777777" w:rsidR="00BF1F9D" w:rsidRDefault="00000000">
            <w:pPr>
              <w:spacing w:before="20" w:after="20"/>
            </w:pPr>
            <w:r>
              <w:rPr>
                <w:rFonts w:eastAsia="Times New Roman" w:cs="Times New Roman"/>
                <w:sz w:val="20"/>
              </w:rPr>
              <w:t>58%</w:t>
            </w:r>
          </w:p>
        </w:tc>
        <w:tc>
          <w:tcPr>
            <w:tcW w:w="1134" w:type="dxa"/>
          </w:tcPr>
          <w:p w14:paraId="53434BF5" w14:textId="77777777" w:rsidR="00BF1F9D" w:rsidRDefault="00000000">
            <w:pPr>
              <w:spacing w:before="20" w:after="20"/>
            </w:pPr>
            <w:r>
              <w:rPr>
                <w:rFonts w:eastAsia="Times New Roman" w:cs="Times New Roman"/>
                <w:sz w:val="20"/>
              </w:rPr>
              <w:t>57%</w:t>
            </w:r>
          </w:p>
        </w:tc>
        <w:tc>
          <w:tcPr>
            <w:tcW w:w="1247" w:type="dxa"/>
          </w:tcPr>
          <w:p w14:paraId="57C5E126" w14:textId="77777777" w:rsidR="00BF1F9D" w:rsidRDefault="00000000">
            <w:pPr>
              <w:spacing w:before="20" w:after="20"/>
            </w:pPr>
            <w:r>
              <w:rPr>
                <w:rFonts w:eastAsia="Times New Roman" w:cs="Times New Roman"/>
                <w:sz w:val="20"/>
              </w:rPr>
              <w:t>72%</w:t>
            </w:r>
          </w:p>
        </w:tc>
        <w:tc>
          <w:tcPr>
            <w:tcW w:w="1134" w:type="dxa"/>
          </w:tcPr>
          <w:p w14:paraId="5D5B6544" w14:textId="77777777" w:rsidR="00BF1F9D" w:rsidRDefault="00000000">
            <w:pPr>
              <w:spacing w:before="20" w:after="20"/>
            </w:pPr>
            <w:r>
              <w:rPr>
                <w:rFonts w:eastAsia="Times New Roman" w:cs="Times New Roman"/>
                <w:sz w:val="20"/>
              </w:rPr>
              <w:t>41</w:t>
            </w:r>
          </w:p>
        </w:tc>
      </w:tr>
      <w:tr w:rsidR="00BF1F9D" w14:paraId="19AC8275" w14:textId="77777777">
        <w:trPr>
          <w:cantSplit/>
          <w:jc w:val="center"/>
        </w:trPr>
        <w:tc>
          <w:tcPr>
            <w:tcW w:w="1814" w:type="dxa"/>
          </w:tcPr>
          <w:p w14:paraId="004F69AA" w14:textId="77777777" w:rsidR="00BF1F9D" w:rsidRDefault="00000000">
            <w:pPr>
              <w:keepNext/>
              <w:spacing w:before="20" w:after="20"/>
            </w:pPr>
            <w:r>
              <w:rPr>
                <w:rFonts w:eastAsia="Times New Roman" w:cs="Times New Roman"/>
                <w:sz w:val="20"/>
              </w:rPr>
              <w:t>Contact Stress</w:t>
            </w:r>
          </w:p>
        </w:tc>
        <w:tc>
          <w:tcPr>
            <w:tcW w:w="2154" w:type="dxa"/>
          </w:tcPr>
          <w:p w14:paraId="01953C49" w14:textId="77777777" w:rsidR="00BF1F9D" w:rsidRDefault="00000000">
            <w:pPr>
              <w:spacing w:before="20" w:after="20"/>
            </w:pPr>
            <w:proofErr w:type="spellStart"/>
            <w:r>
              <w:rPr>
                <w:rFonts w:eastAsia="Times New Roman" w:cs="Times New Roman"/>
                <w:sz w:val="20"/>
              </w:rPr>
              <w:t>RandomForest</w:t>
            </w:r>
            <w:proofErr w:type="spellEnd"/>
          </w:p>
        </w:tc>
        <w:tc>
          <w:tcPr>
            <w:tcW w:w="1020" w:type="dxa"/>
          </w:tcPr>
          <w:p w14:paraId="55365F5D" w14:textId="77777777" w:rsidR="00BF1F9D" w:rsidRDefault="00000000">
            <w:pPr>
              <w:spacing w:before="20" w:after="20"/>
            </w:pPr>
            <w:r>
              <w:rPr>
                <w:rFonts w:eastAsia="Times New Roman" w:cs="Times New Roman"/>
                <w:sz w:val="20"/>
              </w:rPr>
              <w:t>60%</w:t>
            </w:r>
          </w:p>
        </w:tc>
        <w:tc>
          <w:tcPr>
            <w:tcW w:w="1134" w:type="dxa"/>
          </w:tcPr>
          <w:p w14:paraId="21F54665" w14:textId="77777777" w:rsidR="00BF1F9D" w:rsidRDefault="00000000">
            <w:pPr>
              <w:spacing w:before="20" w:after="20"/>
            </w:pPr>
            <w:r>
              <w:rPr>
                <w:rFonts w:eastAsia="Times New Roman" w:cs="Times New Roman"/>
                <w:sz w:val="20"/>
              </w:rPr>
              <w:t>59%</w:t>
            </w:r>
          </w:p>
        </w:tc>
        <w:tc>
          <w:tcPr>
            <w:tcW w:w="1247" w:type="dxa"/>
          </w:tcPr>
          <w:p w14:paraId="599A540D" w14:textId="77777777" w:rsidR="00BF1F9D" w:rsidRDefault="00000000">
            <w:pPr>
              <w:spacing w:before="20" w:after="20"/>
            </w:pPr>
            <w:r>
              <w:rPr>
                <w:rFonts w:eastAsia="Times New Roman" w:cs="Times New Roman"/>
                <w:sz w:val="20"/>
              </w:rPr>
              <w:t>74%</w:t>
            </w:r>
          </w:p>
        </w:tc>
        <w:tc>
          <w:tcPr>
            <w:tcW w:w="1134" w:type="dxa"/>
          </w:tcPr>
          <w:p w14:paraId="10975BE1" w14:textId="77777777" w:rsidR="00BF1F9D" w:rsidRDefault="00000000">
            <w:pPr>
              <w:spacing w:before="20" w:after="20"/>
            </w:pPr>
            <w:r>
              <w:rPr>
                <w:rFonts w:eastAsia="Times New Roman" w:cs="Times New Roman"/>
                <w:sz w:val="20"/>
              </w:rPr>
              <w:t>42</w:t>
            </w:r>
          </w:p>
        </w:tc>
      </w:tr>
      <w:tr w:rsidR="00BF1F9D" w14:paraId="60A21AF0" w14:textId="77777777">
        <w:trPr>
          <w:cantSplit/>
          <w:jc w:val="center"/>
        </w:trPr>
        <w:tc>
          <w:tcPr>
            <w:tcW w:w="1814" w:type="dxa"/>
          </w:tcPr>
          <w:p w14:paraId="0A15936E" w14:textId="77777777" w:rsidR="00BF1F9D" w:rsidRDefault="00000000">
            <w:pPr>
              <w:keepNext/>
              <w:spacing w:before="20" w:after="20"/>
            </w:pPr>
            <w:r>
              <w:rPr>
                <w:rFonts w:eastAsia="Times New Roman" w:cs="Times New Roman"/>
                <w:sz w:val="20"/>
              </w:rPr>
              <w:t>Posture</w:t>
            </w:r>
          </w:p>
        </w:tc>
        <w:tc>
          <w:tcPr>
            <w:tcW w:w="2154" w:type="dxa"/>
          </w:tcPr>
          <w:p w14:paraId="78C59D07" w14:textId="77777777" w:rsidR="00BF1F9D" w:rsidRDefault="00000000">
            <w:pPr>
              <w:spacing w:before="20" w:after="20"/>
            </w:pPr>
            <w:proofErr w:type="spellStart"/>
            <w:r>
              <w:rPr>
                <w:rFonts w:eastAsia="Times New Roman" w:cs="Times New Roman"/>
                <w:sz w:val="20"/>
              </w:rPr>
              <w:t>HistGradientBoosting</w:t>
            </w:r>
            <w:proofErr w:type="spellEnd"/>
          </w:p>
        </w:tc>
        <w:tc>
          <w:tcPr>
            <w:tcW w:w="1020" w:type="dxa"/>
          </w:tcPr>
          <w:p w14:paraId="50260CFA" w14:textId="77777777" w:rsidR="00BF1F9D" w:rsidRDefault="00000000">
            <w:pPr>
              <w:spacing w:before="20" w:after="20"/>
            </w:pPr>
            <w:r>
              <w:rPr>
                <w:rFonts w:eastAsia="Times New Roman" w:cs="Times New Roman"/>
                <w:sz w:val="20"/>
              </w:rPr>
              <w:t>97%</w:t>
            </w:r>
          </w:p>
        </w:tc>
        <w:tc>
          <w:tcPr>
            <w:tcW w:w="1134" w:type="dxa"/>
          </w:tcPr>
          <w:p w14:paraId="5ECCC157" w14:textId="77777777" w:rsidR="00BF1F9D" w:rsidRDefault="00000000">
            <w:pPr>
              <w:spacing w:before="20" w:after="20"/>
            </w:pPr>
            <w:r>
              <w:rPr>
                <w:rFonts w:eastAsia="Times New Roman" w:cs="Times New Roman"/>
                <w:sz w:val="20"/>
              </w:rPr>
              <w:t>95%</w:t>
            </w:r>
          </w:p>
        </w:tc>
        <w:tc>
          <w:tcPr>
            <w:tcW w:w="1247" w:type="dxa"/>
          </w:tcPr>
          <w:p w14:paraId="7021FD5F" w14:textId="77777777" w:rsidR="00BF1F9D" w:rsidRDefault="00000000">
            <w:pPr>
              <w:spacing w:before="20" w:after="20"/>
            </w:pPr>
            <w:r>
              <w:rPr>
                <w:rFonts w:eastAsia="Times New Roman" w:cs="Times New Roman"/>
                <w:sz w:val="20"/>
              </w:rPr>
              <w:t>98%</w:t>
            </w:r>
          </w:p>
        </w:tc>
        <w:tc>
          <w:tcPr>
            <w:tcW w:w="1134" w:type="dxa"/>
          </w:tcPr>
          <w:p w14:paraId="63020C63" w14:textId="77777777" w:rsidR="00BF1F9D" w:rsidRDefault="00000000">
            <w:pPr>
              <w:spacing w:before="20" w:after="20"/>
            </w:pPr>
            <w:r>
              <w:rPr>
                <w:rFonts w:eastAsia="Times New Roman" w:cs="Times New Roman"/>
                <w:sz w:val="20"/>
              </w:rPr>
              <w:t>63</w:t>
            </w:r>
          </w:p>
        </w:tc>
      </w:tr>
    </w:tbl>
    <w:p w14:paraId="45F05562" w14:textId="77777777" w:rsidR="00BF1F9D" w:rsidRDefault="00BF1F9D">
      <w:pPr>
        <w:spacing w:after="120"/>
      </w:pPr>
    </w:p>
    <w:p w14:paraId="30087588" w14:textId="77777777" w:rsidR="00BF1F9D" w:rsidRDefault="00000000">
      <w:pPr>
        <w:spacing w:after="120"/>
        <w:jc w:val="center"/>
      </w:pPr>
      <w:r>
        <w:rPr>
          <w:rFonts w:eastAsia="Times New Roman" w:cs="Times New Roman"/>
          <w:i/>
          <w:color w:val="000000"/>
          <w:sz w:val="18"/>
        </w:rPr>
        <w:t>Table 4.5: Best Stage-2 model per risk factor after 5-fold stratified CV.</w:t>
      </w:r>
    </w:p>
    <w:p w14:paraId="4F91AF95" w14:textId="77777777" w:rsidR="00BF1F9D" w:rsidRDefault="00000000">
      <w:pPr>
        <w:spacing w:after="160" w:line="336" w:lineRule="auto"/>
        <w:jc w:val="both"/>
      </w:pPr>
      <w:r>
        <w:rPr>
          <w:rFonts w:eastAsia="Times New Roman" w:cs="Times New Roman"/>
        </w:rPr>
        <w:t xml:space="preserve">The five survey-derived factors land between 58 and 62 percent cross-validation accuracy with </w:t>
      </w:r>
      <w:proofErr w:type="gramStart"/>
      <w:r>
        <w:rPr>
          <w:rFonts w:eastAsia="Times New Roman" w:cs="Times New Roman"/>
        </w:rPr>
        <w:t>macro AUC</w:t>
      </w:r>
      <w:proofErr w:type="gramEnd"/>
      <w:r>
        <w:rPr>
          <w:rFonts w:eastAsia="Times New Roman" w:cs="Times New Roman"/>
        </w:rPr>
        <w:t xml:space="preserve"> in the 71 to 76 percent range. Posture reaches 97 percent accuracy and 98 percent </w:t>
      </w:r>
      <w:proofErr w:type="gramStart"/>
      <w:r>
        <w:rPr>
          <w:rFonts w:eastAsia="Times New Roman" w:cs="Times New Roman"/>
        </w:rPr>
        <w:t>macro AUC</w:t>
      </w:r>
      <w:proofErr w:type="gramEnd"/>
      <w:r>
        <w:rPr>
          <w:rFonts w:eastAsia="Times New Roman" w:cs="Times New Roman"/>
        </w:rPr>
        <w:t xml:space="preserve"> because it is the only model that receives real observation inputs (the 11 RULA components and 8 QEC scores) on top of the survey features.</w:t>
      </w:r>
    </w:p>
    <w:p w14:paraId="2309C46B" w14:textId="77777777" w:rsidR="00BF1F9D" w:rsidRDefault="00000000">
      <w:pPr>
        <w:pStyle w:val="Heading4"/>
        <w:spacing w:before="280" w:after="100"/>
      </w:pPr>
      <w:r>
        <w:rPr>
          <w:rFonts w:ascii="Times New Roman" w:eastAsia="Times New Roman" w:hAnsi="Times New Roman" w:cs="Times New Roman"/>
          <w:color w:val="000000"/>
          <w:sz w:val="30"/>
        </w:rPr>
        <w:lastRenderedPageBreak/>
        <w:t>4.5   Per-class metrics and feature importance</w:t>
      </w:r>
    </w:p>
    <w:tbl>
      <w:tblPr>
        <w:tblStyle w:val="TableGrid"/>
        <w:tblW w:w="0" w:type="auto"/>
        <w:jc w:val="center"/>
        <w:tblLook w:val="04A0" w:firstRow="1" w:lastRow="0" w:firstColumn="1" w:lastColumn="0" w:noHBand="0" w:noVBand="1"/>
      </w:tblPr>
      <w:tblGrid>
        <w:gridCol w:w="1984"/>
        <w:gridCol w:w="1417"/>
        <w:gridCol w:w="1417"/>
        <w:gridCol w:w="1417"/>
      </w:tblGrid>
      <w:tr w:rsidR="00BF1F9D" w14:paraId="1A09C04C" w14:textId="77777777">
        <w:trPr>
          <w:cantSplit/>
          <w:jc w:val="center"/>
        </w:trPr>
        <w:tc>
          <w:tcPr>
            <w:tcW w:w="1984" w:type="dxa"/>
            <w:shd w:val="clear" w:color="auto" w:fill="D9D9D9"/>
          </w:tcPr>
          <w:p w14:paraId="48C0F5D1" w14:textId="77777777" w:rsidR="00BF1F9D" w:rsidRDefault="00000000">
            <w:pPr>
              <w:keepNext/>
              <w:spacing w:before="20" w:after="20"/>
            </w:pPr>
            <w:r>
              <w:rPr>
                <w:rFonts w:eastAsia="Times New Roman" w:cs="Times New Roman"/>
                <w:b/>
                <w:sz w:val="20"/>
              </w:rPr>
              <w:t>Factor</w:t>
            </w:r>
          </w:p>
        </w:tc>
        <w:tc>
          <w:tcPr>
            <w:tcW w:w="1417" w:type="dxa"/>
            <w:shd w:val="clear" w:color="auto" w:fill="D9D9D9"/>
          </w:tcPr>
          <w:p w14:paraId="2DA32E91" w14:textId="77777777" w:rsidR="00BF1F9D" w:rsidRDefault="00000000">
            <w:pPr>
              <w:spacing w:before="20" w:after="20"/>
            </w:pPr>
            <w:r>
              <w:rPr>
                <w:rFonts w:eastAsia="Times New Roman" w:cs="Times New Roman"/>
                <w:b/>
                <w:sz w:val="20"/>
              </w:rPr>
              <w:t>Low</w:t>
            </w:r>
          </w:p>
        </w:tc>
        <w:tc>
          <w:tcPr>
            <w:tcW w:w="1417" w:type="dxa"/>
            <w:shd w:val="clear" w:color="auto" w:fill="D9D9D9"/>
          </w:tcPr>
          <w:p w14:paraId="683E29C5" w14:textId="77777777" w:rsidR="00BF1F9D" w:rsidRDefault="00000000">
            <w:pPr>
              <w:spacing w:before="20" w:after="20"/>
            </w:pPr>
            <w:r>
              <w:rPr>
                <w:rFonts w:eastAsia="Times New Roman" w:cs="Times New Roman"/>
                <w:b/>
                <w:sz w:val="20"/>
              </w:rPr>
              <w:t>Medium</w:t>
            </w:r>
          </w:p>
        </w:tc>
        <w:tc>
          <w:tcPr>
            <w:tcW w:w="1417" w:type="dxa"/>
            <w:shd w:val="clear" w:color="auto" w:fill="D9D9D9"/>
          </w:tcPr>
          <w:p w14:paraId="33D55424" w14:textId="77777777" w:rsidR="00BF1F9D" w:rsidRDefault="00000000">
            <w:pPr>
              <w:spacing w:before="20" w:after="20"/>
            </w:pPr>
            <w:r>
              <w:rPr>
                <w:rFonts w:eastAsia="Times New Roman" w:cs="Times New Roman"/>
                <w:b/>
                <w:sz w:val="20"/>
              </w:rPr>
              <w:t>High</w:t>
            </w:r>
          </w:p>
        </w:tc>
      </w:tr>
      <w:tr w:rsidR="00BF1F9D" w14:paraId="67BB4F22" w14:textId="77777777">
        <w:trPr>
          <w:cantSplit/>
          <w:jc w:val="center"/>
        </w:trPr>
        <w:tc>
          <w:tcPr>
            <w:tcW w:w="1984" w:type="dxa"/>
          </w:tcPr>
          <w:p w14:paraId="0322E793" w14:textId="77777777" w:rsidR="00BF1F9D" w:rsidRDefault="00000000">
            <w:pPr>
              <w:keepNext/>
              <w:spacing w:before="20" w:after="20"/>
            </w:pPr>
            <w:r>
              <w:rPr>
                <w:rFonts w:eastAsia="Times New Roman" w:cs="Times New Roman"/>
                <w:sz w:val="20"/>
              </w:rPr>
              <w:t>Force</w:t>
            </w:r>
          </w:p>
        </w:tc>
        <w:tc>
          <w:tcPr>
            <w:tcW w:w="1417" w:type="dxa"/>
          </w:tcPr>
          <w:p w14:paraId="6D1A9C36" w14:textId="77777777" w:rsidR="00BF1F9D" w:rsidRDefault="00000000">
            <w:pPr>
              <w:spacing w:before="20" w:after="20"/>
            </w:pPr>
            <w:r>
              <w:rPr>
                <w:rFonts w:eastAsia="Times New Roman" w:cs="Times New Roman"/>
                <w:sz w:val="20"/>
              </w:rPr>
              <w:t>0.798</w:t>
            </w:r>
          </w:p>
        </w:tc>
        <w:tc>
          <w:tcPr>
            <w:tcW w:w="1417" w:type="dxa"/>
          </w:tcPr>
          <w:p w14:paraId="30E7AB19" w14:textId="77777777" w:rsidR="00BF1F9D" w:rsidRDefault="00000000">
            <w:pPr>
              <w:spacing w:before="20" w:after="20"/>
            </w:pPr>
            <w:r>
              <w:rPr>
                <w:rFonts w:eastAsia="Times New Roman" w:cs="Times New Roman"/>
                <w:sz w:val="20"/>
              </w:rPr>
              <w:t>0.580</w:t>
            </w:r>
          </w:p>
        </w:tc>
        <w:tc>
          <w:tcPr>
            <w:tcW w:w="1417" w:type="dxa"/>
          </w:tcPr>
          <w:p w14:paraId="429BA2A4" w14:textId="77777777" w:rsidR="00BF1F9D" w:rsidRDefault="00000000">
            <w:pPr>
              <w:spacing w:before="20" w:after="20"/>
            </w:pPr>
            <w:r>
              <w:rPr>
                <w:rFonts w:eastAsia="Times New Roman" w:cs="Times New Roman"/>
                <w:sz w:val="20"/>
              </w:rPr>
              <w:t>0.760</w:t>
            </w:r>
          </w:p>
        </w:tc>
      </w:tr>
      <w:tr w:rsidR="00BF1F9D" w14:paraId="450E926D" w14:textId="77777777">
        <w:trPr>
          <w:cantSplit/>
          <w:jc w:val="center"/>
        </w:trPr>
        <w:tc>
          <w:tcPr>
            <w:tcW w:w="1984" w:type="dxa"/>
          </w:tcPr>
          <w:p w14:paraId="17D7B83A" w14:textId="77777777" w:rsidR="00BF1F9D" w:rsidRDefault="00000000">
            <w:pPr>
              <w:keepNext/>
              <w:spacing w:before="20" w:after="20"/>
            </w:pPr>
            <w:r>
              <w:rPr>
                <w:rFonts w:eastAsia="Times New Roman" w:cs="Times New Roman"/>
                <w:sz w:val="20"/>
              </w:rPr>
              <w:t>Repetition</w:t>
            </w:r>
          </w:p>
        </w:tc>
        <w:tc>
          <w:tcPr>
            <w:tcW w:w="1417" w:type="dxa"/>
          </w:tcPr>
          <w:p w14:paraId="49C339A0" w14:textId="77777777" w:rsidR="00BF1F9D" w:rsidRDefault="00000000">
            <w:pPr>
              <w:spacing w:before="20" w:after="20"/>
            </w:pPr>
            <w:r>
              <w:rPr>
                <w:rFonts w:eastAsia="Times New Roman" w:cs="Times New Roman"/>
                <w:sz w:val="20"/>
              </w:rPr>
              <w:t>0.745</w:t>
            </w:r>
          </w:p>
        </w:tc>
        <w:tc>
          <w:tcPr>
            <w:tcW w:w="1417" w:type="dxa"/>
          </w:tcPr>
          <w:p w14:paraId="61867D93" w14:textId="77777777" w:rsidR="00BF1F9D" w:rsidRDefault="00000000">
            <w:pPr>
              <w:spacing w:before="20" w:after="20"/>
            </w:pPr>
            <w:r>
              <w:rPr>
                <w:rFonts w:eastAsia="Times New Roman" w:cs="Times New Roman"/>
                <w:sz w:val="20"/>
              </w:rPr>
              <w:t>0.669</w:t>
            </w:r>
          </w:p>
        </w:tc>
        <w:tc>
          <w:tcPr>
            <w:tcW w:w="1417" w:type="dxa"/>
          </w:tcPr>
          <w:p w14:paraId="7F8C510E" w14:textId="77777777" w:rsidR="00BF1F9D" w:rsidRDefault="00000000">
            <w:pPr>
              <w:spacing w:before="20" w:after="20"/>
            </w:pPr>
            <w:r>
              <w:rPr>
                <w:rFonts w:eastAsia="Times New Roman" w:cs="Times New Roman"/>
                <w:sz w:val="20"/>
              </w:rPr>
              <w:t>0.782</w:t>
            </w:r>
          </w:p>
        </w:tc>
      </w:tr>
      <w:tr w:rsidR="00BF1F9D" w14:paraId="5E0FCDB9" w14:textId="77777777">
        <w:trPr>
          <w:cantSplit/>
          <w:jc w:val="center"/>
        </w:trPr>
        <w:tc>
          <w:tcPr>
            <w:tcW w:w="1984" w:type="dxa"/>
          </w:tcPr>
          <w:p w14:paraId="5B1441AD" w14:textId="77777777" w:rsidR="00BF1F9D" w:rsidRDefault="00000000">
            <w:pPr>
              <w:keepNext/>
              <w:spacing w:before="20" w:after="20"/>
            </w:pPr>
            <w:r>
              <w:rPr>
                <w:rFonts w:eastAsia="Times New Roman" w:cs="Times New Roman"/>
                <w:sz w:val="20"/>
              </w:rPr>
              <w:t>Duration</w:t>
            </w:r>
          </w:p>
        </w:tc>
        <w:tc>
          <w:tcPr>
            <w:tcW w:w="1417" w:type="dxa"/>
          </w:tcPr>
          <w:p w14:paraId="33288122" w14:textId="77777777" w:rsidR="00BF1F9D" w:rsidRDefault="00000000">
            <w:pPr>
              <w:spacing w:before="20" w:after="20"/>
            </w:pPr>
            <w:r>
              <w:rPr>
                <w:rFonts w:eastAsia="Times New Roman" w:cs="Times New Roman"/>
                <w:sz w:val="20"/>
              </w:rPr>
              <w:t>0.822</w:t>
            </w:r>
          </w:p>
        </w:tc>
        <w:tc>
          <w:tcPr>
            <w:tcW w:w="1417" w:type="dxa"/>
          </w:tcPr>
          <w:p w14:paraId="33EED5C9" w14:textId="77777777" w:rsidR="00BF1F9D" w:rsidRDefault="00000000">
            <w:pPr>
              <w:spacing w:before="20" w:after="20"/>
            </w:pPr>
            <w:r>
              <w:rPr>
                <w:rFonts w:eastAsia="Times New Roman" w:cs="Times New Roman"/>
                <w:sz w:val="20"/>
              </w:rPr>
              <w:t>0.649</w:t>
            </w:r>
          </w:p>
        </w:tc>
        <w:tc>
          <w:tcPr>
            <w:tcW w:w="1417" w:type="dxa"/>
          </w:tcPr>
          <w:p w14:paraId="6C8C5117" w14:textId="77777777" w:rsidR="00BF1F9D" w:rsidRDefault="00000000">
            <w:pPr>
              <w:spacing w:before="20" w:after="20"/>
            </w:pPr>
            <w:r>
              <w:rPr>
                <w:rFonts w:eastAsia="Times New Roman" w:cs="Times New Roman"/>
                <w:sz w:val="20"/>
              </w:rPr>
              <w:t>0.797</w:t>
            </w:r>
          </w:p>
        </w:tc>
      </w:tr>
      <w:tr w:rsidR="00BF1F9D" w14:paraId="13FE73E7" w14:textId="77777777">
        <w:trPr>
          <w:cantSplit/>
          <w:jc w:val="center"/>
        </w:trPr>
        <w:tc>
          <w:tcPr>
            <w:tcW w:w="1984" w:type="dxa"/>
          </w:tcPr>
          <w:p w14:paraId="1F54217A" w14:textId="77777777" w:rsidR="00BF1F9D" w:rsidRDefault="00000000">
            <w:pPr>
              <w:keepNext/>
              <w:spacing w:before="20" w:after="20"/>
            </w:pPr>
            <w:r>
              <w:rPr>
                <w:rFonts w:eastAsia="Times New Roman" w:cs="Times New Roman"/>
                <w:sz w:val="20"/>
              </w:rPr>
              <w:t>Vibration</w:t>
            </w:r>
          </w:p>
        </w:tc>
        <w:tc>
          <w:tcPr>
            <w:tcW w:w="1417" w:type="dxa"/>
          </w:tcPr>
          <w:p w14:paraId="7995150A" w14:textId="77777777" w:rsidR="00BF1F9D" w:rsidRDefault="00000000">
            <w:pPr>
              <w:spacing w:before="20" w:after="20"/>
            </w:pPr>
            <w:r>
              <w:rPr>
                <w:rFonts w:eastAsia="Times New Roman" w:cs="Times New Roman"/>
                <w:sz w:val="20"/>
              </w:rPr>
              <w:t>0.775</w:t>
            </w:r>
          </w:p>
        </w:tc>
        <w:tc>
          <w:tcPr>
            <w:tcW w:w="1417" w:type="dxa"/>
          </w:tcPr>
          <w:p w14:paraId="67552B06" w14:textId="77777777" w:rsidR="00BF1F9D" w:rsidRDefault="00000000">
            <w:pPr>
              <w:spacing w:before="20" w:after="20"/>
            </w:pPr>
            <w:r>
              <w:rPr>
                <w:rFonts w:eastAsia="Times New Roman" w:cs="Times New Roman"/>
                <w:sz w:val="20"/>
              </w:rPr>
              <w:t>0.615</w:t>
            </w:r>
          </w:p>
        </w:tc>
        <w:tc>
          <w:tcPr>
            <w:tcW w:w="1417" w:type="dxa"/>
          </w:tcPr>
          <w:p w14:paraId="496071E6" w14:textId="77777777" w:rsidR="00BF1F9D" w:rsidRDefault="00000000">
            <w:pPr>
              <w:spacing w:before="20" w:after="20"/>
            </w:pPr>
            <w:r>
              <w:rPr>
                <w:rFonts w:eastAsia="Times New Roman" w:cs="Times New Roman"/>
                <w:sz w:val="20"/>
              </w:rPr>
              <w:t>0.779</w:t>
            </w:r>
          </w:p>
        </w:tc>
      </w:tr>
      <w:tr w:rsidR="00BF1F9D" w14:paraId="257686A9" w14:textId="77777777">
        <w:trPr>
          <w:cantSplit/>
          <w:jc w:val="center"/>
        </w:trPr>
        <w:tc>
          <w:tcPr>
            <w:tcW w:w="1984" w:type="dxa"/>
          </w:tcPr>
          <w:p w14:paraId="23B11540" w14:textId="77777777" w:rsidR="00BF1F9D" w:rsidRDefault="00000000">
            <w:pPr>
              <w:keepNext/>
              <w:spacing w:before="20" w:after="20"/>
            </w:pPr>
            <w:r>
              <w:rPr>
                <w:rFonts w:eastAsia="Times New Roman" w:cs="Times New Roman"/>
                <w:sz w:val="20"/>
              </w:rPr>
              <w:t>Contact Stress</w:t>
            </w:r>
          </w:p>
        </w:tc>
        <w:tc>
          <w:tcPr>
            <w:tcW w:w="1417" w:type="dxa"/>
          </w:tcPr>
          <w:p w14:paraId="5B88F1CB" w14:textId="77777777" w:rsidR="00BF1F9D" w:rsidRDefault="00000000">
            <w:pPr>
              <w:spacing w:before="20" w:after="20"/>
            </w:pPr>
            <w:r>
              <w:rPr>
                <w:rFonts w:eastAsia="Times New Roman" w:cs="Times New Roman"/>
                <w:sz w:val="20"/>
              </w:rPr>
              <w:t>0.763</w:t>
            </w:r>
          </w:p>
        </w:tc>
        <w:tc>
          <w:tcPr>
            <w:tcW w:w="1417" w:type="dxa"/>
          </w:tcPr>
          <w:p w14:paraId="2FB0E5C5" w14:textId="77777777" w:rsidR="00BF1F9D" w:rsidRDefault="00000000">
            <w:pPr>
              <w:spacing w:before="20" w:after="20"/>
            </w:pPr>
            <w:r>
              <w:rPr>
                <w:rFonts w:eastAsia="Times New Roman" w:cs="Times New Roman"/>
                <w:sz w:val="20"/>
              </w:rPr>
              <w:t>0.651</w:t>
            </w:r>
          </w:p>
        </w:tc>
        <w:tc>
          <w:tcPr>
            <w:tcW w:w="1417" w:type="dxa"/>
          </w:tcPr>
          <w:p w14:paraId="306B750F" w14:textId="77777777" w:rsidR="00BF1F9D" w:rsidRDefault="00000000">
            <w:pPr>
              <w:spacing w:before="20" w:after="20"/>
            </w:pPr>
            <w:r>
              <w:rPr>
                <w:rFonts w:eastAsia="Times New Roman" w:cs="Times New Roman"/>
                <w:sz w:val="20"/>
              </w:rPr>
              <w:t>0.791</w:t>
            </w:r>
          </w:p>
        </w:tc>
      </w:tr>
      <w:tr w:rsidR="00BF1F9D" w14:paraId="351AC107" w14:textId="77777777">
        <w:trPr>
          <w:cantSplit/>
          <w:jc w:val="center"/>
        </w:trPr>
        <w:tc>
          <w:tcPr>
            <w:tcW w:w="1984" w:type="dxa"/>
          </w:tcPr>
          <w:p w14:paraId="4F18BC70" w14:textId="77777777" w:rsidR="00BF1F9D" w:rsidRDefault="00000000">
            <w:pPr>
              <w:keepNext/>
              <w:spacing w:before="20" w:after="20"/>
            </w:pPr>
            <w:r>
              <w:rPr>
                <w:rFonts w:eastAsia="Times New Roman" w:cs="Times New Roman"/>
                <w:sz w:val="20"/>
              </w:rPr>
              <w:t>Posture</w:t>
            </w:r>
          </w:p>
        </w:tc>
        <w:tc>
          <w:tcPr>
            <w:tcW w:w="1417" w:type="dxa"/>
          </w:tcPr>
          <w:p w14:paraId="0301F3A0" w14:textId="77777777" w:rsidR="00BF1F9D" w:rsidRDefault="00000000">
            <w:pPr>
              <w:spacing w:before="20" w:after="20"/>
            </w:pPr>
            <w:r>
              <w:rPr>
                <w:rFonts w:eastAsia="Times New Roman" w:cs="Times New Roman"/>
                <w:sz w:val="20"/>
              </w:rPr>
              <w:t>-</w:t>
            </w:r>
          </w:p>
        </w:tc>
        <w:tc>
          <w:tcPr>
            <w:tcW w:w="1417" w:type="dxa"/>
          </w:tcPr>
          <w:p w14:paraId="7CEBF9EB" w14:textId="77777777" w:rsidR="00BF1F9D" w:rsidRDefault="00000000">
            <w:pPr>
              <w:spacing w:before="20" w:after="20"/>
            </w:pPr>
            <w:r>
              <w:rPr>
                <w:rFonts w:eastAsia="Times New Roman" w:cs="Times New Roman"/>
                <w:sz w:val="20"/>
              </w:rPr>
              <w:t>-</w:t>
            </w:r>
          </w:p>
        </w:tc>
        <w:tc>
          <w:tcPr>
            <w:tcW w:w="1417" w:type="dxa"/>
          </w:tcPr>
          <w:p w14:paraId="03DFA071" w14:textId="77777777" w:rsidR="00BF1F9D" w:rsidRDefault="00000000">
            <w:pPr>
              <w:spacing w:before="20" w:after="20"/>
            </w:pPr>
            <w:r>
              <w:rPr>
                <w:rFonts w:eastAsia="Times New Roman" w:cs="Times New Roman"/>
                <w:sz w:val="20"/>
              </w:rPr>
              <w:t>0.984</w:t>
            </w:r>
          </w:p>
        </w:tc>
      </w:tr>
    </w:tbl>
    <w:p w14:paraId="5E6C094D" w14:textId="77777777" w:rsidR="00BF1F9D" w:rsidRDefault="00BF1F9D">
      <w:pPr>
        <w:spacing w:after="120"/>
      </w:pPr>
    </w:p>
    <w:p w14:paraId="71ADAE0E" w14:textId="77777777" w:rsidR="00BF1F9D" w:rsidRDefault="00000000">
      <w:pPr>
        <w:spacing w:after="120"/>
        <w:jc w:val="center"/>
      </w:pPr>
      <w:r>
        <w:rPr>
          <w:rFonts w:eastAsia="Times New Roman" w:cs="Times New Roman"/>
          <w:i/>
          <w:color w:val="000000"/>
          <w:sz w:val="18"/>
        </w:rPr>
        <w:t>Table 4.6: Per-class ROC AUC (one-vs-rest) for the best model per factor.</w:t>
      </w:r>
    </w:p>
    <w:p w14:paraId="2EFB3C2F" w14:textId="77777777" w:rsidR="00BF1F9D" w:rsidRDefault="00000000">
      <w:pPr>
        <w:spacing w:before="120" w:after="60"/>
        <w:jc w:val="center"/>
      </w:pPr>
      <w:r>
        <w:rPr>
          <w:noProof/>
        </w:rPr>
        <w:drawing>
          <wp:inline distT="0" distB="0" distL="0" distR="0" wp14:anchorId="25F631D3" wp14:editId="6AF52BF2">
            <wp:extent cx="4060897" cy="24688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16"/>
                    <a:stretch>
                      <a:fillRect/>
                    </a:stretch>
                  </pic:blipFill>
                  <pic:spPr>
                    <a:xfrm>
                      <a:off x="0" y="0"/>
                      <a:ext cx="4060897" cy="2468880"/>
                    </a:xfrm>
                    <a:prstGeom prst="rect">
                      <a:avLst/>
                    </a:prstGeom>
                  </pic:spPr>
                </pic:pic>
              </a:graphicData>
            </a:graphic>
          </wp:inline>
        </w:drawing>
      </w:r>
    </w:p>
    <w:p w14:paraId="77409C88" w14:textId="77777777" w:rsidR="00BF1F9D" w:rsidRDefault="00000000">
      <w:pPr>
        <w:spacing w:before="20" w:after="120"/>
        <w:jc w:val="center"/>
      </w:pPr>
      <w:r>
        <w:rPr>
          <w:rFonts w:eastAsia="Times New Roman" w:cs="Times New Roman"/>
          <w:i/>
          <w:sz w:val="18"/>
        </w:rPr>
        <w:t>Figure 4.6: Confusion matrices for the best model per factor (rows = true class, columns = predicted class).</w:t>
      </w:r>
    </w:p>
    <w:p w14:paraId="04C1F5DC" w14:textId="77777777" w:rsidR="00BF1F9D" w:rsidRDefault="00000000">
      <w:pPr>
        <w:spacing w:before="120" w:after="60"/>
        <w:jc w:val="center"/>
      </w:pPr>
      <w:r>
        <w:rPr>
          <w:noProof/>
        </w:rPr>
        <w:drawing>
          <wp:inline distT="0" distB="0" distL="0" distR="0" wp14:anchorId="31B679C9" wp14:editId="00ABA17D">
            <wp:extent cx="4056343" cy="2468880"/>
            <wp:effectExtent l="0" t="0" r="190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17"/>
                    <a:stretch>
                      <a:fillRect/>
                    </a:stretch>
                  </pic:blipFill>
                  <pic:spPr>
                    <a:xfrm>
                      <a:off x="0" y="0"/>
                      <a:ext cx="4056343" cy="2468880"/>
                    </a:xfrm>
                    <a:prstGeom prst="rect">
                      <a:avLst/>
                    </a:prstGeom>
                  </pic:spPr>
                </pic:pic>
              </a:graphicData>
            </a:graphic>
          </wp:inline>
        </w:drawing>
      </w:r>
    </w:p>
    <w:p w14:paraId="2001B47E" w14:textId="77777777" w:rsidR="00BF1F9D" w:rsidRDefault="00000000">
      <w:pPr>
        <w:spacing w:before="20" w:after="120"/>
        <w:jc w:val="center"/>
      </w:pPr>
      <w:r>
        <w:rPr>
          <w:rFonts w:eastAsia="Times New Roman" w:cs="Times New Roman"/>
          <w:i/>
          <w:sz w:val="18"/>
        </w:rPr>
        <w:t>Figure 4.7: ROC curves (one-vs-rest) for the best model per factor.</w:t>
      </w:r>
    </w:p>
    <w:p w14:paraId="7C7608C2" w14:textId="77777777" w:rsidR="00BF1F9D" w:rsidRDefault="00000000">
      <w:pPr>
        <w:spacing w:after="160" w:line="336" w:lineRule="auto"/>
        <w:jc w:val="both"/>
      </w:pPr>
      <w:r>
        <w:rPr>
          <w:rFonts w:eastAsia="Times New Roman" w:cs="Times New Roman"/>
        </w:rPr>
        <w:t>Table 4.7 gives per-class precision, recall, F1, and support for the best model per factor. The Repetition High class has 65 percent precision and 70 percent recall; the Duration High class has 69 percent precision and 73 percent recall.</w:t>
      </w:r>
    </w:p>
    <w:tbl>
      <w:tblPr>
        <w:tblStyle w:val="TableGrid"/>
        <w:tblW w:w="0" w:type="auto"/>
        <w:jc w:val="center"/>
        <w:tblLook w:val="04A0" w:firstRow="1" w:lastRow="0" w:firstColumn="1" w:lastColumn="0" w:noHBand="0" w:noVBand="1"/>
      </w:tblPr>
      <w:tblGrid>
        <w:gridCol w:w="1984"/>
        <w:gridCol w:w="1134"/>
        <w:gridCol w:w="1417"/>
        <w:gridCol w:w="1247"/>
        <w:gridCol w:w="1134"/>
        <w:gridCol w:w="1134"/>
      </w:tblGrid>
      <w:tr w:rsidR="00BF1F9D" w14:paraId="519B75B8" w14:textId="77777777">
        <w:trPr>
          <w:cantSplit/>
          <w:jc w:val="center"/>
        </w:trPr>
        <w:tc>
          <w:tcPr>
            <w:tcW w:w="1984" w:type="dxa"/>
            <w:shd w:val="clear" w:color="auto" w:fill="D9D9D9"/>
          </w:tcPr>
          <w:p w14:paraId="573AE326" w14:textId="77777777" w:rsidR="00BF1F9D" w:rsidRDefault="00000000">
            <w:pPr>
              <w:keepNext/>
              <w:spacing w:before="20" w:after="20"/>
            </w:pPr>
            <w:r>
              <w:rPr>
                <w:rFonts w:eastAsia="Times New Roman" w:cs="Times New Roman"/>
                <w:b/>
                <w:sz w:val="20"/>
              </w:rPr>
              <w:lastRenderedPageBreak/>
              <w:t>Factor</w:t>
            </w:r>
          </w:p>
        </w:tc>
        <w:tc>
          <w:tcPr>
            <w:tcW w:w="1134" w:type="dxa"/>
            <w:shd w:val="clear" w:color="auto" w:fill="D9D9D9"/>
          </w:tcPr>
          <w:p w14:paraId="09291F92" w14:textId="77777777" w:rsidR="00BF1F9D" w:rsidRDefault="00000000">
            <w:pPr>
              <w:spacing w:before="20" w:after="20"/>
            </w:pPr>
            <w:r>
              <w:rPr>
                <w:rFonts w:eastAsia="Times New Roman" w:cs="Times New Roman"/>
                <w:b/>
                <w:sz w:val="20"/>
              </w:rPr>
              <w:t>Class</w:t>
            </w:r>
          </w:p>
        </w:tc>
        <w:tc>
          <w:tcPr>
            <w:tcW w:w="1417" w:type="dxa"/>
            <w:shd w:val="clear" w:color="auto" w:fill="D9D9D9"/>
          </w:tcPr>
          <w:p w14:paraId="09ACD3B2" w14:textId="77777777" w:rsidR="00BF1F9D" w:rsidRDefault="00000000">
            <w:pPr>
              <w:spacing w:before="20" w:after="20"/>
            </w:pPr>
            <w:r>
              <w:rPr>
                <w:rFonts w:eastAsia="Times New Roman" w:cs="Times New Roman"/>
                <w:b/>
                <w:sz w:val="20"/>
              </w:rPr>
              <w:t>Precision</w:t>
            </w:r>
          </w:p>
        </w:tc>
        <w:tc>
          <w:tcPr>
            <w:tcW w:w="1247" w:type="dxa"/>
            <w:shd w:val="clear" w:color="auto" w:fill="D9D9D9"/>
          </w:tcPr>
          <w:p w14:paraId="46421B38" w14:textId="77777777" w:rsidR="00BF1F9D" w:rsidRDefault="00000000">
            <w:pPr>
              <w:spacing w:before="20" w:after="20"/>
            </w:pPr>
            <w:r>
              <w:rPr>
                <w:rFonts w:eastAsia="Times New Roman" w:cs="Times New Roman"/>
                <w:b/>
                <w:sz w:val="20"/>
              </w:rPr>
              <w:t>Recall</w:t>
            </w:r>
          </w:p>
        </w:tc>
        <w:tc>
          <w:tcPr>
            <w:tcW w:w="1134" w:type="dxa"/>
            <w:shd w:val="clear" w:color="auto" w:fill="D9D9D9"/>
          </w:tcPr>
          <w:p w14:paraId="711B1F17" w14:textId="77777777" w:rsidR="00BF1F9D" w:rsidRDefault="00000000">
            <w:pPr>
              <w:spacing w:before="20" w:after="20"/>
            </w:pPr>
            <w:r>
              <w:rPr>
                <w:rFonts w:eastAsia="Times New Roman" w:cs="Times New Roman"/>
                <w:b/>
                <w:sz w:val="20"/>
              </w:rPr>
              <w:t>F1</w:t>
            </w:r>
          </w:p>
        </w:tc>
        <w:tc>
          <w:tcPr>
            <w:tcW w:w="1134" w:type="dxa"/>
            <w:shd w:val="clear" w:color="auto" w:fill="D9D9D9"/>
          </w:tcPr>
          <w:p w14:paraId="388496D7" w14:textId="77777777" w:rsidR="00BF1F9D" w:rsidRDefault="00000000">
            <w:pPr>
              <w:spacing w:before="20" w:after="20"/>
            </w:pPr>
            <w:r>
              <w:rPr>
                <w:rFonts w:eastAsia="Times New Roman" w:cs="Times New Roman"/>
                <w:b/>
                <w:sz w:val="20"/>
              </w:rPr>
              <w:t>Support</w:t>
            </w:r>
          </w:p>
        </w:tc>
      </w:tr>
      <w:tr w:rsidR="00BF1F9D" w14:paraId="16F98903" w14:textId="77777777">
        <w:trPr>
          <w:cantSplit/>
          <w:jc w:val="center"/>
        </w:trPr>
        <w:tc>
          <w:tcPr>
            <w:tcW w:w="1984" w:type="dxa"/>
          </w:tcPr>
          <w:p w14:paraId="53FFF5D9" w14:textId="77777777" w:rsidR="00BF1F9D" w:rsidRDefault="00000000">
            <w:pPr>
              <w:keepNext/>
              <w:spacing w:before="20" w:after="20"/>
            </w:pPr>
            <w:r>
              <w:rPr>
                <w:rFonts w:eastAsia="Times New Roman" w:cs="Times New Roman"/>
                <w:sz w:val="20"/>
              </w:rPr>
              <w:t>Force</w:t>
            </w:r>
          </w:p>
        </w:tc>
        <w:tc>
          <w:tcPr>
            <w:tcW w:w="1134" w:type="dxa"/>
          </w:tcPr>
          <w:p w14:paraId="1D877627" w14:textId="77777777" w:rsidR="00BF1F9D" w:rsidRDefault="00000000">
            <w:pPr>
              <w:spacing w:before="20" w:after="20"/>
            </w:pPr>
            <w:r>
              <w:rPr>
                <w:rFonts w:eastAsia="Times New Roman" w:cs="Times New Roman"/>
                <w:sz w:val="20"/>
              </w:rPr>
              <w:t>Low</w:t>
            </w:r>
          </w:p>
        </w:tc>
        <w:tc>
          <w:tcPr>
            <w:tcW w:w="1417" w:type="dxa"/>
          </w:tcPr>
          <w:p w14:paraId="70CC745B" w14:textId="77777777" w:rsidR="00BF1F9D" w:rsidRDefault="00000000">
            <w:pPr>
              <w:spacing w:before="20" w:after="20"/>
            </w:pPr>
            <w:r>
              <w:rPr>
                <w:rFonts w:eastAsia="Times New Roman" w:cs="Times New Roman"/>
                <w:sz w:val="20"/>
              </w:rPr>
              <w:t>0.734</w:t>
            </w:r>
          </w:p>
        </w:tc>
        <w:tc>
          <w:tcPr>
            <w:tcW w:w="1247" w:type="dxa"/>
          </w:tcPr>
          <w:p w14:paraId="6E98BE1E" w14:textId="77777777" w:rsidR="00BF1F9D" w:rsidRDefault="00000000">
            <w:pPr>
              <w:spacing w:before="20" w:after="20"/>
            </w:pPr>
            <w:r>
              <w:rPr>
                <w:rFonts w:eastAsia="Times New Roman" w:cs="Times New Roman"/>
                <w:sz w:val="20"/>
              </w:rPr>
              <w:t>0.767</w:t>
            </w:r>
          </w:p>
        </w:tc>
        <w:tc>
          <w:tcPr>
            <w:tcW w:w="1134" w:type="dxa"/>
          </w:tcPr>
          <w:p w14:paraId="74C276DD" w14:textId="77777777" w:rsidR="00BF1F9D" w:rsidRDefault="00000000">
            <w:pPr>
              <w:spacing w:before="20" w:after="20"/>
            </w:pPr>
            <w:r>
              <w:rPr>
                <w:rFonts w:eastAsia="Times New Roman" w:cs="Times New Roman"/>
                <w:sz w:val="20"/>
              </w:rPr>
              <w:t>0.750</w:t>
            </w:r>
          </w:p>
        </w:tc>
        <w:tc>
          <w:tcPr>
            <w:tcW w:w="1134" w:type="dxa"/>
          </w:tcPr>
          <w:p w14:paraId="6356E0C3" w14:textId="77777777" w:rsidR="00BF1F9D" w:rsidRDefault="00000000">
            <w:pPr>
              <w:spacing w:before="20" w:after="20"/>
            </w:pPr>
            <w:r>
              <w:rPr>
                <w:rFonts w:eastAsia="Times New Roman" w:cs="Times New Roman"/>
                <w:sz w:val="20"/>
              </w:rPr>
              <w:t>90</w:t>
            </w:r>
          </w:p>
        </w:tc>
      </w:tr>
      <w:tr w:rsidR="00BF1F9D" w14:paraId="52AD4A01" w14:textId="77777777">
        <w:trPr>
          <w:cantSplit/>
          <w:jc w:val="center"/>
        </w:trPr>
        <w:tc>
          <w:tcPr>
            <w:tcW w:w="1984" w:type="dxa"/>
          </w:tcPr>
          <w:p w14:paraId="7E09E857" w14:textId="77777777" w:rsidR="00BF1F9D" w:rsidRDefault="00000000">
            <w:pPr>
              <w:keepNext/>
              <w:spacing w:before="20" w:after="20"/>
            </w:pPr>
            <w:r>
              <w:rPr>
                <w:rFonts w:eastAsia="Times New Roman" w:cs="Times New Roman"/>
                <w:sz w:val="20"/>
              </w:rPr>
              <w:t>Force</w:t>
            </w:r>
          </w:p>
        </w:tc>
        <w:tc>
          <w:tcPr>
            <w:tcW w:w="1134" w:type="dxa"/>
          </w:tcPr>
          <w:p w14:paraId="5D2350E8" w14:textId="77777777" w:rsidR="00BF1F9D" w:rsidRDefault="00000000">
            <w:pPr>
              <w:spacing w:before="20" w:after="20"/>
            </w:pPr>
            <w:r>
              <w:rPr>
                <w:rFonts w:eastAsia="Times New Roman" w:cs="Times New Roman"/>
                <w:sz w:val="20"/>
              </w:rPr>
              <w:t>Medium</w:t>
            </w:r>
          </w:p>
        </w:tc>
        <w:tc>
          <w:tcPr>
            <w:tcW w:w="1417" w:type="dxa"/>
          </w:tcPr>
          <w:p w14:paraId="2EE3C580" w14:textId="77777777" w:rsidR="00BF1F9D" w:rsidRDefault="00000000">
            <w:pPr>
              <w:spacing w:before="20" w:after="20"/>
            </w:pPr>
            <w:r>
              <w:rPr>
                <w:rFonts w:eastAsia="Times New Roman" w:cs="Times New Roman"/>
                <w:sz w:val="20"/>
              </w:rPr>
              <w:t>0.490</w:t>
            </w:r>
          </w:p>
        </w:tc>
        <w:tc>
          <w:tcPr>
            <w:tcW w:w="1247" w:type="dxa"/>
          </w:tcPr>
          <w:p w14:paraId="731C8495" w14:textId="77777777" w:rsidR="00BF1F9D" w:rsidRDefault="00000000">
            <w:pPr>
              <w:spacing w:before="20" w:after="20"/>
            </w:pPr>
            <w:r>
              <w:rPr>
                <w:rFonts w:eastAsia="Times New Roman" w:cs="Times New Roman"/>
                <w:sz w:val="20"/>
              </w:rPr>
              <w:t>0.421</w:t>
            </w:r>
          </w:p>
        </w:tc>
        <w:tc>
          <w:tcPr>
            <w:tcW w:w="1134" w:type="dxa"/>
          </w:tcPr>
          <w:p w14:paraId="2817341A" w14:textId="77777777" w:rsidR="00BF1F9D" w:rsidRDefault="00000000">
            <w:pPr>
              <w:spacing w:before="20" w:after="20"/>
            </w:pPr>
            <w:r>
              <w:rPr>
                <w:rFonts w:eastAsia="Times New Roman" w:cs="Times New Roman"/>
                <w:sz w:val="20"/>
              </w:rPr>
              <w:t>0.453</w:t>
            </w:r>
          </w:p>
        </w:tc>
        <w:tc>
          <w:tcPr>
            <w:tcW w:w="1134" w:type="dxa"/>
          </w:tcPr>
          <w:p w14:paraId="1D36998C" w14:textId="77777777" w:rsidR="00BF1F9D" w:rsidRDefault="00000000">
            <w:pPr>
              <w:spacing w:before="20" w:after="20"/>
            </w:pPr>
            <w:r>
              <w:rPr>
                <w:rFonts w:eastAsia="Times New Roman" w:cs="Times New Roman"/>
                <w:sz w:val="20"/>
              </w:rPr>
              <w:t>57</w:t>
            </w:r>
          </w:p>
        </w:tc>
      </w:tr>
      <w:tr w:rsidR="00BF1F9D" w14:paraId="14F415B7" w14:textId="77777777">
        <w:trPr>
          <w:cantSplit/>
          <w:jc w:val="center"/>
        </w:trPr>
        <w:tc>
          <w:tcPr>
            <w:tcW w:w="1984" w:type="dxa"/>
          </w:tcPr>
          <w:p w14:paraId="5CFCE067" w14:textId="77777777" w:rsidR="00BF1F9D" w:rsidRDefault="00000000">
            <w:pPr>
              <w:keepNext/>
              <w:spacing w:before="20" w:after="20"/>
            </w:pPr>
            <w:r>
              <w:rPr>
                <w:rFonts w:eastAsia="Times New Roman" w:cs="Times New Roman"/>
                <w:sz w:val="20"/>
              </w:rPr>
              <w:t>Force</w:t>
            </w:r>
          </w:p>
        </w:tc>
        <w:tc>
          <w:tcPr>
            <w:tcW w:w="1134" w:type="dxa"/>
          </w:tcPr>
          <w:p w14:paraId="6C39B9AA" w14:textId="77777777" w:rsidR="00BF1F9D" w:rsidRDefault="00000000">
            <w:pPr>
              <w:spacing w:before="20" w:after="20"/>
            </w:pPr>
            <w:r>
              <w:rPr>
                <w:rFonts w:eastAsia="Times New Roman" w:cs="Times New Roman"/>
                <w:sz w:val="20"/>
              </w:rPr>
              <w:t>High</w:t>
            </w:r>
          </w:p>
        </w:tc>
        <w:tc>
          <w:tcPr>
            <w:tcW w:w="1417" w:type="dxa"/>
          </w:tcPr>
          <w:p w14:paraId="7D949E53" w14:textId="77777777" w:rsidR="00BF1F9D" w:rsidRDefault="00000000">
            <w:pPr>
              <w:spacing w:before="20" w:after="20"/>
            </w:pPr>
            <w:r>
              <w:rPr>
                <w:rFonts w:eastAsia="Times New Roman" w:cs="Times New Roman"/>
                <w:sz w:val="20"/>
              </w:rPr>
              <w:t>0.487</w:t>
            </w:r>
          </w:p>
        </w:tc>
        <w:tc>
          <w:tcPr>
            <w:tcW w:w="1247" w:type="dxa"/>
          </w:tcPr>
          <w:p w14:paraId="498AC1D3" w14:textId="77777777" w:rsidR="00BF1F9D" w:rsidRDefault="00000000">
            <w:pPr>
              <w:spacing w:before="20" w:after="20"/>
            </w:pPr>
            <w:r>
              <w:rPr>
                <w:rFonts w:eastAsia="Times New Roman" w:cs="Times New Roman"/>
                <w:sz w:val="20"/>
              </w:rPr>
              <w:t>0.543</w:t>
            </w:r>
          </w:p>
        </w:tc>
        <w:tc>
          <w:tcPr>
            <w:tcW w:w="1134" w:type="dxa"/>
          </w:tcPr>
          <w:p w14:paraId="6B3A963D" w14:textId="77777777" w:rsidR="00BF1F9D" w:rsidRDefault="00000000">
            <w:pPr>
              <w:spacing w:before="20" w:after="20"/>
            </w:pPr>
            <w:r>
              <w:rPr>
                <w:rFonts w:eastAsia="Times New Roman" w:cs="Times New Roman"/>
                <w:sz w:val="20"/>
              </w:rPr>
              <w:t>0.514</w:t>
            </w:r>
          </w:p>
        </w:tc>
        <w:tc>
          <w:tcPr>
            <w:tcW w:w="1134" w:type="dxa"/>
          </w:tcPr>
          <w:p w14:paraId="41A29327" w14:textId="77777777" w:rsidR="00BF1F9D" w:rsidRDefault="00000000">
            <w:pPr>
              <w:spacing w:before="20" w:after="20"/>
            </w:pPr>
            <w:r>
              <w:rPr>
                <w:rFonts w:eastAsia="Times New Roman" w:cs="Times New Roman"/>
                <w:sz w:val="20"/>
              </w:rPr>
              <w:t>35</w:t>
            </w:r>
          </w:p>
        </w:tc>
      </w:tr>
      <w:tr w:rsidR="00BF1F9D" w14:paraId="589CF752" w14:textId="77777777">
        <w:trPr>
          <w:cantSplit/>
          <w:jc w:val="center"/>
        </w:trPr>
        <w:tc>
          <w:tcPr>
            <w:tcW w:w="1984" w:type="dxa"/>
          </w:tcPr>
          <w:p w14:paraId="72F1B916" w14:textId="77777777" w:rsidR="00BF1F9D" w:rsidRDefault="00000000">
            <w:pPr>
              <w:keepNext/>
              <w:spacing w:before="20" w:after="20"/>
            </w:pPr>
            <w:r>
              <w:rPr>
                <w:rFonts w:eastAsia="Times New Roman" w:cs="Times New Roman"/>
                <w:sz w:val="20"/>
              </w:rPr>
              <w:t>Repetition</w:t>
            </w:r>
          </w:p>
        </w:tc>
        <w:tc>
          <w:tcPr>
            <w:tcW w:w="1134" w:type="dxa"/>
          </w:tcPr>
          <w:p w14:paraId="3E567641" w14:textId="77777777" w:rsidR="00BF1F9D" w:rsidRDefault="00000000">
            <w:pPr>
              <w:spacing w:before="20" w:after="20"/>
            </w:pPr>
            <w:r>
              <w:rPr>
                <w:rFonts w:eastAsia="Times New Roman" w:cs="Times New Roman"/>
                <w:sz w:val="20"/>
              </w:rPr>
              <w:t>Low</w:t>
            </w:r>
          </w:p>
        </w:tc>
        <w:tc>
          <w:tcPr>
            <w:tcW w:w="1417" w:type="dxa"/>
          </w:tcPr>
          <w:p w14:paraId="16037FCC" w14:textId="77777777" w:rsidR="00BF1F9D" w:rsidRDefault="00000000">
            <w:pPr>
              <w:spacing w:before="20" w:after="20"/>
            </w:pPr>
            <w:r>
              <w:rPr>
                <w:rFonts w:eastAsia="Times New Roman" w:cs="Times New Roman"/>
                <w:sz w:val="20"/>
              </w:rPr>
              <w:t>0.562</w:t>
            </w:r>
          </w:p>
        </w:tc>
        <w:tc>
          <w:tcPr>
            <w:tcW w:w="1247" w:type="dxa"/>
          </w:tcPr>
          <w:p w14:paraId="1F4A62F8" w14:textId="77777777" w:rsidR="00BF1F9D" w:rsidRDefault="00000000">
            <w:pPr>
              <w:spacing w:before="20" w:after="20"/>
            </w:pPr>
            <w:r>
              <w:rPr>
                <w:rFonts w:eastAsia="Times New Roman" w:cs="Times New Roman"/>
                <w:sz w:val="20"/>
              </w:rPr>
              <w:t>0.346</w:t>
            </w:r>
          </w:p>
        </w:tc>
        <w:tc>
          <w:tcPr>
            <w:tcW w:w="1134" w:type="dxa"/>
          </w:tcPr>
          <w:p w14:paraId="03C37DDE" w14:textId="77777777" w:rsidR="00BF1F9D" w:rsidRDefault="00000000">
            <w:pPr>
              <w:spacing w:before="20" w:after="20"/>
            </w:pPr>
            <w:r>
              <w:rPr>
                <w:rFonts w:eastAsia="Times New Roman" w:cs="Times New Roman"/>
                <w:sz w:val="20"/>
              </w:rPr>
              <w:t>0.429</w:t>
            </w:r>
          </w:p>
        </w:tc>
        <w:tc>
          <w:tcPr>
            <w:tcW w:w="1134" w:type="dxa"/>
          </w:tcPr>
          <w:p w14:paraId="7DC062D8" w14:textId="77777777" w:rsidR="00BF1F9D" w:rsidRDefault="00000000">
            <w:pPr>
              <w:spacing w:before="20" w:after="20"/>
            </w:pPr>
            <w:r>
              <w:rPr>
                <w:rFonts w:eastAsia="Times New Roman" w:cs="Times New Roman"/>
                <w:sz w:val="20"/>
              </w:rPr>
              <w:t>26</w:t>
            </w:r>
          </w:p>
        </w:tc>
      </w:tr>
      <w:tr w:rsidR="00BF1F9D" w14:paraId="171AF926" w14:textId="77777777">
        <w:trPr>
          <w:cantSplit/>
          <w:jc w:val="center"/>
        </w:trPr>
        <w:tc>
          <w:tcPr>
            <w:tcW w:w="1984" w:type="dxa"/>
          </w:tcPr>
          <w:p w14:paraId="18C8F290" w14:textId="77777777" w:rsidR="00BF1F9D" w:rsidRDefault="00000000">
            <w:pPr>
              <w:keepNext/>
              <w:spacing w:before="20" w:after="20"/>
            </w:pPr>
            <w:r>
              <w:rPr>
                <w:rFonts w:eastAsia="Times New Roman" w:cs="Times New Roman"/>
                <w:sz w:val="20"/>
              </w:rPr>
              <w:t>Repetition</w:t>
            </w:r>
          </w:p>
        </w:tc>
        <w:tc>
          <w:tcPr>
            <w:tcW w:w="1134" w:type="dxa"/>
          </w:tcPr>
          <w:p w14:paraId="700E35C2" w14:textId="77777777" w:rsidR="00BF1F9D" w:rsidRDefault="00000000">
            <w:pPr>
              <w:spacing w:before="20" w:after="20"/>
            </w:pPr>
            <w:r>
              <w:rPr>
                <w:rFonts w:eastAsia="Times New Roman" w:cs="Times New Roman"/>
                <w:sz w:val="20"/>
              </w:rPr>
              <w:t>Medium</w:t>
            </w:r>
          </w:p>
        </w:tc>
        <w:tc>
          <w:tcPr>
            <w:tcW w:w="1417" w:type="dxa"/>
          </w:tcPr>
          <w:p w14:paraId="6C313D33" w14:textId="77777777" w:rsidR="00BF1F9D" w:rsidRDefault="00000000">
            <w:pPr>
              <w:spacing w:before="20" w:after="20"/>
            </w:pPr>
            <w:r>
              <w:rPr>
                <w:rFonts w:eastAsia="Times New Roman" w:cs="Times New Roman"/>
                <w:sz w:val="20"/>
              </w:rPr>
              <w:t>0.593</w:t>
            </w:r>
          </w:p>
        </w:tc>
        <w:tc>
          <w:tcPr>
            <w:tcW w:w="1247" w:type="dxa"/>
          </w:tcPr>
          <w:p w14:paraId="3805B2C2" w14:textId="77777777" w:rsidR="00BF1F9D" w:rsidRDefault="00000000">
            <w:pPr>
              <w:spacing w:before="20" w:after="20"/>
            </w:pPr>
            <w:r>
              <w:rPr>
                <w:rFonts w:eastAsia="Times New Roman" w:cs="Times New Roman"/>
                <w:sz w:val="20"/>
              </w:rPr>
              <w:t>0.622</w:t>
            </w:r>
          </w:p>
        </w:tc>
        <w:tc>
          <w:tcPr>
            <w:tcW w:w="1134" w:type="dxa"/>
          </w:tcPr>
          <w:p w14:paraId="4DA77F3D" w14:textId="77777777" w:rsidR="00BF1F9D" w:rsidRDefault="00000000">
            <w:pPr>
              <w:spacing w:before="20" w:after="20"/>
            </w:pPr>
            <w:r>
              <w:rPr>
                <w:rFonts w:eastAsia="Times New Roman" w:cs="Times New Roman"/>
                <w:sz w:val="20"/>
              </w:rPr>
              <w:t>0.607</w:t>
            </w:r>
          </w:p>
        </w:tc>
        <w:tc>
          <w:tcPr>
            <w:tcW w:w="1134" w:type="dxa"/>
          </w:tcPr>
          <w:p w14:paraId="2DC91AEE" w14:textId="77777777" w:rsidR="00BF1F9D" w:rsidRDefault="00000000">
            <w:pPr>
              <w:spacing w:before="20" w:after="20"/>
            </w:pPr>
            <w:r>
              <w:rPr>
                <w:rFonts w:eastAsia="Times New Roman" w:cs="Times New Roman"/>
                <w:sz w:val="20"/>
              </w:rPr>
              <w:t>82</w:t>
            </w:r>
          </w:p>
        </w:tc>
      </w:tr>
      <w:tr w:rsidR="00BF1F9D" w14:paraId="13C86CC4" w14:textId="77777777">
        <w:trPr>
          <w:cantSplit/>
          <w:jc w:val="center"/>
        </w:trPr>
        <w:tc>
          <w:tcPr>
            <w:tcW w:w="1984" w:type="dxa"/>
          </w:tcPr>
          <w:p w14:paraId="00D4F4BC" w14:textId="77777777" w:rsidR="00BF1F9D" w:rsidRDefault="00000000">
            <w:pPr>
              <w:keepNext/>
              <w:spacing w:before="20" w:after="20"/>
            </w:pPr>
            <w:r>
              <w:rPr>
                <w:rFonts w:eastAsia="Times New Roman" w:cs="Times New Roman"/>
                <w:sz w:val="20"/>
              </w:rPr>
              <w:t>Repetition</w:t>
            </w:r>
          </w:p>
        </w:tc>
        <w:tc>
          <w:tcPr>
            <w:tcW w:w="1134" w:type="dxa"/>
          </w:tcPr>
          <w:p w14:paraId="04BD802E" w14:textId="77777777" w:rsidR="00BF1F9D" w:rsidRDefault="00000000">
            <w:pPr>
              <w:spacing w:before="20" w:after="20"/>
            </w:pPr>
            <w:r>
              <w:rPr>
                <w:rFonts w:eastAsia="Times New Roman" w:cs="Times New Roman"/>
                <w:sz w:val="20"/>
              </w:rPr>
              <w:t>High</w:t>
            </w:r>
          </w:p>
        </w:tc>
        <w:tc>
          <w:tcPr>
            <w:tcW w:w="1417" w:type="dxa"/>
          </w:tcPr>
          <w:p w14:paraId="74EB1ACF" w14:textId="77777777" w:rsidR="00BF1F9D" w:rsidRDefault="00000000">
            <w:pPr>
              <w:spacing w:before="20" w:after="20"/>
            </w:pPr>
            <w:r>
              <w:rPr>
                <w:rFonts w:eastAsia="Times New Roman" w:cs="Times New Roman"/>
                <w:sz w:val="20"/>
              </w:rPr>
              <w:t>0.650</w:t>
            </w:r>
          </w:p>
        </w:tc>
        <w:tc>
          <w:tcPr>
            <w:tcW w:w="1247" w:type="dxa"/>
          </w:tcPr>
          <w:p w14:paraId="7A706214" w14:textId="77777777" w:rsidR="00BF1F9D" w:rsidRDefault="00000000">
            <w:pPr>
              <w:spacing w:before="20" w:after="20"/>
            </w:pPr>
            <w:r>
              <w:rPr>
                <w:rFonts w:eastAsia="Times New Roman" w:cs="Times New Roman"/>
                <w:sz w:val="20"/>
              </w:rPr>
              <w:t>0.703</w:t>
            </w:r>
          </w:p>
        </w:tc>
        <w:tc>
          <w:tcPr>
            <w:tcW w:w="1134" w:type="dxa"/>
          </w:tcPr>
          <w:p w14:paraId="446F82FD" w14:textId="77777777" w:rsidR="00BF1F9D" w:rsidRDefault="00000000">
            <w:pPr>
              <w:spacing w:before="20" w:after="20"/>
            </w:pPr>
            <w:r>
              <w:rPr>
                <w:rFonts w:eastAsia="Times New Roman" w:cs="Times New Roman"/>
                <w:sz w:val="20"/>
              </w:rPr>
              <w:t>0.675</w:t>
            </w:r>
          </w:p>
        </w:tc>
        <w:tc>
          <w:tcPr>
            <w:tcW w:w="1134" w:type="dxa"/>
          </w:tcPr>
          <w:p w14:paraId="05010924" w14:textId="77777777" w:rsidR="00BF1F9D" w:rsidRDefault="00000000">
            <w:pPr>
              <w:spacing w:before="20" w:after="20"/>
            </w:pPr>
            <w:r>
              <w:rPr>
                <w:rFonts w:eastAsia="Times New Roman" w:cs="Times New Roman"/>
                <w:sz w:val="20"/>
              </w:rPr>
              <w:t>74</w:t>
            </w:r>
          </w:p>
        </w:tc>
      </w:tr>
      <w:tr w:rsidR="00BF1F9D" w14:paraId="58AFAB50" w14:textId="77777777">
        <w:trPr>
          <w:cantSplit/>
          <w:jc w:val="center"/>
        </w:trPr>
        <w:tc>
          <w:tcPr>
            <w:tcW w:w="1984" w:type="dxa"/>
          </w:tcPr>
          <w:p w14:paraId="0B016802" w14:textId="77777777" w:rsidR="00BF1F9D" w:rsidRDefault="00000000">
            <w:pPr>
              <w:keepNext/>
              <w:spacing w:before="20" w:after="20"/>
            </w:pPr>
            <w:r>
              <w:rPr>
                <w:rFonts w:eastAsia="Times New Roman" w:cs="Times New Roman"/>
                <w:sz w:val="20"/>
              </w:rPr>
              <w:t>Duration</w:t>
            </w:r>
          </w:p>
        </w:tc>
        <w:tc>
          <w:tcPr>
            <w:tcW w:w="1134" w:type="dxa"/>
          </w:tcPr>
          <w:p w14:paraId="4FFFCF2C" w14:textId="77777777" w:rsidR="00BF1F9D" w:rsidRDefault="00000000">
            <w:pPr>
              <w:spacing w:before="20" w:after="20"/>
            </w:pPr>
            <w:r>
              <w:rPr>
                <w:rFonts w:eastAsia="Times New Roman" w:cs="Times New Roman"/>
                <w:sz w:val="20"/>
              </w:rPr>
              <w:t>Low</w:t>
            </w:r>
          </w:p>
        </w:tc>
        <w:tc>
          <w:tcPr>
            <w:tcW w:w="1417" w:type="dxa"/>
          </w:tcPr>
          <w:p w14:paraId="23BB988A" w14:textId="77777777" w:rsidR="00BF1F9D" w:rsidRDefault="00000000">
            <w:pPr>
              <w:spacing w:before="20" w:after="20"/>
            </w:pPr>
            <w:r>
              <w:rPr>
                <w:rFonts w:eastAsia="Times New Roman" w:cs="Times New Roman"/>
                <w:sz w:val="20"/>
              </w:rPr>
              <w:t>0.583</w:t>
            </w:r>
          </w:p>
        </w:tc>
        <w:tc>
          <w:tcPr>
            <w:tcW w:w="1247" w:type="dxa"/>
          </w:tcPr>
          <w:p w14:paraId="6ED79988" w14:textId="77777777" w:rsidR="00BF1F9D" w:rsidRDefault="00000000">
            <w:pPr>
              <w:spacing w:before="20" w:after="20"/>
            </w:pPr>
            <w:r>
              <w:rPr>
                <w:rFonts w:eastAsia="Times New Roman" w:cs="Times New Roman"/>
                <w:sz w:val="20"/>
              </w:rPr>
              <w:t>0.757</w:t>
            </w:r>
          </w:p>
        </w:tc>
        <w:tc>
          <w:tcPr>
            <w:tcW w:w="1134" w:type="dxa"/>
          </w:tcPr>
          <w:p w14:paraId="6029E779" w14:textId="77777777" w:rsidR="00BF1F9D" w:rsidRDefault="00000000">
            <w:pPr>
              <w:spacing w:before="20" w:after="20"/>
            </w:pPr>
            <w:r>
              <w:rPr>
                <w:rFonts w:eastAsia="Times New Roman" w:cs="Times New Roman"/>
                <w:sz w:val="20"/>
              </w:rPr>
              <w:t>0.659</w:t>
            </w:r>
          </w:p>
        </w:tc>
        <w:tc>
          <w:tcPr>
            <w:tcW w:w="1134" w:type="dxa"/>
          </w:tcPr>
          <w:p w14:paraId="42A1EA8B" w14:textId="77777777" w:rsidR="00BF1F9D" w:rsidRDefault="00000000">
            <w:pPr>
              <w:spacing w:before="20" w:after="20"/>
            </w:pPr>
            <w:r>
              <w:rPr>
                <w:rFonts w:eastAsia="Times New Roman" w:cs="Times New Roman"/>
                <w:sz w:val="20"/>
              </w:rPr>
              <w:t>37</w:t>
            </w:r>
          </w:p>
        </w:tc>
      </w:tr>
      <w:tr w:rsidR="00BF1F9D" w14:paraId="23A9EC9D" w14:textId="77777777">
        <w:trPr>
          <w:cantSplit/>
          <w:jc w:val="center"/>
        </w:trPr>
        <w:tc>
          <w:tcPr>
            <w:tcW w:w="1984" w:type="dxa"/>
          </w:tcPr>
          <w:p w14:paraId="664C0D94" w14:textId="77777777" w:rsidR="00BF1F9D" w:rsidRDefault="00000000">
            <w:pPr>
              <w:keepNext/>
              <w:spacing w:before="20" w:after="20"/>
            </w:pPr>
            <w:r>
              <w:rPr>
                <w:rFonts w:eastAsia="Times New Roman" w:cs="Times New Roman"/>
                <w:sz w:val="20"/>
              </w:rPr>
              <w:t>Duration</w:t>
            </w:r>
          </w:p>
        </w:tc>
        <w:tc>
          <w:tcPr>
            <w:tcW w:w="1134" w:type="dxa"/>
          </w:tcPr>
          <w:p w14:paraId="0EB1C7BA" w14:textId="77777777" w:rsidR="00BF1F9D" w:rsidRDefault="00000000">
            <w:pPr>
              <w:spacing w:before="20" w:after="20"/>
            </w:pPr>
            <w:r>
              <w:rPr>
                <w:rFonts w:eastAsia="Times New Roman" w:cs="Times New Roman"/>
                <w:sz w:val="20"/>
              </w:rPr>
              <w:t>Medium</w:t>
            </w:r>
          </w:p>
        </w:tc>
        <w:tc>
          <w:tcPr>
            <w:tcW w:w="1417" w:type="dxa"/>
          </w:tcPr>
          <w:p w14:paraId="5547DFB2" w14:textId="77777777" w:rsidR="00BF1F9D" w:rsidRDefault="00000000">
            <w:pPr>
              <w:spacing w:before="20" w:after="20"/>
            </w:pPr>
            <w:r>
              <w:rPr>
                <w:rFonts w:eastAsia="Times New Roman" w:cs="Times New Roman"/>
                <w:sz w:val="20"/>
              </w:rPr>
              <w:t>0.450</w:t>
            </w:r>
          </w:p>
        </w:tc>
        <w:tc>
          <w:tcPr>
            <w:tcW w:w="1247" w:type="dxa"/>
          </w:tcPr>
          <w:p w14:paraId="415D8130" w14:textId="77777777" w:rsidR="00BF1F9D" w:rsidRDefault="00000000">
            <w:pPr>
              <w:spacing w:before="20" w:after="20"/>
            </w:pPr>
            <w:r>
              <w:rPr>
                <w:rFonts w:eastAsia="Times New Roman" w:cs="Times New Roman"/>
                <w:sz w:val="20"/>
              </w:rPr>
              <w:t>0.321</w:t>
            </w:r>
          </w:p>
        </w:tc>
        <w:tc>
          <w:tcPr>
            <w:tcW w:w="1134" w:type="dxa"/>
          </w:tcPr>
          <w:p w14:paraId="3B31D9E4" w14:textId="77777777" w:rsidR="00BF1F9D" w:rsidRDefault="00000000">
            <w:pPr>
              <w:spacing w:before="20" w:after="20"/>
            </w:pPr>
            <w:r>
              <w:rPr>
                <w:rFonts w:eastAsia="Times New Roman" w:cs="Times New Roman"/>
                <w:sz w:val="20"/>
              </w:rPr>
              <w:t>0.375</w:t>
            </w:r>
          </w:p>
        </w:tc>
        <w:tc>
          <w:tcPr>
            <w:tcW w:w="1134" w:type="dxa"/>
          </w:tcPr>
          <w:p w14:paraId="0280D64D" w14:textId="77777777" w:rsidR="00BF1F9D" w:rsidRDefault="00000000">
            <w:pPr>
              <w:spacing w:before="20" w:after="20"/>
            </w:pPr>
            <w:r>
              <w:rPr>
                <w:rFonts w:eastAsia="Times New Roman" w:cs="Times New Roman"/>
                <w:sz w:val="20"/>
              </w:rPr>
              <w:t>56</w:t>
            </w:r>
          </w:p>
        </w:tc>
      </w:tr>
      <w:tr w:rsidR="00BF1F9D" w14:paraId="247CC858" w14:textId="77777777">
        <w:trPr>
          <w:cantSplit/>
          <w:jc w:val="center"/>
        </w:trPr>
        <w:tc>
          <w:tcPr>
            <w:tcW w:w="1984" w:type="dxa"/>
          </w:tcPr>
          <w:p w14:paraId="48E7160F" w14:textId="77777777" w:rsidR="00BF1F9D" w:rsidRDefault="00000000">
            <w:pPr>
              <w:keepNext/>
              <w:spacing w:before="20" w:after="20"/>
            </w:pPr>
            <w:r>
              <w:rPr>
                <w:rFonts w:eastAsia="Times New Roman" w:cs="Times New Roman"/>
                <w:sz w:val="20"/>
              </w:rPr>
              <w:t>Duration</w:t>
            </w:r>
          </w:p>
        </w:tc>
        <w:tc>
          <w:tcPr>
            <w:tcW w:w="1134" w:type="dxa"/>
          </w:tcPr>
          <w:p w14:paraId="644611D1" w14:textId="77777777" w:rsidR="00BF1F9D" w:rsidRDefault="00000000">
            <w:pPr>
              <w:spacing w:before="20" w:after="20"/>
            </w:pPr>
            <w:r>
              <w:rPr>
                <w:rFonts w:eastAsia="Times New Roman" w:cs="Times New Roman"/>
                <w:sz w:val="20"/>
              </w:rPr>
              <w:t>High</w:t>
            </w:r>
          </w:p>
        </w:tc>
        <w:tc>
          <w:tcPr>
            <w:tcW w:w="1417" w:type="dxa"/>
          </w:tcPr>
          <w:p w14:paraId="6F266CFE" w14:textId="77777777" w:rsidR="00BF1F9D" w:rsidRDefault="00000000">
            <w:pPr>
              <w:spacing w:before="20" w:after="20"/>
            </w:pPr>
            <w:r>
              <w:rPr>
                <w:rFonts w:eastAsia="Times New Roman" w:cs="Times New Roman"/>
                <w:sz w:val="20"/>
              </w:rPr>
              <w:t>0.691</w:t>
            </w:r>
          </w:p>
        </w:tc>
        <w:tc>
          <w:tcPr>
            <w:tcW w:w="1247" w:type="dxa"/>
          </w:tcPr>
          <w:p w14:paraId="303045F5" w14:textId="77777777" w:rsidR="00BF1F9D" w:rsidRDefault="00000000">
            <w:pPr>
              <w:spacing w:before="20" w:after="20"/>
            </w:pPr>
            <w:r>
              <w:rPr>
                <w:rFonts w:eastAsia="Times New Roman" w:cs="Times New Roman"/>
                <w:sz w:val="20"/>
              </w:rPr>
              <w:t>0.730</w:t>
            </w:r>
          </w:p>
        </w:tc>
        <w:tc>
          <w:tcPr>
            <w:tcW w:w="1134" w:type="dxa"/>
          </w:tcPr>
          <w:p w14:paraId="46F8A13E" w14:textId="77777777" w:rsidR="00BF1F9D" w:rsidRDefault="00000000">
            <w:pPr>
              <w:spacing w:before="20" w:after="20"/>
            </w:pPr>
            <w:r>
              <w:rPr>
                <w:rFonts w:eastAsia="Times New Roman" w:cs="Times New Roman"/>
                <w:sz w:val="20"/>
              </w:rPr>
              <w:t>0.710</w:t>
            </w:r>
          </w:p>
        </w:tc>
        <w:tc>
          <w:tcPr>
            <w:tcW w:w="1134" w:type="dxa"/>
          </w:tcPr>
          <w:p w14:paraId="4B4EAE2D" w14:textId="77777777" w:rsidR="00BF1F9D" w:rsidRDefault="00000000">
            <w:pPr>
              <w:spacing w:before="20" w:after="20"/>
            </w:pPr>
            <w:r>
              <w:rPr>
                <w:rFonts w:eastAsia="Times New Roman" w:cs="Times New Roman"/>
                <w:sz w:val="20"/>
              </w:rPr>
              <w:t>89</w:t>
            </w:r>
          </w:p>
        </w:tc>
      </w:tr>
      <w:tr w:rsidR="00BF1F9D" w14:paraId="45073757" w14:textId="77777777">
        <w:trPr>
          <w:cantSplit/>
          <w:jc w:val="center"/>
        </w:trPr>
        <w:tc>
          <w:tcPr>
            <w:tcW w:w="1984" w:type="dxa"/>
          </w:tcPr>
          <w:p w14:paraId="621EA332" w14:textId="77777777" w:rsidR="00BF1F9D" w:rsidRDefault="00000000">
            <w:pPr>
              <w:keepNext/>
              <w:spacing w:before="20" w:after="20"/>
            </w:pPr>
            <w:r>
              <w:rPr>
                <w:rFonts w:eastAsia="Times New Roman" w:cs="Times New Roman"/>
                <w:sz w:val="20"/>
              </w:rPr>
              <w:t>Vibration</w:t>
            </w:r>
          </w:p>
        </w:tc>
        <w:tc>
          <w:tcPr>
            <w:tcW w:w="1134" w:type="dxa"/>
          </w:tcPr>
          <w:p w14:paraId="4C679D17" w14:textId="77777777" w:rsidR="00BF1F9D" w:rsidRDefault="00000000">
            <w:pPr>
              <w:spacing w:before="20" w:after="20"/>
            </w:pPr>
            <w:r>
              <w:rPr>
                <w:rFonts w:eastAsia="Times New Roman" w:cs="Times New Roman"/>
                <w:sz w:val="20"/>
              </w:rPr>
              <w:t>Low</w:t>
            </w:r>
          </w:p>
        </w:tc>
        <w:tc>
          <w:tcPr>
            <w:tcW w:w="1417" w:type="dxa"/>
          </w:tcPr>
          <w:p w14:paraId="3E0252B9" w14:textId="77777777" w:rsidR="00BF1F9D" w:rsidRDefault="00000000">
            <w:pPr>
              <w:spacing w:before="20" w:after="20"/>
            </w:pPr>
            <w:r>
              <w:rPr>
                <w:rFonts w:eastAsia="Times New Roman" w:cs="Times New Roman"/>
                <w:sz w:val="20"/>
              </w:rPr>
              <w:t>0.583</w:t>
            </w:r>
          </w:p>
        </w:tc>
        <w:tc>
          <w:tcPr>
            <w:tcW w:w="1247" w:type="dxa"/>
          </w:tcPr>
          <w:p w14:paraId="7A2C551A" w14:textId="77777777" w:rsidR="00BF1F9D" w:rsidRDefault="00000000">
            <w:pPr>
              <w:spacing w:before="20" w:after="20"/>
            </w:pPr>
            <w:r>
              <w:rPr>
                <w:rFonts w:eastAsia="Times New Roman" w:cs="Times New Roman"/>
                <w:sz w:val="20"/>
              </w:rPr>
              <w:t>0.627</w:t>
            </w:r>
          </w:p>
        </w:tc>
        <w:tc>
          <w:tcPr>
            <w:tcW w:w="1134" w:type="dxa"/>
          </w:tcPr>
          <w:p w14:paraId="11C9B4BE" w14:textId="77777777" w:rsidR="00BF1F9D" w:rsidRDefault="00000000">
            <w:pPr>
              <w:spacing w:before="20" w:after="20"/>
            </w:pPr>
            <w:r>
              <w:rPr>
                <w:rFonts w:eastAsia="Times New Roman" w:cs="Times New Roman"/>
                <w:sz w:val="20"/>
              </w:rPr>
              <w:t>0.604</w:t>
            </w:r>
          </w:p>
        </w:tc>
        <w:tc>
          <w:tcPr>
            <w:tcW w:w="1134" w:type="dxa"/>
          </w:tcPr>
          <w:p w14:paraId="02279EE4" w14:textId="77777777" w:rsidR="00BF1F9D" w:rsidRDefault="00000000">
            <w:pPr>
              <w:spacing w:before="20" w:after="20"/>
            </w:pPr>
            <w:r>
              <w:rPr>
                <w:rFonts w:eastAsia="Times New Roman" w:cs="Times New Roman"/>
                <w:sz w:val="20"/>
              </w:rPr>
              <w:t>67</w:t>
            </w:r>
          </w:p>
        </w:tc>
      </w:tr>
      <w:tr w:rsidR="00BF1F9D" w14:paraId="7FA73A62" w14:textId="77777777">
        <w:trPr>
          <w:cantSplit/>
          <w:jc w:val="center"/>
        </w:trPr>
        <w:tc>
          <w:tcPr>
            <w:tcW w:w="1984" w:type="dxa"/>
          </w:tcPr>
          <w:p w14:paraId="40E2EC62" w14:textId="77777777" w:rsidR="00BF1F9D" w:rsidRDefault="00000000">
            <w:pPr>
              <w:keepNext/>
              <w:spacing w:before="20" w:after="20"/>
            </w:pPr>
            <w:r>
              <w:rPr>
                <w:rFonts w:eastAsia="Times New Roman" w:cs="Times New Roman"/>
                <w:sz w:val="20"/>
              </w:rPr>
              <w:t>Vibration</w:t>
            </w:r>
          </w:p>
        </w:tc>
        <w:tc>
          <w:tcPr>
            <w:tcW w:w="1134" w:type="dxa"/>
          </w:tcPr>
          <w:p w14:paraId="5C934C08" w14:textId="77777777" w:rsidR="00BF1F9D" w:rsidRDefault="00000000">
            <w:pPr>
              <w:spacing w:before="20" w:after="20"/>
            </w:pPr>
            <w:r>
              <w:rPr>
                <w:rFonts w:eastAsia="Times New Roman" w:cs="Times New Roman"/>
                <w:sz w:val="20"/>
              </w:rPr>
              <w:t>Medium</w:t>
            </w:r>
          </w:p>
        </w:tc>
        <w:tc>
          <w:tcPr>
            <w:tcW w:w="1417" w:type="dxa"/>
          </w:tcPr>
          <w:p w14:paraId="19D8C658" w14:textId="77777777" w:rsidR="00BF1F9D" w:rsidRDefault="00000000">
            <w:pPr>
              <w:spacing w:before="20" w:after="20"/>
            </w:pPr>
            <w:r>
              <w:rPr>
                <w:rFonts w:eastAsia="Times New Roman" w:cs="Times New Roman"/>
                <w:sz w:val="20"/>
              </w:rPr>
              <w:t>0.551</w:t>
            </w:r>
          </w:p>
        </w:tc>
        <w:tc>
          <w:tcPr>
            <w:tcW w:w="1247" w:type="dxa"/>
          </w:tcPr>
          <w:p w14:paraId="2C3DE5FA" w14:textId="77777777" w:rsidR="00BF1F9D" w:rsidRDefault="00000000">
            <w:pPr>
              <w:spacing w:before="20" w:after="20"/>
            </w:pPr>
            <w:r>
              <w:rPr>
                <w:rFonts w:eastAsia="Times New Roman" w:cs="Times New Roman"/>
                <w:sz w:val="20"/>
              </w:rPr>
              <w:t>0.559</w:t>
            </w:r>
          </w:p>
        </w:tc>
        <w:tc>
          <w:tcPr>
            <w:tcW w:w="1134" w:type="dxa"/>
          </w:tcPr>
          <w:p w14:paraId="5DAC70A6" w14:textId="77777777" w:rsidR="00BF1F9D" w:rsidRDefault="00000000">
            <w:pPr>
              <w:spacing w:before="20" w:after="20"/>
            </w:pPr>
            <w:r>
              <w:rPr>
                <w:rFonts w:eastAsia="Times New Roman" w:cs="Times New Roman"/>
                <w:sz w:val="20"/>
              </w:rPr>
              <w:t>0.555</w:t>
            </w:r>
          </w:p>
        </w:tc>
        <w:tc>
          <w:tcPr>
            <w:tcW w:w="1134" w:type="dxa"/>
          </w:tcPr>
          <w:p w14:paraId="3B6A7F6D" w14:textId="77777777" w:rsidR="00BF1F9D" w:rsidRDefault="00000000">
            <w:pPr>
              <w:spacing w:before="20" w:after="20"/>
            </w:pPr>
            <w:r>
              <w:rPr>
                <w:rFonts w:eastAsia="Times New Roman" w:cs="Times New Roman"/>
                <w:sz w:val="20"/>
              </w:rPr>
              <w:t>68</w:t>
            </w:r>
          </w:p>
        </w:tc>
      </w:tr>
      <w:tr w:rsidR="00BF1F9D" w14:paraId="46D8EF2F" w14:textId="77777777">
        <w:trPr>
          <w:cantSplit/>
          <w:jc w:val="center"/>
        </w:trPr>
        <w:tc>
          <w:tcPr>
            <w:tcW w:w="1984" w:type="dxa"/>
          </w:tcPr>
          <w:p w14:paraId="4D77ADDF" w14:textId="77777777" w:rsidR="00BF1F9D" w:rsidRDefault="00000000">
            <w:pPr>
              <w:keepNext/>
              <w:spacing w:before="20" w:after="20"/>
            </w:pPr>
            <w:r>
              <w:rPr>
                <w:rFonts w:eastAsia="Times New Roman" w:cs="Times New Roman"/>
                <w:sz w:val="20"/>
              </w:rPr>
              <w:t>Vibration</w:t>
            </w:r>
          </w:p>
        </w:tc>
        <w:tc>
          <w:tcPr>
            <w:tcW w:w="1134" w:type="dxa"/>
          </w:tcPr>
          <w:p w14:paraId="03562FFD" w14:textId="77777777" w:rsidR="00BF1F9D" w:rsidRDefault="00000000">
            <w:pPr>
              <w:spacing w:before="20" w:after="20"/>
            </w:pPr>
            <w:r>
              <w:rPr>
                <w:rFonts w:eastAsia="Times New Roman" w:cs="Times New Roman"/>
                <w:sz w:val="20"/>
              </w:rPr>
              <w:t>High</w:t>
            </w:r>
          </w:p>
        </w:tc>
        <w:tc>
          <w:tcPr>
            <w:tcW w:w="1417" w:type="dxa"/>
          </w:tcPr>
          <w:p w14:paraId="1C7BA693" w14:textId="77777777" w:rsidR="00BF1F9D" w:rsidRDefault="00000000">
            <w:pPr>
              <w:spacing w:before="20" w:after="20"/>
            </w:pPr>
            <w:r>
              <w:rPr>
                <w:rFonts w:eastAsia="Times New Roman" w:cs="Times New Roman"/>
                <w:sz w:val="20"/>
              </w:rPr>
              <w:t>0.610</w:t>
            </w:r>
          </w:p>
        </w:tc>
        <w:tc>
          <w:tcPr>
            <w:tcW w:w="1247" w:type="dxa"/>
          </w:tcPr>
          <w:p w14:paraId="4EB20894" w14:textId="77777777" w:rsidR="00BF1F9D" w:rsidRDefault="00000000">
            <w:pPr>
              <w:spacing w:before="20" w:after="20"/>
            </w:pPr>
            <w:r>
              <w:rPr>
                <w:rFonts w:eastAsia="Times New Roman" w:cs="Times New Roman"/>
                <w:sz w:val="20"/>
              </w:rPr>
              <w:t>0.532</w:t>
            </w:r>
          </w:p>
        </w:tc>
        <w:tc>
          <w:tcPr>
            <w:tcW w:w="1134" w:type="dxa"/>
          </w:tcPr>
          <w:p w14:paraId="1EFFF1EE" w14:textId="77777777" w:rsidR="00BF1F9D" w:rsidRDefault="00000000">
            <w:pPr>
              <w:spacing w:before="20" w:after="20"/>
            </w:pPr>
            <w:r>
              <w:rPr>
                <w:rFonts w:eastAsia="Times New Roman" w:cs="Times New Roman"/>
                <w:sz w:val="20"/>
              </w:rPr>
              <w:t>0.568</w:t>
            </w:r>
          </w:p>
        </w:tc>
        <w:tc>
          <w:tcPr>
            <w:tcW w:w="1134" w:type="dxa"/>
          </w:tcPr>
          <w:p w14:paraId="5BF0FAF8" w14:textId="77777777" w:rsidR="00BF1F9D" w:rsidRDefault="00000000">
            <w:pPr>
              <w:spacing w:before="20" w:after="20"/>
            </w:pPr>
            <w:r>
              <w:rPr>
                <w:rFonts w:eastAsia="Times New Roman" w:cs="Times New Roman"/>
                <w:sz w:val="20"/>
              </w:rPr>
              <w:t>47</w:t>
            </w:r>
          </w:p>
        </w:tc>
      </w:tr>
      <w:tr w:rsidR="00BF1F9D" w14:paraId="1373D832" w14:textId="77777777">
        <w:trPr>
          <w:cantSplit/>
          <w:jc w:val="center"/>
        </w:trPr>
        <w:tc>
          <w:tcPr>
            <w:tcW w:w="1984" w:type="dxa"/>
          </w:tcPr>
          <w:p w14:paraId="0B5CB7EB" w14:textId="77777777" w:rsidR="00BF1F9D" w:rsidRDefault="00000000">
            <w:pPr>
              <w:keepNext/>
              <w:spacing w:before="20" w:after="20"/>
            </w:pPr>
            <w:r>
              <w:rPr>
                <w:rFonts w:eastAsia="Times New Roman" w:cs="Times New Roman"/>
                <w:sz w:val="20"/>
              </w:rPr>
              <w:t>Contact Stress</w:t>
            </w:r>
          </w:p>
        </w:tc>
        <w:tc>
          <w:tcPr>
            <w:tcW w:w="1134" w:type="dxa"/>
          </w:tcPr>
          <w:p w14:paraId="7F085DAD" w14:textId="77777777" w:rsidR="00BF1F9D" w:rsidRDefault="00000000">
            <w:pPr>
              <w:spacing w:before="20" w:after="20"/>
            </w:pPr>
            <w:r>
              <w:rPr>
                <w:rFonts w:eastAsia="Times New Roman" w:cs="Times New Roman"/>
                <w:sz w:val="20"/>
              </w:rPr>
              <w:t>Low</w:t>
            </w:r>
          </w:p>
        </w:tc>
        <w:tc>
          <w:tcPr>
            <w:tcW w:w="1417" w:type="dxa"/>
          </w:tcPr>
          <w:p w14:paraId="7EFEB599" w14:textId="77777777" w:rsidR="00BF1F9D" w:rsidRDefault="00000000">
            <w:pPr>
              <w:spacing w:before="20" w:after="20"/>
            </w:pPr>
            <w:r>
              <w:rPr>
                <w:rFonts w:eastAsia="Times New Roman" w:cs="Times New Roman"/>
                <w:sz w:val="20"/>
              </w:rPr>
              <w:t>0.635</w:t>
            </w:r>
          </w:p>
        </w:tc>
        <w:tc>
          <w:tcPr>
            <w:tcW w:w="1247" w:type="dxa"/>
          </w:tcPr>
          <w:p w14:paraId="0C89A340" w14:textId="77777777" w:rsidR="00BF1F9D" w:rsidRDefault="00000000">
            <w:pPr>
              <w:spacing w:before="20" w:after="20"/>
            </w:pPr>
            <w:r>
              <w:rPr>
                <w:rFonts w:eastAsia="Times New Roman" w:cs="Times New Roman"/>
                <w:sz w:val="20"/>
              </w:rPr>
              <w:t>0.588</w:t>
            </w:r>
          </w:p>
        </w:tc>
        <w:tc>
          <w:tcPr>
            <w:tcW w:w="1134" w:type="dxa"/>
          </w:tcPr>
          <w:p w14:paraId="17487AAF" w14:textId="77777777" w:rsidR="00BF1F9D" w:rsidRDefault="00000000">
            <w:pPr>
              <w:spacing w:before="20" w:after="20"/>
            </w:pPr>
            <w:r>
              <w:rPr>
                <w:rFonts w:eastAsia="Times New Roman" w:cs="Times New Roman"/>
                <w:sz w:val="20"/>
              </w:rPr>
              <w:t>0.611</w:t>
            </w:r>
          </w:p>
        </w:tc>
        <w:tc>
          <w:tcPr>
            <w:tcW w:w="1134" w:type="dxa"/>
          </w:tcPr>
          <w:p w14:paraId="52975A66" w14:textId="77777777" w:rsidR="00BF1F9D" w:rsidRDefault="00000000">
            <w:pPr>
              <w:spacing w:before="20" w:after="20"/>
            </w:pPr>
            <w:r>
              <w:rPr>
                <w:rFonts w:eastAsia="Times New Roman" w:cs="Times New Roman"/>
                <w:sz w:val="20"/>
              </w:rPr>
              <w:t>68</w:t>
            </w:r>
          </w:p>
        </w:tc>
      </w:tr>
      <w:tr w:rsidR="00BF1F9D" w14:paraId="259B71B3" w14:textId="77777777">
        <w:trPr>
          <w:cantSplit/>
          <w:jc w:val="center"/>
        </w:trPr>
        <w:tc>
          <w:tcPr>
            <w:tcW w:w="1984" w:type="dxa"/>
          </w:tcPr>
          <w:p w14:paraId="5E39A12C" w14:textId="77777777" w:rsidR="00BF1F9D" w:rsidRDefault="00000000">
            <w:pPr>
              <w:keepNext/>
              <w:spacing w:before="20" w:after="20"/>
            </w:pPr>
            <w:r>
              <w:rPr>
                <w:rFonts w:eastAsia="Times New Roman" w:cs="Times New Roman"/>
                <w:sz w:val="20"/>
              </w:rPr>
              <w:t>Contact Stress</w:t>
            </w:r>
          </w:p>
        </w:tc>
        <w:tc>
          <w:tcPr>
            <w:tcW w:w="1134" w:type="dxa"/>
          </w:tcPr>
          <w:p w14:paraId="63E8F8DD" w14:textId="77777777" w:rsidR="00BF1F9D" w:rsidRDefault="00000000">
            <w:pPr>
              <w:spacing w:before="20" w:after="20"/>
            </w:pPr>
            <w:r>
              <w:rPr>
                <w:rFonts w:eastAsia="Times New Roman" w:cs="Times New Roman"/>
                <w:sz w:val="20"/>
              </w:rPr>
              <w:t>Medium</w:t>
            </w:r>
          </w:p>
        </w:tc>
        <w:tc>
          <w:tcPr>
            <w:tcW w:w="1417" w:type="dxa"/>
          </w:tcPr>
          <w:p w14:paraId="7BA014FE" w14:textId="77777777" w:rsidR="00BF1F9D" w:rsidRDefault="00000000">
            <w:pPr>
              <w:spacing w:before="20" w:after="20"/>
            </w:pPr>
            <w:r>
              <w:rPr>
                <w:rFonts w:eastAsia="Times New Roman" w:cs="Times New Roman"/>
                <w:sz w:val="20"/>
              </w:rPr>
              <w:t>0.526</w:t>
            </w:r>
          </w:p>
        </w:tc>
        <w:tc>
          <w:tcPr>
            <w:tcW w:w="1247" w:type="dxa"/>
          </w:tcPr>
          <w:p w14:paraId="475244E4" w14:textId="77777777" w:rsidR="00BF1F9D" w:rsidRDefault="00000000">
            <w:pPr>
              <w:spacing w:before="20" w:after="20"/>
            </w:pPr>
            <w:r>
              <w:rPr>
                <w:rFonts w:eastAsia="Times New Roman" w:cs="Times New Roman"/>
                <w:sz w:val="20"/>
              </w:rPr>
              <w:t>0.552</w:t>
            </w:r>
          </w:p>
        </w:tc>
        <w:tc>
          <w:tcPr>
            <w:tcW w:w="1134" w:type="dxa"/>
          </w:tcPr>
          <w:p w14:paraId="3A29B8F8" w14:textId="77777777" w:rsidR="00BF1F9D" w:rsidRDefault="00000000">
            <w:pPr>
              <w:spacing w:before="20" w:after="20"/>
            </w:pPr>
            <w:r>
              <w:rPr>
                <w:rFonts w:eastAsia="Times New Roman" w:cs="Times New Roman"/>
                <w:sz w:val="20"/>
              </w:rPr>
              <w:t>0.539</w:t>
            </w:r>
          </w:p>
        </w:tc>
        <w:tc>
          <w:tcPr>
            <w:tcW w:w="1134" w:type="dxa"/>
          </w:tcPr>
          <w:p w14:paraId="6DA9C946" w14:textId="77777777" w:rsidR="00BF1F9D" w:rsidRDefault="00000000">
            <w:pPr>
              <w:spacing w:before="20" w:after="20"/>
            </w:pPr>
            <w:r>
              <w:rPr>
                <w:rFonts w:eastAsia="Times New Roman" w:cs="Times New Roman"/>
                <w:sz w:val="20"/>
              </w:rPr>
              <w:t>58</w:t>
            </w:r>
          </w:p>
        </w:tc>
      </w:tr>
      <w:tr w:rsidR="00BF1F9D" w14:paraId="6A8C4A6E" w14:textId="77777777">
        <w:trPr>
          <w:cantSplit/>
          <w:jc w:val="center"/>
        </w:trPr>
        <w:tc>
          <w:tcPr>
            <w:tcW w:w="1984" w:type="dxa"/>
          </w:tcPr>
          <w:p w14:paraId="5765AFD3" w14:textId="77777777" w:rsidR="00BF1F9D" w:rsidRDefault="00000000">
            <w:pPr>
              <w:keepNext/>
              <w:spacing w:before="20" w:after="20"/>
            </w:pPr>
            <w:r>
              <w:rPr>
                <w:rFonts w:eastAsia="Times New Roman" w:cs="Times New Roman"/>
                <w:sz w:val="20"/>
              </w:rPr>
              <w:t>Contact Stress</w:t>
            </w:r>
          </w:p>
        </w:tc>
        <w:tc>
          <w:tcPr>
            <w:tcW w:w="1134" w:type="dxa"/>
          </w:tcPr>
          <w:p w14:paraId="73171CA6" w14:textId="77777777" w:rsidR="00BF1F9D" w:rsidRDefault="00000000">
            <w:pPr>
              <w:spacing w:before="20" w:after="20"/>
            </w:pPr>
            <w:r>
              <w:rPr>
                <w:rFonts w:eastAsia="Times New Roman" w:cs="Times New Roman"/>
                <w:sz w:val="20"/>
              </w:rPr>
              <w:t>High</w:t>
            </w:r>
          </w:p>
        </w:tc>
        <w:tc>
          <w:tcPr>
            <w:tcW w:w="1417" w:type="dxa"/>
          </w:tcPr>
          <w:p w14:paraId="58B2F4D4" w14:textId="77777777" w:rsidR="00BF1F9D" w:rsidRDefault="00000000">
            <w:pPr>
              <w:spacing w:before="20" w:after="20"/>
            </w:pPr>
            <w:r>
              <w:rPr>
                <w:rFonts w:eastAsia="Times New Roman" w:cs="Times New Roman"/>
                <w:sz w:val="20"/>
              </w:rPr>
              <w:t>0.638</w:t>
            </w:r>
          </w:p>
        </w:tc>
        <w:tc>
          <w:tcPr>
            <w:tcW w:w="1247" w:type="dxa"/>
          </w:tcPr>
          <w:p w14:paraId="646751D7" w14:textId="77777777" w:rsidR="00BF1F9D" w:rsidRDefault="00000000">
            <w:pPr>
              <w:spacing w:before="20" w:after="20"/>
            </w:pPr>
            <w:r>
              <w:rPr>
                <w:rFonts w:eastAsia="Times New Roman" w:cs="Times New Roman"/>
                <w:sz w:val="20"/>
              </w:rPr>
              <w:t>0.661</w:t>
            </w:r>
          </w:p>
        </w:tc>
        <w:tc>
          <w:tcPr>
            <w:tcW w:w="1134" w:type="dxa"/>
          </w:tcPr>
          <w:p w14:paraId="6ABB835D" w14:textId="77777777" w:rsidR="00BF1F9D" w:rsidRDefault="00000000">
            <w:pPr>
              <w:spacing w:before="20" w:after="20"/>
            </w:pPr>
            <w:r>
              <w:rPr>
                <w:rFonts w:eastAsia="Times New Roman" w:cs="Times New Roman"/>
                <w:sz w:val="20"/>
              </w:rPr>
              <w:t>0.649</w:t>
            </w:r>
          </w:p>
        </w:tc>
        <w:tc>
          <w:tcPr>
            <w:tcW w:w="1134" w:type="dxa"/>
          </w:tcPr>
          <w:p w14:paraId="36AB73F5" w14:textId="77777777" w:rsidR="00BF1F9D" w:rsidRDefault="00000000">
            <w:pPr>
              <w:spacing w:before="20" w:after="20"/>
            </w:pPr>
            <w:r>
              <w:rPr>
                <w:rFonts w:eastAsia="Times New Roman" w:cs="Times New Roman"/>
                <w:sz w:val="20"/>
              </w:rPr>
              <w:t>56</w:t>
            </w:r>
          </w:p>
        </w:tc>
      </w:tr>
      <w:tr w:rsidR="00BF1F9D" w14:paraId="6E992109" w14:textId="77777777">
        <w:trPr>
          <w:cantSplit/>
          <w:jc w:val="center"/>
        </w:trPr>
        <w:tc>
          <w:tcPr>
            <w:tcW w:w="1984" w:type="dxa"/>
          </w:tcPr>
          <w:p w14:paraId="2310424B" w14:textId="77777777" w:rsidR="00BF1F9D" w:rsidRDefault="00000000">
            <w:pPr>
              <w:keepNext/>
              <w:spacing w:before="20" w:after="20"/>
            </w:pPr>
            <w:r>
              <w:rPr>
                <w:rFonts w:eastAsia="Times New Roman" w:cs="Times New Roman"/>
                <w:sz w:val="20"/>
              </w:rPr>
              <w:t>Posture</w:t>
            </w:r>
          </w:p>
        </w:tc>
        <w:tc>
          <w:tcPr>
            <w:tcW w:w="1134" w:type="dxa"/>
          </w:tcPr>
          <w:p w14:paraId="41CBF30A" w14:textId="77777777" w:rsidR="00BF1F9D" w:rsidRDefault="00000000">
            <w:pPr>
              <w:spacing w:before="20" w:after="20"/>
            </w:pPr>
            <w:r>
              <w:rPr>
                <w:rFonts w:eastAsia="Times New Roman" w:cs="Times New Roman"/>
                <w:sz w:val="20"/>
              </w:rPr>
              <w:t>Medium</w:t>
            </w:r>
          </w:p>
        </w:tc>
        <w:tc>
          <w:tcPr>
            <w:tcW w:w="1417" w:type="dxa"/>
          </w:tcPr>
          <w:p w14:paraId="48379E86" w14:textId="77777777" w:rsidR="00BF1F9D" w:rsidRDefault="00000000">
            <w:pPr>
              <w:spacing w:before="20" w:after="20"/>
            </w:pPr>
            <w:r>
              <w:rPr>
                <w:rFonts w:eastAsia="Times New Roman" w:cs="Times New Roman"/>
                <w:sz w:val="20"/>
              </w:rPr>
              <w:t>0.929</w:t>
            </w:r>
          </w:p>
        </w:tc>
        <w:tc>
          <w:tcPr>
            <w:tcW w:w="1247" w:type="dxa"/>
          </w:tcPr>
          <w:p w14:paraId="18C956FE" w14:textId="77777777" w:rsidR="00BF1F9D" w:rsidRDefault="00000000">
            <w:pPr>
              <w:spacing w:before="20" w:after="20"/>
            </w:pPr>
            <w:r>
              <w:rPr>
                <w:rFonts w:eastAsia="Times New Roman" w:cs="Times New Roman"/>
                <w:sz w:val="20"/>
              </w:rPr>
              <w:t>0.897</w:t>
            </w:r>
          </w:p>
        </w:tc>
        <w:tc>
          <w:tcPr>
            <w:tcW w:w="1134" w:type="dxa"/>
          </w:tcPr>
          <w:p w14:paraId="7F1B1FB8" w14:textId="77777777" w:rsidR="00BF1F9D" w:rsidRDefault="00000000">
            <w:pPr>
              <w:spacing w:before="20" w:after="20"/>
            </w:pPr>
            <w:r>
              <w:rPr>
                <w:rFonts w:eastAsia="Times New Roman" w:cs="Times New Roman"/>
                <w:sz w:val="20"/>
              </w:rPr>
              <w:t>0.912</w:t>
            </w:r>
          </w:p>
        </w:tc>
        <w:tc>
          <w:tcPr>
            <w:tcW w:w="1134" w:type="dxa"/>
          </w:tcPr>
          <w:p w14:paraId="4E9CC0B1" w14:textId="77777777" w:rsidR="00BF1F9D" w:rsidRDefault="00000000">
            <w:pPr>
              <w:spacing w:before="20" w:after="20"/>
            </w:pPr>
            <w:r>
              <w:rPr>
                <w:rFonts w:eastAsia="Times New Roman" w:cs="Times New Roman"/>
                <w:sz w:val="20"/>
              </w:rPr>
              <w:t>29</w:t>
            </w:r>
          </w:p>
        </w:tc>
      </w:tr>
      <w:tr w:rsidR="00BF1F9D" w14:paraId="0739F725" w14:textId="77777777">
        <w:trPr>
          <w:cantSplit/>
          <w:jc w:val="center"/>
        </w:trPr>
        <w:tc>
          <w:tcPr>
            <w:tcW w:w="1984" w:type="dxa"/>
          </w:tcPr>
          <w:p w14:paraId="03955534" w14:textId="77777777" w:rsidR="00BF1F9D" w:rsidRDefault="00000000">
            <w:pPr>
              <w:keepNext/>
              <w:spacing w:before="20" w:after="20"/>
            </w:pPr>
            <w:r>
              <w:rPr>
                <w:rFonts w:eastAsia="Times New Roman" w:cs="Times New Roman"/>
                <w:sz w:val="20"/>
              </w:rPr>
              <w:t>Posture</w:t>
            </w:r>
          </w:p>
        </w:tc>
        <w:tc>
          <w:tcPr>
            <w:tcW w:w="1134" w:type="dxa"/>
          </w:tcPr>
          <w:p w14:paraId="12F253FB" w14:textId="77777777" w:rsidR="00BF1F9D" w:rsidRDefault="00000000">
            <w:pPr>
              <w:spacing w:before="20" w:after="20"/>
            </w:pPr>
            <w:r>
              <w:rPr>
                <w:rFonts w:eastAsia="Times New Roman" w:cs="Times New Roman"/>
                <w:sz w:val="20"/>
              </w:rPr>
              <w:t>High</w:t>
            </w:r>
          </w:p>
        </w:tc>
        <w:tc>
          <w:tcPr>
            <w:tcW w:w="1417" w:type="dxa"/>
          </w:tcPr>
          <w:p w14:paraId="758C7E7A" w14:textId="77777777" w:rsidR="00BF1F9D" w:rsidRDefault="00000000">
            <w:pPr>
              <w:spacing w:before="20" w:after="20"/>
            </w:pPr>
            <w:r>
              <w:rPr>
                <w:rFonts w:eastAsia="Times New Roman" w:cs="Times New Roman"/>
                <w:sz w:val="20"/>
              </w:rPr>
              <w:t>0.981</w:t>
            </w:r>
          </w:p>
        </w:tc>
        <w:tc>
          <w:tcPr>
            <w:tcW w:w="1247" w:type="dxa"/>
          </w:tcPr>
          <w:p w14:paraId="29DCF44D" w14:textId="77777777" w:rsidR="00BF1F9D" w:rsidRDefault="00000000">
            <w:pPr>
              <w:spacing w:before="20" w:after="20"/>
            </w:pPr>
            <w:r>
              <w:rPr>
                <w:rFonts w:eastAsia="Times New Roman" w:cs="Times New Roman"/>
                <w:sz w:val="20"/>
              </w:rPr>
              <w:t>0.987</w:t>
            </w:r>
          </w:p>
        </w:tc>
        <w:tc>
          <w:tcPr>
            <w:tcW w:w="1134" w:type="dxa"/>
          </w:tcPr>
          <w:p w14:paraId="1C94E9B1" w14:textId="77777777" w:rsidR="00BF1F9D" w:rsidRDefault="00000000">
            <w:pPr>
              <w:spacing w:before="20" w:after="20"/>
            </w:pPr>
            <w:r>
              <w:rPr>
                <w:rFonts w:eastAsia="Times New Roman" w:cs="Times New Roman"/>
                <w:sz w:val="20"/>
              </w:rPr>
              <w:t>0.984</w:t>
            </w:r>
          </w:p>
        </w:tc>
        <w:tc>
          <w:tcPr>
            <w:tcW w:w="1134" w:type="dxa"/>
          </w:tcPr>
          <w:p w14:paraId="17D5FC3A" w14:textId="77777777" w:rsidR="00BF1F9D" w:rsidRDefault="00000000">
            <w:pPr>
              <w:spacing w:before="20" w:after="20"/>
            </w:pPr>
            <w:r>
              <w:rPr>
                <w:rFonts w:eastAsia="Times New Roman" w:cs="Times New Roman"/>
                <w:sz w:val="20"/>
              </w:rPr>
              <w:t>153</w:t>
            </w:r>
          </w:p>
        </w:tc>
      </w:tr>
    </w:tbl>
    <w:p w14:paraId="55CAF126" w14:textId="77777777" w:rsidR="00BF1F9D" w:rsidRDefault="00BF1F9D">
      <w:pPr>
        <w:spacing w:after="120"/>
      </w:pPr>
    </w:p>
    <w:p w14:paraId="65922D2C" w14:textId="77777777" w:rsidR="00BF1F9D" w:rsidRDefault="00000000">
      <w:pPr>
        <w:spacing w:after="120"/>
        <w:jc w:val="center"/>
      </w:pPr>
      <w:r>
        <w:rPr>
          <w:rFonts w:eastAsia="Times New Roman" w:cs="Times New Roman"/>
          <w:i/>
          <w:color w:val="000000"/>
          <w:sz w:val="18"/>
        </w:rPr>
        <w:t>Table 4.7: Per-class precision, recall, F1, and support.</w:t>
      </w:r>
    </w:p>
    <w:p w14:paraId="33DBE02E" w14:textId="77777777" w:rsidR="00BF1F9D" w:rsidRDefault="00000000">
      <w:pPr>
        <w:spacing w:before="120" w:after="60"/>
        <w:jc w:val="center"/>
      </w:pPr>
      <w:r>
        <w:rPr>
          <w:noProof/>
        </w:rPr>
        <w:drawing>
          <wp:inline distT="0" distB="0" distL="0" distR="0" wp14:anchorId="5F903579" wp14:editId="69B96B57">
            <wp:extent cx="3825595" cy="256032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8"/>
                    <a:stretch>
                      <a:fillRect/>
                    </a:stretch>
                  </pic:blipFill>
                  <pic:spPr>
                    <a:xfrm>
                      <a:off x="0" y="0"/>
                      <a:ext cx="3825595" cy="2560320"/>
                    </a:xfrm>
                    <a:prstGeom prst="rect">
                      <a:avLst/>
                    </a:prstGeom>
                  </pic:spPr>
                </pic:pic>
              </a:graphicData>
            </a:graphic>
          </wp:inline>
        </w:drawing>
      </w:r>
    </w:p>
    <w:p w14:paraId="15340D78" w14:textId="77777777" w:rsidR="00BF1F9D" w:rsidRDefault="00000000">
      <w:pPr>
        <w:spacing w:before="20" w:after="120"/>
        <w:jc w:val="center"/>
      </w:pPr>
      <w:r>
        <w:rPr>
          <w:rFonts w:eastAsia="Times New Roman" w:cs="Times New Roman"/>
          <w:i/>
          <w:sz w:val="18"/>
        </w:rPr>
        <w:t>Figure 4.8: Top 10 features by importance for the best model per factor.</w:t>
      </w:r>
    </w:p>
    <w:tbl>
      <w:tblPr>
        <w:tblStyle w:val="TableGrid"/>
        <w:tblW w:w="0" w:type="auto"/>
        <w:jc w:val="center"/>
        <w:tblLook w:val="04A0" w:firstRow="1" w:lastRow="0" w:firstColumn="1" w:lastColumn="0" w:noHBand="0" w:noVBand="1"/>
      </w:tblPr>
      <w:tblGrid>
        <w:gridCol w:w="1814"/>
        <w:gridCol w:w="1587"/>
        <w:gridCol w:w="3402"/>
        <w:gridCol w:w="1134"/>
      </w:tblGrid>
      <w:tr w:rsidR="00BF1F9D" w14:paraId="5ACE32DF" w14:textId="77777777">
        <w:trPr>
          <w:cantSplit/>
          <w:jc w:val="center"/>
        </w:trPr>
        <w:tc>
          <w:tcPr>
            <w:tcW w:w="1814" w:type="dxa"/>
            <w:shd w:val="clear" w:color="auto" w:fill="D9D9D9"/>
          </w:tcPr>
          <w:p w14:paraId="08F57662" w14:textId="77777777" w:rsidR="00BF1F9D" w:rsidRDefault="00000000">
            <w:pPr>
              <w:keepNext/>
              <w:spacing w:before="20" w:after="20"/>
            </w:pPr>
            <w:r>
              <w:rPr>
                <w:rFonts w:eastAsia="Times New Roman" w:cs="Times New Roman"/>
                <w:b/>
                <w:sz w:val="20"/>
              </w:rPr>
              <w:t>Factor</w:t>
            </w:r>
          </w:p>
        </w:tc>
        <w:tc>
          <w:tcPr>
            <w:tcW w:w="1587" w:type="dxa"/>
            <w:shd w:val="clear" w:color="auto" w:fill="D9D9D9"/>
          </w:tcPr>
          <w:p w14:paraId="4BCB5382" w14:textId="77777777" w:rsidR="00BF1F9D" w:rsidRDefault="00000000">
            <w:pPr>
              <w:spacing w:before="20" w:after="20"/>
            </w:pPr>
            <w:r>
              <w:rPr>
                <w:rFonts w:eastAsia="Times New Roman" w:cs="Times New Roman"/>
                <w:b/>
                <w:sz w:val="20"/>
              </w:rPr>
              <w:t>Best model</w:t>
            </w:r>
          </w:p>
        </w:tc>
        <w:tc>
          <w:tcPr>
            <w:tcW w:w="3402" w:type="dxa"/>
            <w:shd w:val="clear" w:color="auto" w:fill="D9D9D9"/>
          </w:tcPr>
          <w:p w14:paraId="524F8E1F" w14:textId="77777777" w:rsidR="00BF1F9D" w:rsidRDefault="00000000">
            <w:pPr>
              <w:spacing w:before="20" w:after="20"/>
            </w:pPr>
            <w:r>
              <w:rPr>
                <w:rFonts w:eastAsia="Times New Roman" w:cs="Times New Roman"/>
                <w:b/>
                <w:sz w:val="20"/>
              </w:rPr>
              <w:t>Hyperparameters</w:t>
            </w:r>
          </w:p>
        </w:tc>
        <w:tc>
          <w:tcPr>
            <w:tcW w:w="1134" w:type="dxa"/>
            <w:shd w:val="clear" w:color="auto" w:fill="D9D9D9"/>
          </w:tcPr>
          <w:p w14:paraId="510C2AAE" w14:textId="77777777" w:rsidR="00BF1F9D" w:rsidRDefault="00000000">
            <w:pPr>
              <w:spacing w:before="20" w:after="20"/>
            </w:pPr>
            <w:r>
              <w:rPr>
                <w:rFonts w:eastAsia="Times New Roman" w:cs="Times New Roman"/>
                <w:b/>
                <w:sz w:val="20"/>
              </w:rPr>
              <w:t>SMOTE k</w:t>
            </w:r>
          </w:p>
        </w:tc>
      </w:tr>
      <w:tr w:rsidR="00BF1F9D" w14:paraId="0D006446" w14:textId="77777777">
        <w:trPr>
          <w:cantSplit/>
          <w:jc w:val="center"/>
        </w:trPr>
        <w:tc>
          <w:tcPr>
            <w:tcW w:w="1814" w:type="dxa"/>
          </w:tcPr>
          <w:p w14:paraId="338270CD" w14:textId="77777777" w:rsidR="00BF1F9D" w:rsidRDefault="00000000">
            <w:pPr>
              <w:keepNext/>
              <w:spacing w:before="20" w:after="20"/>
            </w:pPr>
            <w:r>
              <w:rPr>
                <w:rFonts w:eastAsia="Times New Roman" w:cs="Times New Roman"/>
                <w:sz w:val="20"/>
              </w:rPr>
              <w:t>Force</w:t>
            </w:r>
          </w:p>
        </w:tc>
        <w:tc>
          <w:tcPr>
            <w:tcW w:w="1587" w:type="dxa"/>
          </w:tcPr>
          <w:p w14:paraId="2E2E2F82" w14:textId="77777777" w:rsidR="00BF1F9D" w:rsidRDefault="00000000">
            <w:pPr>
              <w:spacing w:before="20" w:after="20"/>
            </w:pPr>
            <w:proofErr w:type="spellStart"/>
            <w:r>
              <w:rPr>
                <w:rFonts w:eastAsia="Times New Roman" w:cs="Times New Roman"/>
                <w:sz w:val="20"/>
              </w:rPr>
              <w:t>HistGBM</w:t>
            </w:r>
            <w:proofErr w:type="spellEnd"/>
          </w:p>
        </w:tc>
        <w:tc>
          <w:tcPr>
            <w:tcW w:w="3402" w:type="dxa"/>
          </w:tcPr>
          <w:p w14:paraId="3CE14932" w14:textId="77777777" w:rsidR="00BF1F9D" w:rsidRDefault="00000000">
            <w:pPr>
              <w:spacing w:before="20" w:after="20"/>
            </w:pPr>
            <w:proofErr w:type="spellStart"/>
            <w:r>
              <w:rPr>
                <w:rFonts w:eastAsia="Times New Roman" w:cs="Times New Roman"/>
                <w:sz w:val="20"/>
              </w:rPr>
              <w:t>max_depth</w:t>
            </w:r>
            <w:proofErr w:type="spellEnd"/>
            <w:r>
              <w:rPr>
                <w:rFonts w:eastAsia="Times New Roman" w:cs="Times New Roman"/>
                <w:sz w:val="20"/>
              </w:rPr>
              <w:t xml:space="preserve">=None, </w:t>
            </w:r>
            <w:proofErr w:type="spellStart"/>
            <w:r>
              <w:rPr>
                <w:rFonts w:eastAsia="Times New Roman" w:cs="Times New Roman"/>
                <w:sz w:val="20"/>
              </w:rPr>
              <w:t>learning_rate</w:t>
            </w:r>
            <w:proofErr w:type="spellEnd"/>
            <w:r>
              <w:rPr>
                <w:rFonts w:eastAsia="Times New Roman" w:cs="Times New Roman"/>
                <w:sz w:val="20"/>
              </w:rPr>
              <w:t>=0.05</w:t>
            </w:r>
          </w:p>
        </w:tc>
        <w:tc>
          <w:tcPr>
            <w:tcW w:w="1134" w:type="dxa"/>
          </w:tcPr>
          <w:p w14:paraId="29C1DB22" w14:textId="77777777" w:rsidR="00BF1F9D" w:rsidRDefault="00000000">
            <w:pPr>
              <w:spacing w:before="20" w:after="20"/>
            </w:pPr>
            <w:r>
              <w:rPr>
                <w:rFonts w:eastAsia="Times New Roman" w:cs="Times New Roman"/>
                <w:sz w:val="20"/>
              </w:rPr>
              <w:t>5</w:t>
            </w:r>
          </w:p>
        </w:tc>
      </w:tr>
      <w:tr w:rsidR="00BF1F9D" w14:paraId="5BD66939" w14:textId="77777777">
        <w:trPr>
          <w:cantSplit/>
          <w:jc w:val="center"/>
        </w:trPr>
        <w:tc>
          <w:tcPr>
            <w:tcW w:w="1814" w:type="dxa"/>
          </w:tcPr>
          <w:p w14:paraId="63137864" w14:textId="77777777" w:rsidR="00BF1F9D" w:rsidRDefault="00000000">
            <w:pPr>
              <w:keepNext/>
              <w:spacing w:before="20" w:after="20"/>
            </w:pPr>
            <w:r>
              <w:rPr>
                <w:rFonts w:eastAsia="Times New Roman" w:cs="Times New Roman"/>
                <w:sz w:val="20"/>
              </w:rPr>
              <w:t>Repetition</w:t>
            </w:r>
          </w:p>
        </w:tc>
        <w:tc>
          <w:tcPr>
            <w:tcW w:w="1587" w:type="dxa"/>
          </w:tcPr>
          <w:p w14:paraId="7CFE7F8C" w14:textId="77777777" w:rsidR="00BF1F9D" w:rsidRDefault="00000000">
            <w:pPr>
              <w:spacing w:before="20" w:after="20"/>
            </w:pPr>
            <w:proofErr w:type="spellStart"/>
            <w:r>
              <w:rPr>
                <w:rFonts w:eastAsia="Times New Roman" w:cs="Times New Roman"/>
                <w:sz w:val="20"/>
              </w:rPr>
              <w:t>RandomForest</w:t>
            </w:r>
            <w:proofErr w:type="spellEnd"/>
          </w:p>
        </w:tc>
        <w:tc>
          <w:tcPr>
            <w:tcW w:w="3402" w:type="dxa"/>
          </w:tcPr>
          <w:p w14:paraId="4A701B4A" w14:textId="77777777" w:rsidR="00BF1F9D" w:rsidRDefault="00000000">
            <w:pPr>
              <w:spacing w:before="20" w:after="20"/>
            </w:pPr>
            <w:proofErr w:type="spellStart"/>
            <w:r>
              <w:rPr>
                <w:rFonts w:eastAsia="Times New Roman" w:cs="Times New Roman"/>
                <w:sz w:val="20"/>
              </w:rPr>
              <w:t>n_estimators</w:t>
            </w:r>
            <w:proofErr w:type="spellEnd"/>
            <w:r>
              <w:rPr>
                <w:rFonts w:eastAsia="Times New Roman" w:cs="Times New Roman"/>
                <w:sz w:val="20"/>
              </w:rPr>
              <w:t xml:space="preserve">=300, </w:t>
            </w:r>
            <w:proofErr w:type="spellStart"/>
            <w:r>
              <w:rPr>
                <w:rFonts w:eastAsia="Times New Roman" w:cs="Times New Roman"/>
                <w:sz w:val="20"/>
              </w:rPr>
              <w:t>max_depth</w:t>
            </w:r>
            <w:proofErr w:type="spellEnd"/>
            <w:r>
              <w:rPr>
                <w:rFonts w:eastAsia="Times New Roman" w:cs="Times New Roman"/>
                <w:sz w:val="20"/>
              </w:rPr>
              <w:t>=None</w:t>
            </w:r>
          </w:p>
        </w:tc>
        <w:tc>
          <w:tcPr>
            <w:tcW w:w="1134" w:type="dxa"/>
          </w:tcPr>
          <w:p w14:paraId="49D3C26B" w14:textId="77777777" w:rsidR="00BF1F9D" w:rsidRDefault="00000000">
            <w:pPr>
              <w:spacing w:before="20" w:after="20"/>
            </w:pPr>
            <w:r>
              <w:rPr>
                <w:rFonts w:eastAsia="Times New Roman" w:cs="Times New Roman"/>
                <w:sz w:val="20"/>
              </w:rPr>
              <w:t>5</w:t>
            </w:r>
          </w:p>
        </w:tc>
      </w:tr>
      <w:tr w:rsidR="00BF1F9D" w14:paraId="434F16DF" w14:textId="77777777">
        <w:trPr>
          <w:cantSplit/>
          <w:jc w:val="center"/>
        </w:trPr>
        <w:tc>
          <w:tcPr>
            <w:tcW w:w="1814" w:type="dxa"/>
          </w:tcPr>
          <w:p w14:paraId="4B8F8E31" w14:textId="77777777" w:rsidR="00BF1F9D" w:rsidRDefault="00000000">
            <w:pPr>
              <w:keepNext/>
              <w:spacing w:before="20" w:after="20"/>
            </w:pPr>
            <w:r>
              <w:rPr>
                <w:rFonts w:eastAsia="Times New Roman" w:cs="Times New Roman"/>
                <w:sz w:val="20"/>
              </w:rPr>
              <w:t>Duration</w:t>
            </w:r>
          </w:p>
        </w:tc>
        <w:tc>
          <w:tcPr>
            <w:tcW w:w="1587" w:type="dxa"/>
          </w:tcPr>
          <w:p w14:paraId="5D4EC983" w14:textId="77777777" w:rsidR="00BF1F9D" w:rsidRDefault="00000000">
            <w:pPr>
              <w:spacing w:before="20" w:after="20"/>
            </w:pPr>
            <w:proofErr w:type="spellStart"/>
            <w:r>
              <w:rPr>
                <w:rFonts w:eastAsia="Times New Roman" w:cs="Times New Roman"/>
                <w:sz w:val="20"/>
              </w:rPr>
              <w:t>RandomForest</w:t>
            </w:r>
            <w:proofErr w:type="spellEnd"/>
          </w:p>
        </w:tc>
        <w:tc>
          <w:tcPr>
            <w:tcW w:w="3402" w:type="dxa"/>
          </w:tcPr>
          <w:p w14:paraId="32958D05" w14:textId="77777777" w:rsidR="00BF1F9D" w:rsidRDefault="00000000">
            <w:pPr>
              <w:spacing w:before="20" w:after="20"/>
            </w:pPr>
            <w:proofErr w:type="spellStart"/>
            <w:r>
              <w:rPr>
                <w:rFonts w:eastAsia="Times New Roman" w:cs="Times New Roman"/>
                <w:sz w:val="20"/>
              </w:rPr>
              <w:t>n_estimators</w:t>
            </w:r>
            <w:proofErr w:type="spellEnd"/>
            <w:r>
              <w:rPr>
                <w:rFonts w:eastAsia="Times New Roman" w:cs="Times New Roman"/>
                <w:sz w:val="20"/>
              </w:rPr>
              <w:t xml:space="preserve">=500, </w:t>
            </w:r>
            <w:proofErr w:type="spellStart"/>
            <w:r>
              <w:rPr>
                <w:rFonts w:eastAsia="Times New Roman" w:cs="Times New Roman"/>
                <w:sz w:val="20"/>
              </w:rPr>
              <w:t>max_depth</w:t>
            </w:r>
            <w:proofErr w:type="spellEnd"/>
            <w:r>
              <w:rPr>
                <w:rFonts w:eastAsia="Times New Roman" w:cs="Times New Roman"/>
                <w:sz w:val="20"/>
              </w:rPr>
              <w:t>=5</w:t>
            </w:r>
          </w:p>
        </w:tc>
        <w:tc>
          <w:tcPr>
            <w:tcW w:w="1134" w:type="dxa"/>
          </w:tcPr>
          <w:p w14:paraId="2E4FB7E8" w14:textId="77777777" w:rsidR="00BF1F9D" w:rsidRDefault="00000000">
            <w:pPr>
              <w:spacing w:before="20" w:after="20"/>
            </w:pPr>
            <w:r>
              <w:rPr>
                <w:rFonts w:eastAsia="Times New Roman" w:cs="Times New Roman"/>
                <w:sz w:val="20"/>
              </w:rPr>
              <w:t>5</w:t>
            </w:r>
          </w:p>
        </w:tc>
      </w:tr>
      <w:tr w:rsidR="00BF1F9D" w14:paraId="3A1F2EFA" w14:textId="77777777">
        <w:trPr>
          <w:cantSplit/>
          <w:jc w:val="center"/>
        </w:trPr>
        <w:tc>
          <w:tcPr>
            <w:tcW w:w="1814" w:type="dxa"/>
          </w:tcPr>
          <w:p w14:paraId="4C2D4FD0" w14:textId="77777777" w:rsidR="00BF1F9D" w:rsidRDefault="00000000">
            <w:pPr>
              <w:keepNext/>
              <w:spacing w:before="20" w:after="20"/>
            </w:pPr>
            <w:r>
              <w:rPr>
                <w:rFonts w:eastAsia="Times New Roman" w:cs="Times New Roman"/>
                <w:sz w:val="20"/>
              </w:rPr>
              <w:t>Vibration</w:t>
            </w:r>
          </w:p>
        </w:tc>
        <w:tc>
          <w:tcPr>
            <w:tcW w:w="1587" w:type="dxa"/>
          </w:tcPr>
          <w:p w14:paraId="015BC07F" w14:textId="77777777" w:rsidR="00BF1F9D" w:rsidRDefault="00000000">
            <w:pPr>
              <w:spacing w:before="20" w:after="20"/>
            </w:pPr>
            <w:proofErr w:type="spellStart"/>
            <w:r>
              <w:rPr>
                <w:rFonts w:eastAsia="Times New Roman" w:cs="Times New Roman"/>
                <w:sz w:val="20"/>
              </w:rPr>
              <w:t>ExtraTrees</w:t>
            </w:r>
            <w:proofErr w:type="spellEnd"/>
          </w:p>
        </w:tc>
        <w:tc>
          <w:tcPr>
            <w:tcW w:w="3402" w:type="dxa"/>
          </w:tcPr>
          <w:p w14:paraId="37F48B20" w14:textId="77777777" w:rsidR="00BF1F9D" w:rsidRDefault="00000000">
            <w:pPr>
              <w:spacing w:before="20" w:after="20"/>
            </w:pPr>
            <w:proofErr w:type="spellStart"/>
            <w:r>
              <w:rPr>
                <w:rFonts w:eastAsia="Times New Roman" w:cs="Times New Roman"/>
                <w:sz w:val="20"/>
              </w:rPr>
              <w:t>n_estimators</w:t>
            </w:r>
            <w:proofErr w:type="spellEnd"/>
            <w:r>
              <w:rPr>
                <w:rFonts w:eastAsia="Times New Roman" w:cs="Times New Roman"/>
                <w:sz w:val="20"/>
              </w:rPr>
              <w:t xml:space="preserve">=300, </w:t>
            </w:r>
            <w:proofErr w:type="spellStart"/>
            <w:r>
              <w:rPr>
                <w:rFonts w:eastAsia="Times New Roman" w:cs="Times New Roman"/>
                <w:sz w:val="20"/>
              </w:rPr>
              <w:t>max_depth</w:t>
            </w:r>
            <w:proofErr w:type="spellEnd"/>
            <w:r>
              <w:rPr>
                <w:rFonts w:eastAsia="Times New Roman" w:cs="Times New Roman"/>
                <w:sz w:val="20"/>
              </w:rPr>
              <w:t>=None</w:t>
            </w:r>
          </w:p>
        </w:tc>
        <w:tc>
          <w:tcPr>
            <w:tcW w:w="1134" w:type="dxa"/>
          </w:tcPr>
          <w:p w14:paraId="3B8A0CF0" w14:textId="77777777" w:rsidR="00BF1F9D" w:rsidRDefault="00000000">
            <w:pPr>
              <w:spacing w:before="20" w:after="20"/>
            </w:pPr>
            <w:r>
              <w:rPr>
                <w:rFonts w:eastAsia="Times New Roman" w:cs="Times New Roman"/>
                <w:sz w:val="20"/>
              </w:rPr>
              <w:t>5</w:t>
            </w:r>
          </w:p>
        </w:tc>
      </w:tr>
      <w:tr w:rsidR="00BF1F9D" w14:paraId="4D7453CB" w14:textId="77777777">
        <w:trPr>
          <w:cantSplit/>
          <w:jc w:val="center"/>
        </w:trPr>
        <w:tc>
          <w:tcPr>
            <w:tcW w:w="1814" w:type="dxa"/>
          </w:tcPr>
          <w:p w14:paraId="5959F3DA" w14:textId="77777777" w:rsidR="00BF1F9D" w:rsidRDefault="00000000">
            <w:pPr>
              <w:keepNext/>
              <w:spacing w:before="20" w:after="20"/>
            </w:pPr>
            <w:r>
              <w:rPr>
                <w:rFonts w:eastAsia="Times New Roman" w:cs="Times New Roman"/>
                <w:sz w:val="20"/>
              </w:rPr>
              <w:t>Contact Stress</w:t>
            </w:r>
          </w:p>
        </w:tc>
        <w:tc>
          <w:tcPr>
            <w:tcW w:w="1587" w:type="dxa"/>
          </w:tcPr>
          <w:p w14:paraId="6AECD386" w14:textId="77777777" w:rsidR="00BF1F9D" w:rsidRDefault="00000000">
            <w:pPr>
              <w:spacing w:before="20" w:after="20"/>
            </w:pPr>
            <w:proofErr w:type="spellStart"/>
            <w:r>
              <w:rPr>
                <w:rFonts w:eastAsia="Times New Roman" w:cs="Times New Roman"/>
                <w:sz w:val="20"/>
              </w:rPr>
              <w:t>RandomForest</w:t>
            </w:r>
            <w:proofErr w:type="spellEnd"/>
          </w:p>
        </w:tc>
        <w:tc>
          <w:tcPr>
            <w:tcW w:w="3402" w:type="dxa"/>
          </w:tcPr>
          <w:p w14:paraId="1A7BBA03" w14:textId="77777777" w:rsidR="00BF1F9D" w:rsidRDefault="00000000">
            <w:pPr>
              <w:spacing w:before="20" w:after="20"/>
            </w:pPr>
            <w:proofErr w:type="spellStart"/>
            <w:r>
              <w:rPr>
                <w:rFonts w:eastAsia="Times New Roman" w:cs="Times New Roman"/>
                <w:sz w:val="20"/>
              </w:rPr>
              <w:t>n_estimators</w:t>
            </w:r>
            <w:proofErr w:type="spellEnd"/>
            <w:r>
              <w:rPr>
                <w:rFonts w:eastAsia="Times New Roman" w:cs="Times New Roman"/>
                <w:sz w:val="20"/>
              </w:rPr>
              <w:t xml:space="preserve">=500, </w:t>
            </w:r>
            <w:proofErr w:type="spellStart"/>
            <w:r>
              <w:rPr>
                <w:rFonts w:eastAsia="Times New Roman" w:cs="Times New Roman"/>
                <w:sz w:val="20"/>
              </w:rPr>
              <w:t>max_depth</w:t>
            </w:r>
            <w:proofErr w:type="spellEnd"/>
            <w:r>
              <w:rPr>
                <w:rFonts w:eastAsia="Times New Roman" w:cs="Times New Roman"/>
                <w:sz w:val="20"/>
              </w:rPr>
              <w:t>=None</w:t>
            </w:r>
          </w:p>
        </w:tc>
        <w:tc>
          <w:tcPr>
            <w:tcW w:w="1134" w:type="dxa"/>
          </w:tcPr>
          <w:p w14:paraId="179BC229" w14:textId="77777777" w:rsidR="00BF1F9D" w:rsidRDefault="00000000">
            <w:pPr>
              <w:spacing w:before="20" w:after="20"/>
            </w:pPr>
            <w:r>
              <w:rPr>
                <w:rFonts w:eastAsia="Times New Roman" w:cs="Times New Roman"/>
                <w:sz w:val="20"/>
              </w:rPr>
              <w:t>5</w:t>
            </w:r>
          </w:p>
        </w:tc>
      </w:tr>
      <w:tr w:rsidR="00BF1F9D" w14:paraId="7D250E75" w14:textId="77777777">
        <w:trPr>
          <w:cantSplit/>
          <w:jc w:val="center"/>
        </w:trPr>
        <w:tc>
          <w:tcPr>
            <w:tcW w:w="1814" w:type="dxa"/>
          </w:tcPr>
          <w:p w14:paraId="02BF75BB" w14:textId="77777777" w:rsidR="00BF1F9D" w:rsidRDefault="00000000">
            <w:pPr>
              <w:keepNext/>
              <w:spacing w:before="20" w:after="20"/>
            </w:pPr>
            <w:r>
              <w:rPr>
                <w:rFonts w:eastAsia="Times New Roman" w:cs="Times New Roman"/>
                <w:sz w:val="20"/>
              </w:rPr>
              <w:t>Posture</w:t>
            </w:r>
          </w:p>
        </w:tc>
        <w:tc>
          <w:tcPr>
            <w:tcW w:w="1587" w:type="dxa"/>
          </w:tcPr>
          <w:p w14:paraId="06143864" w14:textId="77777777" w:rsidR="00BF1F9D" w:rsidRDefault="00000000">
            <w:pPr>
              <w:spacing w:before="20" w:after="20"/>
            </w:pPr>
            <w:proofErr w:type="spellStart"/>
            <w:r>
              <w:rPr>
                <w:rFonts w:eastAsia="Times New Roman" w:cs="Times New Roman"/>
                <w:sz w:val="20"/>
              </w:rPr>
              <w:t>HistGBM</w:t>
            </w:r>
            <w:proofErr w:type="spellEnd"/>
          </w:p>
        </w:tc>
        <w:tc>
          <w:tcPr>
            <w:tcW w:w="3402" w:type="dxa"/>
          </w:tcPr>
          <w:p w14:paraId="50C4034F" w14:textId="77777777" w:rsidR="00BF1F9D" w:rsidRDefault="00000000">
            <w:pPr>
              <w:spacing w:before="20" w:after="20"/>
            </w:pPr>
            <w:proofErr w:type="spellStart"/>
            <w:r>
              <w:rPr>
                <w:rFonts w:eastAsia="Times New Roman" w:cs="Times New Roman"/>
                <w:sz w:val="20"/>
              </w:rPr>
              <w:t>max_depth</w:t>
            </w:r>
            <w:proofErr w:type="spellEnd"/>
            <w:r>
              <w:rPr>
                <w:rFonts w:eastAsia="Times New Roman" w:cs="Times New Roman"/>
                <w:sz w:val="20"/>
              </w:rPr>
              <w:t xml:space="preserve">=5, </w:t>
            </w:r>
            <w:proofErr w:type="spellStart"/>
            <w:r>
              <w:rPr>
                <w:rFonts w:eastAsia="Times New Roman" w:cs="Times New Roman"/>
                <w:sz w:val="20"/>
              </w:rPr>
              <w:t>learning_rate</w:t>
            </w:r>
            <w:proofErr w:type="spellEnd"/>
            <w:r>
              <w:rPr>
                <w:rFonts w:eastAsia="Times New Roman" w:cs="Times New Roman"/>
                <w:sz w:val="20"/>
              </w:rPr>
              <w:t>=0.05</w:t>
            </w:r>
          </w:p>
        </w:tc>
        <w:tc>
          <w:tcPr>
            <w:tcW w:w="1134" w:type="dxa"/>
          </w:tcPr>
          <w:p w14:paraId="0ABFDA44" w14:textId="77777777" w:rsidR="00BF1F9D" w:rsidRDefault="00000000">
            <w:pPr>
              <w:spacing w:before="20" w:after="20"/>
            </w:pPr>
            <w:r>
              <w:rPr>
                <w:rFonts w:eastAsia="Times New Roman" w:cs="Times New Roman"/>
                <w:sz w:val="20"/>
              </w:rPr>
              <w:t>5</w:t>
            </w:r>
          </w:p>
        </w:tc>
      </w:tr>
    </w:tbl>
    <w:p w14:paraId="11A8A1B5" w14:textId="77777777" w:rsidR="00BF1F9D" w:rsidRDefault="00BF1F9D">
      <w:pPr>
        <w:spacing w:after="120"/>
      </w:pPr>
    </w:p>
    <w:p w14:paraId="0D505255" w14:textId="77777777" w:rsidR="00BF1F9D" w:rsidRDefault="00000000">
      <w:pPr>
        <w:spacing w:after="120"/>
        <w:jc w:val="center"/>
      </w:pPr>
      <w:r>
        <w:rPr>
          <w:rFonts w:eastAsia="Times New Roman" w:cs="Times New Roman"/>
          <w:i/>
          <w:color w:val="000000"/>
          <w:sz w:val="18"/>
        </w:rPr>
        <w:t xml:space="preserve">Table 4.8: Winning hyperparameters per target after </w:t>
      </w:r>
      <w:proofErr w:type="spellStart"/>
      <w:r>
        <w:rPr>
          <w:rFonts w:eastAsia="Times New Roman" w:cs="Times New Roman"/>
          <w:i/>
          <w:color w:val="000000"/>
          <w:sz w:val="18"/>
        </w:rPr>
        <w:t>GridSearchCV</w:t>
      </w:r>
      <w:proofErr w:type="spellEnd"/>
      <w:r>
        <w:rPr>
          <w:rFonts w:eastAsia="Times New Roman" w:cs="Times New Roman"/>
          <w:i/>
          <w:color w:val="000000"/>
          <w:sz w:val="18"/>
        </w:rPr>
        <w:t>.</w:t>
      </w:r>
    </w:p>
    <w:p w14:paraId="5D73357C" w14:textId="77777777" w:rsidR="00BF1F9D" w:rsidRDefault="00000000">
      <w:pPr>
        <w:pStyle w:val="Heading4"/>
        <w:spacing w:before="280" w:after="100"/>
      </w:pPr>
      <w:r>
        <w:rPr>
          <w:rFonts w:ascii="Times New Roman" w:eastAsia="Times New Roman" w:hAnsi="Times New Roman" w:cs="Times New Roman"/>
          <w:color w:val="000000"/>
          <w:sz w:val="30"/>
        </w:rPr>
        <w:lastRenderedPageBreak/>
        <w:t>4.6   Web application demonstration</w:t>
      </w:r>
    </w:p>
    <w:p w14:paraId="27D7AF23" w14:textId="77777777" w:rsidR="00BF1F9D" w:rsidRDefault="00000000">
      <w:pPr>
        <w:spacing w:after="160" w:line="336" w:lineRule="auto"/>
        <w:jc w:val="both"/>
      </w:pPr>
      <w:r>
        <w:rPr>
          <w:rFonts w:eastAsia="Times New Roman" w:cs="Times New Roman"/>
        </w:rPr>
        <w:t>Figures 4.9 through 4.13 show one full pass through the form and the resulting prediction output. Three sample-profile shortcuts at the top of the form (Low, Average, High risk) pre-fill every field for a one-click demo.</w:t>
      </w:r>
    </w:p>
    <w:p w14:paraId="1866AA6F" w14:textId="77777777" w:rsidR="00BF1F9D" w:rsidRDefault="00000000">
      <w:pPr>
        <w:spacing w:before="120" w:after="60"/>
        <w:jc w:val="center"/>
      </w:pPr>
      <w:r>
        <w:rPr>
          <w:noProof/>
        </w:rPr>
        <w:drawing>
          <wp:inline distT="0" distB="0" distL="0" distR="0" wp14:anchorId="1CE6034C" wp14:editId="7EE29B52">
            <wp:extent cx="4655131" cy="320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02_assessment_top.png"/>
                    <pic:cNvPicPr/>
                  </pic:nvPicPr>
                  <pic:blipFill>
                    <a:blip r:embed="rId19"/>
                    <a:stretch>
                      <a:fillRect/>
                    </a:stretch>
                  </pic:blipFill>
                  <pic:spPr>
                    <a:xfrm>
                      <a:off x="0" y="0"/>
                      <a:ext cx="4655131" cy="3200400"/>
                    </a:xfrm>
                    <a:prstGeom prst="rect">
                      <a:avLst/>
                    </a:prstGeom>
                  </pic:spPr>
                </pic:pic>
              </a:graphicData>
            </a:graphic>
          </wp:inline>
        </w:drawing>
      </w:r>
    </w:p>
    <w:p w14:paraId="35A51A33" w14:textId="77777777" w:rsidR="00BF1F9D" w:rsidRDefault="00000000">
      <w:pPr>
        <w:spacing w:before="20" w:after="120"/>
        <w:jc w:val="center"/>
        <w:rPr>
          <w:rFonts w:eastAsia="Times New Roman" w:cs="Times New Roman"/>
          <w:i/>
          <w:sz w:val="18"/>
        </w:rPr>
      </w:pPr>
      <w:r>
        <w:rPr>
          <w:rFonts w:eastAsia="Times New Roman" w:cs="Times New Roman"/>
          <w:i/>
          <w:sz w:val="18"/>
        </w:rPr>
        <w:t>Figure 4.9: Web app: sample-profile shortcuts and demographic section (Q1 to Q17).</w:t>
      </w:r>
    </w:p>
    <w:p w14:paraId="393FFC5F" w14:textId="77777777" w:rsidR="00C77C4F" w:rsidRDefault="00C77C4F">
      <w:pPr>
        <w:spacing w:before="20" w:after="120"/>
        <w:jc w:val="center"/>
      </w:pPr>
    </w:p>
    <w:p w14:paraId="19EAE102" w14:textId="77777777" w:rsidR="00BF1F9D" w:rsidRDefault="00000000">
      <w:pPr>
        <w:spacing w:before="120" w:after="60"/>
        <w:jc w:val="center"/>
      </w:pPr>
      <w:r>
        <w:rPr>
          <w:noProof/>
        </w:rPr>
        <w:drawing>
          <wp:inline distT="0" distB="0" distL="0" distR="0" wp14:anchorId="443D9156" wp14:editId="0B9EADF0">
            <wp:extent cx="4655131" cy="3200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03_assessment_nmq.png"/>
                    <pic:cNvPicPr/>
                  </pic:nvPicPr>
                  <pic:blipFill>
                    <a:blip r:embed="rId20"/>
                    <a:stretch>
                      <a:fillRect/>
                    </a:stretch>
                  </pic:blipFill>
                  <pic:spPr>
                    <a:xfrm>
                      <a:off x="0" y="0"/>
                      <a:ext cx="4655131" cy="3200400"/>
                    </a:xfrm>
                    <a:prstGeom prst="rect">
                      <a:avLst/>
                    </a:prstGeom>
                  </pic:spPr>
                </pic:pic>
              </a:graphicData>
            </a:graphic>
          </wp:inline>
        </w:drawing>
      </w:r>
    </w:p>
    <w:p w14:paraId="62C6D255" w14:textId="77777777" w:rsidR="00BF1F9D" w:rsidRDefault="00000000">
      <w:pPr>
        <w:spacing w:before="20" w:after="120"/>
        <w:jc w:val="center"/>
      </w:pPr>
      <w:r>
        <w:rPr>
          <w:rFonts w:eastAsia="Times New Roman" w:cs="Times New Roman"/>
          <w:i/>
          <w:sz w:val="18"/>
        </w:rPr>
        <w:t>Figure 4.10: Web app: Nordic Musculoskeletal Questionnaire section (Q18 to Q24).</w:t>
      </w:r>
    </w:p>
    <w:p w14:paraId="007FE119" w14:textId="77777777" w:rsidR="00BF1F9D" w:rsidRDefault="00000000">
      <w:pPr>
        <w:spacing w:before="120" w:after="60"/>
        <w:jc w:val="center"/>
      </w:pPr>
      <w:r>
        <w:rPr>
          <w:noProof/>
        </w:rPr>
        <w:lastRenderedPageBreak/>
        <w:drawing>
          <wp:inline distT="0" distB="0" distL="0" distR="0" wp14:anchorId="7D2BF5AD" wp14:editId="1A7CED4E">
            <wp:extent cx="3420000" cy="2351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04_assessment_nasa_borg.png"/>
                    <pic:cNvPicPr/>
                  </pic:nvPicPr>
                  <pic:blipFill>
                    <a:blip r:embed="rId21"/>
                    <a:stretch>
                      <a:fillRect/>
                    </a:stretch>
                  </pic:blipFill>
                  <pic:spPr>
                    <a:xfrm>
                      <a:off x="0" y="0"/>
                      <a:ext cx="3420000" cy="2351250"/>
                    </a:xfrm>
                    <a:prstGeom prst="rect">
                      <a:avLst/>
                    </a:prstGeom>
                  </pic:spPr>
                </pic:pic>
              </a:graphicData>
            </a:graphic>
          </wp:inline>
        </w:drawing>
      </w:r>
    </w:p>
    <w:p w14:paraId="44EB23DE" w14:textId="77777777" w:rsidR="00BF1F9D" w:rsidRDefault="00000000">
      <w:pPr>
        <w:spacing w:before="20" w:after="120"/>
        <w:jc w:val="center"/>
      </w:pPr>
      <w:r>
        <w:rPr>
          <w:rFonts w:eastAsia="Times New Roman" w:cs="Times New Roman"/>
          <w:i/>
          <w:sz w:val="18"/>
        </w:rPr>
        <w:t>Figure 4.11: Web app: NASA-TLX and Borg CR10 sliders (Q25 to Q36).</w:t>
      </w:r>
    </w:p>
    <w:p w14:paraId="0BCBE6CD" w14:textId="77777777" w:rsidR="00BF1F9D" w:rsidRDefault="00000000">
      <w:pPr>
        <w:spacing w:before="120" w:after="60"/>
        <w:jc w:val="center"/>
      </w:pPr>
      <w:r>
        <w:rPr>
          <w:noProof/>
        </w:rPr>
        <w:drawing>
          <wp:inline distT="0" distB="0" distL="0" distR="0" wp14:anchorId="45A87BC3" wp14:editId="6BA0CB0B">
            <wp:extent cx="3420000" cy="2351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05_assessment_rula_qec.png"/>
                    <pic:cNvPicPr/>
                  </pic:nvPicPr>
                  <pic:blipFill>
                    <a:blip r:embed="rId22"/>
                    <a:stretch>
                      <a:fillRect/>
                    </a:stretch>
                  </pic:blipFill>
                  <pic:spPr>
                    <a:xfrm>
                      <a:off x="0" y="0"/>
                      <a:ext cx="3420000" cy="2351250"/>
                    </a:xfrm>
                    <a:prstGeom prst="rect">
                      <a:avLst/>
                    </a:prstGeom>
                  </pic:spPr>
                </pic:pic>
              </a:graphicData>
            </a:graphic>
          </wp:inline>
        </w:drawing>
      </w:r>
    </w:p>
    <w:p w14:paraId="2861FBAC" w14:textId="77777777" w:rsidR="00BF1F9D" w:rsidRDefault="00000000">
      <w:pPr>
        <w:spacing w:before="20" w:after="120"/>
        <w:jc w:val="center"/>
      </w:pPr>
      <w:r>
        <w:rPr>
          <w:rFonts w:eastAsia="Times New Roman" w:cs="Times New Roman"/>
          <w:i/>
          <w:sz w:val="18"/>
        </w:rPr>
        <w:t>Figure 4.12: Web app: RULA (11 items) and QEC (8 scores) observation sections above the Predict button.</w:t>
      </w:r>
    </w:p>
    <w:p w14:paraId="5200CDF9" w14:textId="77777777" w:rsidR="00BF1F9D" w:rsidRDefault="00000000">
      <w:pPr>
        <w:spacing w:before="120" w:after="60"/>
        <w:jc w:val="center"/>
      </w:pPr>
      <w:r>
        <w:rPr>
          <w:noProof/>
        </w:rPr>
        <w:drawing>
          <wp:inline distT="0" distB="0" distL="0" distR="0" wp14:anchorId="129A51B8" wp14:editId="453DC8E6">
            <wp:extent cx="3420000" cy="2351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06_results.png"/>
                    <pic:cNvPicPr/>
                  </pic:nvPicPr>
                  <pic:blipFill>
                    <a:blip r:embed="rId23"/>
                    <a:stretch>
                      <a:fillRect/>
                    </a:stretch>
                  </pic:blipFill>
                  <pic:spPr>
                    <a:xfrm>
                      <a:off x="0" y="0"/>
                      <a:ext cx="3420000" cy="2351250"/>
                    </a:xfrm>
                    <a:prstGeom prst="rect">
                      <a:avLst/>
                    </a:prstGeom>
                  </pic:spPr>
                </pic:pic>
              </a:graphicData>
            </a:graphic>
          </wp:inline>
        </w:drawing>
      </w:r>
    </w:p>
    <w:p w14:paraId="03EAB728" w14:textId="77777777" w:rsidR="00BF1F9D" w:rsidRDefault="00000000">
      <w:pPr>
        <w:spacing w:before="20" w:after="120"/>
        <w:jc w:val="center"/>
      </w:pPr>
      <w:r>
        <w:rPr>
          <w:rFonts w:eastAsia="Times New Roman" w:cs="Times New Roman"/>
          <w:i/>
          <w:sz w:val="18"/>
        </w:rPr>
        <w:t xml:space="preserve">Figure 4.13: Web app: predicted risk profile output with </w:t>
      </w:r>
      <w:proofErr w:type="spellStart"/>
      <w:r>
        <w:rPr>
          <w:rFonts w:eastAsia="Times New Roman" w:cs="Times New Roman"/>
          <w:i/>
          <w:sz w:val="18"/>
        </w:rPr>
        <w:t>colour</w:t>
      </w:r>
      <w:proofErr w:type="spellEnd"/>
      <w:r>
        <w:rPr>
          <w:rFonts w:eastAsia="Times New Roman" w:cs="Times New Roman"/>
          <w:i/>
          <w:sz w:val="18"/>
        </w:rPr>
        <w:t>-coded level cards, radar chart, tabular result, and per-factor recommendations.</w:t>
      </w:r>
    </w:p>
    <w:p w14:paraId="5E812A02" w14:textId="77777777" w:rsidR="00BF1F9D" w:rsidRDefault="00000000">
      <w:pPr>
        <w:pStyle w:val="Heading2"/>
        <w:pageBreakBefore/>
        <w:spacing w:before="480" w:after="560"/>
      </w:pPr>
      <w:r>
        <w:rPr>
          <w:rFonts w:ascii="Times New Roman" w:eastAsia="Times New Roman" w:hAnsi="Times New Roman" w:cs="Times New Roman"/>
          <w:color w:val="000000"/>
          <w:sz w:val="56"/>
        </w:rPr>
        <w:lastRenderedPageBreak/>
        <w:t>Chapter 5. Conclusions and Extensions</w:t>
      </w:r>
    </w:p>
    <w:p w14:paraId="1C357C93" w14:textId="77777777" w:rsidR="00BF1F9D" w:rsidRDefault="00000000">
      <w:pPr>
        <w:spacing w:after="160" w:line="336" w:lineRule="auto"/>
        <w:jc w:val="both"/>
      </w:pPr>
      <w:r>
        <w:rPr>
          <w:rFonts w:eastAsia="Times New Roman" w:cs="Times New Roman"/>
        </w:rPr>
        <w:t xml:space="preserve">This project designed, implemented, and deployed a per-rider ergonomic risk screening pipeline for last-mile quick-commerce delivery workers, turning a 36-item self-report questionnaire and a RULA + QEC observation record into six </w:t>
      </w:r>
      <w:proofErr w:type="spellStart"/>
      <w:r>
        <w:rPr>
          <w:rFonts w:eastAsia="Times New Roman" w:cs="Times New Roman"/>
        </w:rPr>
        <w:t>standardised</w:t>
      </w:r>
      <w:proofErr w:type="spellEnd"/>
      <w:r>
        <w:rPr>
          <w:rFonts w:eastAsia="Times New Roman" w:cs="Times New Roman"/>
        </w:rPr>
        <w:t xml:space="preserve"> risk levels across Force, Repetition, Posture, Duration, Contact Stress, and Vibration. The five survey-derived factors land at 58-62 percent cross-validation accuracy with </w:t>
      </w:r>
      <w:proofErr w:type="gramStart"/>
      <w:r>
        <w:rPr>
          <w:rFonts w:eastAsia="Times New Roman" w:cs="Times New Roman"/>
        </w:rPr>
        <w:t>macro AUC</w:t>
      </w:r>
      <w:proofErr w:type="gramEnd"/>
      <w:r>
        <w:rPr>
          <w:rFonts w:eastAsia="Times New Roman" w:cs="Times New Roman"/>
        </w:rPr>
        <w:t xml:space="preserve"> between 71 and 76 percent; the Posture model, which receives the RULA and QEC observation inputs directly, reaches 97 percent accuracy and 98 percent AUC. Chi-square identifies Posture, Repetition, and Force as the risk factors significantly associated with self-reported discomfort, and per-predictor (univariable) logistic regression flags age (OR 3.58 per band), job duration (OR 2.89), workload score, and fatigue score as the strongest individual predictors.</w:t>
      </w:r>
    </w:p>
    <w:p w14:paraId="4AF8D1D1" w14:textId="77777777" w:rsidR="00BF1F9D" w:rsidRDefault="00000000">
      <w:pPr>
        <w:spacing w:after="160" w:line="336" w:lineRule="auto"/>
        <w:jc w:val="both"/>
      </w:pPr>
      <w:r>
        <w:rPr>
          <w:rFonts w:eastAsia="Times New Roman" w:cs="Times New Roman"/>
        </w:rPr>
        <w:t xml:space="preserve">The main limitations are the self-report nature of most input variables, the severity-rank merge used to pair the identifier-less posture xlsx with the survey, and the small sample (n = 182) that keeps ML variance visible. Two methodological corrections were made and openly documented: Repetition binning moved from </w:t>
      </w:r>
      <w:proofErr w:type="spellStart"/>
      <w:r>
        <w:rPr>
          <w:rFonts w:eastAsia="Times New Roman" w:cs="Times New Roman"/>
        </w:rPr>
        <w:t>qcut</w:t>
      </w:r>
      <w:proofErr w:type="spellEnd"/>
      <w:r>
        <w:rPr>
          <w:rFonts w:eastAsia="Times New Roman" w:cs="Times New Roman"/>
        </w:rPr>
        <w:t xml:space="preserve"> to fixed cuts to remove a boundary tie that hid the worst real schedule, and </w:t>
      </w:r>
      <w:proofErr w:type="spellStart"/>
      <w:r>
        <w:rPr>
          <w:rFonts w:eastAsia="Times New Roman" w:cs="Times New Roman"/>
        </w:rPr>
        <w:t>vibration_index</w:t>
      </w:r>
      <w:proofErr w:type="spellEnd"/>
      <w:r>
        <w:rPr>
          <w:rFonts w:eastAsia="Times New Roman" w:cs="Times New Roman"/>
        </w:rPr>
        <w:t xml:space="preserve"> was added to the Duration exclusion list to remove indirect leakage.</w:t>
      </w:r>
    </w:p>
    <w:p w14:paraId="46962487" w14:textId="77777777" w:rsidR="00BF1F9D" w:rsidRDefault="00000000">
      <w:pPr>
        <w:spacing w:after="160" w:line="336" w:lineRule="auto"/>
        <w:jc w:val="both"/>
      </w:pPr>
      <w:r>
        <w:rPr>
          <w:rFonts w:eastAsia="Times New Roman" w:cs="Times New Roman"/>
        </w:rPr>
        <w:t>Five interventions for a delivery-platform operator follow directly from the results: (</w:t>
      </w:r>
      <w:proofErr w:type="spellStart"/>
      <w:r>
        <w:rPr>
          <w:rFonts w:eastAsia="Times New Roman" w:cs="Times New Roman"/>
        </w:rPr>
        <w:t>i</w:t>
      </w:r>
      <w:proofErr w:type="spellEnd"/>
      <w:r>
        <w:rPr>
          <w:rFonts w:eastAsia="Times New Roman" w:cs="Times New Roman"/>
        </w:rPr>
        <w:t>) cap daily hours (49 percent of the sample exceeds 8 hours per day); (ii) invest in posture-focused equipment and training (84 percent of observed postures at RULA grand score 5 or above, corresponding to action level 3 or 4); (iii) encourage bike-storage-box carrying over handheld bags; (iv) age-targeted MSD screening for the 36-and-above cohort; and (v) platform-level workload management to reduce the NASA-TLX component of the workload score, a significant discomfort predictor at p = 0.0005.</w:t>
      </w:r>
    </w:p>
    <w:p w14:paraId="09043493" w14:textId="77777777" w:rsidR="00BF1F9D" w:rsidRDefault="00000000">
      <w:pPr>
        <w:spacing w:after="160" w:line="336" w:lineRule="auto"/>
        <w:jc w:val="both"/>
      </w:pPr>
      <w:r>
        <w:rPr>
          <w:rFonts w:eastAsia="Times New Roman" w:cs="Times New Roman"/>
        </w:rPr>
        <w:t>Future extensions include a longitudinal follow-up so a causal claim can replace the cross-sectional association, per-rider RULA and QEC observations to eliminate the severity-rank merge, wearable accelerometer data as a Vibration proxy, and a periodic re-training schedule so the screening tool tracks a changing workforce. The two-stage design leaves room for each of these without disturbing the audited Stage-1 labels.</w:t>
      </w:r>
    </w:p>
    <w:p w14:paraId="0161A39A" w14:textId="77777777" w:rsidR="00BF1F9D" w:rsidRDefault="00000000">
      <w:pPr>
        <w:pStyle w:val="Heading2"/>
        <w:pageBreakBefore/>
        <w:spacing w:before="480" w:after="560"/>
        <w:jc w:val="center"/>
      </w:pPr>
      <w:r>
        <w:rPr>
          <w:rFonts w:ascii="Times New Roman" w:eastAsia="Times New Roman" w:hAnsi="Times New Roman" w:cs="Times New Roman"/>
          <w:color w:val="000000"/>
          <w:sz w:val="56"/>
        </w:rPr>
        <w:lastRenderedPageBreak/>
        <w:t>Bibliography</w:t>
      </w:r>
    </w:p>
    <w:p w14:paraId="19CE0744" w14:textId="77777777" w:rsidR="00BF1F9D" w:rsidRDefault="00000000">
      <w:pPr>
        <w:spacing w:after="160"/>
        <w:ind w:left="454" w:hanging="454"/>
        <w:jc w:val="both"/>
      </w:pPr>
      <w:r>
        <w:t xml:space="preserve">[1] Benson TM, </w:t>
      </w:r>
      <w:proofErr w:type="spellStart"/>
      <w:r>
        <w:t>Sathiyarajeswaran</w:t>
      </w:r>
      <w:proofErr w:type="spellEnd"/>
      <w:r>
        <w:t xml:space="preserve"> NS, Radhakrishnan R, Gafoor AA, </w:t>
      </w:r>
      <w:proofErr w:type="spellStart"/>
      <w:r>
        <w:t>Krupalakshme</w:t>
      </w:r>
      <w:proofErr w:type="spellEnd"/>
      <w:r>
        <w:t xml:space="preserve"> M, Samal J (2025). Factors and prevalence of musculoskeletal pain among the app-based food delivery riders in Tamil Nadu: a community-based cross-sectional study. Cureus, 17(3), e56132.</w:t>
      </w:r>
    </w:p>
    <w:p w14:paraId="54496E27" w14:textId="77777777" w:rsidR="00BF1F9D" w:rsidRDefault="00000000">
      <w:pPr>
        <w:spacing w:after="160"/>
        <w:ind w:left="454" w:hanging="454"/>
        <w:jc w:val="both"/>
      </w:pPr>
      <w:r>
        <w:t>[2] Pandit S, Adhikari P (2023). Ergonomics Issues Among Last Mile Delivery Riders in Jabalpur, India. Springer Ergonomics Proceedings, 209-215.</w:t>
      </w:r>
    </w:p>
    <w:p w14:paraId="2013A04B" w14:textId="77777777" w:rsidR="00BF1F9D" w:rsidRDefault="00000000">
      <w:pPr>
        <w:spacing w:after="160"/>
        <w:ind w:left="454" w:hanging="454"/>
        <w:jc w:val="both"/>
      </w:pPr>
      <w:r>
        <w:t>[3] McAtamney L, Corlett EN (1993). RULA: a survey method for the investigation of work-related upper limb disorders. Applied Ergonomics, 24(2), 91-99.</w:t>
      </w:r>
    </w:p>
    <w:p w14:paraId="2BF913B8" w14:textId="77777777" w:rsidR="00BF1F9D" w:rsidRDefault="00000000">
      <w:pPr>
        <w:spacing w:after="160"/>
        <w:ind w:left="454" w:hanging="454"/>
        <w:jc w:val="both"/>
      </w:pPr>
      <w:r>
        <w:t>[4] David G, Woods V, Li G, Buckle P (2008). The development of the Quick Exposure Check (QEC) for assessing exposure to risk factors for work-related musculoskeletal disorders. Applied Ergonomics, 39(1), 57-69.</w:t>
      </w:r>
    </w:p>
    <w:p w14:paraId="0D7655B6" w14:textId="77777777" w:rsidR="00BF1F9D" w:rsidRDefault="00000000">
      <w:pPr>
        <w:spacing w:after="160"/>
        <w:ind w:left="454" w:hanging="454"/>
        <w:jc w:val="both"/>
      </w:pPr>
      <w:r>
        <w:t xml:space="preserve">[5] </w:t>
      </w:r>
      <w:proofErr w:type="spellStart"/>
      <w:r>
        <w:t>Kuorinka</w:t>
      </w:r>
      <w:proofErr w:type="spellEnd"/>
      <w:r>
        <w:t xml:space="preserve"> I, Jonsson B, Kilbom A, Vinterberg H, Biering-Sorensen F, Andersson G, Jorgensen K (1987). </w:t>
      </w:r>
      <w:proofErr w:type="spellStart"/>
      <w:r>
        <w:t>Standardised</w:t>
      </w:r>
      <w:proofErr w:type="spellEnd"/>
      <w:r>
        <w:t xml:space="preserve"> Nordic questionnaires for the analysis of musculoskeletal symptoms. Applied Ergonomics, 18(3), 233-237.</w:t>
      </w:r>
    </w:p>
    <w:p w14:paraId="0FC2CEC2" w14:textId="77777777" w:rsidR="00BF1F9D" w:rsidRDefault="00000000">
      <w:pPr>
        <w:spacing w:after="160"/>
        <w:ind w:left="454" w:hanging="454"/>
        <w:jc w:val="both"/>
      </w:pPr>
      <w:r>
        <w:t xml:space="preserve">[6] Hart SG, </w:t>
      </w:r>
      <w:proofErr w:type="spellStart"/>
      <w:r>
        <w:t>Staveland</w:t>
      </w:r>
      <w:proofErr w:type="spellEnd"/>
      <w:r>
        <w:t xml:space="preserve"> LE (1988). Development of NASA-TLX (Task Load Index): Results of empirical and theoretical research. Advances in Psychology, 52, 139-183.</w:t>
      </w:r>
    </w:p>
    <w:p w14:paraId="3F829F53" w14:textId="77777777" w:rsidR="00BF1F9D" w:rsidRDefault="00000000">
      <w:pPr>
        <w:spacing w:after="160"/>
        <w:ind w:left="454" w:hanging="454"/>
        <w:jc w:val="both"/>
      </w:pPr>
      <w:r>
        <w:t>[7] Borg G (1998). Borg's Perceived Exertion and Pain Scales. Human Kinetics Publishers, Champaign, Illinois.</w:t>
      </w:r>
    </w:p>
    <w:p w14:paraId="11270B7F" w14:textId="77777777" w:rsidR="00BF1F9D" w:rsidRDefault="00000000">
      <w:pPr>
        <w:spacing w:after="160"/>
        <w:ind w:left="454" w:hanging="454"/>
        <w:jc w:val="both"/>
      </w:pPr>
      <w:r>
        <w:t xml:space="preserve">[8] Chawla NV, Bowyer KW, Hall LO, </w:t>
      </w:r>
      <w:proofErr w:type="spellStart"/>
      <w:r>
        <w:t>Kegelmeyer</w:t>
      </w:r>
      <w:proofErr w:type="spellEnd"/>
      <w:r>
        <w:t xml:space="preserve"> WP (2002). SMOTE: Synthetic Minority Over-sampling Technique. Journal of Artificial Intelligence Research, 16, 321-357.</w:t>
      </w:r>
    </w:p>
    <w:p w14:paraId="21F0C089" w14:textId="77777777" w:rsidR="00BF1F9D" w:rsidRDefault="00000000">
      <w:pPr>
        <w:spacing w:after="160"/>
        <w:ind w:left="454" w:hanging="454"/>
        <w:jc w:val="both"/>
      </w:pPr>
      <w:r>
        <w:t>[9] Lemaitre G, Nogueira F, Aridas CK (2017). Imbalanced-learn: A Python Toolbox to Tackle the Curse of Imbalanced Datasets in Machine Learning. Journal of Machine Learning Research, 18(17), 1-5.</w:t>
      </w:r>
    </w:p>
    <w:p w14:paraId="2C17007E" w14:textId="77777777" w:rsidR="00BF1F9D" w:rsidRDefault="00000000">
      <w:pPr>
        <w:spacing w:after="160"/>
        <w:ind w:left="454" w:hanging="454"/>
        <w:jc w:val="both"/>
      </w:pPr>
      <w:r>
        <w:t xml:space="preserve">[10] </w:t>
      </w:r>
      <w:proofErr w:type="spellStart"/>
      <w:r>
        <w:t>Breiman</w:t>
      </w:r>
      <w:proofErr w:type="spellEnd"/>
      <w:r>
        <w:t xml:space="preserve"> L (2001). Random Forests. Machine Learning, 45(1), 5-32.</w:t>
      </w:r>
    </w:p>
    <w:p w14:paraId="097AA882" w14:textId="77777777" w:rsidR="00BF1F9D" w:rsidRDefault="00000000">
      <w:pPr>
        <w:spacing w:after="160"/>
        <w:ind w:left="454" w:hanging="454"/>
        <w:jc w:val="both"/>
      </w:pPr>
      <w:r>
        <w:t xml:space="preserve">[11] Geurts P, Ernst D, </w:t>
      </w:r>
      <w:proofErr w:type="spellStart"/>
      <w:r>
        <w:t>Wehenkel</w:t>
      </w:r>
      <w:proofErr w:type="spellEnd"/>
      <w:r>
        <w:t xml:space="preserve"> L (2006). Extremely randomized trees. Machine Learning, 63(1), 3-42.</w:t>
      </w:r>
    </w:p>
    <w:p w14:paraId="419F48AF" w14:textId="77777777" w:rsidR="00BF1F9D" w:rsidRDefault="00000000">
      <w:pPr>
        <w:spacing w:after="160"/>
        <w:ind w:left="454" w:hanging="454"/>
        <w:jc w:val="both"/>
      </w:pPr>
      <w:r>
        <w:t xml:space="preserve">[12] Chen T, </w:t>
      </w:r>
      <w:proofErr w:type="spellStart"/>
      <w:r>
        <w:t>Guestrin</w:t>
      </w:r>
      <w:proofErr w:type="spellEnd"/>
      <w:r>
        <w:t xml:space="preserve"> C (2016). </w:t>
      </w:r>
      <w:proofErr w:type="spellStart"/>
      <w:r>
        <w:t>XGBoost</w:t>
      </w:r>
      <w:proofErr w:type="spellEnd"/>
      <w:r>
        <w:t>: A Scalable Tree Boosting System. Proceedings of the 22nd ACM SIGKDD International Conference on Knowledge Discovery and Data Mining, 785-794.</w:t>
      </w:r>
    </w:p>
    <w:p w14:paraId="16B44A07" w14:textId="77777777" w:rsidR="00BF1F9D" w:rsidRDefault="00000000">
      <w:pPr>
        <w:spacing w:after="160"/>
        <w:ind w:left="454" w:hanging="454"/>
        <w:jc w:val="both"/>
      </w:pPr>
      <w:r>
        <w:t>[13] Friedman JH (2001). Greedy function approximation: A gradient boosting machine. Annals of Statistics, 29(5), 1189-1232.</w:t>
      </w:r>
    </w:p>
    <w:p w14:paraId="1D88A9F7" w14:textId="77777777" w:rsidR="00BF1F9D" w:rsidRDefault="00000000">
      <w:pPr>
        <w:spacing w:after="160"/>
        <w:ind w:left="454" w:hanging="454"/>
        <w:jc w:val="both"/>
      </w:pPr>
      <w:r>
        <w:t xml:space="preserve">[14] Pedregosa F, </w:t>
      </w:r>
      <w:proofErr w:type="spellStart"/>
      <w:r>
        <w:t>Varoquaux</w:t>
      </w:r>
      <w:proofErr w:type="spellEnd"/>
      <w:r>
        <w:t xml:space="preserve"> G, </w:t>
      </w:r>
      <w:proofErr w:type="spellStart"/>
      <w:r>
        <w:t>Gramfort</w:t>
      </w:r>
      <w:proofErr w:type="spellEnd"/>
      <w:r>
        <w:t xml:space="preserve"> A, et al. (2011). Scikit-learn: Machine Learning in Python. Journal of Machine Learning Research, 12, 2825-2830.</w:t>
      </w:r>
    </w:p>
    <w:sectPr w:rsidR="00BF1F9D" w:rsidSect="00034616">
      <w:headerReference w:type="default" r:id="rId24"/>
      <w:footerReference w:type="default" r:id="rId25"/>
      <w:pgSz w:w="12240" w:h="15840"/>
      <w:pgMar w:top="1417" w:right="1417" w:bottom="1417" w:left="1701"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2E3B4" w14:textId="77777777" w:rsidR="00D75A7C" w:rsidRDefault="00D75A7C">
      <w:pPr>
        <w:spacing w:after="0" w:line="240" w:lineRule="auto"/>
      </w:pPr>
      <w:r>
        <w:separator/>
      </w:r>
    </w:p>
  </w:endnote>
  <w:endnote w:type="continuationSeparator" w:id="0">
    <w:p w14:paraId="113C31E8" w14:textId="77777777" w:rsidR="00D75A7C" w:rsidRDefault="00D75A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C7C3C" w14:textId="77777777" w:rsidR="00BF1F9D" w:rsidRDefault="00000000">
    <w:pPr>
      <w:pStyle w:val="Footer"/>
      <w:jc w:val="right"/>
    </w:pPr>
    <w:r>
      <w:rPr>
        <w:rFonts w:eastAsia="Times New Roman" w:cs="Times New Roman"/>
        <w:sz w:val="20"/>
      </w:rPr>
      <w:fldChar w:fldCharType="begin"/>
    </w:r>
    <w:r>
      <w:rPr>
        <w:rFonts w:eastAsia="Times New Roman" w:cs="Times New Roman"/>
        <w:sz w:val="20"/>
      </w:rPr>
      <w:instrText>PAGE</w:instrText>
    </w:r>
    <w:r>
      <w:rPr>
        <w:rFonts w:eastAsia="Times New Roman" w:cs="Times New Roman"/>
        <w:sz w:val="20"/>
      </w:rPr>
      <w:fldChar w:fldCharType="separate"/>
    </w:r>
    <w:r>
      <w:rPr>
        <w:rFonts w:eastAsia="Times New Roman" w:cs="Times New Roman"/>
        <w:sz w:val="20"/>
      </w:rPr>
      <w:t>1</w:t>
    </w:r>
    <w:r>
      <w:rPr>
        <w:rFonts w:eastAsia="Times New Roman" w:cs="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DA56F" w14:textId="77777777" w:rsidR="00BF1F9D" w:rsidRDefault="00000000">
    <w:pPr>
      <w:pStyle w:val="Footer"/>
      <w:pBdr>
        <w:top w:val="single" w:sz="6" w:space="1" w:color="000000"/>
      </w:pBdr>
      <w:jc w:val="right"/>
    </w:pPr>
    <w:r>
      <w:rPr>
        <w:rFonts w:eastAsia="Times New Roman" w:cs="Times New Roman"/>
        <w:b/>
        <w:sz w:val="20"/>
      </w:rPr>
      <w:fldChar w:fldCharType="begin"/>
    </w:r>
    <w:r>
      <w:rPr>
        <w:rFonts w:eastAsia="Times New Roman" w:cs="Times New Roman"/>
        <w:b/>
        <w:sz w:val="20"/>
      </w:rPr>
      <w:instrText>PAGE</w:instrText>
    </w:r>
    <w:r>
      <w:rPr>
        <w:rFonts w:eastAsia="Times New Roman" w:cs="Times New Roman"/>
        <w:b/>
        <w:sz w:val="20"/>
      </w:rPr>
      <w:fldChar w:fldCharType="separate"/>
    </w:r>
    <w:r>
      <w:rPr>
        <w:rFonts w:eastAsia="Times New Roman" w:cs="Times New Roman"/>
        <w:b/>
        <w:sz w:val="20"/>
      </w:rPr>
      <w:t>1</w:t>
    </w:r>
    <w:r>
      <w:rPr>
        <w:rFonts w:eastAsia="Times New Roman" w:cs="Times New Roman"/>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89775" w14:textId="77777777" w:rsidR="00D75A7C" w:rsidRDefault="00D75A7C">
      <w:pPr>
        <w:spacing w:after="0" w:line="240" w:lineRule="auto"/>
      </w:pPr>
      <w:r>
        <w:separator/>
      </w:r>
    </w:p>
  </w:footnote>
  <w:footnote w:type="continuationSeparator" w:id="0">
    <w:p w14:paraId="60F75A3B" w14:textId="77777777" w:rsidR="00D75A7C" w:rsidRDefault="00D75A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B377F" w14:textId="5BB0C3D8" w:rsidR="00BF1F9D" w:rsidRDefault="00000000">
    <w:pPr>
      <w:pStyle w:val="Header"/>
      <w:pBdr>
        <w:bottom w:val="single" w:sz="6" w:space="1" w:color="000000"/>
      </w:pBdr>
    </w:pPr>
    <w:r>
      <w:rPr>
        <w:rFonts w:eastAsia="Times New Roman" w:cs="Times New Roman"/>
        <w:b/>
        <w:sz w:val="20"/>
      </w:rPr>
      <w:fldChar w:fldCharType="begin"/>
    </w:r>
    <w:r>
      <w:rPr>
        <w:rFonts w:eastAsia="Times New Roman" w:cs="Times New Roman"/>
        <w:b/>
        <w:sz w:val="20"/>
      </w:rPr>
      <w:instrText>STYLEREF "Heading 2" \* Upper \* MERGEFORMAT</w:instrText>
    </w:r>
    <w:r>
      <w:rPr>
        <w:rFonts w:eastAsia="Times New Roman" w:cs="Times New Roman"/>
        <w:b/>
        <w:sz w:val="20"/>
      </w:rPr>
      <w:fldChar w:fldCharType="separate"/>
    </w:r>
    <w:r w:rsidR="00BB7C21">
      <w:rPr>
        <w:rFonts w:eastAsia="Times New Roman" w:cs="Times New Roman"/>
        <w:b/>
        <w:noProof/>
        <w:sz w:val="20"/>
      </w:rPr>
      <w:t>CHAPTER 3. WORK DONE</w:t>
    </w:r>
    <w:r>
      <w:rPr>
        <w:rFonts w:eastAsia="Times New Roman" w:cs="Times New Roman"/>
        <w:b/>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A1AB66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C2C5A4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934592"/>
    <w:multiLevelType w:val="multilevel"/>
    <w:tmpl w:val="5F686C8A"/>
    <w:lvl w:ilvl="0">
      <w:start w:val="1"/>
      <w:numFmt w:val="decimal"/>
      <w:lvlText w:val="%1"/>
      <w:lvlJc w:val="left"/>
      <w:pPr>
        <w:ind w:left="375" w:hanging="375"/>
      </w:pPr>
      <w:rPr>
        <w:rFonts w:ascii="Times New Roman" w:eastAsia="Times New Roman" w:hAnsi="Times New Roman" w:cs="Times New Roman" w:hint="default"/>
        <w:color w:val="000000"/>
        <w:sz w:val="30"/>
      </w:rPr>
    </w:lvl>
    <w:lvl w:ilvl="1">
      <w:start w:val="3"/>
      <w:numFmt w:val="decimal"/>
      <w:lvlText w:val="%1.%2"/>
      <w:lvlJc w:val="left"/>
      <w:pPr>
        <w:ind w:left="375" w:hanging="375"/>
      </w:pPr>
      <w:rPr>
        <w:rFonts w:ascii="Times New Roman" w:eastAsia="Times New Roman" w:hAnsi="Times New Roman" w:cs="Times New Roman" w:hint="default"/>
        <w:color w:val="000000"/>
        <w:sz w:val="30"/>
      </w:rPr>
    </w:lvl>
    <w:lvl w:ilvl="2">
      <w:start w:val="1"/>
      <w:numFmt w:val="decimal"/>
      <w:lvlText w:val="%1.%2.%3"/>
      <w:lvlJc w:val="left"/>
      <w:pPr>
        <w:ind w:left="720" w:hanging="720"/>
      </w:pPr>
      <w:rPr>
        <w:rFonts w:ascii="Times New Roman" w:eastAsia="Times New Roman" w:hAnsi="Times New Roman" w:cs="Times New Roman" w:hint="default"/>
        <w:color w:val="000000"/>
        <w:sz w:val="30"/>
      </w:rPr>
    </w:lvl>
    <w:lvl w:ilvl="3">
      <w:start w:val="1"/>
      <w:numFmt w:val="decimal"/>
      <w:lvlText w:val="%1.%2.%3.%4"/>
      <w:lvlJc w:val="left"/>
      <w:pPr>
        <w:ind w:left="720" w:hanging="720"/>
      </w:pPr>
      <w:rPr>
        <w:rFonts w:ascii="Times New Roman" w:eastAsia="Times New Roman" w:hAnsi="Times New Roman" w:cs="Times New Roman" w:hint="default"/>
        <w:color w:val="000000"/>
        <w:sz w:val="30"/>
      </w:rPr>
    </w:lvl>
    <w:lvl w:ilvl="4">
      <w:start w:val="1"/>
      <w:numFmt w:val="decimal"/>
      <w:lvlText w:val="%1.%2.%3.%4.%5"/>
      <w:lvlJc w:val="left"/>
      <w:pPr>
        <w:ind w:left="1080" w:hanging="1080"/>
      </w:pPr>
      <w:rPr>
        <w:rFonts w:ascii="Times New Roman" w:eastAsia="Times New Roman" w:hAnsi="Times New Roman" w:cs="Times New Roman" w:hint="default"/>
        <w:color w:val="000000"/>
        <w:sz w:val="30"/>
      </w:rPr>
    </w:lvl>
    <w:lvl w:ilvl="5">
      <w:start w:val="1"/>
      <w:numFmt w:val="decimal"/>
      <w:lvlText w:val="%1.%2.%3.%4.%5.%6"/>
      <w:lvlJc w:val="left"/>
      <w:pPr>
        <w:ind w:left="1080" w:hanging="1080"/>
      </w:pPr>
      <w:rPr>
        <w:rFonts w:ascii="Times New Roman" w:eastAsia="Times New Roman" w:hAnsi="Times New Roman" w:cs="Times New Roman" w:hint="default"/>
        <w:color w:val="000000"/>
        <w:sz w:val="30"/>
      </w:rPr>
    </w:lvl>
    <w:lvl w:ilvl="6">
      <w:start w:val="1"/>
      <w:numFmt w:val="decimal"/>
      <w:lvlText w:val="%1.%2.%3.%4.%5.%6.%7"/>
      <w:lvlJc w:val="left"/>
      <w:pPr>
        <w:ind w:left="1440" w:hanging="1440"/>
      </w:pPr>
      <w:rPr>
        <w:rFonts w:ascii="Times New Roman" w:eastAsia="Times New Roman" w:hAnsi="Times New Roman" w:cs="Times New Roman" w:hint="default"/>
        <w:color w:val="000000"/>
        <w:sz w:val="30"/>
      </w:rPr>
    </w:lvl>
    <w:lvl w:ilvl="7">
      <w:start w:val="1"/>
      <w:numFmt w:val="decimal"/>
      <w:lvlText w:val="%1.%2.%3.%4.%5.%6.%7.%8"/>
      <w:lvlJc w:val="left"/>
      <w:pPr>
        <w:ind w:left="1440" w:hanging="1440"/>
      </w:pPr>
      <w:rPr>
        <w:rFonts w:ascii="Times New Roman" w:eastAsia="Times New Roman" w:hAnsi="Times New Roman" w:cs="Times New Roman" w:hint="default"/>
        <w:color w:val="000000"/>
        <w:sz w:val="30"/>
      </w:rPr>
    </w:lvl>
    <w:lvl w:ilvl="8">
      <w:start w:val="1"/>
      <w:numFmt w:val="decimal"/>
      <w:lvlText w:val="%1.%2.%3.%4.%5.%6.%7.%8.%9"/>
      <w:lvlJc w:val="left"/>
      <w:pPr>
        <w:ind w:left="1440" w:hanging="1440"/>
      </w:pPr>
      <w:rPr>
        <w:rFonts w:ascii="Times New Roman" w:eastAsia="Times New Roman" w:hAnsi="Times New Roman" w:cs="Times New Roman" w:hint="default"/>
        <w:color w:val="000000"/>
        <w:sz w:val="30"/>
      </w:rPr>
    </w:lvl>
  </w:abstractNum>
  <w:num w:numId="1" w16cid:durableId="1269898582">
    <w:abstractNumId w:val="8"/>
  </w:num>
  <w:num w:numId="2" w16cid:durableId="2039546201">
    <w:abstractNumId w:val="6"/>
  </w:num>
  <w:num w:numId="3" w16cid:durableId="84690285">
    <w:abstractNumId w:val="5"/>
  </w:num>
  <w:num w:numId="4" w16cid:durableId="878321629">
    <w:abstractNumId w:val="4"/>
  </w:num>
  <w:num w:numId="5" w16cid:durableId="454524784">
    <w:abstractNumId w:val="7"/>
  </w:num>
  <w:num w:numId="6" w16cid:durableId="985204379">
    <w:abstractNumId w:val="3"/>
  </w:num>
  <w:num w:numId="7" w16cid:durableId="1205944132">
    <w:abstractNumId w:val="2"/>
  </w:num>
  <w:num w:numId="8" w16cid:durableId="461045870">
    <w:abstractNumId w:val="1"/>
  </w:num>
  <w:num w:numId="9" w16cid:durableId="1437288173">
    <w:abstractNumId w:val="0"/>
  </w:num>
  <w:num w:numId="10" w16cid:durableId="1730496281">
    <w:abstractNumId w:val="7"/>
  </w:num>
  <w:num w:numId="11" w16cid:durableId="525293670">
    <w:abstractNumId w:val="7"/>
  </w:num>
  <w:num w:numId="12" w16cid:durableId="244070775">
    <w:abstractNumId w:val="7"/>
  </w:num>
  <w:num w:numId="13" w16cid:durableId="924343702">
    <w:abstractNumId w:val="7"/>
  </w:num>
  <w:num w:numId="14" w16cid:durableId="1542547671">
    <w:abstractNumId w:val="7"/>
  </w:num>
  <w:num w:numId="15" w16cid:durableId="1011252319">
    <w:abstractNumId w:val="9"/>
  </w:num>
  <w:num w:numId="16" w16cid:durableId="10824843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D54"/>
    <w:rsid w:val="0006063C"/>
    <w:rsid w:val="00061C0F"/>
    <w:rsid w:val="00062E54"/>
    <w:rsid w:val="000C4B8D"/>
    <w:rsid w:val="00111B0F"/>
    <w:rsid w:val="0015074B"/>
    <w:rsid w:val="001878B1"/>
    <w:rsid w:val="001C36ED"/>
    <w:rsid w:val="001D6A84"/>
    <w:rsid w:val="0024286C"/>
    <w:rsid w:val="0029639D"/>
    <w:rsid w:val="002A7F7C"/>
    <w:rsid w:val="002B7FCF"/>
    <w:rsid w:val="002C1479"/>
    <w:rsid w:val="002C3520"/>
    <w:rsid w:val="00326F90"/>
    <w:rsid w:val="00345AA6"/>
    <w:rsid w:val="0044313E"/>
    <w:rsid w:val="00466B56"/>
    <w:rsid w:val="004822CF"/>
    <w:rsid w:val="004D2CEB"/>
    <w:rsid w:val="0052252A"/>
    <w:rsid w:val="005D72BC"/>
    <w:rsid w:val="005F0A8C"/>
    <w:rsid w:val="00617733"/>
    <w:rsid w:val="00651A3C"/>
    <w:rsid w:val="0068076B"/>
    <w:rsid w:val="006827D3"/>
    <w:rsid w:val="00694D2C"/>
    <w:rsid w:val="0074445F"/>
    <w:rsid w:val="00764335"/>
    <w:rsid w:val="007819EB"/>
    <w:rsid w:val="007E666A"/>
    <w:rsid w:val="0080220C"/>
    <w:rsid w:val="00834A0A"/>
    <w:rsid w:val="00855593"/>
    <w:rsid w:val="00895F30"/>
    <w:rsid w:val="008B6954"/>
    <w:rsid w:val="008C4F6C"/>
    <w:rsid w:val="008E4AF9"/>
    <w:rsid w:val="00906DC0"/>
    <w:rsid w:val="009476F9"/>
    <w:rsid w:val="009C29D5"/>
    <w:rsid w:val="00A17C08"/>
    <w:rsid w:val="00A773F2"/>
    <w:rsid w:val="00AA1D8D"/>
    <w:rsid w:val="00AA3D89"/>
    <w:rsid w:val="00AB38B5"/>
    <w:rsid w:val="00B40A17"/>
    <w:rsid w:val="00B41984"/>
    <w:rsid w:val="00B47730"/>
    <w:rsid w:val="00B92822"/>
    <w:rsid w:val="00BB702A"/>
    <w:rsid w:val="00BB7C21"/>
    <w:rsid w:val="00BF0A94"/>
    <w:rsid w:val="00BF1F9D"/>
    <w:rsid w:val="00C41DFC"/>
    <w:rsid w:val="00C60D03"/>
    <w:rsid w:val="00C77C4F"/>
    <w:rsid w:val="00C968E9"/>
    <w:rsid w:val="00C96A92"/>
    <w:rsid w:val="00C97EE3"/>
    <w:rsid w:val="00CA5B96"/>
    <w:rsid w:val="00CB0664"/>
    <w:rsid w:val="00D75A7C"/>
    <w:rsid w:val="00D80E64"/>
    <w:rsid w:val="00D92DA1"/>
    <w:rsid w:val="00DB5723"/>
    <w:rsid w:val="00DC0B50"/>
    <w:rsid w:val="00E52F43"/>
    <w:rsid w:val="00E5317A"/>
    <w:rsid w:val="00E972C1"/>
    <w:rsid w:val="00FA28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43E3B4"/>
  <w14:defaultImageDpi w14:val="300"/>
  <w15:docId w15:val="{8E5F4B7F-784F-484A-910A-F339F4835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30</Pages>
  <Words>6390</Words>
  <Characters>36429</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A Predictive Machine Learning Framework for Ergonomic Risk in Last-Mile Quick-Commerce Delivery Operations</vt:lpstr>
    </vt:vector>
  </TitlesOfParts>
  <Manager/>
  <Company/>
  <LinksUpToDate>false</LinksUpToDate>
  <CharactersWithSpaces>42734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Predictive Machine Learning Framework for Ergonomic Risk in Last-Mile Quick-Commerce Delivery Operations</dc:title>
  <dc:subject/>
  <dc:creator>AILA VISHNU VARDHAN</dc:creator>
  <cp:keywords/>
  <dc:description/>
  <cp:lastModifiedBy>Vishnu vardhan</cp:lastModifiedBy>
  <cp:revision>29</cp:revision>
  <dcterms:created xsi:type="dcterms:W3CDTF">2013-12-23T23:15:00Z</dcterms:created>
  <dcterms:modified xsi:type="dcterms:W3CDTF">2026-07-09T17:33:00Z</dcterms:modified>
  <cp:category/>
</cp:coreProperties>
</file>