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4C011" w14:textId="178FAA7D" w:rsidR="00205152" w:rsidRPr="007C5EC2" w:rsidRDefault="00946FEF">
      <w:pPr>
        <w:rPr>
          <w:rFonts w:ascii="Times New Roman" w:hAnsi="Times New Roman" w:cs="Times New Roman"/>
          <w:b/>
          <w:bCs/>
          <w:sz w:val="24"/>
          <w:szCs w:val="24"/>
          <w:lang w:val="en-US"/>
        </w:rPr>
      </w:pPr>
      <w:r w:rsidRPr="007C5EC2">
        <w:rPr>
          <w:rFonts w:ascii="Times New Roman" w:hAnsi="Times New Roman" w:cs="Times New Roman"/>
          <w:b/>
          <w:bCs/>
          <w:sz w:val="24"/>
          <w:szCs w:val="24"/>
          <w:lang w:val="en-US"/>
        </w:rPr>
        <w:t>THE CHURCH IN THE MIDDLE AGES</w:t>
      </w:r>
      <w:r w:rsidR="00C17398" w:rsidRPr="007C5EC2">
        <w:rPr>
          <w:rFonts w:ascii="Times New Roman" w:hAnsi="Times New Roman" w:cs="Times New Roman"/>
          <w:b/>
          <w:bCs/>
          <w:sz w:val="24"/>
          <w:szCs w:val="24"/>
          <w:lang w:val="en-US"/>
        </w:rPr>
        <w:t xml:space="preserve"> (SECTION 3)</w:t>
      </w:r>
    </w:p>
    <w:p w14:paraId="44F202CF" w14:textId="77777777" w:rsidR="00946FEF" w:rsidRPr="007C5EC2" w:rsidRDefault="00946FEF" w:rsidP="00946FEF">
      <w:pPr>
        <w:rPr>
          <w:rFonts w:ascii="Times New Roman" w:hAnsi="Times New Roman" w:cs="Times New Roman"/>
          <w:sz w:val="24"/>
          <w:szCs w:val="24"/>
          <w:lang w:val="en-US"/>
        </w:rPr>
      </w:pPr>
      <w:r w:rsidRPr="00946FEF">
        <w:rPr>
          <w:rFonts w:ascii="Times New Roman" w:hAnsi="Times New Roman" w:cs="Times New Roman"/>
          <w:sz w:val="24"/>
          <w:szCs w:val="24"/>
          <w:lang w:val="en-US"/>
        </w:rPr>
        <w:t xml:space="preserve">The period of European history extending from about 500 to 1400–1500 </w:t>
      </w:r>
      <w:proofErr w:type="spellStart"/>
      <w:r w:rsidRPr="00946FEF">
        <w:rPr>
          <w:rFonts w:ascii="Times New Roman" w:hAnsi="Times New Roman" w:cs="Times New Roman"/>
          <w:sz w:val="24"/>
          <w:szCs w:val="24"/>
          <w:lang w:val="en-US"/>
        </w:rPr>
        <w:t>ce</w:t>
      </w:r>
      <w:proofErr w:type="spellEnd"/>
      <w:r w:rsidRPr="00946FEF">
        <w:rPr>
          <w:rFonts w:ascii="Times New Roman" w:hAnsi="Times New Roman" w:cs="Times New Roman"/>
          <w:sz w:val="24"/>
          <w:szCs w:val="24"/>
          <w:lang w:val="en-US"/>
        </w:rPr>
        <w:t> is traditionally known as the Middle Ages. The term was first used by 15th-century scholars to designate the period between their own time and the fall of the Western Roman Empire.</w:t>
      </w:r>
    </w:p>
    <w:p w14:paraId="62533275" w14:textId="77777777" w:rsidR="00946FEF" w:rsidRPr="00946FEF" w:rsidRDefault="00946FEF" w:rsidP="00946FEF">
      <w:pPr>
        <w:spacing w:before="100" w:beforeAutospacing="1" w:after="100" w:afterAutospacing="1" w:line="240" w:lineRule="auto"/>
        <w:outlineLvl w:val="3"/>
        <w:rPr>
          <w:rFonts w:ascii="Times New Roman" w:eastAsia="Times New Roman" w:hAnsi="Times New Roman" w:cs="Times New Roman"/>
          <w:b/>
          <w:bCs/>
          <w:color w:val="252525"/>
          <w:kern w:val="0"/>
          <w:sz w:val="24"/>
          <w:szCs w:val="24"/>
          <w:lang w:eastAsia="en-PH"/>
          <w14:ligatures w14:val="none"/>
        </w:rPr>
      </w:pPr>
      <w:r w:rsidRPr="00946FEF">
        <w:rPr>
          <w:rFonts w:ascii="Times New Roman" w:eastAsia="Times New Roman" w:hAnsi="Times New Roman" w:cs="Times New Roman"/>
          <w:b/>
          <w:bCs/>
          <w:color w:val="252525"/>
          <w:kern w:val="0"/>
          <w:sz w:val="24"/>
          <w:szCs w:val="24"/>
          <w:lang w:eastAsia="en-PH"/>
          <w14:ligatures w14:val="none"/>
        </w:rPr>
        <w:t>What caused the fall of Rome?</w:t>
      </w:r>
    </w:p>
    <w:p w14:paraId="2CC3AB71" w14:textId="77777777" w:rsidR="00946FEF" w:rsidRPr="00946FEF" w:rsidRDefault="00946FEF" w:rsidP="00946FEF">
      <w:pPr>
        <w:spacing w:before="100" w:beforeAutospacing="1" w:after="100" w:afterAutospacing="1" w:line="240" w:lineRule="auto"/>
        <w:rPr>
          <w:rFonts w:ascii="Times New Roman" w:eastAsia="Times New Roman" w:hAnsi="Times New Roman" w:cs="Times New Roman"/>
          <w:color w:val="252525"/>
          <w:kern w:val="0"/>
          <w:sz w:val="24"/>
          <w:szCs w:val="24"/>
          <w:lang w:eastAsia="en-PH"/>
          <w14:ligatures w14:val="none"/>
        </w:rPr>
      </w:pPr>
      <w:r w:rsidRPr="00946FEF">
        <w:rPr>
          <w:rFonts w:ascii="Times New Roman" w:eastAsia="Times New Roman" w:hAnsi="Times New Roman" w:cs="Times New Roman"/>
          <w:color w:val="252525"/>
          <w:kern w:val="0"/>
          <w:sz w:val="24"/>
          <w:szCs w:val="24"/>
          <w:lang w:eastAsia="en-PH"/>
          <w14:ligatures w14:val="none"/>
        </w:rPr>
        <w:t>Corruption, the division of the empire, and invasion by Germanic tribes were the three main causes of the fall of Rome. Some scholars believe that there were other contributing factors as well.</w:t>
      </w:r>
    </w:p>
    <w:p w14:paraId="6994C7F8" w14:textId="77777777" w:rsidR="00946FEF" w:rsidRPr="00946FEF" w:rsidRDefault="00946FEF" w:rsidP="00946FEF">
      <w:pPr>
        <w:spacing w:before="100" w:beforeAutospacing="1" w:after="100" w:afterAutospacing="1" w:line="240" w:lineRule="auto"/>
        <w:outlineLvl w:val="3"/>
        <w:rPr>
          <w:rFonts w:ascii="Times New Roman" w:eastAsia="Times New Roman" w:hAnsi="Times New Roman" w:cs="Times New Roman"/>
          <w:b/>
          <w:bCs/>
          <w:color w:val="252525"/>
          <w:kern w:val="0"/>
          <w:sz w:val="24"/>
          <w:szCs w:val="24"/>
          <w:lang w:eastAsia="en-PH"/>
          <w14:ligatures w14:val="none"/>
        </w:rPr>
      </w:pPr>
      <w:r w:rsidRPr="00946FEF">
        <w:rPr>
          <w:rFonts w:ascii="Times New Roman" w:eastAsia="Times New Roman" w:hAnsi="Times New Roman" w:cs="Times New Roman"/>
          <w:b/>
          <w:bCs/>
          <w:color w:val="252525"/>
          <w:kern w:val="0"/>
          <w:sz w:val="24"/>
          <w:szCs w:val="24"/>
          <w:lang w:eastAsia="en-PH"/>
          <w14:ligatures w14:val="none"/>
        </w:rPr>
        <w:t>What are the three problems that caused Rome to fall?</w:t>
      </w:r>
    </w:p>
    <w:p w14:paraId="0BC85E99" w14:textId="77777777" w:rsidR="00946FEF" w:rsidRPr="00946FEF" w:rsidRDefault="00946FEF" w:rsidP="00946FEF">
      <w:pPr>
        <w:spacing w:before="100" w:beforeAutospacing="1" w:after="100" w:afterAutospacing="1" w:line="240" w:lineRule="auto"/>
        <w:rPr>
          <w:rFonts w:ascii="Times New Roman" w:eastAsia="Times New Roman" w:hAnsi="Times New Roman" w:cs="Times New Roman"/>
          <w:color w:val="252525"/>
          <w:kern w:val="0"/>
          <w:sz w:val="24"/>
          <w:szCs w:val="24"/>
          <w:lang w:eastAsia="en-PH"/>
          <w14:ligatures w14:val="none"/>
        </w:rPr>
      </w:pPr>
      <w:r w:rsidRPr="00946FEF">
        <w:rPr>
          <w:rFonts w:ascii="Times New Roman" w:eastAsia="Times New Roman" w:hAnsi="Times New Roman" w:cs="Times New Roman"/>
          <w:color w:val="252525"/>
          <w:kern w:val="0"/>
          <w:sz w:val="24"/>
          <w:szCs w:val="24"/>
          <w:lang w:eastAsia="en-PH"/>
          <w14:ligatures w14:val="none"/>
        </w:rPr>
        <w:t>1. Corruption within the empire was a major problem.</w:t>
      </w:r>
    </w:p>
    <w:p w14:paraId="20E1BD78" w14:textId="77777777" w:rsidR="00946FEF" w:rsidRPr="00946FEF" w:rsidRDefault="00946FEF" w:rsidP="00946FEF">
      <w:pPr>
        <w:spacing w:before="100" w:beforeAutospacing="1" w:after="100" w:afterAutospacing="1" w:line="240" w:lineRule="auto"/>
        <w:rPr>
          <w:rFonts w:ascii="Times New Roman" w:eastAsia="Times New Roman" w:hAnsi="Times New Roman" w:cs="Times New Roman"/>
          <w:color w:val="252525"/>
          <w:kern w:val="0"/>
          <w:sz w:val="24"/>
          <w:szCs w:val="24"/>
          <w:lang w:eastAsia="en-PH"/>
          <w14:ligatures w14:val="none"/>
        </w:rPr>
      </w:pPr>
      <w:r w:rsidRPr="00946FEF">
        <w:rPr>
          <w:rFonts w:ascii="Times New Roman" w:eastAsia="Times New Roman" w:hAnsi="Times New Roman" w:cs="Times New Roman"/>
          <w:color w:val="252525"/>
          <w:kern w:val="0"/>
          <w:sz w:val="24"/>
          <w:szCs w:val="24"/>
          <w:lang w:eastAsia="en-PH"/>
          <w14:ligatures w14:val="none"/>
        </w:rPr>
        <w:t>2. The overexpansion of the empire, which led to its administrative division, was another factor.</w:t>
      </w:r>
    </w:p>
    <w:p w14:paraId="0F2E6CAE" w14:textId="77777777" w:rsidR="00946FEF" w:rsidRPr="00946FEF" w:rsidRDefault="00946FEF" w:rsidP="00946FEF">
      <w:pPr>
        <w:spacing w:before="100" w:beforeAutospacing="1" w:after="100" w:afterAutospacing="1" w:line="240" w:lineRule="auto"/>
        <w:rPr>
          <w:rFonts w:ascii="Times New Roman" w:eastAsia="Times New Roman" w:hAnsi="Times New Roman" w:cs="Times New Roman"/>
          <w:color w:val="252525"/>
          <w:kern w:val="0"/>
          <w:sz w:val="24"/>
          <w:szCs w:val="24"/>
          <w:lang w:eastAsia="en-PH"/>
          <w14:ligatures w14:val="none"/>
        </w:rPr>
      </w:pPr>
      <w:r w:rsidRPr="00946FEF">
        <w:rPr>
          <w:rFonts w:ascii="Times New Roman" w:eastAsia="Times New Roman" w:hAnsi="Times New Roman" w:cs="Times New Roman"/>
          <w:color w:val="252525"/>
          <w:kern w:val="0"/>
          <w:sz w:val="24"/>
          <w:szCs w:val="24"/>
          <w:lang w:eastAsia="en-PH"/>
          <w14:ligatures w14:val="none"/>
        </w:rPr>
        <w:t>3. Invasion by Germanic tribes from Northern and Central Europe was a third problem.</w:t>
      </w:r>
    </w:p>
    <w:p w14:paraId="030BF8A6" w14:textId="77777777" w:rsidR="00946FEF" w:rsidRPr="00946FEF" w:rsidRDefault="00946FEF" w:rsidP="00946FEF">
      <w:pPr>
        <w:spacing w:before="100" w:beforeAutospacing="1" w:after="100" w:afterAutospacing="1" w:line="240" w:lineRule="auto"/>
        <w:outlineLvl w:val="3"/>
        <w:rPr>
          <w:rFonts w:ascii="Times New Roman" w:eastAsia="Times New Roman" w:hAnsi="Times New Roman" w:cs="Times New Roman"/>
          <w:b/>
          <w:bCs/>
          <w:color w:val="252525"/>
          <w:kern w:val="0"/>
          <w:sz w:val="24"/>
          <w:szCs w:val="24"/>
          <w:lang w:eastAsia="en-PH"/>
          <w14:ligatures w14:val="none"/>
        </w:rPr>
      </w:pPr>
      <w:r w:rsidRPr="00946FEF">
        <w:rPr>
          <w:rFonts w:ascii="Times New Roman" w:eastAsia="Times New Roman" w:hAnsi="Times New Roman" w:cs="Times New Roman"/>
          <w:b/>
          <w:bCs/>
          <w:color w:val="252525"/>
          <w:kern w:val="0"/>
          <w:sz w:val="24"/>
          <w:szCs w:val="24"/>
          <w:lang w:eastAsia="en-PH"/>
          <w14:ligatures w14:val="none"/>
        </w:rPr>
        <w:t>Who defeated the Roman Empire?</w:t>
      </w:r>
    </w:p>
    <w:p w14:paraId="7D4EBCF0" w14:textId="77777777" w:rsidR="00946FEF" w:rsidRPr="00946FEF" w:rsidRDefault="00946FEF" w:rsidP="00946FEF">
      <w:pPr>
        <w:spacing w:before="100" w:beforeAutospacing="1" w:after="100" w:afterAutospacing="1" w:line="240" w:lineRule="auto"/>
        <w:rPr>
          <w:rFonts w:ascii="Times New Roman" w:eastAsia="Times New Roman" w:hAnsi="Times New Roman" w:cs="Times New Roman"/>
          <w:color w:val="252525"/>
          <w:kern w:val="0"/>
          <w:sz w:val="24"/>
          <w:szCs w:val="24"/>
          <w:lang w:eastAsia="en-PH"/>
          <w14:ligatures w14:val="none"/>
        </w:rPr>
      </w:pPr>
      <w:r w:rsidRPr="00946FEF">
        <w:rPr>
          <w:rFonts w:ascii="Times New Roman" w:eastAsia="Times New Roman" w:hAnsi="Times New Roman" w:cs="Times New Roman"/>
          <w:color w:val="252525"/>
          <w:kern w:val="0"/>
          <w:sz w:val="24"/>
          <w:szCs w:val="24"/>
          <w:lang w:eastAsia="en-PH"/>
          <w14:ligatures w14:val="none"/>
        </w:rPr>
        <w:t>The Germanic king Odoacer defeated the Roman Empire in 476 AD. However, his invasion was simply the "straw that broke the camel's back". Rome had been in a state of decline for centuries and had suffered two previous sacks by Germanic tribes.</w:t>
      </w:r>
    </w:p>
    <w:p w14:paraId="50B32BB7" w14:textId="77777777" w:rsidR="00946FEF" w:rsidRPr="00946FEF" w:rsidRDefault="00946FEF" w:rsidP="00946FEF">
      <w:pPr>
        <w:spacing w:before="100" w:beforeAutospacing="1" w:after="100" w:afterAutospacing="1" w:line="240" w:lineRule="auto"/>
        <w:outlineLvl w:val="3"/>
        <w:rPr>
          <w:rFonts w:ascii="Times New Roman" w:eastAsia="Times New Roman" w:hAnsi="Times New Roman" w:cs="Times New Roman"/>
          <w:b/>
          <w:bCs/>
          <w:color w:val="252525"/>
          <w:kern w:val="0"/>
          <w:sz w:val="24"/>
          <w:szCs w:val="24"/>
          <w:lang w:eastAsia="en-PH"/>
          <w14:ligatures w14:val="none"/>
        </w:rPr>
      </w:pPr>
      <w:r w:rsidRPr="00946FEF">
        <w:rPr>
          <w:rFonts w:ascii="Times New Roman" w:eastAsia="Times New Roman" w:hAnsi="Times New Roman" w:cs="Times New Roman"/>
          <w:b/>
          <w:bCs/>
          <w:color w:val="252525"/>
          <w:kern w:val="0"/>
          <w:sz w:val="24"/>
          <w:szCs w:val="24"/>
          <w:lang w:eastAsia="en-PH"/>
          <w14:ligatures w14:val="none"/>
        </w:rPr>
        <w:t>How many years did the Roman Empire last?</w:t>
      </w:r>
    </w:p>
    <w:p w14:paraId="04A0E4E0" w14:textId="77777777" w:rsidR="00946FEF" w:rsidRPr="007C5EC2" w:rsidRDefault="00946FEF" w:rsidP="00946FEF">
      <w:pPr>
        <w:spacing w:before="100" w:beforeAutospacing="1" w:after="100" w:afterAutospacing="1" w:line="240" w:lineRule="auto"/>
        <w:rPr>
          <w:rFonts w:ascii="Times New Roman" w:eastAsia="Times New Roman" w:hAnsi="Times New Roman" w:cs="Times New Roman"/>
          <w:color w:val="252525"/>
          <w:kern w:val="0"/>
          <w:sz w:val="24"/>
          <w:szCs w:val="24"/>
          <w:lang w:eastAsia="en-PH"/>
          <w14:ligatures w14:val="none"/>
        </w:rPr>
      </w:pPr>
      <w:r w:rsidRPr="00946FEF">
        <w:rPr>
          <w:rFonts w:ascii="Times New Roman" w:eastAsia="Times New Roman" w:hAnsi="Times New Roman" w:cs="Times New Roman"/>
          <w:color w:val="252525"/>
          <w:kern w:val="0"/>
          <w:sz w:val="24"/>
          <w:szCs w:val="24"/>
          <w:lang w:eastAsia="en-PH"/>
          <w14:ligatures w14:val="none"/>
        </w:rPr>
        <w:t>The Roman Empire lasted from 27 BC to 476 AD. This was 503 years. However, the founding of the city of Rome was in 753 BC. For much of its history, Rome was a republic. Therefore, Roman civilization lasted for 1,229 years.</w:t>
      </w:r>
    </w:p>
    <w:p w14:paraId="04518F2B" w14:textId="77777777" w:rsidR="00946FEF" w:rsidRPr="007C5EC2" w:rsidRDefault="00946FEF" w:rsidP="00946FEF">
      <w:pPr>
        <w:pStyle w:val="NormalWeb"/>
        <w:rPr>
          <w:color w:val="252525"/>
        </w:rPr>
      </w:pPr>
      <w:r w:rsidRPr="007C5EC2">
        <w:rPr>
          <w:rStyle w:val="Strong"/>
          <w:color w:val="252525"/>
        </w:rPr>
        <w:t>The Role of the Church in the Middle Ages</w:t>
      </w:r>
    </w:p>
    <w:p w14:paraId="122DFF21" w14:textId="77777777" w:rsidR="00946FEF" w:rsidRPr="007C5EC2" w:rsidRDefault="00946FEF" w:rsidP="00946FEF">
      <w:pPr>
        <w:pStyle w:val="NormalWeb"/>
        <w:rPr>
          <w:color w:val="252525"/>
        </w:rPr>
      </w:pPr>
      <w:r w:rsidRPr="007C5EC2">
        <w:rPr>
          <w:rStyle w:val="Strong"/>
          <w:color w:val="252525"/>
        </w:rPr>
        <w:t>1. Spiritual Guidance:</w:t>
      </w:r>
      <w:r w:rsidRPr="007C5EC2">
        <w:rPr>
          <w:color w:val="252525"/>
        </w:rPr>
        <w:t xml:space="preserve"> First and foremost, the church was the spiritual epicenter of medieval life. It provided spiritual guidance, offering a framework for understanding the world, morality, and the afterlife. The church's teachings were a source of comfort and meaning in an often harsh and uncertain world.</w:t>
      </w:r>
    </w:p>
    <w:p w14:paraId="09A15E6C" w14:textId="77777777" w:rsidR="00946FEF" w:rsidRPr="007C5EC2" w:rsidRDefault="00946FEF" w:rsidP="00946FEF">
      <w:pPr>
        <w:pStyle w:val="NormalWeb"/>
        <w:rPr>
          <w:color w:val="252525"/>
        </w:rPr>
      </w:pPr>
      <w:r w:rsidRPr="007C5EC2">
        <w:rPr>
          <w:rStyle w:val="Strong"/>
          <w:color w:val="252525"/>
        </w:rPr>
        <w:t>2. Cultural Preservation:</w:t>
      </w:r>
      <w:r w:rsidRPr="007C5EC2">
        <w:rPr>
          <w:color w:val="252525"/>
        </w:rPr>
        <w:t xml:space="preserve"> The church played a crucial role in preserving culture and knowledge. Monasteries, in particular, were centers of learning, where monks meticulously copied and preserved ancient texts. This effort ensured that classical knowledge was not lost to history.</w:t>
      </w:r>
    </w:p>
    <w:p w14:paraId="0EB00903" w14:textId="77777777" w:rsidR="00946FEF" w:rsidRPr="007C5EC2" w:rsidRDefault="00946FEF" w:rsidP="00946FEF">
      <w:pPr>
        <w:pStyle w:val="NormalWeb"/>
        <w:rPr>
          <w:color w:val="252525"/>
        </w:rPr>
      </w:pPr>
      <w:r w:rsidRPr="007C5EC2">
        <w:rPr>
          <w:rStyle w:val="Strong"/>
          <w:color w:val="252525"/>
        </w:rPr>
        <w:t>3. Education:</w:t>
      </w:r>
      <w:r w:rsidRPr="007C5EC2">
        <w:rPr>
          <w:color w:val="252525"/>
        </w:rPr>
        <w:t xml:space="preserve"> Universities in the Middle Ages were closely tied to the church. The church supported the pursuit of knowledge, and theology was a cornerstone of medieval scholarship. This intellectual environment laid the foundation for the Renaissance and the Enlightenment.</w:t>
      </w:r>
    </w:p>
    <w:p w14:paraId="12567F46" w14:textId="77777777" w:rsidR="00946FEF" w:rsidRPr="007C5EC2" w:rsidRDefault="00946FEF" w:rsidP="00946FEF">
      <w:pPr>
        <w:pStyle w:val="NormalWeb"/>
        <w:rPr>
          <w:color w:val="252525"/>
        </w:rPr>
      </w:pPr>
      <w:r w:rsidRPr="007C5EC2">
        <w:rPr>
          <w:rStyle w:val="Strong"/>
          <w:color w:val="252525"/>
        </w:rPr>
        <w:lastRenderedPageBreak/>
        <w:t>4. Social Services:</w:t>
      </w:r>
      <w:r w:rsidRPr="007C5EC2">
        <w:rPr>
          <w:color w:val="252525"/>
        </w:rPr>
        <w:t xml:space="preserve"> The church also had a strong presence in social services. Monastic orders operated hospitals, orphanages, and hospices, providing care to the sick, the orphaned, and travelers in need. This charitable work was a demonstration of Christian compassion.</w:t>
      </w:r>
    </w:p>
    <w:p w14:paraId="1B5D6956" w14:textId="77777777" w:rsidR="00946FEF" w:rsidRPr="007C5EC2" w:rsidRDefault="00946FEF" w:rsidP="00946FEF">
      <w:pPr>
        <w:pStyle w:val="NormalWeb"/>
        <w:rPr>
          <w:color w:val="252525"/>
        </w:rPr>
      </w:pPr>
      <w:r w:rsidRPr="007C5EC2">
        <w:rPr>
          <w:rStyle w:val="Strong"/>
          <w:color w:val="252525"/>
        </w:rPr>
        <w:t>5. Political Influence:</w:t>
      </w:r>
      <w:r w:rsidRPr="007C5EC2">
        <w:rPr>
          <w:color w:val="252525"/>
        </w:rPr>
        <w:t xml:space="preserve"> The church wielded significant political influence during this era. It crowned kings and could excommunicate rulers, thereby shaping the political landscape. The church's power was both a stabilizing force and a source of tension in medieval politics.</w:t>
      </w:r>
    </w:p>
    <w:p w14:paraId="699ED7F7" w14:textId="77777777" w:rsidR="00946FEF" w:rsidRPr="007C5EC2" w:rsidRDefault="00946FEF" w:rsidP="00946FEF">
      <w:pPr>
        <w:pStyle w:val="NormalWeb"/>
        <w:rPr>
          <w:color w:val="252525"/>
        </w:rPr>
      </w:pPr>
      <w:r w:rsidRPr="007C5EC2">
        <w:rPr>
          <w:rStyle w:val="Strong"/>
          <w:color w:val="252525"/>
        </w:rPr>
        <w:t>6. Art and Architecture:</w:t>
      </w:r>
      <w:r w:rsidRPr="007C5EC2">
        <w:rPr>
          <w:color w:val="252525"/>
        </w:rPr>
        <w:t xml:space="preserve"> Medieval cathedrals stand as enduring symbols of the church's influence on art and architecture. These grand structures were not only places of worship but also showcases of artistic and architectural achievement.</w:t>
      </w:r>
    </w:p>
    <w:p w14:paraId="0DD002C3" w14:textId="77777777" w:rsidR="00946FEF" w:rsidRPr="007C5EC2" w:rsidRDefault="00946FEF" w:rsidP="00946FEF">
      <w:pPr>
        <w:pStyle w:val="NormalWeb"/>
        <w:rPr>
          <w:color w:val="252525"/>
        </w:rPr>
      </w:pPr>
      <w:r w:rsidRPr="007C5EC2">
        <w:rPr>
          <w:rStyle w:val="Strong"/>
          <w:color w:val="252525"/>
        </w:rPr>
        <w:t>7. Challenges and Reform:</w:t>
      </w:r>
      <w:r w:rsidRPr="007C5EC2">
        <w:rPr>
          <w:color w:val="252525"/>
        </w:rPr>
        <w:t xml:space="preserve"> It's important to note that the church faced challenges and calls for reform. Corruption and abuses of power led to criticism and, eventually, to movements like the Protestant Reformation in the 16th century.</w:t>
      </w:r>
    </w:p>
    <w:p w14:paraId="0006B920" w14:textId="77777777" w:rsidR="00946FEF" w:rsidRPr="007C5EC2" w:rsidRDefault="00946FEF" w:rsidP="00946FEF">
      <w:pPr>
        <w:pStyle w:val="NormalWeb"/>
        <w:rPr>
          <w:color w:val="252525"/>
        </w:rPr>
      </w:pPr>
      <w:r w:rsidRPr="007C5EC2">
        <w:rPr>
          <w:color w:val="252525"/>
        </w:rPr>
        <w:t>In summary, the church in the Middle Ages was far more than a place of worship. It was a guiding force in people's lives, a protector of knowledge, a provider of essential services, and a powerful political entity. Its influence, both positive and negative, left an indelible mark on the medieval world and beyond.</w:t>
      </w:r>
    </w:p>
    <w:p w14:paraId="6B02223B" w14:textId="6D1D458D" w:rsidR="00112F31" w:rsidRPr="007C5EC2" w:rsidRDefault="00112F31" w:rsidP="00946FEF">
      <w:pPr>
        <w:pStyle w:val="NormalWeb"/>
        <w:rPr>
          <w:b/>
          <w:bCs/>
          <w:color w:val="252525"/>
        </w:rPr>
      </w:pPr>
      <w:r w:rsidRPr="007C5EC2">
        <w:rPr>
          <w:b/>
          <w:bCs/>
          <w:color w:val="252525"/>
        </w:rPr>
        <w:t>THE REFORMATION AND ITS AFTERMATH (SECTION 4)</w:t>
      </w:r>
    </w:p>
    <w:p w14:paraId="2110D60A" w14:textId="77777777" w:rsidR="007C5EC2" w:rsidRPr="007C5EC2" w:rsidRDefault="007C5EC2" w:rsidP="007C5EC2">
      <w:pPr>
        <w:pStyle w:val="NormalWeb"/>
        <w:rPr>
          <w:color w:val="252525"/>
        </w:rPr>
      </w:pPr>
      <w:r w:rsidRPr="007C5EC2">
        <w:rPr>
          <w:rStyle w:val="Strong"/>
          <w:color w:val="252525"/>
        </w:rPr>
        <w:t>The Protestant Reformation:</w:t>
      </w:r>
      <w:r w:rsidRPr="007C5EC2">
        <w:rPr>
          <w:color w:val="252525"/>
        </w:rPr>
        <w:t xml:space="preserve"> The Protestant Reformation was a response to perceived abuses and doctrinal disagreements within the Roman Catholic Church. It sparked a series of religious and ideological shifts that challenged centuries-old traditions and gave birth to various Protestant denominations.</w:t>
      </w:r>
    </w:p>
    <w:p w14:paraId="1DEFFF33" w14:textId="77777777" w:rsidR="007C5EC2" w:rsidRPr="007C5EC2" w:rsidRDefault="007C5EC2" w:rsidP="007C5EC2">
      <w:pPr>
        <w:pStyle w:val="NormalWeb"/>
        <w:rPr>
          <w:color w:val="252525"/>
        </w:rPr>
      </w:pPr>
      <w:r w:rsidRPr="007C5EC2">
        <w:rPr>
          <w:rStyle w:val="Strong"/>
          <w:color w:val="252525"/>
        </w:rPr>
        <w:t>Martin Luther (1483-1546):</w:t>
      </w:r>
      <w:r w:rsidRPr="007C5EC2">
        <w:rPr>
          <w:color w:val="252525"/>
        </w:rPr>
        <w:t xml:space="preserve"> At the forefront of this movement was Martin Luther, a German theologian, and monk. Luther's objections to practices like the sale of indulgences culminated in his famous "95 Theses," which he nailed to the door of a church in Wittenberg in 1517. This act ignited a wildfire of reform, questioning the authority of the church and advocating for salvation by faith alone. Luther's translation of the Bible into vernacular languages enabled ordinary people to read and interpret Scripture for themselves, empowering a direct connection to God's word.</w:t>
      </w:r>
    </w:p>
    <w:p w14:paraId="1B1DF888" w14:textId="77777777" w:rsidR="007C5EC2" w:rsidRPr="007C5EC2" w:rsidRDefault="007C5EC2" w:rsidP="007C5EC2">
      <w:pPr>
        <w:pStyle w:val="NormalWeb"/>
        <w:rPr>
          <w:color w:val="252525"/>
        </w:rPr>
      </w:pPr>
      <w:r w:rsidRPr="007C5EC2">
        <w:rPr>
          <w:rStyle w:val="Strong"/>
          <w:color w:val="252525"/>
        </w:rPr>
        <w:t>John Calvin (1509-1564):</w:t>
      </w:r>
      <w:r w:rsidRPr="007C5EC2">
        <w:rPr>
          <w:color w:val="252525"/>
        </w:rPr>
        <w:t xml:space="preserve"> Another pivotal figure in the Reformation was John Calvin, a French theologian. His teachings emphasized the sovereignty of God and the concept of predestination — the belief that God had already chosen who would be saved. Calvin's ideas led to the development of Reformed theology and the establishment of Presbyterian and Reformed churches. His work, "Institutes of the Christian Religion," remains a foundational text of Protestant thought.</w:t>
      </w:r>
    </w:p>
    <w:p w14:paraId="67D44B4D" w14:textId="77777777" w:rsidR="007C5EC2" w:rsidRPr="007C5EC2" w:rsidRDefault="007C5EC2" w:rsidP="007C5EC2">
      <w:pPr>
        <w:pStyle w:val="NormalWeb"/>
        <w:rPr>
          <w:color w:val="252525"/>
        </w:rPr>
      </w:pPr>
      <w:r w:rsidRPr="007C5EC2">
        <w:rPr>
          <w:rStyle w:val="Strong"/>
          <w:color w:val="252525"/>
        </w:rPr>
        <w:t>Henry VIII (1491-1547):</w:t>
      </w:r>
      <w:r w:rsidRPr="007C5EC2">
        <w:rPr>
          <w:color w:val="252525"/>
        </w:rPr>
        <w:t xml:space="preserve"> On the political front, we encounter Henry VIII of England. His desire to annul his marriage to Catherine of Aragon led to a clash with the Catholic Church. When the pope denied his request, Henry broke away from Rome's authority and established the Church of </w:t>
      </w:r>
      <w:r w:rsidRPr="007C5EC2">
        <w:rPr>
          <w:color w:val="252525"/>
        </w:rPr>
        <w:lastRenderedPageBreak/>
        <w:t>England in 1534. This act, driven partly by personal and political motives, marked the beginning of the Anglican Church and separated England from the Catholic Church's jurisdiction.</w:t>
      </w:r>
    </w:p>
    <w:p w14:paraId="5659B744" w14:textId="16FD8493" w:rsidR="007C5EC2" w:rsidRPr="007C5EC2" w:rsidRDefault="007C5EC2" w:rsidP="007C5EC2">
      <w:pPr>
        <w:pStyle w:val="NormalWeb"/>
        <w:rPr>
          <w:color w:val="252525"/>
        </w:rPr>
      </w:pPr>
      <w:r w:rsidRPr="007C5EC2">
        <w:rPr>
          <w:color w:val="252525"/>
        </w:rPr>
        <w:t>The Reformation's impact was far-reaching. It prompted the rise of various Protestant denominations, each with distinct interpretations of theology and worship. Religious pluralism gained ground, leading to increased individual freedom in matters of faith. The Reformation also influenced social, political, and cultural developments, contributing to the emergence of modernity and the notion of religious tolerance.</w:t>
      </w:r>
    </w:p>
    <w:p w14:paraId="4AD893EE" w14:textId="1808AFE7" w:rsidR="007C5EC2" w:rsidRDefault="001E2237" w:rsidP="007C5EC2">
      <w:pPr>
        <w:pStyle w:val="NormalWeb"/>
        <w:rPr>
          <w:color w:val="252525"/>
        </w:rPr>
      </w:pPr>
      <w:r>
        <w:rPr>
          <w:color w:val="252525"/>
        </w:rPr>
        <w:t>The</w:t>
      </w:r>
      <w:r w:rsidR="007C5EC2" w:rsidRPr="007C5EC2">
        <w:rPr>
          <w:color w:val="252525"/>
        </w:rPr>
        <w:t xml:space="preserve"> Protestant Reformation was a seismic shift in European history, challenging established religious norms and paving the way for a diverse tapestry of beliefs. Martin Luther, John Calvin, and Henry VIII were instrumental in guiding this transformation, each leaving an indelible mark on the course of Western Christianity and civilization.</w:t>
      </w:r>
    </w:p>
    <w:p w14:paraId="0D825223" w14:textId="77777777" w:rsidR="00124328" w:rsidRDefault="00124328" w:rsidP="007C5EC2">
      <w:pPr>
        <w:pStyle w:val="NormalWeb"/>
        <w:rPr>
          <w:color w:val="252525"/>
        </w:rPr>
      </w:pPr>
    </w:p>
    <w:p w14:paraId="349CB559" w14:textId="7BCA29B9" w:rsidR="001F7931" w:rsidRPr="00124328" w:rsidRDefault="00124328" w:rsidP="007C5EC2">
      <w:pPr>
        <w:pStyle w:val="NormalWeb"/>
        <w:rPr>
          <w:b/>
          <w:bCs/>
          <w:color w:val="252525"/>
          <w:u w:val="single"/>
        </w:rPr>
      </w:pPr>
      <w:r w:rsidRPr="00124328">
        <w:rPr>
          <w:b/>
          <w:bCs/>
          <w:color w:val="252525"/>
          <w:u w:val="single"/>
        </w:rPr>
        <w:t>The split between Catholicism and various Protestant</w:t>
      </w:r>
    </w:p>
    <w:p w14:paraId="0F11DAD7" w14:textId="77777777" w:rsidR="001F7931" w:rsidRDefault="001F7931" w:rsidP="001F7931">
      <w:pPr>
        <w:pStyle w:val="NormalWeb"/>
        <w:rPr>
          <w:color w:val="252525"/>
        </w:rPr>
      </w:pPr>
      <w:r>
        <w:rPr>
          <w:color w:val="252525"/>
        </w:rPr>
        <w:t>The split between Catholicism and various Protestant denominations during the Protestant Reformation was influenced by a complex interplay of theological and social factors. Let's explore these factors in more detail:</w:t>
      </w:r>
    </w:p>
    <w:p w14:paraId="3B052FF0" w14:textId="77777777" w:rsidR="001F7931" w:rsidRDefault="001F7931" w:rsidP="001F7931">
      <w:pPr>
        <w:pStyle w:val="NormalWeb"/>
        <w:rPr>
          <w:color w:val="252525"/>
        </w:rPr>
      </w:pPr>
      <w:r>
        <w:rPr>
          <w:rStyle w:val="Strong"/>
          <w:color w:val="252525"/>
        </w:rPr>
        <w:t>1. Theological Factors:</w:t>
      </w:r>
    </w:p>
    <w:p w14:paraId="510CEF1D" w14:textId="77777777" w:rsidR="001F7931" w:rsidRDefault="001F7931" w:rsidP="001F7931">
      <w:pPr>
        <w:pStyle w:val="NormalWeb"/>
        <w:rPr>
          <w:color w:val="252525"/>
        </w:rPr>
      </w:pPr>
      <w:r>
        <w:rPr>
          <w:rStyle w:val="Strong"/>
          <w:color w:val="252525"/>
        </w:rPr>
        <w:t>a. Salvation by Faith Alone:</w:t>
      </w:r>
      <w:r>
        <w:rPr>
          <w:color w:val="252525"/>
        </w:rPr>
        <w:t xml:space="preserve"> One of the central theological disagreements was the concept of salvation. The Catholic Church emphasized the necessity of good works, sacraments, and the authority of the clergy for salvation. In contrast, key reformers like Martin Luther and John Calvin emphasized "sola fide," the belief that salvation came through faith in Jesus Christ alone, rather than through human merit or religious rituals.</w:t>
      </w:r>
    </w:p>
    <w:p w14:paraId="783E1F12" w14:textId="77777777" w:rsidR="001F7931" w:rsidRDefault="001F7931" w:rsidP="001F7931">
      <w:pPr>
        <w:pStyle w:val="NormalWeb"/>
        <w:rPr>
          <w:color w:val="252525"/>
        </w:rPr>
      </w:pPr>
      <w:r>
        <w:rPr>
          <w:rStyle w:val="Strong"/>
          <w:color w:val="252525"/>
        </w:rPr>
        <w:t>b. Authority of Scripture:</w:t>
      </w:r>
      <w:r>
        <w:rPr>
          <w:color w:val="252525"/>
        </w:rPr>
        <w:t xml:space="preserve"> The question of authority was pivotal. The Catholic Church held that both Scripture and tradition were authoritative sources of doctrine. Reformers challenged this, advocating for "sola scriptura," the belief that Scripture alone should be the ultimate authority for Christian belief and practice. This led to the translation of the Bible into vernacular languages and encouraged individual interpretation.</w:t>
      </w:r>
    </w:p>
    <w:p w14:paraId="023AF931" w14:textId="77777777" w:rsidR="001F7931" w:rsidRDefault="001F7931" w:rsidP="001F7931">
      <w:pPr>
        <w:pStyle w:val="NormalWeb"/>
        <w:rPr>
          <w:color w:val="252525"/>
        </w:rPr>
      </w:pPr>
      <w:r>
        <w:rPr>
          <w:rStyle w:val="Strong"/>
          <w:color w:val="252525"/>
        </w:rPr>
        <w:t>c. Priesthood of All Believers:</w:t>
      </w:r>
      <w:r>
        <w:rPr>
          <w:color w:val="252525"/>
        </w:rPr>
        <w:t xml:space="preserve"> The Reformation introduced the idea that all believers had direct access to God without the need for intermediaries like priests. This "priesthood of all believers" challenged the Catholic hierarchy and clerical control over spiritual matters.</w:t>
      </w:r>
    </w:p>
    <w:p w14:paraId="2B7685D3" w14:textId="77777777" w:rsidR="001F7931" w:rsidRDefault="001F7931" w:rsidP="001F7931">
      <w:pPr>
        <w:pStyle w:val="NormalWeb"/>
        <w:rPr>
          <w:color w:val="252525"/>
        </w:rPr>
      </w:pPr>
      <w:r>
        <w:rPr>
          <w:rStyle w:val="Strong"/>
          <w:color w:val="252525"/>
        </w:rPr>
        <w:t>d. Sacraments and Rituals:</w:t>
      </w:r>
      <w:r>
        <w:rPr>
          <w:color w:val="252525"/>
        </w:rPr>
        <w:t xml:space="preserve"> Differences in the understanding of sacraments also played a role. While the Catholic Church upheld seven sacraments, some Protestant denominations reduced the number and modified their significance. Baptism and the Lord's Supper (communion) remained central, but their theological meanings shifted.</w:t>
      </w:r>
    </w:p>
    <w:p w14:paraId="7CF8ABE5" w14:textId="77777777" w:rsidR="001F7931" w:rsidRDefault="001F7931" w:rsidP="001F7931">
      <w:pPr>
        <w:pStyle w:val="NormalWeb"/>
        <w:rPr>
          <w:color w:val="252525"/>
        </w:rPr>
      </w:pPr>
      <w:r>
        <w:rPr>
          <w:rStyle w:val="Strong"/>
          <w:color w:val="252525"/>
        </w:rPr>
        <w:t>2. Social Factors:</w:t>
      </w:r>
    </w:p>
    <w:p w14:paraId="6AE76288" w14:textId="77777777" w:rsidR="001F7931" w:rsidRDefault="001F7931" w:rsidP="001F7931">
      <w:pPr>
        <w:pStyle w:val="NormalWeb"/>
        <w:rPr>
          <w:color w:val="252525"/>
        </w:rPr>
      </w:pPr>
      <w:r>
        <w:rPr>
          <w:rStyle w:val="Strong"/>
          <w:color w:val="252525"/>
        </w:rPr>
        <w:lastRenderedPageBreak/>
        <w:t>a. Corruption and Abuses:</w:t>
      </w:r>
      <w:r>
        <w:rPr>
          <w:color w:val="252525"/>
        </w:rPr>
        <w:t xml:space="preserve"> The Catholic Church was not immune to criticism regarding corruption, such as the sale of indulgences, nepotism, and wealth accumulation. These practices, seen as detracting from spiritual integrity, fueled a desire for reform.</w:t>
      </w:r>
    </w:p>
    <w:p w14:paraId="49BBDC70" w14:textId="77777777" w:rsidR="001F7931" w:rsidRDefault="001F7931" w:rsidP="001F7931">
      <w:pPr>
        <w:pStyle w:val="NormalWeb"/>
        <w:rPr>
          <w:color w:val="252525"/>
        </w:rPr>
      </w:pPr>
      <w:r>
        <w:rPr>
          <w:rStyle w:val="Strong"/>
          <w:color w:val="252525"/>
        </w:rPr>
        <w:t>b. Political and National Factors:</w:t>
      </w:r>
      <w:r>
        <w:rPr>
          <w:color w:val="252525"/>
        </w:rPr>
        <w:t xml:space="preserve"> The Reformation was often intertwined with political and national interests. Rulers who sought greater control over their territories saw potential in aligning with reform movements. The desire for independence from the Pope's authority led to the establishment of national churches, such as the Church of England under Henry VIII.</w:t>
      </w:r>
    </w:p>
    <w:p w14:paraId="47049738" w14:textId="77777777" w:rsidR="001F7931" w:rsidRDefault="001F7931" w:rsidP="001F7931">
      <w:pPr>
        <w:pStyle w:val="NormalWeb"/>
        <w:rPr>
          <w:color w:val="252525"/>
        </w:rPr>
      </w:pPr>
      <w:r>
        <w:rPr>
          <w:rStyle w:val="Strong"/>
          <w:color w:val="252525"/>
        </w:rPr>
        <w:t>c. Printing Press and Access to Information:</w:t>
      </w:r>
      <w:r>
        <w:rPr>
          <w:color w:val="252525"/>
        </w:rPr>
        <w:t xml:space="preserve"> The invention of the printing press played a crucial role in spreading Reformation ideas. Pamphlets, books, and tracts became widely accessible, enabling the rapid dissemination of reformers' writings and encouraging critical thinking.</w:t>
      </w:r>
    </w:p>
    <w:p w14:paraId="162A13B7" w14:textId="77777777" w:rsidR="001F7931" w:rsidRDefault="001F7931" w:rsidP="001F7931">
      <w:pPr>
        <w:pStyle w:val="NormalWeb"/>
        <w:rPr>
          <w:color w:val="252525"/>
        </w:rPr>
      </w:pPr>
      <w:r>
        <w:rPr>
          <w:rStyle w:val="Strong"/>
          <w:color w:val="252525"/>
        </w:rPr>
        <w:t>d. Socioeconomic Changes:</w:t>
      </w:r>
      <w:r>
        <w:rPr>
          <w:color w:val="252525"/>
        </w:rPr>
        <w:t xml:space="preserve"> The Reformation coincided with broader socioeconomic changes, including the rise of urban centers and the emergence of a more literate and educated population. These factors contributed to the spread of new ideas and fostered an environment receptive to reformist messages.</w:t>
      </w:r>
    </w:p>
    <w:p w14:paraId="255AB58C" w14:textId="5B95D2E4" w:rsidR="005B7127" w:rsidRDefault="005876A6" w:rsidP="001F7931">
      <w:pPr>
        <w:pStyle w:val="NormalWeb"/>
        <w:rPr>
          <w:color w:val="252525"/>
        </w:rPr>
      </w:pPr>
      <w:r>
        <w:rPr>
          <w:color w:val="252525"/>
        </w:rPr>
        <w:t>T</w:t>
      </w:r>
      <w:r w:rsidR="001F7931">
        <w:rPr>
          <w:color w:val="252525"/>
        </w:rPr>
        <w:t>he split between Catholicism and various Protestant denominations was driven by a combination of theological disagreements and social forces. The Reformers' emphasis on salvation by faith, the authority of Scripture, individual access to God, and opposition to corruption resonated with people seeking change. Social factors like political interests, technological advancements, and changing societal dynamics also accelerated the spread of Reformation ideas. The resulting diversity of Protestant denominations reflects the complex interactions between theology, society, and the quest for spiritual renewal.</w:t>
      </w:r>
    </w:p>
    <w:p w14:paraId="2D3BD138" w14:textId="77777777" w:rsidR="00124328" w:rsidRDefault="00124328" w:rsidP="001F7931">
      <w:pPr>
        <w:pStyle w:val="NormalWeb"/>
        <w:rPr>
          <w:color w:val="252525"/>
        </w:rPr>
      </w:pPr>
    </w:p>
    <w:p w14:paraId="7653004F" w14:textId="77777777" w:rsidR="005B7127" w:rsidRDefault="005B7127" w:rsidP="005B7127">
      <w:pPr>
        <w:pStyle w:val="NormalWeb"/>
        <w:rPr>
          <w:color w:val="252525"/>
        </w:rPr>
      </w:pPr>
      <w:r>
        <w:rPr>
          <w:rStyle w:val="Strong"/>
          <w:color w:val="252525"/>
        </w:rPr>
        <w:t>The Counter-Reformation: Catholic Church's Response to Criticism and Reform</w:t>
      </w:r>
    </w:p>
    <w:p w14:paraId="693FCC69" w14:textId="77777777" w:rsidR="005B7127" w:rsidRDefault="005B7127" w:rsidP="005B7127">
      <w:pPr>
        <w:pStyle w:val="NormalWeb"/>
        <w:rPr>
          <w:color w:val="252525"/>
        </w:rPr>
      </w:pPr>
      <w:r>
        <w:rPr>
          <w:rStyle w:val="Strong"/>
          <w:color w:val="252525"/>
        </w:rPr>
        <w:t>1. Acknowledging Criticisms:</w:t>
      </w:r>
      <w:r>
        <w:rPr>
          <w:color w:val="252525"/>
        </w:rPr>
        <w:t xml:space="preserve"> The Catholic Church recognized the validity of some criticisms raised by the Protestant Reformers. Instances of corruption, nepotism, and the sale of indulgences had tarnished the church's reputation. Acknowledging these issues, the church leaders sought to address the concerns that had fueled the rise of Protestantism.</w:t>
      </w:r>
    </w:p>
    <w:p w14:paraId="4F91BFC5" w14:textId="77777777" w:rsidR="005B7127" w:rsidRDefault="005B7127" w:rsidP="005B7127">
      <w:pPr>
        <w:pStyle w:val="NormalWeb"/>
        <w:rPr>
          <w:color w:val="252525"/>
        </w:rPr>
      </w:pPr>
      <w:r>
        <w:rPr>
          <w:rStyle w:val="Strong"/>
          <w:color w:val="252525"/>
        </w:rPr>
        <w:t>2. Council of Trent (1545-1563):</w:t>
      </w:r>
      <w:r>
        <w:rPr>
          <w:color w:val="252525"/>
        </w:rPr>
        <w:t xml:space="preserve"> Central to the Counter-Reformation was the Council of Trent, a series of meetings that spanned almost two decades. The council aimed to clarify Catholic doctrine, address the issues raised by the Reformers, and promote spiritual renewal. It reaffirmed the authority of both Scripture and tradition, while emphasizing the importance of good works, sacraments, and clergy in the life of the faithful.</w:t>
      </w:r>
    </w:p>
    <w:p w14:paraId="2576CA6D" w14:textId="77777777" w:rsidR="005B7127" w:rsidRDefault="005B7127" w:rsidP="005B7127">
      <w:pPr>
        <w:pStyle w:val="NormalWeb"/>
        <w:rPr>
          <w:color w:val="252525"/>
        </w:rPr>
      </w:pPr>
      <w:r>
        <w:rPr>
          <w:rStyle w:val="Strong"/>
          <w:color w:val="252525"/>
        </w:rPr>
        <w:t>3. Doctrinal Clarifications:</w:t>
      </w:r>
      <w:r>
        <w:rPr>
          <w:color w:val="252525"/>
        </w:rPr>
        <w:t xml:space="preserve"> The Council of Trent provided clear doctrinal statements on issues that had caused divisions. It reaffirmed the number of sacraments as seven, affirmed the importance of the Eucharist, and clarified the doctrine of justification. While rejecting the idea of </w:t>
      </w:r>
      <w:r>
        <w:rPr>
          <w:color w:val="252525"/>
        </w:rPr>
        <w:lastRenderedPageBreak/>
        <w:t>salvation by faith alone, the council emphasized the role of faith and works in the believer's journey.</w:t>
      </w:r>
    </w:p>
    <w:p w14:paraId="5940739D" w14:textId="77777777" w:rsidR="005B7127" w:rsidRDefault="005B7127" w:rsidP="005B7127">
      <w:pPr>
        <w:pStyle w:val="NormalWeb"/>
        <w:rPr>
          <w:color w:val="252525"/>
        </w:rPr>
      </w:pPr>
      <w:r>
        <w:rPr>
          <w:rStyle w:val="Strong"/>
          <w:color w:val="252525"/>
        </w:rPr>
        <w:t>4. Spiritual Renewal and Education:</w:t>
      </w:r>
      <w:r>
        <w:rPr>
          <w:color w:val="252525"/>
        </w:rPr>
        <w:t xml:space="preserve"> The Counter-Reformation focused on renewing spirituality within the Catholic Church. New religious orders, such as the Jesuits, emerged to promote education, missionary work, and spiritual guidance. These efforts aimed to counterbalance the appeal of Protestantism's emphasis on individual study of Scripture.</w:t>
      </w:r>
    </w:p>
    <w:p w14:paraId="18A03AD5" w14:textId="77777777" w:rsidR="005B7127" w:rsidRDefault="005B7127" w:rsidP="005B7127">
      <w:pPr>
        <w:pStyle w:val="NormalWeb"/>
        <w:rPr>
          <w:color w:val="252525"/>
        </w:rPr>
      </w:pPr>
      <w:r>
        <w:rPr>
          <w:rStyle w:val="Strong"/>
          <w:color w:val="252525"/>
        </w:rPr>
        <w:t>5. Art and Culture:</w:t>
      </w:r>
      <w:r>
        <w:rPr>
          <w:color w:val="252525"/>
        </w:rPr>
        <w:t xml:space="preserve"> In response to the powerful impact of Protestant art and culture, the Catholic Church also embraced artistic expression as a tool for evangelization. Grand churches, paintings, sculptures, and music were used to engage the faithful emotionally and spiritually.</w:t>
      </w:r>
    </w:p>
    <w:p w14:paraId="55FDCD54" w14:textId="77777777" w:rsidR="005B7127" w:rsidRDefault="005B7127" w:rsidP="005B7127">
      <w:pPr>
        <w:pStyle w:val="NormalWeb"/>
        <w:rPr>
          <w:color w:val="252525"/>
        </w:rPr>
      </w:pPr>
      <w:r>
        <w:rPr>
          <w:rStyle w:val="Strong"/>
          <w:color w:val="252525"/>
        </w:rPr>
        <w:t>6. The Roman Inquisition:</w:t>
      </w:r>
      <w:r>
        <w:rPr>
          <w:color w:val="252525"/>
        </w:rPr>
        <w:t xml:space="preserve"> While the Counter-Reformation emphasized internal reform, there were instances of conflict as well. The Roman Inquisition was established to identify and suppress heretical teachings. While often criticized for its severity, it was also a reflection of the church's determination to preserve its core teachings.</w:t>
      </w:r>
    </w:p>
    <w:p w14:paraId="04BAE217" w14:textId="77777777" w:rsidR="005B7127" w:rsidRDefault="005B7127" w:rsidP="005B7127">
      <w:pPr>
        <w:pStyle w:val="NormalWeb"/>
        <w:rPr>
          <w:color w:val="252525"/>
        </w:rPr>
      </w:pPr>
      <w:r>
        <w:rPr>
          <w:rStyle w:val="Strong"/>
          <w:color w:val="252525"/>
        </w:rPr>
        <w:t>7. Impact and Legacy:</w:t>
      </w:r>
      <w:r>
        <w:rPr>
          <w:color w:val="252525"/>
        </w:rPr>
        <w:t xml:space="preserve"> The Counter-Reformation succeeded in stemming the tide of Protestantism in certain regions and reaffirmed the church's authority in many parts of Europe. It also left a lasting legacy by addressing some of the underlying issues that had led to the Reformation, such as corruption and laxity.</w:t>
      </w:r>
    </w:p>
    <w:p w14:paraId="5080FFB1" w14:textId="6D6C2EC2" w:rsidR="005B7127" w:rsidRDefault="00173AD7" w:rsidP="001F7931">
      <w:pPr>
        <w:pStyle w:val="NormalWeb"/>
        <w:rPr>
          <w:color w:val="252525"/>
        </w:rPr>
      </w:pPr>
      <w:r>
        <w:rPr>
          <w:color w:val="252525"/>
        </w:rPr>
        <w:t>T</w:t>
      </w:r>
      <w:r w:rsidR="005B7127">
        <w:rPr>
          <w:color w:val="252525"/>
        </w:rPr>
        <w:t>he Counter-Reformation was the Catholic Church's response to the challenges posed by the Protestant Reformation. Through initiatives like the Council of Trent, renewed spirituality, doctrinal clarifications, and the promotion of art and culture, the church aimed to reform from within and regain the trust of its followers. The Counter-Reformation not only shaped the church's trajectory but also contributed to the complex religious landscape that persists to this day.</w:t>
      </w:r>
    </w:p>
    <w:p w14:paraId="44892B11" w14:textId="77777777" w:rsidR="001F7931" w:rsidRPr="007C5EC2" w:rsidRDefault="001F7931" w:rsidP="007C5EC2">
      <w:pPr>
        <w:pStyle w:val="NormalWeb"/>
        <w:rPr>
          <w:color w:val="252525"/>
        </w:rPr>
      </w:pPr>
    </w:p>
    <w:p w14:paraId="7120D983" w14:textId="77777777" w:rsidR="00112F31" w:rsidRPr="007C5EC2" w:rsidRDefault="00112F31" w:rsidP="00946FEF">
      <w:pPr>
        <w:pStyle w:val="NormalWeb"/>
        <w:rPr>
          <w:b/>
          <w:bCs/>
          <w:color w:val="252525"/>
        </w:rPr>
      </w:pPr>
    </w:p>
    <w:p w14:paraId="776E6B57" w14:textId="77777777" w:rsidR="00112F31" w:rsidRPr="007C5EC2" w:rsidRDefault="00112F31" w:rsidP="00946FEF">
      <w:pPr>
        <w:pStyle w:val="NormalWeb"/>
        <w:rPr>
          <w:b/>
          <w:bCs/>
          <w:color w:val="252525"/>
        </w:rPr>
      </w:pPr>
    </w:p>
    <w:p w14:paraId="4739153E" w14:textId="77777777" w:rsidR="00112F31" w:rsidRPr="007C5EC2" w:rsidRDefault="00112F31" w:rsidP="00946FEF">
      <w:pPr>
        <w:pStyle w:val="NormalWeb"/>
        <w:rPr>
          <w:color w:val="252525"/>
        </w:rPr>
      </w:pPr>
    </w:p>
    <w:p w14:paraId="7E09CCE9" w14:textId="77777777" w:rsidR="00C17398" w:rsidRPr="007C5EC2" w:rsidRDefault="00C17398" w:rsidP="00946FEF">
      <w:pPr>
        <w:pStyle w:val="NormalWeb"/>
        <w:rPr>
          <w:color w:val="252525"/>
        </w:rPr>
      </w:pPr>
    </w:p>
    <w:p w14:paraId="3BBBF29B" w14:textId="77777777" w:rsidR="00946FEF" w:rsidRPr="00946FEF" w:rsidRDefault="00946FEF" w:rsidP="00946FEF">
      <w:pPr>
        <w:spacing w:before="100" w:beforeAutospacing="1" w:after="100" w:afterAutospacing="1" w:line="240" w:lineRule="auto"/>
        <w:rPr>
          <w:rFonts w:ascii="Times New Roman" w:eastAsia="Times New Roman" w:hAnsi="Times New Roman" w:cs="Times New Roman"/>
          <w:color w:val="252525"/>
          <w:kern w:val="0"/>
          <w:sz w:val="24"/>
          <w:szCs w:val="24"/>
          <w:lang w:eastAsia="en-PH"/>
          <w14:ligatures w14:val="none"/>
        </w:rPr>
      </w:pPr>
    </w:p>
    <w:p w14:paraId="451A701C" w14:textId="77777777" w:rsidR="00946FEF" w:rsidRPr="00946FEF" w:rsidRDefault="00946FEF" w:rsidP="00946FEF">
      <w:pPr>
        <w:rPr>
          <w:rFonts w:ascii="Times New Roman" w:hAnsi="Times New Roman" w:cs="Times New Roman"/>
          <w:sz w:val="24"/>
          <w:szCs w:val="24"/>
        </w:rPr>
      </w:pPr>
    </w:p>
    <w:p w14:paraId="5497E9EB" w14:textId="77777777" w:rsidR="00946FEF" w:rsidRPr="007C5EC2" w:rsidRDefault="00946FEF">
      <w:pPr>
        <w:rPr>
          <w:rFonts w:ascii="Times New Roman" w:hAnsi="Times New Roman" w:cs="Times New Roman"/>
          <w:sz w:val="24"/>
          <w:szCs w:val="24"/>
        </w:rPr>
      </w:pPr>
    </w:p>
    <w:sectPr w:rsidR="00946FEF" w:rsidRPr="007C5E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7C9"/>
    <w:rsid w:val="00112F31"/>
    <w:rsid w:val="00124328"/>
    <w:rsid w:val="00173AD7"/>
    <w:rsid w:val="001E2237"/>
    <w:rsid w:val="001F7931"/>
    <w:rsid w:val="00205152"/>
    <w:rsid w:val="005876A6"/>
    <w:rsid w:val="005B7127"/>
    <w:rsid w:val="00630E59"/>
    <w:rsid w:val="007C5EC2"/>
    <w:rsid w:val="00946FEF"/>
    <w:rsid w:val="00B757C9"/>
    <w:rsid w:val="00C17398"/>
    <w:rsid w:val="00D146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36179"/>
  <w15:chartTrackingRefBased/>
  <w15:docId w15:val="{08BEF977-F03F-4345-A282-BF3660048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946FE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PH"/>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46FEF"/>
    <w:rPr>
      <w:rFonts w:ascii="Times New Roman" w:eastAsia="Times New Roman" w:hAnsi="Times New Roman" w:cs="Times New Roman"/>
      <w:b/>
      <w:bCs/>
      <w:kern w:val="0"/>
      <w:sz w:val="24"/>
      <w:szCs w:val="24"/>
      <w:lang w:eastAsia="en-PH"/>
      <w14:ligatures w14:val="none"/>
    </w:rPr>
  </w:style>
  <w:style w:type="paragraph" w:styleId="NormalWeb">
    <w:name w:val="Normal (Web)"/>
    <w:basedOn w:val="Normal"/>
    <w:uiPriority w:val="99"/>
    <w:semiHidden/>
    <w:unhideWhenUsed/>
    <w:rsid w:val="00946FEF"/>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styleId="Strong">
    <w:name w:val="Strong"/>
    <w:basedOn w:val="DefaultParagraphFont"/>
    <w:uiPriority w:val="22"/>
    <w:qFormat/>
    <w:rsid w:val="00946F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38350">
      <w:bodyDiv w:val="1"/>
      <w:marLeft w:val="0"/>
      <w:marRight w:val="0"/>
      <w:marTop w:val="0"/>
      <w:marBottom w:val="0"/>
      <w:divBdr>
        <w:top w:val="none" w:sz="0" w:space="0" w:color="auto"/>
        <w:left w:val="none" w:sz="0" w:space="0" w:color="auto"/>
        <w:bottom w:val="none" w:sz="0" w:space="0" w:color="auto"/>
        <w:right w:val="none" w:sz="0" w:space="0" w:color="auto"/>
      </w:divBdr>
    </w:div>
    <w:div w:id="365639769">
      <w:bodyDiv w:val="1"/>
      <w:marLeft w:val="0"/>
      <w:marRight w:val="0"/>
      <w:marTop w:val="0"/>
      <w:marBottom w:val="0"/>
      <w:divBdr>
        <w:top w:val="none" w:sz="0" w:space="0" w:color="auto"/>
        <w:left w:val="none" w:sz="0" w:space="0" w:color="auto"/>
        <w:bottom w:val="none" w:sz="0" w:space="0" w:color="auto"/>
        <w:right w:val="none" w:sz="0" w:space="0" w:color="auto"/>
      </w:divBdr>
    </w:div>
    <w:div w:id="448209298">
      <w:bodyDiv w:val="1"/>
      <w:marLeft w:val="0"/>
      <w:marRight w:val="0"/>
      <w:marTop w:val="0"/>
      <w:marBottom w:val="0"/>
      <w:divBdr>
        <w:top w:val="none" w:sz="0" w:space="0" w:color="auto"/>
        <w:left w:val="none" w:sz="0" w:space="0" w:color="auto"/>
        <w:bottom w:val="none" w:sz="0" w:space="0" w:color="auto"/>
        <w:right w:val="none" w:sz="0" w:space="0" w:color="auto"/>
      </w:divBdr>
    </w:div>
    <w:div w:id="703867489">
      <w:bodyDiv w:val="1"/>
      <w:marLeft w:val="0"/>
      <w:marRight w:val="0"/>
      <w:marTop w:val="0"/>
      <w:marBottom w:val="0"/>
      <w:divBdr>
        <w:top w:val="none" w:sz="0" w:space="0" w:color="auto"/>
        <w:left w:val="none" w:sz="0" w:space="0" w:color="auto"/>
        <w:bottom w:val="none" w:sz="0" w:space="0" w:color="auto"/>
        <w:right w:val="none" w:sz="0" w:space="0" w:color="auto"/>
      </w:divBdr>
    </w:div>
    <w:div w:id="1027830871">
      <w:bodyDiv w:val="1"/>
      <w:marLeft w:val="0"/>
      <w:marRight w:val="0"/>
      <w:marTop w:val="0"/>
      <w:marBottom w:val="0"/>
      <w:divBdr>
        <w:top w:val="none" w:sz="0" w:space="0" w:color="auto"/>
        <w:left w:val="none" w:sz="0" w:space="0" w:color="auto"/>
        <w:bottom w:val="none" w:sz="0" w:space="0" w:color="auto"/>
        <w:right w:val="none" w:sz="0" w:space="0" w:color="auto"/>
      </w:divBdr>
      <w:divsChild>
        <w:div w:id="109248596">
          <w:marLeft w:val="0"/>
          <w:marRight w:val="0"/>
          <w:marTop w:val="0"/>
          <w:marBottom w:val="0"/>
          <w:divBdr>
            <w:top w:val="none" w:sz="0" w:space="0" w:color="auto"/>
            <w:left w:val="none" w:sz="0" w:space="0" w:color="auto"/>
            <w:bottom w:val="none" w:sz="0" w:space="0" w:color="auto"/>
            <w:right w:val="none" w:sz="0" w:space="0" w:color="auto"/>
          </w:divBdr>
          <w:divsChild>
            <w:div w:id="1383745801">
              <w:marLeft w:val="0"/>
              <w:marRight w:val="0"/>
              <w:marTop w:val="0"/>
              <w:marBottom w:val="0"/>
              <w:divBdr>
                <w:top w:val="none" w:sz="0" w:space="0" w:color="auto"/>
                <w:left w:val="none" w:sz="0" w:space="0" w:color="auto"/>
                <w:bottom w:val="none" w:sz="0" w:space="0" w:color="auto"/>
                <w:right w:val="none" w:sz="0" w:space="0" w:color="auto"/>
              </w:divBdr>
              <w:divsChild>
                <w:div w:id="156198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72740">
          <w:marLeft w:val="0"/>
          <w:marRight w:val="0"/>
          <w:marTop w:val="0"/>
          <w:marBottom w:val="0"/>
          <w:divBdr>
            <w:top w:val="none" w:sz="0" w:space="0" w:color="auto"/>
            <w:left w:val="none" w:sz="0" w:space="0" w:color="auto"/>
            <w:bottom w:val="none" w:sz="0" w:space="0" w:color="auto"/>
            <w:right w:val="none" w:sz="0" w:space="0" w:color="auto"/>
          </w:divBdr>
          <w:divsChild>
            <w:div w:id="1698046286">
              <w:marLeft w:val="0"/>
              <w:marRight w:val="0"/>
              <w:marTop w:val="0"/>
              <w:marBottom w:val="0"/>
              <w:divBdr>
                <w:top w:val="none" w:sz="0" w:space="0" w:color="auto"/>
                <w:left w:val="none" w:sz="0" w:space="0" w:color="auto"/>
                <w:bottom w:val="none" w:sz="0" w:space="0" w:color="auto"/>
                <w:right w:val="none" w:sz="0" w:space="0" w:color="auto"/>
              </w:divBdr>
              <w:divsChild>
                <w:div w:id="47823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91077">
          <w:marLeft w:val="0"/>
          <w:marRight w:val="0"/>
          <w:marTop w:val="0"/>
          <w:marBottom w:val="0"/>
          <w:divBdr>
            <w:top w:val="none" w:sz="0" w:space="0" w:color="auto"/>
            <w:left w:val="none" w:sz="0" w:space="0" w:color="auto"/>
            <w:bottom w:val="none" w:sz="0" w:space="0" w:color="auto"/>
            <w:right w:val="none" w:sz="0" w:space="0" w:color="auto"/>
          </w:divBdr>
          <w:divsChild>
            <w:div w:id="445201167">
              <w:marLeft w:val="0"/>
              <w:marRight w:val="0"/>
              <w:marTop w:val="0"/>
              <w:marBottom w:val="0"/>
              <w:divBdr>
                <w:top w:val="none" w:sz="0" w:space="0" w:color="auto"/>
                <w:left w:val="none" w:sz="0" w:space="0" w:color="auto"/>
                <w:bottom w:val="none" w:sz="0" w:space="0" w:color="auto"/>
                <w:right w:val="none" w:sz="0" w:space="0" w:color="auto"/>
              </w:divBdr>
              <w:divsChild>
                <w:div w:id="4083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51758">
          <w:marLeft w:val="0"/>
          <w:marRight w:val="0"/>
          <w:marTop w:val="0"/>
          <w:marBottom w:val="0"/>
          <w:divBdr>
            <w:top w:val="none" w:sz="0" w:space="0" w:color="auto"/>
            <w:left w:val="none" w:sz="0" w:space="0" w:color="auto"/>
            <w:bottom w:val="none" w:sz="0" w:space="0" w:color="auto"/>
            <w:right w:val="none" w:sz="0" w:space="0" w:color="auto"/>
          </w:divBdr>
          <w:divsChild>
            <w:div w:id="573321884">
              <w:marLeft w:val="0"/>
              <w:marRight w:val="0"/>
              <w:marTop w:val="0"/>
              <w:marBottom w:val="0"/>
              <w:divBdr>
                <w:top w:val="none" w:sz="0" w:space="0" w:color="auto"/>
                <w:left w:val="none" w:sz="0" w:space="0" w:color="auto"/>
                <w:bottom w:val="none" w:sz="0" w:space="0" w:color="auto"/>
                <w:right w:val="none" w:sz="0" w:space="0" w:color="auto"/>
              </w:divBdr>
              <w:divsChild>
                <w:div w:id="141867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20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5</Pages>
  <Words>1912</Words>
  <Characters>10904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soul is mine</dc:creator>
  <cp:keywords/>
  <dc:description/>
  <cp:lastModifiedBy>Your soul is mine</cp:lastModifiedBy>
  <cp:revision>9</cp:revision>
  <dcterms:created xsi:type="dcterms:W3CDTF">2023-08-28T09:26:00Z</dcterms:created>
  <dcterms:modified xsi:type="dcterms:W3CDTF">2023-08-28T11:22:00Z</dcterms:modified>
</cp:coreProperties>
</file>