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rFonts w:cs="Arial" w:ascii="Arial" w:hAnsi="Arial"/>
          <w:b/>
          <w:bCs/>
          <w:sz w:val="28"/>
          <w:szCs w:val="28"/>
        </w:rPr>
        <w:t xml:space="preserve">Automated Access </w:t>
      </w:r>
      <w:r>
        <w:rPr>
          <w:rFonts w:cs="Arial" w:ascii="Arial" w:hAnsi="Arial"/>
          <w:b/>
          <w:bCs/>
          <w:sz w:val="28"/>
          <w:szCs w:val="28"/>
        </w:rPr>
        <w:t xml:space="preserve">and Consolidation </w:t>
      </w:r>
      <w:r>
        <w:rPr>
          <w:rFonts w:cs="Arial" w:ascii="Arial" w:hAnsi="Arial"/>
          <w:b/>
          <w:bCs/>
          <w:sz w:val="28"/>
          <w:szCs w:val="28"/>
        </w:rPr>
        <w:t>o</w:t>
      </w:r>
      <w:r>
        <w:rPr>
          <w:rFonts w:cs="Arial" w:ascii="Arial" w:hAnsi="Arial"/>
          <w:b/>
          <w:bCs/>
          <w:sz w:val="28"/>
          <w:szCs w:val="28"/>
        </w:rPr>
        <w:t>f</w:t>
      </w:r>
      <w:r>
        <w:rPr>
          <w:rFonts w:cs="Arial" w:ascii="Arial" w:hAnsi="Arial"/>
          <w:b/>
          <w:bCs/>
          <w:sz w:val="28"/>
          <w:szCs w:val="28"/>
        </w:rPr>
        <w:t xml:space="preserve"> Nutritional Status </w:t>
      </w:r>
    </w:p>
    <w:p>
      <w:pPr>
        <w:pStyle w:val="Normal"/>
        <w:spacing w:lineRule="auto" w:line="360"/>
        <w:rPr>
          <w:rFonts w:ascii="Arial" w:hAnsi="Arial" w:cs="Arial"/>
        </w:rPr>
      </w:pPr>
      <w:r>
        <w:rPr/>
      </w:r>
    </w:p>
    <w:p>
      <w:pPr>
        <w:pStyle w:val="Normal"/>
        <w:spacing w:lineRule="auto" w:line="360"/>
        <w:ind w:firstLine="720"/>
        <w:rPr/>
      </w:pPr>
      <w:r>
        <w:rPr>
          <w:rFonts w:cs="Arial" w:ascii="Arial" w:hAnsi="Arial"/>
        </w:rPr>
        <w:t>Supplementary Feeding Program is one of the initiated interventions done by the DSWD workers implemented in schools and daycare centers with the help of teachers  and health workers.  The primary aim of the program is to identify and lessen the number of severely wasted and wasted students. The assessment of the program is done manually. The worker will assess the children based on their nutritional status which will be compiled in municipalities, then the municipalities will submit the reports and will be consolidated by the regional officers.</w:t>
      </w:r>
    </w:p>
    <w:p>
      <w:pPr>
        <w:pStyle w:val="Normal"/>
        <w:spacing w:lineRule="auto" w:line="360"/>
        <w:ind w:firstLine="720"/>
        <w:rPr/>
      </w:pPr>
      <w:r>
        <w:rPr>
          <w:rFonts w:cs="Arial" w:ascii="Arial" w:hAnsi="Arial"/>
        </w:rPr>
        <w:t xml:space="preserve">In manual inventory, redundancy of the computation, more paperwork, manual counting of each children’s nutritional status can be troublesome and expensive. </w:t>
      </w:r>
      <w:r>
        <w:rPr>
          <w:rFonts w:cs="Arial" w:ascii="Arial" w:hAnsi="Arial"/>
        </w:rPr>
        <w:t>Expensive in a sense that it will take a lot of time for the focal person just to submit the reports to the regional office.</w:t>
      </w:r>
    </w:p>
    <w:p>
      <w:pPr>
        <w:pStyle w:val="Normal"/>
        <w:spacing w:lineRule="auto" w:line="360"/>
        <w:ind w:firstLine="720"/>
        <w:rPr/>
      </w:pPr>
      <w:r>
        <w:rPr>
          <w:rFonts w:cs="Arial" w:ascii="Arial" w:hAnsi="Arial"/>
        </w:rPr>
        <w:t>The manual operation and recording of data is replaced with an automated way. With the use of the system, data can be easier to send, there will be a permanent record that can be accessed easily, it takes less time to compute and access data.</w:t>
      </w:r>
    </w:p>
    <w:p>
      <w:pPr>
        <w:pStyle w:val="Normal"/>
        <w:spacing w:lineRule="auto" w:line="360"/>
        <w:ind w:firstLine="720"/>
        <w:rPr/>
      </w:pPr>
      <w:r>
        <w:rPr>
          <w:rFonts w:cs="Arial" w:ascii="Arial" w:hAnsi="Arial"/>
        </w:rPr>
        <w:t>The scope of the project only includes the data gathered by the health workers in daycare centers. The users are categorized to two:  health workers from the municipality level and regional level. The system will identify the user for them to gain access.</w:t>
      </w:r>
    </w:p>
    <w:p>
      <w:pPr>
        <w:pStyle w:val="Normal"/>
        <w:spacing w:lineRule="auto" w:line="360"/>
        <w:ind w:firstLine="720"/>
        <w:rPr/>
      </w:pPr>
      <w:r>
        <w:rPr>
          <w:rFonts w:cs="Arial" w:ascii="Arial" w:hAnsi="Arial"/>
        </w:rPr>
        <w:t xml:space="preserve">In municipality level, users can add, modify, delete  and view entries. Entries are identified as nutritional status, height, weight, birth date, age,  name of beneficiaries and school name and location. </w:t>
      </w:r>
      <w:r>
        <w:rPr>
          <w:rFonts w:cs="Arial" w:ascii="Arial" w:hAnsi="Arial"/>
        </w:rPr>
        <w:t>Children will be specified under Pantawid Pamilya and Non-Pantawid Pamilya Program. The children are also described according to their ethnicity, disability, ethnicity and disability.</w:t>
      </w:r>
    </w:p>
    <w:p>
      <w:pPr>
        <w:pStyle w:val="Normal"/>
        <w:spacing w:lineRule="auto" w:line="360"/>
        <w:ind w:firstLine="720"/>
        <w:rPr/>
      </w:pPr>
      <w:r>
        <w:rPr>
          <w:rFonts w:cs="Arial" w:ascii="Arial" w:hAnsi="Arial"/>
        </w:rPr>
        <w:t>The system can display lists of barangay given a certain municipality, the consolidate the given entry and view the result percentage of the data. It also displays the list and numbers of municipalities in a certain province. It can identify number of disable children in a certain place.</w:t>
      </w:r>
    </w:p>
    <w:p>
      <w:pPr>
        <w:pStyle w:val="Normal"/>
        <w:spacing w:lineRule="auto" w:line="360" w:before="0" w:after="160"/>
        <w:ind w:hanging="0"/>
        <w:rPr/>
      </w:pPr>
      <w:r>
        <w:rPr>
          <w:rFonts w:cs="Arial" w:ascii="Arial" w:hAnsi="Arial"/>
        </w:rPr>
        <w:tab/>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Application>LibreOffice/5.1.4.2$Linux_X86_64 LibreOffice_project/10m0$Build-2</Application>
  <Pages>1</Pages>
  <Words>330</Words>
  <Characters>1730</Characters>
  <CharactersWithSpaces>2060</CharactersWithSpaces>
  <Paragraphs>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2016-09-23T09:16:00Z</dcterms:created>
  <dc:creator>Ailen Aspe</dc:creator>
  <dc:description/>
  <dc:language>en-PH</dc:language>
  <cp:lastModifiedBy/>
  <dcterms:modified xsi:type="dcterms:W3CDTF">2016-10-08T14:52:43Z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