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line="360" w:lineRule="auto" w:after="0"/>
        <w:jc w:val="center"/>
      </w:pPr>
      <w:r>
        <w:rPr>
          <w:rFonts w:ascii="黑体" w:hAnsi="黑体" w:eastAsia="宋体"/>
          <w:b/>
          <w:sz w:val="44"/>
        </w:rPr>
        <w:t>信息与通信工程学院</w:t>
      </w:r>
    </w:p>
    <w:p>
      <w:pPr>
        <w:spacing w:line="360" w:lineRule="auto" w:before="120" w:after="0"/>
        <w:jc w:val="center"/>
      </w:pPr>
      <w:r>
        <w:rPr>
          <w:rFonts w:ascii="黑体" w:hAnsi="黑体" w:eastAsia="宋体"/>
          <w:b w:val="0"/>
          <w:sz w:val="36"/>
        </w:rPr>
        <w:t>2024-2025-2 软件设计思想与方法II</w:t>
      </w:r>
    </w:p>
    <w:p>
      <w:pPr>
        <w:spacing w:before="600" w:after="600"/>
        <w:jc w:val="center"/>
      </w:pPr>
      <w:r>
        <w:rPr>
          <w:rFonts w:ascii="黑体" w:hAnsi="黑体" w:eastAsia="宋体"/>
          <w:b/>
          <w:sz w:val="52"/>
        </w:rPr>
        <w:t>课程设计报告</w:t>
      </w:r>
    </w:p>
    <w:p>
      <w:pPr>
        <w:spacing w:line="480" w:lineRule="auto" w:before="120" w:after="0"/>
        <w:jc w:val="center"/>
      </w:pPr>
      <w:r>
        <w:rPr>
          <w:rFonts w:ascii="宋体" w:hAnsi="宋体" w:eastAsia="宋体"/>
          <w:b w:val="0"/>
          <w:sz w:val="32"/>
        </w:rPr>
        <w:t>项目名称：国际象棋对战平台</w:t>
      </w:r>
    </w:p>
    <w:p>
      <w:pPr>
        <w:spacing w:line="480" w:lineRule="auto" w:before="120" w:after="0"/>
        <w:jc w:val="center"/>
      </w:pPr>
      <w:r>
        <w:rPr>
          <w:rFonts w:ascii="宋体" w:hAnsi="宋体" w:eastAsia="宋体"/>
          <w:b w:val="0"/>
          <w:sz w:val="32"/>
        </w:rPr>
        <w:t>完成时间：2025年  月  日</w:t>
      </w:r>
    </w:p>
    <w:p>
      <w:pPr>
        <w:spacing w:line="480" w:lineRule="auto" w:before="120" w:after="0"/>
        <w:jc w:val="center"/>
      </w:pPr>
      <w:r>
        <w:rPr>
          <w:rFonts w:ascii="宋体" w:hAnsi="宋体" w:eastAsia="宋体"/>
          <w:b w:val="0"/>
          <w:sz w:val="32"/>
        </w:rPr>
        <w:t>授课教师：段景山</w:t>
      </w:r>
    </w:p>
    <w:p>
      <w:pPr>
        <w:spacing w:before="400"/>
        <w:jc w:val="center"/>
      </w:pPr>
      <w:r>
        <w:rPr>
          <w:rFonts w:ascii="宋体" w:hAnsi="宋体" w:eastAsia="宋体"/>
          <w:b w:val="0"/>
          <w:sz w:val="28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分工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贡献度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（用户填写）</w:t>
            </w:r>
          </w:p>
        </w:tc>
      </w:tr>
    </w:tbl>
    <w:p>
      <w:r>
        <w:br w:type="page"/>
      </w:r>
    </w:p>
    <w:p>
      <w:pPr>
        <w:spacing w:before="400" w:after="400"/>
        <w:jc w:val="center"/>
      </w:pPr>
      <w:r>
        <w:rPr>
          <w:rFonts w:ascii="黑体" w:hAnsi="黑体" w:eastAsia="宋体"/>
          <w:b/>
          <w:sz w:val="36"/>
        </w:rPr>
        <w:t>目  录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一、需求说明书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1.1 引言</w:t>
      </w:r>
    </w:p>
    <w:p>
      <w:pPr>
        <w:spacing w:line="432" w:lineRule="auto" w:before="40" w:after="0"/>
        <w:ind w:left="907"/>
      </w:pPr>
      <w:r>
        <w:rPr>
          <w:rFonts w:ascii="宋体" w:hAnsi="宋体" w:eastAsia="宋体"/>
          <w:b w:val="0"/>
          <w:sz w:val="24"/>
        </w:rPr>
        <w:t>1.1.1 编写目的</w:t>
      </w:r>
    </w:p>
    <w:p>
      <w:pPr>
        <w:spacing w:line="432" w:lineRule="auto" w:before="40" w:after="0"/>
        <w:ind w:left="907"/>
      </w:pPr>
      <w:r>
        <w:rPr>
          <w:rFonts w:ascii="宋体" w:hAnsi="宋体" w:eastAsia="宋体"/>
          <w:b w:val="0"/>
          <w:sz w:val="24"/>
        </w:rPr>
        <w:t>1.1.2 项目背景</w:t>
      </w:r>
    </w:p>
    <w:p>
      <w:pPr>
        <w:spacing w:line="432" w:lineRule="auto" w:before="40" w:after="0"/>
        <w:ind w:left="907"/>
      </w:pPr>
      <w:r>
        <w:rPr>
          <w:rFonts w:ascii="宋体" w:hAnsi="宋体" w:eastAsia="宋体"/>
          <w:b w:val="0"/>
          <w:sz w:val="24"/>
        </w:rPr>
        <w:t>1.1.3 术语定义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1.2 任务概述</w:t>
      </w:r>
    </w:p>
    <w:p>
      <w:pPr>
        <w:spacing w:line="432" w:lineRule="auto" w:before="40" w:after="0"/>
        <w:ind w:left="907"/>
      </w:pPr>
      <w:r>
        <w:rPr>
          <w:rFonts w:ascii="宋体" w:hAnsi="宋体" w:eastAsia="宋体"/>
          <w:b w:val="0"/>
          <w:sz w:val="24"/>
        </w:rPr>
        <w:t>1.2.1 目标</w:t>
      </w:r>
    </w:p>
    <w:p>
      <w:pPr>
        <w:spacing w:line="432" w:lineRule="auto" w:before="40" w:after="0"/>
        <w:ind w:left="907"/>
      </w:pPr>
      <w:r>
        <w:rPr>
          <w:rFonts w:ascii="宋体" w:hAnsi="宋体" w:eastAsia="宋体"/>
          <w:b w:val="0"/>
          <w:sz w:val="24"/>
        </w:rPr>
        <w:t>1.2.2 用户的特点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1.3 功能需求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1.4 性能需求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二、可行性分析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2.1 编写目的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2.2 技术可行性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2.3 经济或使用等可行性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2.4 社会因素可行性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三、软件设计说明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3.1 编写目的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3.2 概要设计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3.3 详细设计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3.4 交互/界面设计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四、测试计划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4.1 编写目的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4.2 计划安排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4.3 单元测试设计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4.4 总体测试设计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五、用户操作手册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5.1 编写目的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5.2 运行环境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5.3 典型用例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5.4 使用条件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六、体会与收获</w:t>
      </w:r>
    </w:p>
    <w:p>
      <w:pPr>
        <w:spacing w:line="432" w:lineRule="auto" w:before="40" w:after="0"/>
        <w:ind w:left="0"/>
      </w:pPr>
      <w:r>
        <w:rPr>
          <w:rFonts w:ascii="宋体" w:hAnsi="宋体" w:eastAsia="宋体"/>
          <w:b w:val="0"/>
          <w:sz w:val="24"/>
        </w:rPr>
        <w:t>七、附录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附录A：AI辅助开发实践报告</w:t>
      </w:r>
    </w:p>
    <w:p>
      <w:pPr>
        <w:spacing w:line="432" w:lineRule="auto" w:before="40" w:after="0"/>
        <w:ind w:left="454"/>
      </w:pPr>
      <w:r>
        <w:rPr>
          <w:rFonts w:ascii="宋体" w:hAnsi="宋体" w:eastAsia="宋体"/>
          <w:b w:val="0"/>
          <w:sz w:val="24"/>
        </w:rPr>
        <w:t>附录B：程序代码简要说明</w:t>
      </w:r>
    </w:p>
    <w:p>
      <w:r>
        <w:br w:type="page"/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一、需求说明书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1.1 引言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1.1.1 编写目的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1.1.2 项目背景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FEN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PGN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MinMax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UGS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MCP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Elastic Cloud Server，弹性云服务器</w:t>
            </w:r>
          </w:p>
        </w:tc>
      </w:tr>
    </w:tbl>
    <w:p>
      <w:pPr>
        <w:spacing w:before="40" w:after="40"/>
      </w:pP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1.2 任务概述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1.2.1 目标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开发一款功能完整的国际象棋对战平台，具体目标包括：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（2）双人对战：支持本地双人在同一台电脑上轮流走棋，每步自动切换视角。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（3）人机对战：实现具有不同难度等级（4级）的AI对手，满足从初学者到进阶玩家的需求。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（4）在线对战：通过网络实现两台设备之间的实时对弈，包括创建房间、加入房间、走棋同步等功能。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（5）排行榜：记录玩家的游戏成绩，支持多模式筛选和排名展示。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（6）用户体验：提供3D图形界面、走棋动画、音效、评估条、走棋提示等人性化功能。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1.2.2 用户的特点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初学者：不了解国际象棋规则或刚刚入门，需要AI低难度进行练习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普通爱好者：有一定基础，希望通过本地对战或在线对战与人对弈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进阶玩家：希望挑战高难度AI或通过排行榜与其他玩家竞争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1.3 功能需求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本系统应满足以下功能需求：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（1）棋盘绘制与交互：使用3D棋盘渲染，用户可通过鼠标点击选择棋子并移动，选中棋子高亮显示。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（3）双人对战：支持黑白双方在同一设备上交替走棋，每步走完后自动切换视角。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（4）人机对战：提供4个难度等级（Easy/Medium/Hard/Master）的AI对手，AI能够自动响应并走棋。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（5）在线对战：支持创建游戏房间、加入已有房间；通过网络同步双方走棋；支持断线重连。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（6）棋谱记录：自动记录每一步走法，支持FEN/PGN格式的保存和加载，可以从保存的局面恢复对局。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（7）排行榜：游戏结束后自动提交分数，支持查看全服排名，支持按游戏模式筛选。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性能指标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AI走棋响应时间（深度3）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平均≤5秒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AI走棋响应时间（深度5）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平均≤15秒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在线对战消息延迟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≤500ms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排行榜查询响应时间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≤2秒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游戏启动时间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≤10秒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帧率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≥30 FPS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二、可行性分析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2.1 编写目的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本节从技术、经济和社会因素三个角度分析本项目的可行性，评估项目实施的风险和可行性。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2.2 技术可行性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（4）AI算法：MinMax搜索算法配合Piece-Square Table评估表是棋类AI的经典实现方案，代码成熟、可离线运行。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综上，项目的技术路线成熟、可行。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2.3 经济或使用等可行性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（2）部署成本：华为云ECS t6.medium.2（1vCPUs/2GiB）低配实例月费约50元，可满足课设需求。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（3）使用成本：客户端为Windows桌面应用，用户无需额外付费。仅需下载运行即可使用，门槛低。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（4）维护成本：Unity项目结构清晰，Cloud Code托管于UGS无需运维，排行榜API通过PM2管理自动重启。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2.4 社会因素可行性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（1）法律法规方面：本项目使用的第三方资源（Unity模型、Chess库）均为合法授权，不存在侵权风险。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（3）教育意义方面：本项目的开发过程覆盖了从需求分析、设计、编码到测试的完整软件工程流程，适合作为课程设计项目。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三、软件设计说明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3.1 编写目的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3.2 概要设计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3.2.1 总体架构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系统采用客户端-服务端混合架构，如下图所示：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┌──────────────────────────────────────┐</w:t>
        <w:br/>
        <w:t>│          Unity 客户端 (C#)             │</w:t>
        <w:br/>
        <w:t>│  ┌────────┐ ┌────────┐ ┌──────────┐   │</w:t>
        <w:br/>
        <w:t>│  │Player  │ │  UI    │ │ChessBoard│   │</w:t>
        <w:br/>
        <w:t>│  │主控模块 │ │ 模块   │ │ 走法引擎  │   │</w:t>
        <w:br/>
        <w:t>│  └───┬────┘ └────────┘ └──────────┘   │</w:t>
        <w:br/>
        <w:t>│      │                                 │</w:t>
        <w:br/>
        <w:t>│  ┌───┴────┐ ┌────────┐ ┌──────────┐   │</w:t>
        <w:br/>
        <w:t>│  │ChessAI │ │Animation│ │Leaderboard│   │</w:t>
        <w:br/>
        <w:t>│  │AI引擎  │ │动画模块  │ │排行榜客户端│   │</w:t>
        <w:br/>
        <w:t>│  └────────┘ └────────┘ └──────────┘   │</w:t>
        <w:br/>
        <w:t>└──────────┬───────────────────────────┘</w:t>
        <w:br/>
        <w:t xml:space="preserve">           │ HTTP / Push / WebSocket</w:t>
        <w:br/>
        <w:t xml:space="preserve">           ▼</w:t>
        <w:br/>
        <w:t>┌──────────────────────────────────────┐</w:t>
        <w:br/>
        <w:t>│       UGS Cloud Code (C#)             │</w:t>
        <w:br/>
        <w:t>│  HostGame / JoinGame / MakeMove       │</w:t>
        <w:br/>
        <w:t>│  Resign / SendMessage                 │</w:t>
        <w:br/>
        <w:t>│  (走法验证 + 状态管理)                 │</w:t>
        <w:br/>
        <w:t>└──────────┬───────────────────────────┘</w:t>
        <w:br/>
        <w:t xml:space="preserve">           │</w:t>
        <w:br/>
        <w:t xml:space="preserve">           ▼</w:t>
        <w:br/>
        <w:t>┌──────────────────────────────────────┐</w:t>
        <w:br/>
        <w:t>│  华为云 ECS (Node.js)                  │</w:t>
        <w:br/>
        <w:t>│  排行榜API (Express + SQLite)         │</w:t>
        <w:br/>
        <w:t>│  聊天WebSocket (ws)                   │</w:t>
        <w:br/>
        <w:t>└──────────────────────────────────────┘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模块名称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技术实现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Player主控模块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C# / Unity MonoBehaviour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ChessBoard走法引擎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FEN解析、走法生成与验证、局面评估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ChessAI引擎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C# / HTTP Client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UI模块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UI / TMP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动画模块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Animator / Coroutine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音效模块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背景音乐、走棋音效、胜负音效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AudioSource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Cloud Code服务端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C# / UGS Cloud Code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排行榜服务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分数存储、排名查询、玩家改名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聊天服务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在线玩家实时聊天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Node.js / WebSocket</w:t>
            </w:r>
          </w:p>
        </w:tc>
      </w:tr>
    </w:tbl>
    <w:p>
      <w:pPr>
        <w:spacing w:before="40" w:after="40"/>
      </w:pP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3.3 详细设计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3.3.1 核心数据结构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b w:val="0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 w:eastAsia="宋体"/>
          <w:b w:val="0"/>
          <w:sz w:val="22"/>
        </w:rPr>
        <w:t>rnbqkbnr/pppppppp/8/8/8/8/PPPPPPPP/RNBQKBNR w KQkq - 0 1</w:t>
      </w:r>
      <w:r>
        <w:rPr>
          <w:rFonts w:ascii="宋体" w:hAnsi="宋体" w:eastAsia="宋体"/>
          <w:b w:val="0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示例值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棋子布局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走棋方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w=白方走，b=黑方走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w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KQkq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过路兵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过路兵的目标格（-表示无）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半步行棋数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距离上次吃子或兵移动的步数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回合数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当前回合数（从1开始）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b w:val="0"/>
          <w:sz w:val="24"/>
        </w:rPr>
        <w:t>：核心类，封装棋盘状态和操作。主要接口如下：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t xml:space="preserve">    </w:t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t xml:space="preserve">    </w:t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t xml:space="preserve">    </w:t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t xml:space="preserve">    </w:t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3.3.2 关键接口设计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t xml:space="preserve">    </w:t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t xml:space="preserve">    </w:t>
        <w:br/>
        <w:t xml:space="preserve">    // AI走棋</w:t>
        <w:br/>
        <w:t xml:space="preserve">    private async Task DoRobotMoveAsync();</w:t>
        <w:br/>
        <w:t xml:space="preserve">    </w:t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t xml:space="preserve">    </w:t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t xml:space="preserve">    </w:t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3.3.3 方案对比——多个维度的选型过程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Unity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Godot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Unreal Engine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纯C#控制台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学习曲线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较平缓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陡峭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2D/3D支持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都强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2D强、3D较弱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3D极强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跨平台能力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Windows/Mac/Linux/移动端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平台无关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国际象棋资源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有免费3D模型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少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需自制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云服务集成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UGS原生支持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社区规模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极大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大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包体大小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~50MB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~30MB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~1GB+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~1MB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中文资料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丰富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较少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丰富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：Unity在资源丰富度、学习成本和云服务集成三个方面取得最佳平衡，选择Unity。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本地MinMax+评估表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云端Claude API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实现复杂度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低（AI编写）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响应速度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快（深度3≤5秒）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中等（3~15秒）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可配置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棋力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强（大模型推理）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深度1/3弱、4/5强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运行成本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API按量计费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可离线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完全在线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需联网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部分离线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可控性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完全可控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API变化可能影响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分层可控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：采用混合路由方案。深度1（Easy）和深度3（Medium）使用本地MinMax搜索；深度4（Hard）和深度5（Master）调用Claude API。当深度4/5不可用（如断网）时自动降级到深度3。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UGS Cloud Code+Push（最终方案）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开发成本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低（SDK集成+C#云端代码）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高（全栈自建）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运维成本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0（托管）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实时性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中等（Push推送）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高（WebSocket长连接）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走法防作弊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服务端C#验证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需自建验证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扩展性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自动扩缩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手动管理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成本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免费层足够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ECS月费约50元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：核心游戏逻辑走UGS Cloud Code+Push，聊天功能自建WebSocket。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(4) 云服务平台：华为云ECS部署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配置项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规格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实例类型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t6.medium.2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vCPUs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2GiB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弹性公网IP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121.36.101.82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开放端口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3000（排行榜API）、3001（WebSocket聊天）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服务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技术栈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部署方式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排行榜API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Node.js + Express + better-sqlite3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PM2进程守护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聊天服务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Node.js + ws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PM2进程守护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b w:val="0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3.4 交互/界面设计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本系统采用3D图形界面，用户通过鼠标与棋盘交互。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b w:val="0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顶部信息栏：显示当前回合提示、房间码（在线模式）、对手名称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右侧走棋历史面板：Toggle显示/隐藏，记录每一步走法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左侧评估条：实时显示局面评估值（仅本地/人机模式）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左下角提示按钮：AI推荐最佳走法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命令输入面板：支持键盘输入命令走棋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认输按钮：结束当前对局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b w:val="0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启动 → 主菜单 → 本地游戏 → 游戏进行 → 游戏结束 → 返回主菜单</w:t>
        <w:br/>
        <w:t xml:space="preserve">              → AI游戏 → 难度选择 → 游戏进行 → ...</w:t>
        <w:br/>
        <w:t xml:space="preserve">              → 在线游戏 → 创建/加入 → 等待对手 → 游戏进行 → ...</w:t>
        <w:br/>
        <w:t xml:space="preserve">              → 排行榜 →（可随时切换显示/隐藏）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四、测试计划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4.1 编写目的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测试阶段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预计时间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测试工具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单元测试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各模块功能验证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3天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Editor / curl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集成测试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模块间协同工作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2天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Editor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完整流程验证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2天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打包exe + 双客户端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性能测试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AI响应时间、在线延迟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1天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日志计时 / 秒表</w:t>
            </w:r>
          </w:p>
        </w:tc>
      </w:tr>
    </w:tbl>
    <w:p>
      <w:pPr>
        <w:spacing w:before="40" w:after="40"/>
      </w:pP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4.3 单元测试设计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输入数据</w:t>
            </w:r>
          </w:p>
        </w:tc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44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TC-CHESS-01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兵初始走两步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白方e2e4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标准开局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e4格出现白兵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TC-CHESS-02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兵吃子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exd5（d5有黑子）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特定局面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黑子消失，白兵到d5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TC-CHESS-03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王车易位（王翼）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e1g1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王和车未移动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王到g1，车到f1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TC-CHESS-04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王车易位（后翼）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e1c1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王和车未移动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王到c1，车到d1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TC-CHESS-05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兵升变为后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e7e8q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e7有白兵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兵消失，e8出现白后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TC-CHESS-06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非法走法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e2e5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标准开局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报错"Illegal move"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TC-CHESS-07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将军检测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制造将军局面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IsCheck==true，王高亮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TC-CHESS-08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将杀检测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制造将杀局面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特定FEN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IsCheckmate==true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TC-CHESS-09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逼和检测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制造逼和局面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IsStalemate==true</w:t>
            </w:r>
          </w:p>
        </w:tc>
        <w:tc>
          <w:tcPr>
            <w:tcW w:type="dxa" w:w="144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TC-CHESS-10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FEN恢复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load fen后走棋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任意FEN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走法与原始局面一致</w:t>
            </w:r>
          </w:p>
        </w:tc>
        <w:tc>
          <w:tcPr>
            <w:tcW w:type="dxa" w:w="144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TC-AI-01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深度1走棋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Easy模式，白方走d4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1秒内AI响应，日志含depth=1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TC-AI-02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深度3走棋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Medium模式，白方走d4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5秒内AI响应，日志含depth=3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TC-AI-03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深度4走棋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Hard模式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AI走棋成功，日志含depth=4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TC-AI-04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深度5走棋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Master模式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AI走棋成功，日志含depth=5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TC-AI-05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连续多局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Robot模式连续5局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无卡死，每局正常结束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TC-AI-06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吃子选择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有吃子机会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AI选择最优吃子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TC-ONLINE-01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创建房间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客户端A点Create Room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显示6位房间码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TC-ONLINE-02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加入房间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客户端B输入房间码点Join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B加入成功，A进入游戏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TC-ONLINE-03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走棋同步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A走e2e4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B棋盘自动更新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TC-ONLINE-04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将军推送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A将杀B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B收到结果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TC-ONLINE-05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断线重连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刷新后重新Join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恢复局面继续对弈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测试用例ID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测试步骤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729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TC-LB-01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提交分数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POST /score模拟游戏结束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服务器返回200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TC-LB-02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查询排行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GET /leaderboard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返回排序列表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TC-LB-03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模式筛选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GET /leaderboard?game_mode=robot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仅返回robot模式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TC-LB-04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高分覆盖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同玩家同模式第二次提交更高分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分数更新</w:t>
            </w:r>
          </w:p>
        </w:tc>
        <w:tc>
          <w:tcPr>
            <w:tcW w:type="dxa" w:w="1729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TC-LB-05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玩家改名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PUT /player/OldName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所有记录更新</w:t>
            </w:r>
          </w:p>
        </w:tc>
        <w:tc>
          <w:tcPr>
            <w:tcW w:type="dxa" w:w="1729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>
      <w:pPr>
        <w:spacing w:before="40" w:after="40"/>
      </w:pP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4.4 总体测试设计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4.4.1 评价准则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测试环境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客户端硬件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Intel i5 / 16GB RAM / Windows 10/11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开发环境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服务端环境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华为云ECS / Ubuntu 24.04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网络环境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测试数据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标准开局FEN、各种将杀局面FEN、多组玩家名和分数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测试项目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测试内容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测试方法</w:t>
            </w:r>
          </w:p>
        </w:tc>
        <w:tc>
          <w:tcPr>
            <w:tcW w:type="dxa" w:w="2161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测试结论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功能测试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逐一验证11项功能需求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按需求列表手工测试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全部通过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AI性能测试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深度3响应时间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重复10次取平均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在线延迟测试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局域网和公网场景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双客户端联机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&lt;200ms（通过）</w:t>
            </w:r>
          </w:p>
        </w:tc>
      </w:tr>
      <w:tr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压力测试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排行榜100次并发提交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curl并发脚本</w:t>
            </w:r>
          </w:p>
        </w:tc>
        <w:tc>
          <w:tcPr>
            <w:tcW w:type="dxa" w:w="2161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兼容性测试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Windows 10 / 11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打包exe运行</w:t>
            </w:r>
          </w:p>
        </w:tc>
        <w:tc>
          <w:tcPr>
            <w:tcW w:type="dxa" w:w="2161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正常（通过）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4.4.4 结果分析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五、用户操作手册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5.1 编写目的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Windows 10 或 Windows 11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处理器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4GB及以上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硬盘空间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500MB及以上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运行方式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网络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在线对战和排行榜功能需要联网</w:t>
            </w:r>
          </w:p>
        </w:tc>
      </w:tr>
    </w:tbl>
    <w:p>
      <w:pPr>
        <w:spacing w:before="40" w:after="40"/>
      </w:pP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5.3 典型用例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用例1：本地双人对战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启动游戏，进入主菜单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点击"Local Game"按钮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白方点击己方棋子（高亮蓝色），再点击目标格走棋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视角自动切换，黑方走棋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交替进行，直到将杀/和棋/认输结束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 w:val="0"/>
          <w:sz w:val="24"/>
        </w:rPr>
        <w:t>游戏结束显示结果，分数自动提交，返回主菜单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用例2：人机对战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启动游戏，点击"vs AI"按钮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在弹窗中选择难度（Easy/Medium/Hard/Master）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白方走第一步，AI自动响应（显示"AI Thinking..."）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交替走棋直到游戏结束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可点击Hint按钮获取AI推荐走法提示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用例3：在线对战（房主）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点击"Create Room"按钮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显示6位房间码，将房间码告知对手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等待对手加入，自动进入游戏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走棋后通过UGS Push推送，对手棋盘自动更新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用例4：在线对战（加入者）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在输入框中输入房间码，点击"Join"按钮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成功加入后自动进入游戏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用例5：查看排行榜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主菜单中点击Leaderboard按钮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查看排名列表（前三名特殊颜色，当前玩家高亮）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可通过下拉框筛选游戏模式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可输入玩家名并点击刷新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按Tab键可快速切换排行榜显示/隐藏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5.4 使用条件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六、体会与收获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b w:val="0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b w:val="0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b w:val="0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b w:val="0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七、附录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附录A：AI辅助开发实践报告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A.1 背景与动机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使用的AI工具：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b w:val="0"/>
          <w:sz w:val="24"/>
        </w:rPr>
        <w:t>：主要编码工具，负责架构设计、代码生成、Bug修复、场景配置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b w:val="0"/>
          <w:sz w:val="24"/>
        </w:rPr>
        <w:t>：IDE集成AI，支持编译自动检查、MCP工具链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完整的UI系统（主菜单、难度选择、走棋历史、评估条、提示、聊天）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AI引擎（MinMax搜索算法+云端Claude API混合路由）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独立排行榜服务器（Node.js + SQLite，部署于华为云ECS）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在线聊天WebSocket服务器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动画系统、音效系统、视觉提示系统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所有Bug修复和性能优化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A.2 怎么提需求——与AI的交流过程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A.2.1 基本模式：现象+上下文+期望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经过多次实践磨合，我总结出了有效的提问模式：</w:t>
      </w:r>
    </w:p>
    <w:p>
      <w:pPr>
        <w:spacing w:line="312" w:lineRule="auto" w:before="80" w:after="0"/>
        <w:ind w:left="720" w:right="432"/>
        <w:shd w:fill="F5F5F5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b w:val="0"/>
          <w:sz w:val="22"/>
        </w:rPr>
        <w:t>：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br/>
        <w:t>AI：理解了，先出设计文档，你审核后再编码。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A.2.2 具体案例：AI卡死修复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：人机对战模式中，白方走棋后AI一直显示"AI Thinking..."再无响应，控制台无任何报错。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Courier New" w:hAnsi="Courier New" w:eastAsia="宋体"/>
          <w:b w:val="0"/>
          <w:sz w:val="22"/>
        </w:rPr>
        <w:t>DoRobotMoveAsync</w:t>
      </w:r>
      <w:r>
        <w:rPr>
          <w:rFonts w:ascii="宋体" w:hAnsi="宋体" w:eastAsia="宋体"/>
          <w:b w:val="0"/>
          <w:sz w:val="24"/>
        </w:rPr>
        <w:t>没有try-catch，一旦异常</w:t>
      </w:r>
      <w:r>
        <w:rPr>
          <w:rFonts w:ascii="Courier New" w:hAnsi="Courier New" w:eastAsia="宋体"/>
          <w:b w:val="0"/>
          <w:sz w:val="22"/>
        </w:rPr>
        <w:t>_aiThinking</w:t>
      </w:r>
      <w:r>
        <w:rPr>
          <w:rFonts w:ascii="宋体" w:hAnsi="宋体" w:eastAsia="宋体"/>
          <w:b w:val="0"/>
          <w:sz w:val="24"/>
        </w:rPr>
        <w:t>永远不会重置为false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嵌套</w:t>
      </w:r>
      <w:r>
        <w:rPr>
          <w:rFonts w:ascii="Courier New" w:hAnsi="Courier New" w:eastAsia="宋体"/>
          <w:b w:val="0"/>
          <w:sz w:val="22"/>
        </w:rPr>
        <w:t>Task.Run</w:t>
      </w:r>
      <w:r>
        <w:rPr>
          <w:rFonts w:ascii="宋体" w:hAnsi="宋体" w:eastAsia="宋体"/>
          <w:b w:val="0"/>
          <w:sz w:val="24"/>
        </w:rPr>
        <w:t>导致线程池饥饿——MinMax递归中每次调用</w:t>
      </w:r>
      <w:r>
        <w:rPr>
          <w:rFonts w:ascii="Courier New" w:hAnsi="Courier New" w:eastAsia="宋体"/>
          <w:b w:val="0"/>
          <w:sz w:val="22"/>
        </w:rPr>
        <w:t>board.Moves()</w:t>
      </w:r>
      <w:r>
        <w:rPr>
          <w:rFonts w:ascii="宋体" w:hAnsi="宋体" w:eastAsia="宋体"/>
          <w:b w:val="0"/>
          <w:sz w:val="24"/>
        </w:rPr>
        <w:t>都创建约16个Task，深度3总共可能创建千万级Task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FEN序列化/反序列化克隆棋盘极其低效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Courier New" w:hAnsi="Courier New" w:eastAsia="宋体"/>
          <w:b w:val="0"/>
          <w:sz w:val="22"/>
        </w:rPr>
        <w:t>boardSnapshot</w:t>
      </w:r>
      <w:r>
        <w:rPr>
          <w:rFonts w:ascii="宋体" w:hAnsi="宋体" w:eastAsia="宋体"/>
          <w:b w:val="0"/>
          <w:sz w:val="24"/>
        </w:rPr>
        <w:t>是引用而非深拷贝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b w:val="0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>这样的结构化日志用于验证。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A.2.3 具体案例：在线对战功能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b w:val="0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A.2.4 具体案例：排行榜+华为云部署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：需求一个独立的排行榜系统，需要部署到云服务器上。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b w:val="0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A.3 怎么测试AI完成的结果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A.3.1 日志驱动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我的测试核心方法是"让AI在代码里加日志，通过日志而非肉眼判断逻辑正确性"。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b w:val="0"/>
          <w:sz w:val="24"/>
        </w:rPr>
        <w:t>：修复积分显示为0时，日志直接定位根因：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[Leaderboard] Score submitted: Player_xxx -&gt; 60 (mode: local, rank: #1)</w:t>
        <w:br/>
        <w:t>[Leaderboard] Current scores: robot=0, local=60, online=0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发现是模式映射错误（"all"被强制替换为"robot"），而非积分未提交。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 xml:space="preserve"> — AI走棋日志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[MoveAnimator] AnimateSyncBoard: found 32 pieces, 1 toCapture, 1 toMove</w:t>
      </w:r>
      <w:r>
        <w:rPr>
          <w:rFonts w:ascii="宋体" w:hAnsi="宋体" w:eastAsia="宋体"/>
          <w:b w:val="0"/>
          <w:sz w:val="24"/>
        </w:rPr>
        <w:t xml:space="preserve"> — 动画处理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[Check] White king checked at e1, highlighting...</w:t>
      </w:r>
      <w:r>
        <w:rPr>
          <w:rFonts w:ascii="宋体" w:hAnsi="宋体" w:eastAsia="宋体"/>
          <w:b w:val="0"/>
          <w:sz w:val="24"/>
        </w:rPr>
        <w:t xml:space="preserve"> — 将军检测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[Leaderboard] Score submitted: Player_xxx -&gt; 60 (mode: local, rank: #1)</w:t>
      </w:r>
      <w:r>
        <w:rPr>
          <w:rFonts w:ascii="宋体" w:hAnsi="宋体" w:eastAsia="宋体"/>
          <w:b w:val="0"/>
          <w:sz w:val="24"/>
        </w:rPr>
        <w:t xml:space="preserve"> — 排行榜提交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[图1：Unity Console面板，显示结构化日志]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A.3.2 编译验证+功能走查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b w:val="0"/>
          <w:sz w:val="24"/>
        </w:rPr>
        <w:t>：AI生成代码后，Trae IDE自动触发编译检查，发现缺少using语句、类型不匹配等问题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b w:val="0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测试功能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测试方法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验证标准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本地游戏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走几步棋，切换视角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棋盘正确更新，视角自动切换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AI走棋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深度1~4各测试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在线对战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双客户端创房+加入+走棋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同步无延迟，推送正常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游戏结束→查看排行榜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将军提示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制造将军局面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王高亮，走法过滤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悔棋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走几步后undo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加载FEN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命令输入FEN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棋盘恢复到指定局面</w:t>
            </w:r>
          </w:p>
        </w:tc>
      </w:tr>
    </w:tbl>
    <w:p>
      <w:pPr>
        <w:spacing w:before="40" w:after="40"/>
      </w:pP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A.3.3 远程服务器验证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排行榜部署在华为云ECS上，用curl+SSH验证：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A.4 怎么要求调整优化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A.4.1 精准反馈，提供证据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✅ 正确反馈：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AI通过截图直观发现问题→推断出中文字段名问题→给出中英文双重匹配修复方案。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A.4.2 要求分析根因</w:t>
      </w:r>
    </w:p>
    <w:p>
      <w:pPr>
        <w:spacing w:line="312" w:lineRule="auto" w:before="80" w:after="0"/>
        <w:ind w:left="720" w:right="432"/>
        <w:shd w:fill="F5F5F5" w:val="clear"/>
      </w:pPr>
      <w:r>
        <w:rPr>
          <w:rFonts w:ascii="宋体" w:hAnsi="宋体" w:eastAsia="宋体"/>
          <w:b w:val="0"/>
          <w:sz w:val="22"/>
        </w:rPr>
        <w:t>我的要求：不要只修MoveAnimator的表面Bug，分析增量更新逻辑为什么失败，给出彻底方案。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A.4.3 Plan先行+Git分步管理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每个较大改动都采用"先出Plan→我审核→分步执行→每步git commit→我验证"的模式：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b w:val="0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A.4.4 多模态LLM截图辅助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pStyle w:val="Heading4"/>
        <w:jc w:val="left"/>
      </w:pPr>
      <w:r>
        <w:rPr>
          <w:rFonts w:ascii="黑体" w:hAnsi="黑体" w:eastAsia="黑体"/>
          <w:b/>
          <w:sz w:val="24"/>
        </w:rPr>
        <w:t>A.4.5 通过Unity MCP让AI直接理解场景对象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Courier New" w:hAnsi="Courier New" w:eastAsia="宋体"/>
          <w:b w:val="0"/>
          <w:sz w:val="22"/>
        </w:rPr>
        <w:t>.mcp.json</w:t>
      </w:r>
      <w:r>
        <w:rPr>
          <w:rFonts w:ascii="宋体" w:hAnsi="宋体" w:eastAsia="宋体"/>
          <w:b w:val="0"/>
          <w:sz w:val="24"/>
        </w:rPr>
        <w:t>）：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场景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MCP操作</w:t>
            </w:r>
          </w:p>
        </w:tc>
        <w:tc>
          <w:tcPr>
            <w:tcW w:type="dxa" w:w="2882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场景诊断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diagnose_scene列出所有GameObject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组件绑定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manage_component设置属性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创建UI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动态创建GameObject+挂组件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AI在Canvas下创建UI元素</w:t>
            </w:r>
          </w:p>
        </w:tc>
      </w:tr>
      <w:tr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布局调整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修改RectTransform属性</w:t>
            </w:r>
          </w:p>
        </w:tc>
        <w:tc>
          <w:tcPr>
            <w:tcW w:type="dxa" w:w="2882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绑定按钮事件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设置Button.onClick</w:t>
            </w:r>
          </w:p>
        </w:tc>
        <w:tc>
          <w:tcPr>
            <w:tcW w:type="dxa" w:w="288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AI连接按钮点击到对应方法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b w:val="0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[图2：MCP场景诊断输出，展示GameObject层次结构]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A.5 AI工作流总结</w:t>
      </w:r>
    </w:p>
    <w:p>
      <w:pPr>
        <w:spacing w:line="240" w:lineRule="auto" w:before="80" w:after="0"/>
        <w:ind w:left="432" w:right="432"/>
        <w:shd w:fill="F5F5F5" w:val="clear"/>
      </w:pPr>
      <w:r>
        <w:rPr>
          <w:rFonts w:ascii="Courier New" w:hAnsi="Courier New" w:eastAsia="宋体"/>
          <w:b w:val="0"/>
          <w:sz w:val="18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A.6 心得体会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使用AI做课设的过程，对我来说最大的收获不是完成了功能，而是学会了"如何管理AI"：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b w:val="0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b w:val="0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b w:val="0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b w:val="0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b w:val="0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line="360" w:lineRule="auto" w:before="40" w:after="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b w:val="0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30"/>
        </w:rPr>
        <w:t>附录B：程序代码简要说明</w:t>
      </w: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Chess/Assets/Player.cs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Chess/Assets/Piece.cs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Chess/Assets/Chess/AI/ChessAI.cs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MinMax搜索+评估表实现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Chess/Assets/Chess/AI/ClaudeApiProvider.cs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Chess/Assets/Chess/AI/ClaudeConfig.cs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Claude API配置（密钥、基地址）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Chess/Assets/Chess/UI/MainMenuUI.cs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Chess/Assets/Chess/UI/MoveHistoryUI.cs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走棋历史面板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Chess/Assets/Chess/UI/CommandInputUI.cs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Chess/Assets/Chess/UI/DifficultySelector.cs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AI难度选择界面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Chess/Assets/Chess/UI/EvaluationBar.cs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局面评估条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Chess/Assets/Chess/UI/HintSystem.cs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最佳走法提示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Chess/Assets/Chess/UI/ChatUI.cs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Chess/Assets/Chess/Animation/MoveAnimator.cs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走棋动画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Chess/Assets/Chess/Animation/GameEndAnimator.cs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Chess/Assets/Chess/Audio/AudioManager.cs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音效管理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Chess/Assets/Leaderboard/LeaderboardAPI.cs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Chess/Assets/Leaderboard/LeaderboardUI.cs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排行榜界面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Chess/Assets/Chess/ChessBoard/ChessBoard.cs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棋盘状态核心类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ChessCloudCode/Chess.cs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ChessCloudCode/ModuleConfig.cs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依赖注入配置</w:t>
            </w:r>
          </w:p>
        </w:tc>
      </w:tr>
    </w:tbl>
    <w:p>
      <w:pPr>
        <w:spacing w:before="40" w:after="40"/>
      </w:pPr>
    </w:p>
    <w:p>
      <w:pPr>
        <w:pStyle w:val="Heading3"/>
        <w:jc w:val="left"/>
      </w:pPr>
      <w:r>
        <w:rPr>
          <w:rFonts w:ascii="黑体" w:hAnsi="黑体" w:eastAsia="黑体"/>
          <w:b/>
          <w:sz w:val="28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文件路径</w:t>
            </w:r>
          </w:p>
        </w:tc>
        <w:tc>
          <w:tcPr>
            <w:tcW w:type="dxa" w:w="4323"/>
            <w:shd w:fill="D9E2F3"/>
          </w:tcPr>
          <w:p>
            <w:pPr>
              <w:spacing w:line="288" w:lineRule="auto" w:before="40" w:after="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leaderboard-server/server.js</w:t>
            </w:r>
          </w:p>
        </w:tc>
        <w:tc>
          <w:tcPr>
            <w:tcW w:type="dxa" w:w="4323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leaderboard-server/package.json</w:t>
            </w:r>
          </w:p>
        </w:tc>
        <w:tc>
          <w:tcPr>
            <w:tcW w:type="dxa" w:w="4323"/>
            <w:shd w:fill="F2F2F2"/>
          </w:tcPr>
          <w:p>
            <w:pPr>
              <w:spacing w:line="288" w:lineRule="auto" w:before="20"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项目依赖配置</w:t>
            </w:r>
          </w:p>
        </w:tc>
      </w:tr>
    </w:tbl>
    <w:p>
      <w:pPr>
        <w:spacing w:before="40" w:after="4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