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Trump Campaign Payments</w:t>
      </w:r>
    </w:p>
    <w:p w:rsidR="00000000" w:rsidDel="00000000" w:rsidP="00000000" w:rsidRDefault="00000000" w:rsidRPr="00000000" w14:paraId="00000002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you looking at?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dataset of disbursements</w:t>
        </w:r>
      </w:hyperlink>
      <w:r w:rsidDel="00000000" w:rsidR="00000000" w:rsidRPr="00000000">
        <w:rPr>
          <w:sz w:val="24"/>
          <w:szCs w:val="24"/>
          <w:rtl w:val="0"/>
        </w:rPr>
        <w:t xml:space="preserve"> (payments and purchases) by the Donald J. Trump for President campaign committee</w:t>
      </w:r>
      <w:r w:rsidDel="00000000" w:rsidR="00000000" w:rsidRPr="00000000">
        <w:rPr>
          <w:sz w:val="24"/>
          <w:szCs w:val="24"/>
          <w:rtl w:val="0"/>
        </w:rPr>
        <w:t xml:space="preserve"> from January 2017 through December 2018. 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 We have altered many of these datasets for instructional purposes, so please download the data from the original source if you want to use it in your reporting.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we got this data: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fec.gov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the Federal Election Commission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Before you 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moment to look at the various categories included for each disbursement.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 that there are several date fields: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year </w:t>
        <w:tab/>
        <w:tab/>
        <w:t xml:space="preserve">-  FEC election year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election type </w:t>
        <w:tab/>
        <w:tab/>
        <w:t xml:space="preserve">-  disbursement date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few fields about the recipient. Along with city and state, you have: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recipient name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payee’s first and last name (an individual who was paid for the “recipient”) and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entity type (individual v. organization)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doing any analysis yet, what are three questions you might try to answer using this dataset?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9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D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questions to answer: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payment is tied to a particular election, as shown in columns J, K and L. What was the most recent 2016 related payment? Who was the recipient, what was it for, and when?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was spent for 2016 elections (primary and general combined) versus 2020?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Tally the spending for each month (distinguishing between say, Oct. 2017 v. Oct. 2018) and then make a chart. In which month was spending the highest? 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Who’s been paid the most? Which election year was it for?</w:t>
        <w:tab/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when you want various categories that are grouped together (ex. 2016 and 2020 under “fec_election_year”) in your main spreadsheet to be broken out into separate columns in your pivot table, you should add that field, “fec_election_year”,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column</w:t>
      </w:r>
      <w:r w:rsidDel="00000000" w:rsidR="00000000" w:rsidRPr="00000000">
        <w:rPr>
          <w:sz w:val="24"/>
          <w:szCs w:val="24"/>
          <w:rtl w:val="0"/>
        </w:rPr>
        <w:t xml:space="preserve"> to your pivot table. 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what this recipient was paid for. What service or good (see the “disbursement_description”) were they paid the most for?</w:t>
      </w:r>
    </w:p>
    <w:p w:rsidR="00000000" w:rsidDel="00000000" w:rsidP="00000000" w:rsidRDefault="00000000" w:rsidRPr="00000000" w14:paraId="0000002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around what time were payments for this service or good (from a.) made?</w:t>
      </w:r>
    </w:p>
    <w:p w:rsidR="00000000" w:rsidDel="00000000" w:rsidP="00000000" w:rsidRDefault="00000000" w:rsidRPr="00000000" w14:paraId="0000003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you can double click on any number in a pivot table to get a break-down of the entries that led to that calculation.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in total did the Trump campaign </w:t>
      </w:r>
      <w:r w:rsidDel="00000000" w:rsidR="00000000" w:rsidRPr="00000000">
        <w:rPr>
          <w:i w:val="1"/>
          <w:sz w:val="24"/>
          <w:szCs w:val="24"/>
          <w:rtl w:val="0"/>
        </w:rPr>
        <w:t xml:space="preserve">earn</w:t>
      </w:r>
      <w:r w:rsidDel="00000000" w:rsidR="00000000" w:rsidRPr="00000000">
        <w:rPr>
          <w:sz w:val="24"/>
          <w:szCs w:val="24"/>
          <w:rtl w:val="0"/>
        </w:rPr>
        <w:t xml:space="preserve"> over this whole period? </w:t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this is a list of payments, positive numbers are expenses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sz w:val="24"/>
          <w:szCs w:val="24"/>
          <w:rtl w:val="0"/>
        </w:rPr>
        <w:t xml:space="preserve"> numbers are earnings. 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What’s the most common reason (see “disbursement_description”) for why the campaign got paid?</w:t>
      </w:r>
    </w:p>
    <w:p w:rsidR="00000000" w:rsidDel="00000000" w:rsidP="00000000" w:rsidRDefault="00000000" w:rsidRPr="00000000" w14:paraId="0000003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were the 3 biggest payors (in this weird case, “recipients” of overpayments) to the campaign? </w:t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two universities are on this list? 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let’s look at all payments (for all elections) grouped by what they were for. </w:t>
      </w:r>
    </w:p>
    <w:p w:rsidR="00000000" w:rsidDel="00000000" w:rsidP="00000000" w:rsidRDefault="00000000" w:rsidRPr="00000000" w14:paraId="0000003E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campaign spent the most for which type of service or good (“disbursement_description”)? Order the list so it’s in descending order by size of payment.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that type of service or good you identified, which 2 entities received the bulk of the payments?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 top 5 individuals (vs. organization) paid by the committee? 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2dL7dr046t1yVpUi1O8sUrbtxs3fEj0b7I1MvSQCYQ/edit?usp=sharing" TargetMode="External"/><Relationship Id="rId7" Type="http://schemas.openxmlformats.org/officeDocument/2006/relationships/hyperlink" Target="https://www.fec.gov/data/disbursements/?two_year_transaction_period=2018&amp;cycle=2018&amp;data_type=processed&amp;committee_id=C00580100&amp;min_date=01%2F01%2F2017&amp;max_date=12%2F31%2F2018&amp;line_number=F3P-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