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CBA38" w14:textId="139A4772" w:rsidR="00B0105A" w:rsidRDefault="001B08E3">
      <w:r>
        <w:t xml:space="preserve">Select* </w:t>
      </w:r>
      <w:proofErr w:type="spellStart"/>
      <w:r>
        <w:t>from</w:t>
      </w:r>
      <w:proofErr w:type="spellEnd"/>
      <w:r>
        <w:br/>
      </w:r>
      <w:proofErr w:type="spellStart"/>
      <w:r>
        <w:t>besteldartikel</w:t>
      </w:r>
      <w:proofErr w:type="spellEnd"/>
      <w:r>
        <w:t>, artikel</w:t>
      </w:r>
      <w:r>
        <w:br/>
      </w:r>
    </w:p>
    <w:p w14:paraId="27E39979" w14:textId="73DEF63C" w:rsidR="001B08E3" w:rsidRDefault="001B08E3">
      <w:proofErr w:type="spellStart"/>
      <w:r>
        <w:t>Where</w:t>
      </w:r>
      <w:proofErr w:type="spellEnd"/>
      <w:r>
        <w:br/>
      </w:r>
      <w:proofErr w:type="spellStart"/>
      <w:r>
        <w:t>besteldartikel.artnr</w:t>
      </w:r>
      <w:proofErr w:type="spellEnd"/>
      <w:r>
        <w:t xml:space="preserve"> = </w:t>
      </w:r>
      <w:proofErr w:type="spellStart"/>
      <w:r>
        <w:t>artikel.artnr</w:t>
      </w:r>
      <w:proofErr w:type="spellEnd"/>
      <w:r>
        <w:br/>
      </w:r>
    </w:p>
    <w:sectPr w:rsidR="001B08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05A"/>
    <w:rsid w:val="001B08E3"/>
    <w:rsid w:val="00B0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16A2"/>
  <w15:chartTrackingRefBased/>
  <w15:docId w15:val="{D854970B-D62E-457D-B37C-DABEC056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Chakiri, M.A. (Mohamed Amine)</dc:creator>
  <cp:keywords/>
  <dc:description/>
  <cp:lastModifiedBy>Chakiri, M.A. (Mohamed Amine)</cp:lastModifiedBy>
  <cp:revision>3</cp:revision>
  <dcterms:created xsi:type="dcterms:W3CDTF">2023-10-10T11:09:00Z</dcterms:created>
  <dcterms:modified xsi:type="dcterms:W3CDTF">2023-10-10T11:10:00Z</dcterms:modified>
</cp:coreProperties>
</file>