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AC3FC" w14:textId="15E18ACD" w:rsidR="003F02DC" w:rsidRDefault="00BD0AE0">
      <w:pPr>
        <w:rPr>
          <w:b/>
          <w:bCs/>
          <w:color w:val="215E99" w:themeColor="text2" w:themeTint="BF"/>
          <w:sz w:val="28"/>
          <w:szCs w:val="28"/>
        </w:rPr>
      </w:pPr>
      <w:r>
        <w:rPr>
          <w:b/>
          <w:bCs/>
          <w:color w:val="215E99" w:themeColor="text2" w:themeTint="BF"/>
          <w:sz w:val="28"/>
          <w:szCs w:val="28"/>
        </w:rPr>
        <w:t xml:space="preserve">Progetto 1 – Sito web </w:t>
      </w:r>
      <w:r w:rsidR="003F02DC" w:rsidRPr="001A4C6F">
        <w:rPr>
          <w:b/>
          <w:bCs/>
          <w:color w:val="215E99" w:themeColor="text2" w:themeTint="BF"/>
          <w:sz w:val="28"/>
          <w:szCs w:val="28"/>
        </w:rPr>
        <w:t>biglietteria</w:t>
      </w:r>
    </w:p>
    <w:p w14:paraId="16C4476E" w14:textId="77777777" w:rsidR="00BD0AE0" w:rsidRPr="001A4C6F" w:rsidRDefault="00BD0AE0">
      <w:pPr>
        <w:rPr>
          <w:b/>
          <w:bCs/>
          <w:color w:val="215E99" w:themeColor="text2" w:themeTint="BF"/>
          <w:sz w:val="28"/>
          <w:szCs w:val="28"/>
        </w:rPr>
      </w:pPr>
    </w:p>
    <w:p w14:paraId="7466C4FF" w14:textId="02C53753" w:rsidR="001A4C6F" w:rsidRPr="001A4C6F" w:rsidRDefault="001A4C6F">
      <w:pPr>
        <w:rPr>
          <w:color w:val="0B769F" w:themeColor="accent4" w:themeShade="BF"/>
          <w:sz w:val="24"/>
          <w:szCs w:val="24"/>
        </w:rPr>
      </w:pPr>
      <w:r w:rsidRPr="001A4C6F">
        <w:rPr>
          <w:color w:val="0B769F" w:themeColor="accent4" w:themeShade="BF"/>
          <w:sz w:val="24"/>
          <w:szCs w:val="24"/>
        </w:rPr>
        <w:t>Introduzione generale</w:t>
      </w:r>
    </w:p>
    <w:p w14:paraId="7D7E9078" w14:textId="746FB699" w:rsidR="001A4C6F" w:rsidRDefault="00DD4729">
      <w:pPr>
        <w:rPr>
          <w:i w:val="0"/>
          <w:iCs w:val="0"/>
        </w:rPr>
      </w:pPr>
      <w:r>
        <w:rPr>
          <w:i w:val="0"/>
          <w:iCs w:val="0"/>
        </w:rPr>
        <w:t>Il progetto vuole rappresentare una biglietteria online in grado di aggiungere ad un carrello i relativi biglietti selezionati dall’utente (è possibile acquistare anche più di un biglietto, incrementando così il costo totale degli acquisti in base al numero di biglietti aggiunti).</w:t>
      </w:r>
      <w:r w:rsidR="003F02DC" w:rsidRPr="003F02DC">
        <w:rPr>
          <w:i w:val="0"/>
          <w:iCs w:val="0"/>
        </w:rPr>
        <w:t xml:space="preserve"> </w:t>
      </w:r>
      <w:r>
        <w:rPr>
          <w:i w:val="0"/>
          <w:iCs w:val="0"/>
        </w:rPr>
        <w:t>Per accedere al sito è necessario prima registrarsi, attraverso un’apposita pagina di registrazione e successivamente effettuare il login inserendo la mail e la password con la quale ci si è registrati precedentemente.</w:t>
      </w:r>
      <w:r w:rsidR="001A4C6F">
        <w:rPr>
          <w:i w:val="0"/>
          <w:iCs w:val="0"/>
        </w:rPr>
        <w:t xml:space="preserve"> Premendo sul pulsante “vai al carrello” l’utente viene indirizzato verso una pagina web riassuntiva degli acquisti eseguisti, visualizzando le diverse quantità per ogni evento acquistato ed il costo totale per ogni singolo evento. </w:t>
      </w:r>
    </w:p>
    <w:p w14:paraId="77861D49" w14:textId="77777777" w:rsidR="001A4C6F" w:rsidRDefault="001A4C6F">
      <w:pPr>
        <w:rPr>
          <w:i w:val="0"/>
          <w:iCs w:val="0"/>
        </w:rPr>
      </w:pPr>
    </w:p>
    <w:p w14:paraId="57B6357D" w14:textId="76259326" w:rsidR="001A4C6F" w:rsidRDefault="001A4C6F">
      <w:pPr>
        <w:rPr>
          <w:color w:val="0B769F" w:themeColor="accent4" w:themeShade="BF"/>
          <w:sz w:val="24"/>
          <w:szCs w:val="24"/>
        </w:rPr>
      </w:pPr>
      <w:r>
        <w:rPr>
          <w:color w:val="0B769F" w:themeColor="accent4" w:themeShade="BF"/>
          <w:sz w:val="24"/>
          <w:szCs w:val="24"/>
        </w:rPr>
        <w:t>Pagina Eventi</w:t>
      </w:r>
    </w:p>
    <w:p w14:paraId="115EE471" w14:textId="5D03B4EF" w:rsidR="001A4C6F" w:rsidRDefault="001A4C6F">
      <w:pPr>
        <w:rPr>
          <w:i w:val="0"/>
          <w:iCs w:val="0"/>
        </w:rPr>
      </w:pPr>
      <w:r>
        <w:rPr>
          <w:i w:val="0"/>
          <w:iCs w:val="0"/>
        </w:rPr>
        <w:t xml:space="preserve">La pagina “Acquista” mostra diverse immagini, con accanto la relativa descrizione, degli eventi disponibili sul sito. Gli eventi che sono già scaduti vengono nascosti all’utente, non permettendone l’acquisto. È possibile selezionare una quantità dei biglietti da acquistare attraverso dei bottoni, la quantità minima è 0 biglietti, non è possibile scendere sotto quella soglia. Premendo il pulsante cancella, vengono eliminate tutte le selezioni dei biglietti, </w:t>
      </w:r>
      <w:r w:rsidR="007521E5">
        <w:rPr>
          <w:i w:val="0"/>
          <w:iCs w:val="0"/>
        </w:rPr>
        <w:t>permettendo all’utente di selezionarle nuovamente in altre quantità. Premendo invece il pulsante “vai al carrello” l’utente viene riportato ad un’altra pagina riassuntiva dell’ordine.</w:t>
      </w:r>
      <w:r>
        <w:rPr>
          <w:i w:val="0"/>
          <w:iCs w:val="0"/>
        </w:rPr>
        <w:t xml:space="preserve"> </w:t>
      </w:r>
      <w:r w:rsidR="007521E5">
        <w:rPr>
          <w:i w:val="0"/>
          <w:iCs w:val="0"/>
        </w:rPr>
        <w:t>Per poter passare alla pagina Carrello è necessario selezionare almeno un evento, altrimenti viene visualizzato un messaggio di errore che incita l’utente ad acquistare almeno un biglietto.</w:t>
      </w:r>
      <w:r>
        <w:rPr>
          <w:i w:val="0"/>
          <w:iCs w:val="0"/>
        </w:rPr>
        <w:t xml:space="preserve"> </w:t>
      </w:r>
    </w:p>
    <w:p w14:paraId="209B811F" w14:textId="77777777" w:rsidR="007521E5" w:rsidRPr="001A4C6F" w:rsidRDefault="007521E5">
      <w:pPr>
        <w:rPr>
          <w:i w:val="0"/>
          <w:iCs w:val="0"/>
        </w:rPr>
      </w:pPr>
    </w:p>
    <w:p w14:paraId="7F1980FC" w14:textId="6234F72C" w:rsidR="001A4C6F" w:rsidRDefault="001A4C6F">
      <w:pPr>
        <w:rPr>
          <w:i w:val="0"/>
          <w:iCs w:val="0"/>
        </w:rPr>
      </w:pPr>
      <w:r>
        <w:rPr>
          <w:color w:val="0B769F" w:themeColor="accent4" w:themeShade="BF"/>
          <w:sz w:val="24"/>
          <w:szCs w:val="24"/>
        </w:rPr>
        <w:t>Carrello</w:t>
      </w:r>
    </w:p>
    <w:p w14:paraId="77960A24" w14:textId="26364A70" w:rsidR="0049457C" w:rsidRPr="003F02DC" w:rsidRDefault="007521E5">
      <w:pPr>
        <w:rPr>
          <w:i w:val="0"/>
          <w:iCs w:val="0"/>
        </w:rPr>
      </w:pPr>
      <w:r>
        <w:rPr>
          <w:i w:val="0"/>
          <w:iCs w:val="0"/>
        </w:rPr>
        <w:t xml:space="preserve">La pagina Carrello memorizza attraverso delle variabili $_SESSION i dati inseriti nella pagina precedente, in modo da memorizzarli anche per i successivi accessi, nel caso in cui l’utente non proceda all’acquisto. È presente una parte riassuntiva di tutti i biglietti selezionati, inserendo il titolo, seguito dalla quantità acquistata per quel determinato evento ed il costo per acquistare quei biglietti. Premendo “procedi all’ordine” l’utente verrà riportato ad una pagina di conferma dell’ordine, azzerando le variabili di $_session che erano state create precedentemente. </w:t>
      </w:r>
    </w:p>
    <w:sectPr w:rsidR="0049457C" w:rsidRPr="003F02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DC"/>
    <w:rsid w:val="00196DD7"/>
    <w:rsid w:val="001A4C6F"/>
    <w:rsid w:val="0026337B"/>
    <w:rsid w:val="002971DA"/>
    <w:rsid w:val="003F02DC"/>
    <w:rsid w:val="0049457C"/>
    <w:rsid w:val="00494A30"/>
    <w:rsid w:val="007521E5"/>
    <w:rsid w:val="007F6469"/>
    <w:rsid w:val="0081525B"/>
    <w:rsid w:val="00BD0AE0"/>
    <w:rsid w:val="00C104B2"/>
    <w:rsid w:val="00DD47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5B0D"/>
  <w15:chartTrackingRefBased/>
  <w15:docId w15:val="{84945F00-CE2D-491F-9009-113FBC5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0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0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02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02DC"/>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3F02DC"/>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F02DC"/>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3F02DC"/>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F02DC"/>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3F02DC"/>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02D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02D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02DC"/>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02DC"/>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3F02DC"/>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F02DC"/>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3F02DC"/>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F02DC"/>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3F02DC"/>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F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02D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02D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02DC"/>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02DC"/>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3F02DC"/>
    <w:rPr>
      <w:i w:val="0"/>
      <w:iCs w:val="0"/>
      <w:color w:val="404040" w:themeColor="text1" w:themeTint="BF"/>
    </w:rPr>
  </w:style>
  <w:style w:type="paragraph" w:styleId="Paragrafoelenco">
    <w:name w:val="List Paragraph"/>
    <w:basedOn w:val="Normale"/>
    <w:uiPriority w:val="34"/>
    <w:qFormat/>
    <w:rsid w:val="003F02DC"/>
    <w:pPr>
      <w:ind w:left="720"/>
      <w:contextualSpacing/>
    </w:pPr>
  </w:style>
  <w:style w:type="character" w:styleId="Enfasiintensa">
    <w:name w:val="Intense Emphasis"/>
    <w:basedOn w:val="Carpredefinitoparagrafo"/>
    <w:uiPriority w:val="21"/>
    <w:qFormat/>
    <w:rsid w:val="003F02DC"/>
    <w:rPr>
      <w:i w:val="0"/>
      <w:iCs w:val="0"/>
      <w:color w:val="0F4761" w:themeColor="accent1" w:themeShade="BF"/>
    </w:rPr>
  </w:style>
  <w:style w:type="paragraph" w:styleId="Citazioneintensa">
    <w:name w:val="Intense Quote"/>
    <w:basedOn w:val="Normale"/>
    <w:next w:val="Normale"/>
    <w:link w:val="CitazioneintensaCarattere"/>
    <w:uiPriority w:val="30"/>
    <w:qFormat/>
    <w:rsid w:val="003F02DC"/>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3F02DC"/>
    <w:rPr>
      <w:i w:val="0"/>
      <w:iCs w:val="0"/>
      <w:color w:val="0F4761" w:themeColor="accent1" w:themeShade="BF"/>
    </w:rPr>
  </w:style>
  <w:style w:type="character" w:styleId="Riferimentointenso">
    <w:name w:val="Intense Reference"/>
    <w:basedOn w:val="Carpredefinitoparagrafo"/>
    <w:uiPriority w:val="32"/>
    <w:qFormat/>
    <w:rsid w:val="003F0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332</Words>
  <Characters>1898</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4</cp:revision>
  <cp:lastPrinted>2024-05-22T07:12:00Z</cp:lastPrinted>
  <dcterms:created xsi:type="dcterms:W3CDTF">2024-05-22T06:27:00Z</dcterms:created>
  <dcterms:modified xsi:type="dcterms:W3CDTF">2024-08-19T20:32:00Z</dcterms:modified>
</cp:coreProperties>
</file>