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pPr w:leftFromText="141" w:rightFromText="141" w:vertAnchor="text" w:horzAnchor="margin" w:tblpY="-6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4"/>
        <w:gridCol w:w="4614"/>
      </w:tblGrid>
      <w:tr w:rsidR="00446305" w:rsidTr="007435E9">
        <w:trPr>
          <w:trHeight w:val="1787"/>
        </w:trPr>
        <w:tc>
          <w:tcPr>
            <w:tcW w:w="4614" w:type="dxa"/>
          </w:tcPr>
          <w:p w:rsidR="00446305" w:rsidRDefault="00446305" w:rsidP="007435E9">
            <w:pPr>
              <w:rPr>
                <w:sz w:val="24"/>
                <w:szCs w:val="24"/>
              </w:rPr>
            </w:pPr>
            <w:bookmarkStart w:id="0" w:name="_Toc378006070"/>
            <w:bookmarkStart w:id="1" w:name="_Toc378007125"/>
            <w:bookmarkStart w:id="2" w:name="_Toc377393343"/>
            <w:bookmarkStart w:id="3" w:name="_Toc377393623"/>
            <w:bookmarkStart w:id="4" w:name="_Toc377393799"/>
          </w:p>
          <w:p w:rsidR="00446305" w:rsidRDefault="00446305" w:rsidP="007435E9">
            <w:pPr>
              <w:rPr>
                <w:sz w:val="24"/>
                <w:szCs w:val="24"/>
              </w:rPr>
            </w:pPr>
          </w:p>
          <w:p w:rsidR="00446305" w:rsidRDefault="00446305" w:rsidP="007435E9">
            <w:pPr>
              <w:rPr>
                <w:sz w:val="24"/>
                <w:szCs w:val="24"/>
              </w:rPr>
            </w:pPr>
          </w:p>
          <w:p w:rsidR="00446305" w:rsidRDefault="00446305" w:rsidP="007435E9">
            <w:pPr>
              <w:rPr>
                <w:sz w:val="24"/>
                <w:szCs w:val="24"/>
              </w:rPr>
            </w:pPr>
          </w:p>
          <w:p w:rsidR="00446305" w:rsidRDefault="00446305" w:rsidP="007435E9">
            <w:pPr>
              <w:rPr>
                <w:sz w:val="24"/>
                <w:szCs w:val="24"/>
              </w:rPr>
            </w:pPr>
          </w:p>
          <w:p w:rsidR="00446305" w:rsidRDefault="00446305" w:rsidP="007435E9">
            <w:pPr>
              <w:rPr>
                <w:sz w:val="24"/>
                <w:szCs w:val="24"/>
              </w:rPr>
            </w:pPr>
            <w:r w:rsidRPr="000C3476">
              <w:rPr>
                <w:noProof/>
                <w:szCs w:val="24"/>
              </w:rPr>
              <w:drawing>
                <wp:anchor distT="0" distB="0" distL="114300" distR="114300" simplePos="0" relativeHeight="251713536" behindDoc="0" locked="0" layoutInCell="1" allowOverlap="1">
                  <wp:simplePos x="0" y="0"/>
                  <wp:positionH relativeFrom="margin">
                    <wp:posOffset>338455</wp:posOffset>
                  </wp:positionH>
                  <wp:positionV relativeFrom="margin">
                    <wp:posOffset>74930</wp:posOffset>
                  </wp:positionV>
                  <wp:extent cx="1000125" cy="847725"/>
                  <wp:effectExtent l="19050" t="0" r="9525" b="0"/>
                  <wp:wrapSquare wrapText="bothSides"/>
                  <wp:docPr id="39" name="Image 1" descr="C:\Users\JFG\AppData\Local\Microsoft\Windows\Temporary Internet Files\Content.Word\logo A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G\AppData\Local\Microsoft\Windows\Temporary Internet Files\Content.Word\logo AFD.JPG"/>
                          <pic:cNvPicPr>
                            <a:picLocks noChangeAspect="1" noChangeArrowheads="1"/>
                          </pic:cNvPicPr>
                        </pic:nvPicPr>
                        <pic:blipFill>
                          <a:blip r:embed="rId5" cstate="print"/>
                          <a:srcRect/>
                          <a:stretch>
                            <a:fillRect/>
                          </a:stretch>
                        </pic:blipFill>
                        <pic:spPr bwMode="auto">
                          <a:xfrm>
                            <a:off x="0" y="0"/>
                            <a:ext cx="1000125" cy="847725"/>
                          </a:xfrm>
                          <a:prstGeom prst="rect">
                            <a:avLst/>
                          </a:prstGeom>
                          <a:noFill/>
                          <a:ln w="9525">
                            <a:noFill/>
                            <a:miter lim="800000"/>
                            <a:headEnd/>
                            <a:tailEnd/>
                          </a:ln>
                        </pic:spPr>
                      </pic:pic>
                    </a:graphicData>
                  </a:graphic>
                </wp:anchor>
              </w:drawing>
            </w:r>
          </w:p>
        </w:tc>
        <w:tc>
          <w:tcPr>
            <w:tcW w:w="4614" w:type="dxa"/>
          </w:tcPr>
          <w:p w:rsidR="00446305" w:rsidRDefault="00446305" w:rsidP="007435E9">
            <w:pPr>
              <w:rPr>
                <w:sz w:val="24"/>
                <w:szCs w:val="24"/>
              </w:rPr>
            </w:pPr>
            <w:r w:rsidRPr="000C3476">
              <w:rPr>
                <w:noProof/>
                <w:szCs w:val="24"/>
              </w:rPr>
              <w:drawing>
                <wp:anchor distT="0" distB="0" distL="114300" distR="114300" simplePos="0" relativeHeight="251714560" behindDoc="0" locked="0" layoutInCell="1" allowOverlap="1">
                  <wp:simplePos x="0" y="0"/>
                  <wp:positionH relativeFrom="margin">
                    <wp:posOffset>1423670</wp:posOffset>
                  </wp:positionH>
                  <wp:positionV relativeFrom="margin">
                    <wp:posOffset>74930</wp:posOffset>
                  </wp:positionV>
                  <wp:extent cx="876300" cy="990600"/>
                  <wp:effectExtent l="19050" t="0" r="0" b="0"/>
                  <wp:wrapSquare wrapText="bothSides"/>
                  <wp:docPr id="40" name="Image 4" descr="Logo%20FFEM%20pour%20usage%20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Logo%20FFEM%20pour%20usage%20courant"/>
                          <pic:cNvPicPr>
                            <a:picLocks noChangeAspect="1" noChangeArrowheads="1"/>
                          </pic:cNvPicPr>
                        </pic:nvPicPr>
                        <pic:blipFill>
                          <a:blip r:embed="rId6" cstate="print"/>
                          <a:srcRect/>
                          <a:stretch>
                            <a:fillRect/>
                          </a:stretch>
                        </pic:blipFill>
                        <pic:spPr bwMode="auto">
                          <a:xfrm>
                            <a:off x="0" y="0"/>
                            <a:ext cx="876300" cy="990600"/>
                          </a:xfrm>
                          <a:prstGeom prst="rect">
                            <a:avLst/>
                          </a:prstGeom>
                          <a:noFill/>
                          <a:ln w="9525">
                            <a:noFill/>
                            <a:miter lim="800000"/>
                            <a:headEnd/>
                            <a:tailEnd/>
                          </a:ln>
                        </pic:spPr>
                      </pic:pic>
                    </a:graphicData>
                  </a:graphic>
                </wp:anchor>
              </w:drawing>
            </w:r>
          </w:p>
        </w:tc>
      </w:tr>
    </w:tbl>
    <w:p w:rsidR="00446305" w:rsidRDefault="00446305" w:rsidP="00446305">
      <w:pPr>
        <w:spacing w:after="0" w:line="240" w:lineRule="auto"/>
        <w:rPr>
          <w:rFonts w:cs="Times New Roman"/>
          <w:noProof/>
          <w:sz w:val="20"/>
          <w:szCs w:val="20"/>
        </w:rPr>
      </w:pPr>
    </w:p>
    <w:p w:rsidR="00446305" w:rsidRDefault="00446305" w:rsidP="00446305">
      <w:pPr>
        <w:spacing w:after="0" w:line="240" w:lineRule="auto"/>
        <w:jc w:val="right"/>
        <w:rPr>
          <w:rFonts w:cs="Times New Roman"/>
          <w:noProof/>
          <w:sz w:val="20"/>
          <w:szCs w:val="20"/>
        </w:rPr>
      </w:pPr>
    </w:p>
    <w:p w:rsidR="00446305" w:rsidRDefault="00446305" w:rsidP="00446305">
      <w:pPr>
        <w:spacing w:after="0" w:line="240" w:lineRule="auto"/>
        <w:jc w:val="right"/>
        <w:rPr>
          <w:rFonts w:cs="Times New Roman"/>
          <w:noProof/>
          <w:sz w:val="20"/>
          <w:szCs w:val="20"/>
        </w:rPr>
      </w:pPr>
    </w:p>
    <w:p w:rsidR="00446305" w:rsidRDefault="00446305" w:rsidP="00446305">
      <w:pPr>
        <w:jc w:val="center"/>
        <w:rPr>
          <w:rFonts w:cs="Times New Roman"/>
          <w:b/>
          <w:sz w:val="36"/>
          <w:szCs w:val="36"/>
        </w:rPr>
      </w:pPr>
    </w:p>
    <w:p w:rsidR="00446305" w:rsidRPr="00F424D0" w:rsidRDefault="00446305" w:rsidP="00446305">
      <w:pPr>
        <w:jc w:val="center"/>
        <w:rPr>
          <w:rFonts w:cs="Times New Roman"/>
          <w:b/>
          <w:sz w:val="36"/>
          <w:szCs w:val="36"/>
        </w:rPr>
      </w:pPr>
      <w:r>
        <w:rPr>
          <w:rFonts w:cs="Times New Roman"/>
          <w:b/>
          <w:sz w:val="36"/>
          <w:szCs w:val="36"/>
        </w:rPr>
        <w:t>Rapport annuel - 2013</w:t>
      </w:r>
    </w:p>
    <w:p w:rsidR="00446305" w:rsidRDefault="00446305" w:rsidP="00446305">
      <w:pPr>
        <w:spacing w:after="120"/>
        <w:jc w:val="center"/>
        <w:rPr>
          <w:b/>
          <w:sz w:val="40"/>
          <w:szCs w:val="40"/>
          <w:lang w:val="fr-BE"/>
        </w:rPr>
      </w:pPr>
      <w:r w:rsidRPr="00370867">
        <w:rPr>
          <w:b/>
          <w:sz w:val="40"/>
          <w:szCs w:val="40"/>
          <w:lang w:val="fr-BE"/>
        </w:rPr>
        <w:t xml:space="preserve">Projet </w:t>
      </w:r>
      <w:proofErr w:type="spellStart"/>
      <w:r w:rsidRPr="00370867">
        <w:rPr>
          <w:b/>
          <w:sz w:val="40"/>
          <w:szCs w:val="40"/>
          <w:lang w:val="fr-BE"/>
        </w:rPr>
        <w:t>DynAfFor</w:t>
      </w:r>
      <w:proofErr w:type="spellEnd"/>
    </w:p>
    <w:p w:rsidR="00446305" w:rsidRPr="003261B7" w:rsidRDefault="00446305" w:rsidP="00446305">
      <w:pPr>
        <w:jc w:val="center"/>
        <w:rPr>
          <w:b/>
          <w:szCs w:val="24"/>
          <w:lang w:val="fr-BE"/>
        </w:rPr>
      </w:pPr>
      <w:r>
        <w:rPr>
          <w:b/>
          <w:szCs w:val="24"/>
          <w:lang w:val="fr-BE"/>
        </w:rPr>
        <w:t>Janvier 2014</w:t>
      </w:r>
    </w:p>
    <w:p w:rsidR="00446305" w:rsidRPr="00C45B81" w:rsidRDefault="00446305" w:rsidP="00446305">
      <w:pPr>
        <w:spacing w:after="0" w:line="240" w:lineRule="auto"/>
        <w:jc w:val="center"/>
        <w:rPr>
          <w:noProof/>
        </w:rPr>
      </w:pPr>
      <w:r>
        <w:rPr>
          <w:noProof/>
        </w:rPr>
        <w:drawing>
          <wp:inline distT="0" distB="0" distL="0" distR="0">
            <wp:extent cx="2019300" cy="2854218"/>
            <wp:effectExtent l="19050" t="0" r="0" b="0"/>
            <wp:docPr id="13" name="Image 12" descr="LogoDynAfFo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ynAfFor(9).png"/>
                    <pic:cNvPicPr/>
                  </pic:nvPicPr>
                  <pic:blipFill>
                    <a:blip r:embed="rId7" cstate="print"/>
                    <a:stretch>
                      <a:fillRect/>
                    </a:stretch>
                  </pic:blipFill>
                  <pic:spPr>
                    <a:xfrm>
                      <a:off x="0" y="0"/>
                      <a:ext cx="2019704" cy="2854789"/>
                    </a:xfrm>
                    <a:prstGeom prst="rect">
                      <a:avLst/>
                    </a:prstGeom>
                  </pic:spPr>
                </pic:pic>
              </a:graphicData>
            </a:graphic>
          </wp:inline>
        </w:drawing>
      </w:r>
    </w:p>
    <w:p w:rsidR="00446305" w:rsidRDefault="00446305" w:rsidP="00446305">
      <w:pPr>
        <w:spacing w:after="0" w:line="240" w:lineRule="auto"/>
        <w:jc w:val="center"/>
        <w:rPr>
          <w:rFonts w:cs="Times New Roman"/>
          <w:sz w:val="20"/>
          <w:szCs w:val="20"/>
        </w:rPr>
      </w:pPr>
      <w:r w:rsidRPr="002B0BD9">
        <w:rPr>
          <w:rFonts w:cs="Times New Roman"/>
          <w:noProof/>
          <w:sz w:val="20"/>
          <w:szCs w:val="20"/>
        </w:rPr>
        <w:t>JF Gillet</w:t>
      </w:r>
      <w:r w:rsidRPr="002B0BD9">
        <w:rPr>
          <w:rFonts w:cs="Times New Roman"/>
          <w:noProof/>
          <w:sz w:val="20"/>
          <w:szCs w:val="20"/>
          <w:vertAlign w:val="superscript"/>
        </w:rPr>
        <w:t>(1)</w:t>
      </w:r>
      <w:r w:rsidRPr="002B0BD9">
        <w:rPr>
          <w:rFonts w:cs="Times New Roman"/>
          <w:noProof/>
          <w:sz w:val="20"/>
          <w:szCs w:val="20"/>
        </w:rPr>
        <w:t>, S. Gourlet-Fleury</w:t>
      </w:r>
      <w:r w:rsidRPr="00310203">
        <w:rPr>
          <w:rFonts w:cs="Times New Roman"/>
          <w:noProof/>
          <w:sz w:val="20"/>
          <w:szCs w:val="20"/>
          <w:vertAlign w:val="superscript"/>
        </w:rPr>
        <w:t>(2)</w:t>
      </w:r>
      <w:r w:rsidRPr="002B0BD9">
        <w:rPr>
          <w:rFonts w:cs="Times New Roman"/>
          <w:noProof/>
          <w:sz w:val="20"/>
          <w:szCs w:val="20"/>
        </w:rPr>
        <w:t>, E. Forni</w:t>
      </w:r>
      <w:r w:rsidRPr="00310203">
        <w:rPr>
          <w:rFonts w:cs="Times New Roman"/>
          <w:noProof/>
          <w:sz w:val="20"/>
          <w:szCs w:val="20"/>
          <w:vertAlign w:val="superscript"/>
        </w:rPr>
        <w:t>(2)</w:t>
      </w:r>
      <w:r w:rsidRPr="002B0BD9">
        <w:rPr>
          <w:rFonts w:cs="Times New Roman"/>
          <w:noProof/>
          <w:sz w:val="20"/>
          <w:szCs w:val="20"/>
        </w:rPr>
        <w:t xml:space="preserve">, </w:t>
      </w:r>
      <w:r>
        <w:rPr>
          <w:rFonts w:cs="Times New Roman"/>
          <w:noProof/>
          <w:sz w:val="20"/>
          <w:szCs w:val="20"/>
        </w:rPr>
        <w:t>V. Rossi</w:t>
      </w:r>
      <w:r w:rsidRPr="00310203">
        <w:rPr>
          <w:rFonts w:cs="Times New Roman"/>
          <w:noProof/>
          <w:sz w:val="20"/>
          <w:szCs w:val="20"/>
          <w:vertAlign w:val="superscript"/>
        </w:rPr>
        <w:t>(2)</w:t>
      </w:r>
      <w:r w:rsidRPr="002B0BD9">
        <w:rPr>
          <w:rFonts w:cs="Times New Roman"/>
          <w:noProof/>
          <w:sz w:val="20"/>
          <w:szCs w:val="20"/>
        </w:rPr>
        <w:t>,</w:t>
      </w:r>
      <w:r>
        <w:rPr>
          <w:rFonts w:cs="Times New Roman"/>
          <w:noProof/>
          <w:sz w:val="20"/>
          <w:szCs w:val="20"/>
        </w:rPr>
        <w:t xml:space="preserve"> </w:t>
      </w:r>
      <w:r w:rsidRPr="002B0BD9">
        <w:rPr>
          <w:rFonts w:cs="Times New Roman"/>
          <w:noProof/>
          <w:sz w:val="20"/>
          <w:szCs w:val="20"/>
        </w:rPr>
        <w:t>S. Bauwens</w:t>
      </w:r>
      <w:r>
        <w:rPr>
          <w:rFonts w:cs="Times New Roman"/>
          <w:noProof/>
          <w:sz w:val="20"/>
          <w:szCs w:val="20"/>
          <w:vertAlign w:val="superscript"/>
        </w:rPr>
        <w:t>(3</w:t>
      </w:r>
      <w:r w:rsidRPr="00310203">
        <w:rPr>
          <w:rFonts w:cs="Times New Roman"/>
          <w:noProof/>
          <w:sz w:val="20"/>
          <w:szCs w:val="20"/>
          <w:vertAlign w:val="superscript"/>
        </w:rPr>
        <w:t>)</w:t>
      </w:r>
      <w:r w:rsidRPr="002B0BD9">
        <w:rPr>
          <w:rFonts w:cs="Times New Roman"/>
          <w:noProof/>
          <w:sz w:val="20"/>
          <w:szCs w:val="20"/>
        </w:rPr>
        <w:t xml:space="preserve"> et JL.</w:t>
      </w:r>
      <w:r>
        <w:rPr>
          <w:rFonts w:cs="Times New Roman"/>
          <w:noProof/>
          <w:sz w:val="20"/>
          <w:szCs w:val="20"/>
        </w:rPr>
        <w:t xml:space="preserve"> Doucet</w:t>
      </w:r>
      <w:r>
        <w:rPr>
          <w:rFonts w:cs="Times New Roman"/>
          <w:noProof/>
          <w:sz w:val="20"/>
          <w:szCs w:val="20"/>
          <w:vertAlign w:val="superscript"/>
        </w:rPr>
        <w:t>(1,3</w:t>
      </w:r>
      <w:r w:rsidRPr="00310203">
        <w:rPr>
          <w:rFonts w:cs="Times New Roman"/>
          <w:noProof/>
          <w:sz w:val="20"/>
          <w:szCs w:val="20"/>
          <w:vertAlign w:val="superscript"/>
        </w:rPr>
        <w:t>)</w:t>
      </w:r>
    </w:p>
    <w:tbl>
      <w:tblPr>
        <w:tblStyle w:val="Grilledutableau1"/>
        <w:tblpPr w:leftFromText="141" w:rightFromText="141" w:vertAnchor="page" w:horzAnchor="margin" w:tblpXSpec="center" w:tblpY="10941"/>
        <w:tblW w:w="97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6"/>
        <w:gridCol w:w="3216"/>
        <w:gridCol w:w="1636"/>
        <w:gridCol w:w="2236"/>
        <w:gridCol w:w="2476"/>
      </w:tblGrid>
      <w:tr w:rsidR="00446305" w:rsidTr="007435E9">
        <w:trPr>
          <w:trHeight w:val="1411"/>
          <w:jc w:val="center"/>
        </w:trPr>
        <w:tc>
          <w:tcPr>
            <w:tcW w:w="1427" w:type="dxa"/>
          </w:tcPr>
          <w:p w:rsidR="00446305" w:rsidRPr="00CD1655" w:rsidRDefault="00446305" w:rsidP="007435E9">
            <w:pPr>
              <w:pStyle w:val="Corpsdetexte2"/>
              <w:spacing w:after="0" w:line="276" w:lineRule="auto"/>
              <w:rPr>
                <w:rFonts w:eastAsiaTheme="majorEastAsia"/>
                <w:noProof/>
                <w:lang w:val="fr-FR" w:bidi="ar-SA"/>
              </w:rPr>
            </w:pPr>
            <w:r w:rsidRPr="00CD1655">
              <w:rPr>
                <w:rFonts w:eastAsiaTheme="majorEastAsia"/>
                <w:noProof/>
                <w:lang w:bidi="ar-SA"/>
              </w:rPr>
              <w:drawing>
                <wp:anchor distT="0" distB="0" distL="114300" distR="114300" simplePos="0" relativeHeight="251710464" behindDoc="0" locked="0" layoutInCell="1" allowOverlap="1">
                  <wp:simplePos x="0" y="0"/>
                  <wp:positionH relativeFrom="margin">
                    <wp:posOffset>170815</wp:posOffset>
                  </wp:positionH>
                  <wp:positionV relativeFrom="margin">
                    <wp:align>top</wp:align>
                  </wp:positionV>
                  <wp:extent cx="733425" cy="736600"/>
                  <wp:effectExtent l="19050" t="0" r="9525" b="0"/>
                  <wp:wrapSquare wrapText="bothSides"/>
                  <wp:docPr id="62" name="Image 22" descr="Logo_Pall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descr="Logo_Pallisco"/>
                          <pic:cNvPicPr>
                            <a:picLocks noChangeAspect="1" noChangeArrowheads="1"/>
                          </pic:cNvPicPr>
                        </pic:nvPicPr>
                        <pic:blipFill>
                          <a:blip r:embed="rId8" cstate="print"/>
                          <a:srcRect/>
                          <a:stretch>
                            <a:fillRect/>
                          </a:stretch>
                        </pic:blipFill>
                        <pic:spPr bwMode="auto">
                          <a:xfrm>
                            <a:off x="0" y="0"/>
                            <a:ext cx="733425" cy="736600"/>
                          </a:xfrm>
                          <a:prstGeom prst="rect">
                            <a:avLst/>
                          </a:prstGeom>
                          <a:noFill/>
                          <a:ln w="9525">
                            <a:noFill/>
                            <a:miter lim="800000"/>
                            <a:headEnd/>
                            <a:tailEnd/>
                          </a:ln>
                        </pic:spPr>
                      </pic:pic>
                    </a:graphicData>
                  </a:graphic>
                </wp:anchor>
              </w:drawing>
            </w:r>
          </w:p>
        </w:tc>
        <w:tc>
          <w:tcPr>
            <w:tcW w:w="2637" w:type="dxa"/>
          </w:tcPr>
          <w:p w:rsidR="00446305" w:rsidRPr="00CD1655" w:rsidRDefault="00446305" w:rsidP="007435E9">
            <w:pPr>
              <w:pStyle w:val="Corpsdetexte2"/>
              <w:spacing w:after="0" w:line="276" w:lineRule="auto"/>
              <w:rPr>
                <w:rFonts w:eastAsiaTheme="majorEastAsia"/>
                <w:noProof/>
                <w:lang w:val="fr-FR" w:bidi="ar-SA"/>
              </w:rPr>
            </w:pPr>
            <w:r w:rsidRPr="00CD1655">
              <w:rPr>
                <w:rFonts w:eastAsiaTheme="majorEastAsia"/>
                <w:noProof/>
                <w:lang w:bidi="ar-SA"/>
              </w:rPr>
              <w:drawing>
                <wp:anchor distT="0" distB="0" distL="114300" distR="114300" simplePos="0" relativeHeight="251708416" behindDoc="0" locked="0" layoutInCell="1" allowOverlap="1">
                  <wp:simplePos x="0" y="0"/>
                  <wp:positionH relativeFrom="margin">
                    <wp:align>center</wp:align>
                  </wp:positionH>
                  <wp:positionV relativeFrom="margin">
                    <wp:align>top</wp:align>
                  </wp:positionV>
                  <wp:extent cx="1885950" cy="641350"/>
                  <wp:effectExtent l="19050" t="0" r="0" b="0"/>
                  <wp:wrapSquare wrapText="bothSides"/>
                  <wp:docPr id="63" name="Image 1" descr="Wijma Camero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jma Cameroun"/>
                          <pic:cNvPicPr>
                            <a:picLocks noChangeAspect="1" noChangeArrowheads="1"/>
                          </pic:cNvPicPr>
                        </pic:nvPicPr>
                        <pic:blipFill>
                          <a:blip r:embed="rId9" cstate="print"/>
                          <a:srcRect/>
                          <a:stretch>
                            <a:fillRect/>
                          </a:stretch>
                        </pic:blipFill>
                        <pic:spPr bwMode="auto">
                          <a:xfrm>
                            <a:off x="0" y="0"/>
                            <a:ext cx="1885950" cy="638175"/>
                          </a:xfrm>
                          <a:prstGeom prst="rect">
                            <a:avLst/>
                          </a:prstGeom>
                          <a:noFill/>
                          <a:ln w="9525">
                            <a:noFill/>
                            <a:miter lim="800000"/>
                            <a:headEnd/>
                            <a:tailEnd/>
                          </a:ln>
                        </pic:spPr>
                      </pic:pic>
                    </a:graphicData>
                  </a:graphic>
                </wp:anchor>
              </w:drawing>
            </w:r>
          </w:p>
        </w:tc>
        <w:tc>
          <w:tcPr>
            <w:tcW w:w="1354" w:type="dxa"/>
          </w:tcPr>
          <w:p w:rsidR="00446305" w:rsidRDefault="00446305" w:rsidP="007435E9">
            <w:pPr>
              <w:pStyle w:val="Corpsdetexte2"/>
              <w:spacing w:after="0" w:line="276" w:lineRule="auto"/>
              <w:rPr>
                <w:rFonts w:eastAsiaTheme="majorEastAsia"/>
                <w:sz w:val="24"/>
                <w:lang w:val="fr-BE"/>
              </w:rPr>
            </w:pPr>
            <w:r w:rsidRPr="000C3476">
              <w:rPr>
                <w:rFonts w:eastAsiaTheme="majorEastAsia"/>
                <w:noProof/>
                <w:lang w:bidi="ar-SA"/>
              </w:rPr>
              <w:drawing>
                <wp:anchor distT="0" distB="0" distL="114300" distR="114300" simplePos="0" relativeHeight="251701248" behindDoc="0" locked="0" layoutInCell="1" allowOverlap="1">
                  <wp:simplePos x="0" y="0"/>
                  <wp:positionH relativeFrom="margin">
                    <wp:posOffset>-43180</wp:posOffset>
                  </wp:positionH>
                  <wp:positionV relativeFrom="margin">
                    <wp:posOffset>57150</wp:posOffset>
                  </wp:positionV>
                  <wp:extent cx="882650" cy="622300"/>
                  <wp:effectExtent l="19050" t="0" r="0" b="0"/>
                  <wp:wrapSquare wrapText="bothSides"/>
                  <wp:docPr id="96" name="Image 1" descr="Description : logo-atibt-trac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logo-atibt-tracing-2"/>
                          <pic:cNvPicPr>
                            <a:picLocks noChangeAspect="1" noChangeArrowheads="1"/>
                          </pic:cNvPicPr>
                        </pic:nvPicPr>
                        <pic:blipFill>
                          <a:blip r:embed="rId10" cstate="print"/>
                          <a:srcRect/>
                          <a:stretch>
                            <a:fillRect/>
                          </a:stretch>
                        </pic:blipFill>
                        <pic:spPr bwMode="auto">
                          <a:xfrm>
                            <a:off x="0" y="0"/>
                            <a:ext cx="882650" cy="622300"/>
                          </a:xfrm>
                          <a:prstGeom prst="rect">
                            <a:avLst/>
                          </a:prstGeom>
                          <a:noFill/>
                          <a:ln w="9525">
                            <a:noFill/>
                            <a:miter lim="800000"/>
                            <a:headEnd/>
                            <a:tailEnd/>
                          </a:ln>
                        </pic:spPr>
                      </pic:pic>
                    </a:graphicData>
                  </a:graphic>
                </wp:anchor>
              </w:drawing>
            </w:r>
          </w:p>
        </w:tc>
        <w:tc>
          <w:tcPr>
            <w:tcW w:w="1838" w:type="dxa"/>
          </w:tcPr>
          <w:p w:rsidR="00446305" w:rsidRDefault="00446305" w:rsidP="007435E9">
            <w:pPr>
              <w:pStyle w:val="Corpsdetexte2"/>
              <w:spacing w:after="0" w:line="276" w:lineRule="auto"/>
              <w:rPr>
                <w:rFonts w:eastAsiaTheme="majorEastAsia"/>
                <w:sz w:val="24"/>
                <w:lang w:val="fr-BE"/>
              </w:rPr>
            </w:pPr>
            <w:r w:rsidRPr="000C3476">
              <w:rPr>
                <w:rFonts w:eastAsiaTheme="majorEastAsia"/>
                <w:noProof/>
                <w:lang w:bidi="ar-SA"/>
              </w:rPr>
              <w:drawing>
                <wp:anchor distT="0" distB="0" distL="114300" distR="114300" simplePos="0" relativeHeight="251702272" behindDoc="0" locked="0" layoutInCell="1" allowOverlap="1">
                  <wp:simplePos x="0" y="0"/>
                  <wp:positionH relativeFrom="margin">
                    <wp:align>center</wp:align>
                  </wp:positionH>
                  <wp:positionV relativeFrom="margin">
                    <wp:posOffset>146050</wp:posOffset>
                  </wp:positionV>
                  <wp:extent cx="1263650" cy="419100"/>
                  <wp:effectExtent l="19050" t="0" r="0" b="0"/>
                  <wp:wrapSquare wrapText="bothSides"/>
                  <wp:docPr id="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263650" cy="419100"/>
                          </a:xfrm>
                          <a:prstGeom prst="rect">
                            <a:avLst/>
                          </a:prstGeom>
                          <a:noFill/>
                          <a:ln w="9525">
                            <a:noFill/>
                            <a:miter lim="800000"/>
                            <a:headEnd/>
                            <a:tailEnd/>
                          </a:ln>
                        </pic:spPr>
                      </pic:pic>
                    </a:graphicData>
                  </a:graphic>
                </wp:anchor>
              </w:drawing>
            </w:r>
          </w:p>
        </w:tc>
        <w:tc>
          <w:tcPr>
            <w:tcW w:w="2491" w:type="dxa"/>
          </w:tcPr>
          <w:p w:rsidR="00446305" w:rsidRDefault="00446305" w:rsidP="007435E9">
            <w:pPr>
              <w:pStyle w:val="Corpsdetexte2"/>
              <w:spacing w:after="0" w:line="276" w:lineRule="auto"/>
              <w:rPr>
                <w:rFonts w:eastAsiaTheme="majorEastAsia"/>
                <w:sz w:val="24"/>
                <w:lang w:val="fr-BE"/>
              </w:rPr>
            </w:pPr>
            <w:r w:rsidRPr="000C3476">
              <w:rPr>
                <w:rFonts w:eastAsiaTheme="majorEastAsia"/>
                <w:noProof/>
                <w:lang w:bidi="ar-SA"/>
              </w:rPr>
              <w:drawing>
                <wp:anchor distT="0" distB="0" distL="114300" distR="114300" simplePos="0" relativeHeight="251703296" behindDoc="0" locked="0" layoutInCell="1" allowOverlap="1">
                  <wp:simplePos x="0" y="0"/>
                  <wp:positionH relativeFrom="margin">
                    <wp:posOffset>130175</wp:posOffset>
                  </wp:positionH>
                  <wp:positionV relativeFrom="margin">
                    <wp:align>top</wp:align>
                  </wp:positionV>
                  <wp:extent cx="962025" cy="965200"/>
                  <wp:effectExtent l="19050" t="0" r="9525" b="0"/>
                  <wp:wrapSquare wrapText="bothSides"/>
                  <wp:docPr id="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cstate="print"/>
                          <a:srcRect/>
                          <a:stretch>
                            <a:fillRect/>
                          </a:stretch>
                        </pic:blipFill>
                        <pic:spPr bwMode="auto">
                          <a:xfrm>
                            <a:off x="0" y="0"/>
                            <a:ext cx="962025" cy="965200"/>
                          </a:xfrm>
                          <a:prstGeom prst="rect">
                            <a:avLst/>
                          </a:prstGeom>
                          <a:noFill/>
                          <a:ln w="9525">
                            <a:noFill/>
                            <a:miter lim="800000"/>
                            <a:headEnd/>
                            <a:tailEnd/>
                          </a:ln>
                        </pic:spPr>
                      </pic:pic>
                    </a:graphicData>
                  </a:graphic>
                </wp:anchor>
              </w:drawing>
            </w:r>
          </w:p>
        </w:tc>
      </w:tr>
      <w:tr w:rsidR="00446305" w:rsidTr="007435E9">
        <w:trPr>
          <w:trHeight w:val="1409"/>
          <w:jc w:val="center"/>
        </w:trPr>
        <w:tc>
          <w:tcPr>
            <w:tcW w:w="1427" w:type="dxa"/>
          </w:tcPr>
          <w:p w:rsidR="00446305" w:rsidRPr="00CD1655" w:rsidRDefault="00446305" w:rsidP="007435E9">
            <w:pPr>
              <w:pStyle w:val="Corpsdetexte2"/>
              <w:spacing w:after="0" w:line="276" w:lineRule="auto"/>
              <w:rPr>
                <w:rFonts w:eastAsiaTheme="majorEastAsia"/>
                <w:noProof/>
                <w:lang w:val="fr-FR" w:bidi="ar-SA"/>
              </w:rPr>
            </w:pPr>
            <w:r w:rsidRPr="00CD1655">
              <w:rPr>
                <w:rFonts w:eastAsiaTheme="majorEastAsia"/>
                <w:noProof/>
                <w:lang w:bidi="ar-SA"/>
              </w:rPr>
              <w:drawing>
                <wp:anchor distT="0" distB="0" distL="114300" distR="114300" simplePos="0" relativeHeight="251711488" behindDoc="0" locked="0" layoutInCell="1" allowOverlap="1">
                  <wp:simplePos x="0" y="0"/>
                  <wp:positionH relativeFrom="margin">
                    <wp:posOffset>94615</wp:posOffset>
                  </wp:positionH>
                  <wp:positionV relativeFrom="margin">
                    <wp:align>top</wp:align>
                  </wp:positionV>
                  <wp:extent cx="927100" cy="774700"/>
                  <wp:effectExtent l="19050" t="0" r="6350" b="0"/>
                  <wp:wrapSquare wrapText="bothSides"/>
                  <wp:docPr id="99" name="Image 1" descr="S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ID"/>
                          <pic:cNvPicPr>
                            <a:picLocks noChangeAspect="1" noChangeArrowheads="1"/>
                          </pic:cNvPicPr>
                        </pic:nvPicPr>
                        <pic:blipFill>
                          <a:blip r:embed="rId13" cstate="print"/>
                          <a:srcRect/>
                          <a:stretch>
                            <a:fillRect/>
                          </a:stretch>
                        </pic:blipFill>
                        <pic:spPr bwMode="auto">
                          <a:xfrm>
                            <a:off x="0" y="0"/>
                            <a:ext cx="927100" cy="774700"/>
                          </a:xfrm>
                          <a:prstGeom prst="rect">
                            <a:avLst/>
                          </a:prstGeom>
                          <a:noFill/>
                          <a:ln w="9525">
                            <a:noFill/>
                            <a:miter lim="800000"/>
                            <a:headEnd/>
                            <a:tailEnd/>
                          </a:ln>
                        </pic:spPr>
                      </pic:pic>
                    </a:graphicData>
                  </a:graphic>
                </wp:anchor>
              </w:drawing>
            </w:r>
          </w:p>
        </w:tc>
        <w:tc>
          <w:tcPr>
            <w:tcW w:w="2637" w:type="dxa"/>
          </w:tcPr>
          <w:p w:rsidR="00446305" w:rsidRPr="00CD1655" w:rsidRDefault="00446305" w:rsidP="007435E9">
            <w:pPr>
              <w:pStyle w:val="Corpsdetexte2"/>
              <w:spacing w:after="0" w:line="276" w:lineRule="auto"/>
              <w:rPr>
                <w:rFonts w:eastAsiaTheme="majorEastAsia"/>
                <w:noProof/>
                <w:lang w:val="fr-FR" w:bidi="ar-SA"/>
              </w:rPr>
            </w:pPr>
            <w:r w:rsidRPr="00CD1655">
              <w:rPr>
                <w:rFonts w:eastAsiaTheme="majorEastAsia"/>
                <w:noProof/>
                <w:lang w:bidi="ar-SA"/>
              </w:rPr>
              <w:drawing>
                <wp:anchor distT="0" distB="0" distL="114300" distR="114300" simplePos="0" relativeHeight="251709440" behindDoc="0" locked="0" layoutInCell="1" allowOverlap="1">
                  <wp:simplePos x="0" y="0"/>
                  <wp:positionH relativeFrom="margin">
                    <wp:align>center</wp:align>
                  </wp:positionH>
                  <wp:positionV relativeFrom="margin">
                    <wp:align>top</wp:align>
                  </wp:positionV>
                  <wp:extent cx="1059815" cy="755650"/>
                  <wp:effectExtent l="19050" t="0" r="6985" b="0"/>
                  <wp:wrapSquare wrapText="bothSides"/>
                  <wp:docPr id="100" name="Image 1" descr="Precious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ous Woods"/>
                          <pic:cNvPicPr>
                            <a:picLocks noChangeAspect="1" noChangeArrowheads="1"/>
                          </pic:cNvPicPr>
                        </pic:nvPicPr>
                        <pic:blipFill>
                          <a:blip r:embed="rId14" cstate="print"/>
                          <a:srcRect/>
                          <a:stretch>
                            <a:fillRect/>
                          </a:stretch>
                        </pic:blipFill>
                        <pic:spPr bwMode="auto">
                          <a:xfrm>
                            <a:off x="0" y="0"/>
                            <a:ext cx="1059815" cy="755650"/>
                          </a:xfrm>
                          <a:prstGeom prst="rect">
                            <a:avLst/>
                          </a:prstGeom>
                          <a:noFill/>
                          <a:ln w="9525">
                            <a:noFill/>
                            <a:miter lim="800000"/>
                            <a:headEnd/>
                            <a:tailEnd/>
                          </a:ln>
                        </pic:spPr>
                      </pic:pic>
                    </a:graphicData>
                  </a:graphic>
                </wp:anchor>
              </w:drawing>
            </w:r>
          </w:p>
        </w:tc>
        <w:tc>
          <w:tcPr>
            <w:tcW w:w="1354" w:type="dxa"/>
          </w:tcPr>
          <w:p w:rsidR="00446305" w:rsidRDefault="00446305" w:rsidP="007435E9">
            <w:pPr>
              <w:pStyle w:val="Corpsdetexte2"/>
              <w:spacing w:after="0" w:line="276" w:lineRule="auto"/>
              <w:rPr>
                <w:rFonts w:eastAsiaTheme="majorEastAsia"/>
                <w:sz w:val="24"/>
                <w:lang w:val="fr-BE"/>
              </w:rPr>
            </w:pPr>
            <w:r>
              <w:rPr>
                <w:rFonts w:eastAsiaTheme="majorEastAsia"/>
                <w:noProof/>
                <w:lang w:bidi="ar-SA"/>
              </w:rPr>
              <w:drawing>
                <wp:anchor distT="0" distB="0" distL="114300" distR="114300" simplePos="0" relativeHeight="251707392" behindDoc="0" locked="0" layoutInCell="1" allowOverlap="1">
                  <wp:simplePos x="0" y="0"/>
                  <wp:positionH relativeFrom="margin">
                    <wp:posOffset>33020</wp:posOffset>
                  </wp:positionH>
                  <wp:positionV relativeFrom="margin">
                    <wp:posOffset>601980</wp:posOffset>
                  </wp:positionV>
                  <wp:extent cx="768350" cy="266700"/>
                  <wp:effectExtent l="19050" t="0" r="0" b="0"/>
                  <wp:wrapSquare wrapText="bothSides"/>
                  <wp:docPr id="10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768350" cy="266700"/>
                          </a:xfrm>
                          <a:prstGeom prst="rect">
                            <a:avLst/>
                          </a:prstGeom>
                          <a:noFill/>
                          <a:ln w="9525">
                            <a:noFill/>
                            <a:miter lim="800000"/>
                            <a:headEnd/>
                            <a:tailEnd/>
                          </a:ln>
                        </pic:spPr>
                      </pic:pic>
                    </a:graphicData>
                  </a:graphic>
                </wp:anchor>
              </w:drawing>
            </w:r>
            <w:r>
              <w:rPr>
                <w:rFonts w:eastAsiaTheme="majorEastAsia"/>
                <w:noProof/>
                <w:lang w:bidi="ar-SA"/>
              </w:rPr>
              <w:drawing>
                <wp:anchor distT="0" distB="0" distL="114300" distR="114300" simplePos="0" relativeHeight="251706368" behindDoc="0" locked="0" layoutInCell="1" allowOverlap="1">
                  <wp:simplePos x="0" y="0"/>
                  <wp:positionH relativeFrom="margin">
                    <wp:posOffset>-17780</wp:posOffset>
                  </wp:positionH>
                  <wp:positionV relativeFrom="margin">
                    <wp:posOffset>55880</wp:posOffset>
                  </wp:positionV>
                  <wp:extent cx="844550" cy="546100"/>
                  <wp:effectExtent l="19050" t="0" r="0" b="0"/>
                  <wp:wrapSquare wrapText="bothSides"/>
                  <wp:docPr id="1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844550" cy="546100"/>
                          </a:xfrm>
                          <a:prstGeom prst="rect">
                            <a:avLst/>
                          </a:prstGeom>
                          <a:noFill/>
                          <a:ln w="9525">
                            <a:noFill/>
                            <a:miter lim="800000"/>
                            <a:headEnd/>
                            <a:tailEnd/>
                          </a:ln>
                        </pic:spPr>
                      </pic:pic>
                    </a:graphicData>
                  </a:graphic>
                </wp:anchor>
              </w:drawing>
            </w:r>
          </w:p>
        </w:tc>
        <w:tc>
          <w:tcPr>
            <w:tcW w:w="1838" w:type="dxa"/>
          </w:tcPr>
          <w:p w:rsidR="00446305" w:rsidRDefault="00446305" w:rsidP="007435E9">
            <w:pPr>
              <w:pStyle w:val="Corpsdetexte2"/>
              <w:spacing w:after="0" w:line="276" w:lineRule="auto"/>
              <w:rPr>
                <w:rFonts w:eastAsiaTheme="majorEastAsia"/>
                <w:sz w:val="24"/>
                <w:lang w:val="fr-BE"/>
              </w:rPr>
            </w:pPr>
            <w:r w:rsidRPr="000C3476">
              <w:rPr>
                <w:rFonts w:eastAsiaTheme="majorEastAsia"/>
                <w:noProof/>
                <w:lang w:bidi="ar-SA"/>
              </w:rPr>
              <w:drawing>
                <wp:anchor distT="0" distB="0" distL="114300" distR="114300" simplePos="0" relativeHeight="251705344" behindDoc="0" locked="0" layoutInCell="1" allowOverlap="1">
                  <wp:simplePos x="0" y="0"/>
                  <wp:positionH relativeFrom="margin">
                    <wp:align>center</wp:align>
                  </wp:positionH>
                  <wp:positionV relativeFrom="margin">
                    <wp:align>top</wp:align>
                  </wp:positionV>
                  <wp:extent cx="848995" cy="685800"/>
                  <wp:effectExtent l="19050" t="0" r="8255" b="0"/>
                  <wp:wrapSquare wrapText="bothSides"/>
                  <wp:docPr id="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848995" cy="685800"/>
                          </a:xfrm>
                          <a:prstGeom prst="rect">
                            <a:avLst/>
                          </a:prstGeom>
                          <a:noFill/>
                          <a:ln w="9525">
                            <a:noFill/>
                            <a:miter lim="800000"/>
                            <a:headEnd/>
                            <a:tailEnd/>
                          </a:ln>
                        </pic:spPr>
                      </pic:pic>
                    </a:graphicData>
                  </a:graphic>
                </wp:anchor>
              </w:drawing>
            </w:r>
          </w:p>
        </w:tc>
        <w:tc>
          <w:tcPr>
            <w:tcW w:w="2491" w:type="dxa"/>
          </w:tcPr>
          <w:p w:rsidR="00446305" w:rsidRDefault="00446305" w:rsidP="007435E9">
            <w:pPr>
              <w:pStyle w:val="Corpsdetexte2"/>
              <w:spacing w:after="0" w:line="276" w:lineRule="auto"/>
              <w:rPr>
                <w:rFonts w:eastAsiaTheme="majorEastAsia"/>
                <w:sz w:val="24"/>
                <w:lang w:val="fr-BE"/>
              </w:rPr>
            </w:pPr>
            <w:r w:rsidRPr="000C3476">
              <w:rPr>
                <w:rFonts w:eastAsiaTheme="majorEastAsia"/>
                <w:noProof/>
                <w:lang w:bidi="ar-SA"/>
              </w:rPr>
              <w:drawing>
                <wp:anchor distT="0" distB="0" distL="114300" distR="114300" simplePos="0" relativeHeight="251704320" behindDoc="0" locked="0" layoutInCell="1" allowOverlap="1">
                  <wp:simplePos x="0" y="0"/>
                  <wp:positionH relativeFrom="margin">
                    <wp:posOffset>-22225</wp:posOffset>
                  </wp:positionH>
                  <wp:positionV relativeFrom="margin">
                    <wp:posOffset>217805</wp:posOffset>
                  </wp:positionV>
                  <wp:extent cx="1416050" cy="469900"/>
                  <wp:effectExtent l="19050" t="0" r="0" b="0"/>
                  <wp:wrapSquare wrapText="bothSides"/>
                  <wp:docPr id="1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416050" cy="469900"/>
                          </a:xfrm>
                          <a:prstGeom prst="rect">
                            <a:avLst/>
                          </a:prstGeom>
                          <a:noFill/>
                          <a:ln w="9525">
                            <a:noFill/>
                            <a:miter lim="800000"/>
                            <a:headEnd/>
                            <a:tailEnd/>
                          </a:ln>
                        </pic:spPr>
                      </pic:pic>
                    </a:graphicData>
                  </a:graphic>
                </wp:anchor>
              </w:drawing>
            </w:r>
          </w:p>
        </w:tc>
      </w:tr>
    </w:tbl>
    <w:p w:rsidR="00446305" w:rsidRDefault="00446305" w:rsidP="00446305">
      <w:pPr>
        <w:spacing w:after="0" w:line="240" w:lineRule="auto"/>
        <w:rPr>
          <w:rFonts w:cs="Times New Roman"/>
          <w:sz w:val="20"/>
          <w:szCs w:val="20"/>
        </w:rPr>
      </w:pPr>
    </w:p>
    <w:p w:rsidR="00446305" w:rsidRDefault="00446305" w:rsidP="00446305">
      <w:pPr>
        <w:spacing w:after="0" w:line="240" w:lineRule="auto"/>
        <w:rPr>
          <w:rFonts w:cs="Times New Roman"/>
          <w:sz w:val="20"/>
          <w:szCs w:val="20"/>
        </w:rPr>
      </w:pPr>
    </w:p>
    <w:p w:rsidR="00446305" w:rsidRPr="00310203" w:rsidRDefault="00446305" w:rsidP="00446305">
      <w:pPr>
        <w:spacing w:after="0" w:line="240" w:lineRule="auto"/>
        <w:rPr>
          <w:rFonts w:cs="Times New Roman"/>
          <w:sz w:val="20"/>
          <w:szCs w:val="20"/>
        </w:rPr>
      </w:pPr>
      <w:r w:rsidRPr="00310203">
        <w:rPr>
          <w:rFonts w:cs="Times New Roman"/>
          <w:sz w:val="20"/>
          <w:szCs w:val="20"/>
        </w:rPr>
        <w:t xml:space="preserve">(1) Nature + </w:t>
      </w:r>
      <w:proofErr w:type="spellStart"/>
      <w:r w:rsidRPr="00310203">
        <w:rPr>
          <w:rFonts w:cs="Times New Roman"/>
          <w:sz w:val="20"/>
          <w:szCs w:val="20"/>
        </w:rPr>
        <w:t>asbl</w:t>
      </w:r>
      <w:proofErr w:type="spellEnd"/>
      <w:r w:rsidRPr="00310203">
        <w:rPr>
          <w:rFonts w:cs="Times New Roman"/>
          <w:sz w:val="20"/>
          <w:szCs w:val="20"/>
        </w:rPr>
        <w:t xml:space="preserve">, Rue Bourgmestre </w:t>
      </w:r>
      <w:proofErr w:type="spellStart"/>
      <w:r w:rsidRPr="00310203">
        <w:rPr>
          <w:rFonts w:cs="Times New Roman"/>
          <w:sz w:val="20"/>
          <w:szCs w:val="20"/>
        </w:rPr>
        <w:t>Gilisquet</w:t>
      </w:r>
      <w:proofErr w:type="spellEnd"/>
      <w:r w:rsidRPr="00310203">
        <w:rPr>
          <w:rFonts w:cs="Times New Roman"/>
          <w:sz w:val="20"/>
          <w:szCs w:val="20"/>
        </w:rPr>
        <w:t xml:space="preserve">, 57, B-1457 </w:t>
      </w:r>
      <w:proofErr w:type="spellStart"/>
      <w:r w:rsidRPr="00310203">
        <w:rPr>
          <w:rFonts w:cs="Times New Roman"/>
          <w:sz w:val="20"/>
          <w:szCs w:val="20"/>
        </w:rPr>
        <w:t>Walhain</w:t>
      </w:r>
      <w:proofErr w:type="spellEnd"/>
      <w:r w:rsidRPr="00310203">
        <w:rPr>
          <w:rFonts w:cs="Times New Roman"/>
          <w:sz w:val="20"/>
          <w:szCs w:val="20"/>
        </w:rPr>
        <w:t>-St-Paul, Belgique</w:t>
      </w:r>
    </w:p>
    <w:p w:rsidR="00446305" w:rsidRPr="00310203" w:rsidRDefault="00446305" w:rsidP="00446305">
      <w:pPr>
        <w:spacing w:after="0" w:line="240" w:lineRule="auto"/>
        <w:rPr>
          <w:sz w:val="20"/>
          <w:szCs w:val="20"/>
        </w:rPr>
      </w:pPr>
      <w:r w:rsidRPr="00310203">
        <w:rPr>
          <w:sz w:val="20"/>
          <w:szCs w:val="20"/>
        </w:rPr>
        <w:t xml:space="preserve">(2) </w:t>
      </w:r>
      <w:proofErr w:type="spellStart"/>
      <w:r w:rsidRPr="00310203">
        <w:rPr>
          <w:sz w:val="20"/>
          <w:szCs w:val="20"/>
        </w:rPr>
        <w:t>Cirad</w:t>
      </w:r>
      <w:proofErr w:type="spellEnd"/>
      <w:r w:rsidRPr="00310203">
        <w:rPr>
          <w:sz w:val="20"/>
          <w:szCs w:val="20"/>
        </w:rPr>
        <w:t xml:space="preserve">, Campus International de </w:t>
      </w:r>
      <w:proofErr w:type="spellStart"/>
      <w:r w:rsidRPr="00310203">
        <w:rPr>
          <w:sz w:val="20"/>
          <w:szCs w:val="20"/>
        </w:rPr>
        <w:t>Baillarguet</w:t>
      </w:r>
      <w:proofErr w:type="spellEnd"/>
      <w:r w:rsidRPr="00310203">
        <w:rPr>
          <w:sz w:val="20"/>
          <w:szCs w:val="20"/>
        </w:rPr>
        <w:t>, TA C/DIR-B, 34398 Montpellier cedex 5, France</w:t>
      </w:r>
    </w:p>
    <w:p w:rsidR="00446305" w:rsidRPr="00310203" w:rsidRDefault="00446305" w:rsidP="00446305">
      <w:pPr>
        <w:spacing w:after="0" w:line="240" w:lineRule="auto"/>
        <w:rPr>
          <w:sz w:val="20"/>
          <w:szCs w:val="20"/>
        </w:rPr>
      </w:pPr>
      <w:r w:rsidRPr="00310203">
        <w:rPr>
          <w:sz w:val="20"/>
          <w:szCs w:val="20"/>
        </w:rPr>
        <w:t>(3)</w:t>
      </w:r>
      <w:r>
        <w:rPr>
          <w:sz w:val="20"/>
          <w:szCs w:val="20"/>
        </w:rPr>
        <w:t xml:space="preserve"> </w:t>
      </w:r>
      <w:r w:rsidRPr="00310203">
        <w:rPr>
          <w:sz w:val="20"/>
          <w:szCs w:val="20"/>
        </w:rPr>
        <w:t>Université de Liège, Gembloux Agro-Bio Tec</w:t>
      </w:r>
      <w:r>
        <w:rPr>
          <w:sz w:val="20"/>
          <w:szCs w:val="20"/>
        </w:rPr>
        <w:t>h</w:t>
      </w:r>
      <w:r w:rsidRPr="00310203">
        <w:rPr>
          <w:sz w:val="20"/>
          <w:szCs w:val="20"/>
        </w:rPr>
        <w:t xml:space="preserve">, 2 </w:t>
      </w:r>
      <w:proofErr w:type="gramStart"/>
      <w:r w:rsidRPr="00310203">
        <w:rPr>
          <w:sz w:val="20"/>
          <w:szCs w:val="20"/>
        </w:rPr>
        <w:t>passage</w:t>
      </w:r>
      <w:proofErr w:type="gramEnd"/>
      <w:r w:rsidRPr="00310203">
        <w:rPr>
          <w:sz w:val="20"/>
          <w:szCs w:val="20"/>
        </w:rPr>
        <w:t xml:space="preserve"> des Déportés 5030 Gembloux, Belgique</w:t>
      </w:r>
    </w:p>
    <w:p w:rsidR="009A4A5A" w:rsidRPr="009A4A5A" w:rsidRDefault="009A4A5A" w:rsidP="009A4A5A">
      <w:pPr>
        <w:pStyle w:val="Titre1"/>
        <w:shd w:val="clear" w:color="auto" w:fill="D6E3BC" w:themeFill="accent3" w:themeFillTint="66"/>
        <w:ind w:left="284" w:hanging="284"/>
        <w:jc w:val="left"/>
        <w:rPr>
          <w:u w:val="none"/>
        </w:rPr>
      </w:pPr>
      <w:r w:rsidRPr="009A4A5A">
        <w:rPr>
          <w:u w:val="none"/>
        </w:rPr>
        <w:lastRenderedPageBreak/>
        <w:t>Installation des dispositifs complets en République du Congo</w:t>
      </w:r>
      <w:bookmarkEnd w:id="0"/>
      <w:bookmarkEnd w:id="1"/>
      <w:r w:rsidRPr="009A4A5A">
        <w:rPr>
          <w:u w:val="none"/>
        </w:rPr>
        <w:t xml:space="preserve"> </w:t>
      </w:r>
      <w:bookmarkEnd w:id="2"/>
      <w:bookmarkEnd w:id="3"/>
      <w:bookmarkEnd w:id="4"/>
    </w:p>
    <w:p w:rsidR="009A4A5A" w:rsidRPr="00693268" w:rsidRDefault="009A4A5A" w:rsidP="009A4A5A"/>
    <w:p w:rsidR="009A4A5A" w:rsidRPr="00693268" w:rsidRDefault="009A4A5A" w:rsidP="009A4A5A">
      <w:pPr>
        <w:shd w:val="clear" w:color="auto" w:fill="EAF1DD" w:themeFill="accent3" w:themeFillTint="33"/>
        <w:jc w:val="both"/>
        <w:rPr>
          <w:b/>
        </w:rPr>
      </w:pPr>
      <w:bookmarkStart w:id="5" w:name="_Toc377393344"/>
      <w:bookmarkStart w:id="6" w:name="_Toc377393624"/>
      <w:bookmarkStart w:id="7" w:name="_Toc377393800"/>
      <w:bookmarkStart w:id="8" w:name="_Toc378006071"/>
      <w:bookmarkStart w:id="9" w:name="_Toc378007126"/>
      <w:r>
        <w:rPr>
          <w:b/>
        </w:rPr>
        <w:t>1</w:t>
      </w:r>
      <w:r w:rsidRPr="00693268">
        <w:rPr>
          <w:b/>
        </w:rPr>
        <w:t>.1. Localisation</w:t>
      </w:r>
      <w:bookmarkEnd w:id="5"/>
      <w:bookmarkEnd w:id="6"/>
      <w:bookmarkEnd w:id="7"/>
      <w:bookmarkEnd w:id="8"/>
      <w:bookmarkEnd w:id="9"/>
    </w:p>
    <w:p w:rsidR="009A4A5A" w:rsidRDefault="009A4A5A" w:rsidP="009A4A5A">
      <w:pPr>
        <w:pStyle w:val="Corpsdetexte"/>
        <w:tabs>
          <w:tab w:val="left" w:pos="900"/>
        </w:tabs>
        <w:jc w:val="both"/>
        <w:rPr>
          <w:rFonts w:ascii="Times New Roman" w:hAnsi="Times New Roman" w:cs="Times New Roman"/>
          <w:sz w:val="24"/>
          <w:szCs w:val="24"/>
          <w:lang w:val="fr-BE"/>
        </w:rPr>
      </w:pPr>
      <w:r>
        <w:rPr>
          <w:rFonts w:ascii="Times New Roman" w:hAnsi="Times New Roman" w:cs="Times New Roman"/>
          <w:sz w:val="24"/>
          <w:szCs w:val="24"/>
          <w:lang w:val="fr-BE"/>
        </w:rPr>
        <w:t>Les dispositifs</w:t>
      </w:r>
      <w:r w:rsidRPr="00B53815">
        <w:rPr>
          <w:rFonts w:ascii="Times New Roman" w:hAnsi="Times New Roman" w:cs="Times New Roman"/>
          <w:sz w:val="24"/>
          <w:szCs w:val="24"/>
          <w:lang w:val="fr-BE"/>
        </w:rPr>
        <w:t xml:space="preserve"> </w:t>
      </w:r>
      <w:r>
        <w:rPr>
          <w:rFonts w:ascii="Times New Roman" w:hAnsi="Times New Roman" w:cs="Times New Roman"/>
          <w:sz w:val="24"/>
          <w:szCs w:val="24"/>
          <w:lang w:val="fr-BE"/>
        </w:rPr>
        <w:t xml:space="preserve">les plus importants </w:t>
      </w:r>
      <w:r w:rsidRPr="00B53815">
        <w:rPr>
          <w:rFonts w:ascii="Times New Roman" w:hAnsi="Times New Roman" w:cs="Times New Roman"/>
          <w:sz w:val="24"/>
          <w:szCs w:val="24"/>
          <w:lang w:val="fr-BE"/>
        </w:rPr>
        <w:t>en termes d’effort</w:t>
      </w:r>
      <w:r>
        <w:rPr>
          <w:rFonts w:ascii="Times New Roman" w:hAnsi="Times New Roman" w:cs="Times New Roman"/>
          <w:sz w:val="24"/>
          <w:szCs w:val="24"/>
          <w:lang w:val="fr-BE"/>
        </w:rPr>
        <w:t xml:space="preserve"> d’échantillonnage sont en cours d’installation dans la forêt non exploitée du</w:t>
      </w:r>
      <w:r w:rsidRPr="00B53815">
        <w:rPr>
          <w:rFonts w:ascii="Times New Roman" w:hAnsi="Times New Roman" w:cs="Times New Roman"/>
          <w:sz w:val="24"/>
          <w:szCs w:val="24"/>
          <w:lang w:val="fr-BE"/>
        </w:rPr>
        <w:t xml:space="preserve"> Nord </w:t>
      </w:r>
      <w:r>
        <w:rPr>
          <w:rFonts w:ascii="Times New Roman" w:hAnsi="Times New Roman" w:cs="Times New Roman"/>
          <w:sz w:val="24"/>
          <w:szCs w:val="24"/>
          <w:lang w:val="fr-BE"/>
        </w:rPr>
        <w:t xml:space="preserve">de la République du </w:t>
      </w:r>
      <w:r w:rsidRPr="00B53815">
        <w:rPr>
          <w:rFonts w:ascii="Times New Roman" w:hAnsi="Times New Roman" w:cs="Times New Roman"/>
          <w:sz w:val="24"/>
          <w:szCs w:val="24"/>
          <w:lang w:val="fr-BE"/>
        </w:rPr>
        <w:t>Congo</w:t>
      </w:r>
      <w:r>
        <w:rPr>
          <w:rFonts w:ascii="Times New Roman" w:hAnsi="Times New Roman" w:cs="Times New Roman"/>
          <w:sz w:val="24"/>
          <w:szCs w:val="24"/>
          <w:lang w:val="fr-BE"/>
        </w:rPr>
        <w:t>. Chacun des deux dispositifs recouvre</w:t>
      </w:r>
      <w:r w:rsidRPr="00B53815">
        <w:rPr>
          <w:rFonts w:ascii="Times New Roman" w:hAnsi="Times New Roman" w:cs="Times New Roman"/>
          <w:sz w:val="24"/>
          <w:szCs w:val="24"/>
          <w:lang w:val="fr-BE"/>
        </w:rPr>
        <w:t xml:space="preserve"> </w:t>
      </w:r>
      <w:r>
        <w:rPr>
          <w:rFonts w:ascii="Times New Roman" w:hAnsi="Times New Roman" w:cs="Times New Roman"/>
          <w:sz w:val="24"/>
          <w:szCs w:val="24"/>
          <w:lang w:val="fr-BE"/>
        </w:rPr>
        <w:t xml:space="preserve">une </w:t>
      </w:r>
      <w:r w:rsidRPr="00B53815">
        <w:rPr>
          <w:rFonts w:ascii="Times New Roman" w:hAnsi="Times New Roman" w:cs="Times New Roman"/>
          <w:sz w:val="24"/>
          <w:szCs w:val="24"/>
          <w:lang w:val="fr-BE"/>
        </w:rPr>
        <w:t>superficie unitaire de 800 ha</w:t>
      </w:r>
      <w:r>
        <w:rPr>
          <w:rFonts w:ascii="Times New Roman" w:hAnsi="Times New Roman" w:cs="Times New Roman"/>
          <w:sz w:val="24"/>
          <w:szCs w:val="24"/>
          <w:lang w:val="fr-BE"/>
        </w:rPr>
        <w:t xml:space="preserve">, divisée en deux blocs de 400 ha. </w:t>
      </w:r>
      <w:r w:rsidRPr="001D567C">
        <w:rPr>
          <w:rFonts w:ascii="Times New Roman" w:hAnsi="Times New Roman" w:cs="Times New Roman"/>
          <w:sz w:val="24"/>
          <w:szCs w:val="24"/>
          <w:lang w:val="fr-BE"/>
        </w:rPr>
        <w:t>L'un de ces blocs représente le témoin tandis que l'autre entrera en exploitation</w:t>
      </w:r>
      <w:r w:rsidRPr="00B53815">
        <w:rPr>
          <w:rFonts w:ascii="Times New Roman" w:hAnsi="Times New Roman" w:cs="Times New Roman"/>
          <w:sz w:val="24"/>
          <w:szCs w:val="24"/>
          <w:lang w:val="fr-BE"/>
        </w:rPr>
        <w:t>.</w:t>
      </w:r>
      <w:r>
        <w:rPr>
          <w:rFonts w:ascii="Times New Roman" w:hAnsi="Times New Roman" w:cs="Times New Roman"/>
          <w:sz w:val="24"/>
          <w:szCs w:val="24"/>
          <w:lang w:val="fr-BE"/>
        </w:rPr>
        <w:t xml:space="preserve"> Les deux blocs étant floristiquement similaires, l’impact de l’exploitation pourra ainsi être objectivement évalué au cours du temps.</w:t>
      </w:r>
      <w:r w:rsidRPr="00B53815">
        <w:rPr>
          <w:rFonts w:ascii="Times New Roman" w:hAnsi="Times New Roman" w:cs="Times New Roman"/>
          <w:sz w:val="24"/>
          <w:szCs w:val="24"/>
          <w:lang w:val="fr-BE"/>
        </w:rPr>
        <w:t xml:space="preserve"> </w:t>
      </w:r>
    </w:p>
    <w:p w:rsidR="009A4A5A" w:rsidRPr="00953D47" w:rsidRDefault="009A4A5A" w:rsidP="009A4A5A">
      <w:pPr>
        <w:pStyle w:val="Corpsdetexte"/>
        <w:tabs>
          <w:tab w:val="left" w:pos="900"/>
        </w:tabs>
        <w:jc w:val="both"/>
        <w:rPr>
          <w:rFonts w:ascii="Times New Roman" w:hAnsi="Times New Roman"/>
          <w:sz w:val="24"/>
          <w:szCs w:val="24"/>
          <w:lang w:val="fr-BE"/>
        </w:rPr>
      </w:pPr>
      <w:r>
        <w:rPr>
          <w:rFonts w:ascii="Times New Roman" w:hAnsi="Times New Roman"/>
          <w:sz w:val="24"/>
          <w:szCs w:val="24"/>
          <w:lang w:val="fr-BE"/>
        </w:rPr>
        <w:t>Les deux sites choisis se situent au sein d’</w:t>
      </w:r>
      <w:r w:rsidRPr="007166AA">
        <w:rPr>
          <w:rFonts w:ascii="Times New Roman" w:hAnsi="Times New Roman"/>
          <w:sz w:val="24"/>
          <w:szCs w:val="24"/>
          <w:lang w:val="fr-BE"/>
        </w:rPr>
        <w:t>U</w:t>
      </w:r>
      <w:r>
        <w:rPr>
          <w:rFonts w:ascii="Times New Roman" w:hAnsi="Times New Roman"/>
          <w:sz w:val="24"/>
          <w:szCs w:val="24"/>
          <w:lang w:val="fr-BE"/>
        </w:rPr>
        <w:t>FA de deux sociétés forestières</w:t>
      </w:r>
      <w:r w:rsidRPr="00FB6266">
        <w:rPr>
          <w:rFonts w:ascii="Times New Roman" w:hAnsi="Times New Roman" w:cs="Times New Roman"/>
          <w:sz w:val="24"/>
          <w:szCs w:val="24"/>
          <w:lang w:val="fr-BE"/>
        </w:rPr>
        <w:t xml:space="preserve"> (Fig</w:t>
      </w:r>
      <w:r>
        <w:rPr>
          <w:rFonts w:ascii="Times New Roman" w:hAnsi="Times New Roman" w:cs="Times New Roman"/>
          <w:sz w:val="24"/>
          <w:szCs w:val="24"/>
          <w:lang w:val="fr-BE"/>
        </w:rPr>
        <w:t>.</w:t>
      </w:r>
      <w:r w:rsidRPr="00FB6266">
        <w:rPr>
          <w:rFonts w:ascii="Times New Roman" w:hAnsi="Times New Roman" w:cs="Times New Roman"/>
          <w:sz w:val="24"/>
          <w:szCs w:val="24"/>
          <w:lang w:val="fr-BE"/>
        </w:rPr>
        <w:t xml:space="preserve"> </w:t>
      </w:r>
      <w:r>
        <w:rPr>
          <w:rFonts w:ascii="Times New Roman" w:hAnsi="Times New Roman" w:cs="Times New Roman"/>
          <w:sz w:val="24"/>
          <w:szCs w:val="24"/>
          <w:lang w:val="fr-BE"/>
        </w:rPr>
        <w:t>8</w:t>
      </w:r>
      <w:r w:rsidRPr="00FB6266">
        <w:rPr>
          <w:rFonts w:ascii="Times New Roman" w:hAnsi="Times New Roman" w:cs="Times New Roman"/>
          <w:sz w:val="24"/>
          <w:szCs w:val="24"/>
          <w:lang w:val="fr-BE"/>
        </w:rPr>
        <w:t>)</w:t>
      </w:r>
      <w:r>
        <w:rPr>
          <w:rFonts w:ascii="Times New Roman" w:hAnsi="Times New Roman"/>
          <w:sz w:val="24"/>
          <w:szCs w:val="24"/>
          <w:lang w:val="fr-BE"/>
        </w:rPr>
        <w:t>. L’un</w:t>
      </w:r>
      <w:r w:rsidRPr="00FB6266">
        <w:rPr>
          <w:rFonts w:ascii="Times New Roman" w:hAnsi="Times New Roman" w:cs="Times New Roman"/>
          <w:sz w:val="24"/>
          <w:szCs w:val="24"/>
          <w:lang w:val="fr-BE"/>
        </w:rPr>
        <w:t xml:space="preserve"> est localisé sur les grès de Carnot au Sud de l’UFA </w:t>
      </w:r>
      <w:proofErr w:type="spellStart"/>
      <w:r w:rsidRPr="00FB6266">
        <w:rPr>
          <w:rFonts w:ascii="Times New Roman" w:hAnsi="Times New Roman" w:cs="Times New Roman"/>
          <w:sz w:val="24"/>
          <w:szCs w:val="24"/>
          <w:lang w:val="fr-BE"/>
        </w:rPr>
        <w:t>Mokabi</w:t>
      </w:r>
      <w:proofErr w:type="spellEnd"/>
      <w:r w:rsidRPr="00FB6266">
        <w:rPr>
          <w:rFonts w:ascii="Times New Roman" w:hAnsi="Times New Roman" w:cs="Times New Roman"/>
          <w:sz w:val="24"/>
          <w:szCs w:val="24"/>
          <w:lang w:val="fr-BE"/>
        </w:rPr>
        <w:t>-</w:t>
      </w:r>
      <w:proofErr w:type="spellStart"/>
      <w:r w:rsidRPr="00FB6266">
        <w:rPr>
          <w:rFonts w:ascii="Times New Roman" w:hAnsi="Times New Roman" w:cs="Times New Roman"/>
          <w:sz w:val="24"/>
          <w:szCs w:val="24"/>
          <w:lang w:val="fr-BE"/>
        </w:rPr>
        <w:t>Dzanga</w:t>
      </w:r>
      <w:proofErr w:type="spellEnd"/>
      <w:r w:rsidRPr="00FB6266">
        <w:rPr>
          <w:rFonts w:ascii="Times New Roman" w:hAnsi="Times New Roman" w:cs="Times New Roman"/>
          <w:sz w:val="24"/>
          <w:szCs w:val="24"/>
          <w:lang w:val="fr-BE"/>
        </w:rPr>
        <w:t xml:space="preserve"> de la société Rougier </w:t>
      </w:r>
      <w:proofErr w:type="spellStart"/>
      <w:r w:rsidRPr="00FB6266">
        <w:rPr>
          <w:rFonts w:ascii="Times New Roman" w:hAnsi="Times New Roman" w:cs="Times New Roman"/>
          <w:sz w:val="24"/>
          <w:szCs w:val="24"/>
          <w:lang w:val="fr-BE"/>
        </w:rPr>
        <w:t>Mokabi</w:t>
      </w:r>
      <w:proofErr w:type="spellEnd"/>
      <w:r>
        <w:rPr>
          <w:rFonts w:ascii="Times New Roman" w:hAnsi="Times New Roman" w:cs="Times New Roman"/>
          <w:sz w:val="24"/>
          <w:szCs w:val="24"/>
          <w:lang w:val="fr-BE"/>
        </w:rPr>
        <w:t xml:space="preserve"> SA</w:t>
      </w:r>
      <w:r w:rsidRPr="00FB6266">
        <w:rPr>
          <w:rFonts w:ascii="Times New Roman" w:hAnsi="Times New Roman" w:cs="Times New Roman"/>
          <w:sz w:val="24"/>
          <w:szCs w:val="24"/>
          <w:lang w:val="fr-BE"/>
        </w:rPr>
        <w:t xml:space="preserve"> (</w:t>
      </w:r>
      <w:r>
        <w:rPr>
          <w:rFonts w:ascii="Times New Roman" w:hAnsi="Times New Roman" w:cs="Times New Roman"/>
          <w:sz w:val="24"/>
          <w:szCs w:val="24"/>
          <w:lang w:val="fr-BE"/>
        </w:rPr>
        <w:t>dans l’</w:t>
      </w:r>
      <w:r w:rsidRPr="00FB6266">
        <w:rPr>
          <w:rFonts w:ascii="Times New Roman" w:hAnsi="Times New Roman" w:cs="Times New Roman"/>
          <w:sz w:val="24"/>
          <w:szCs w:val="24"/>
          <w:lang w:val="fr-BE"/>
        </w:rPr>
        <w:t>U</w:t>
      </w:r>
      <w:r>
        <w:rPr>
          <w:rFonts w:ascii="Times New Roman" w:hAnsi="Times New Roman" w:cs="Times New Roman"/>
          <w:sz w:val="24"/>
          <w:szCs w:val="24"/>
          <w:lang w:val="fr-BE"/>
        </w:rPr>
        <w:t xml:space="preserve">nité </w:t>
      </w:r>
      <w:r w:rsidRPr="00FB6266">
        <w:rPr>
          <w:rFonts w:ascii="Times New Roman" w:hAnsi="Times New Roman" w:cs="Times New Roman"/>
          <w:sz w:val="24"/>
          <w:szCs w:val="24"/>
          <w:lang w:val="fr-BE"/>
        </w:rPr>
        <w:t>F</w:t>
      </w:r>
      <w:r>
        <w:rPr>
          <w:rFonts w:ascii="Times New Roman" w:hAnsi="Times New Roman" w:cs="Times New Roman"/>
          <w:sz w:val="24"/>
          <w:szCs w:val="24"/>
          <w:lang w:val="fr-BE"/>
        </w:rPr>
        <w:t xml:space="preserve">orestière de </w:t>
      </w:r>
      <w:r w:rsidRPr="00FB6266">
        <w:rPr>
          <w:rFonts w:ascii="Times New Roman" w:hAnsi="Times New Roman" w:cs="Times New Roman"/>
          <w:sz w:val="24"/>
          <w:szCs w:val="24"/>
          <w:lang w:val="fr-BE"/>
        </w:rPr>
        <w:t>P</w:t>
      </w:r>
      <w:r>
        <w:rPr>
          <w:rFonts w:ascii="Times New Roman" w:hAnsi="Times New Roman" w:cs="Times New Roman"/>
          <w:sz w:val="24"/>
          <w:szCs w:val="24"/>
          <w:lang w:val="fr-BE"/>
        </w:rPr>
        <w:t xml:space="preserve">roduction, UFP </w:t>
      </w:r>
      <w:r w:rsidRPr="00FB6266">
        <w:rPr>
          <w:rFonts w:ascii="Times New Roman" w:hAnsi="Times New Roman" w:cs="Times New Roman"/>
          <w:sz w:val="24"/>
          <w:szCs w:val="24"/>
          <w:lang w:val="fr-BE"/>
        </w:rPr>
        <w:t xml:space="preserve">5), et l’autre sur les alluvions, dans l’UFA </w:t>
      </w:r>
      <w:proofErr w:type="spellStart"/>
      <w:r w:rsidRPr="00FB6266">
        <w:rPr>
          <w:rFonts w:ascii="Times New Roman" w:hAnsi="Times New Roman" w:cs="Times New Roman"/>
          <w:sz w:val="24"/>
          <w:szCs w:val="24"/>
          <w:lang w:val="fr-BE"/>
        </w:rPr>
        <w:t>Loundoungou</w:t>
      </w:r>
      <w:proofErr w:type="spellEnd"/>
      <w:r w:rsidRPr="00FB6266">
        <w:rPr>
          <w:rFonts w:ascii="Times New Roman" w:hAnsi="Times New Roman" w:cs="Times New Roman"/>
          <w:sz w:val="24"/>
          <w:szCs w:val="24"/>
          <w:lang w:val="fr-BE"/>
        </w:rPr>
        <w:t>-</w:t>
      </w:r>
      <w:proofErr w:type="spellStart"/>
      <w:r w:rsidRPr="00FB6266">
        <w:rPr>
          <w:rFonts w:ascii="Times New Roman" w:hAnsi="Times New Roman" w:cs="Times New Roman"/>
          <w:sz w:val="24"/>
          <w:szCs w:val="24"/>
          <w:lang w:val="fr-BE"/>
        </w:rPr>
        <w:t>T</w:t>
      </w:r>
      <w:r>
        <w:rPr>
          <w:rFonts w:ascii="Times New Roman" w:hAnsi="Times New Roman" w:cs="Times New Roman"/>
          <w:sz w:val="24"/>
          <w:szCs w:val="24"/>
          <w:lang w:val="fr-BE"/>
        </w:rPr>
        <w:t>oukoulaka</w:t>
      </w:r>
      <w:proofErr w:type="spellEnd"/>
      <w:r>
        <w:rPr>
          <w:rFonts w:ascii="Times New Roman" w:hAnsi="Times New Roman" w:cs="Times New Roman"/>
          <w:sz w:val="24"/>
          <w:szCs w:val="24"/>
          <w:lang w:val="fr-BE"/>
        </w:rPr>
        <w:t xml:space="preserve"> de la société CIB/OLAM</w:t>
      </w:r>
      <w:r w:rsidRPr="00FB6266">
        <w:rPr>
          <w:rFonts w:ascii="Times New Roman" w:hAnsi="Times New Roman" w:cs="Times New Roman"/>
          <w:sz w:val="24"/>
          <w:szCs w:val="24"/>
          <w:lang w:val="fr-BE"/>
        </w:rPr>
        <w:t xml:space="preserve"> (UFP</w:t>
      </w:r>
      <w:r>
        <w:rPr>
          <w:rFonts w:ascii="Times New Roman" w:hAnsi="Times New Roman" w:cs="Times New Roman"/>
          <w:sz w:val="24"/>
          <w:szCs w:val="24"/>
          <w:lang w:val="fr-BE"/>
        </w:rPr>
        <w:t xml:space="preserve"> </w:t>
      </w:r>
      <w:r w:rsidRPr="00FB6266">
        <w:rPr>
          <w:rFonts w:ascii="Times New Roman" w:hAnsi="Times New Roman" w:cs="Times New Roman"/>
          <w:sz w:val="24"/>
          <w:szCs w:val="24"/>
          <w:lang w:val="fr-BE"/>
        </w:rPr>
        <w:t>2</w:t>
      </w:r>
      <w:r>
        <w:rPr>
          <w:rFonts w:ascii="Times New Roman" w:hAnsi="Times New Roman" w:cs="Times New Roman"/>
          <w:sz w:val="24"/>
          <w:szCs w:val="24"/>
          <w:lang w:val="fr-BE"/>
        </w:rPr>
        <w:t>)</w:t>
      </w:r>
      <w:r w:rsidRPr="00FB6266">
        <w:rPr>
          <w:rFonts w:ascii="Times New Roman" w:hAnsi="Times New Roman" w:cs="Times New Roman"/>
          <w:sz w:val="24"/>
          <w:szCs w:val="24"/>
          <w:lang w:val="fr-BE"/>
        </w:rPr>
        <w:t>.</w:t>
      </w:r>
      <w:r>
        <w:rPr>
          <w:rFonts w:ascii="Times New Roman" w:hAnsi="Times New Roman" w:cs="Times New Roman"/>
          <w:sz w:val="24"/>
          <w:szCs w:val="24"/>
          <w:lang w:val="fr-BE"/>
        </w:rPr>
        <w:t xml:space="preserve"> Par la suite, nous utiliserons les dénominations « </w:t>
      </w:r>
      <w:proofErr w:type="spellStart"/>
      <w:r>
        <w:rPr>
          <w:rFonts w:ascii="Times New Roman" w:hAnsi="Times New Roman" w:cs="Times New Roman"/>
          <w:sz w:val="24"/>
          <w:szCs w:val="24"/>
          <w:lang w:val="fr-BE"/>
        </w:rPr>
        <w:t>Mokabi</w:t>
      </w:r>
      <w:proofErr w:type="spellEnd"/>
      <w:r>
        <w:rPr>
          <w:rFonts w:ascii="Times New Roman" w:hAnsi="Times New Roman" w:cs="Times New Roman"/>
          <w:sz w:val="24"/>
          <w:szCs w:val="24"/>
          <w:lang w:val="fr-BE"/>
        </w:rPr>
        <w:t> » et « </w:t>
      </w:r>
      <w:proofErr w:type="spellStart"/>
      <w:r>
        <w:rPr>
          <w:rFonts w:ascii="Times New Roman" w:hAnsi="Times New Roman" w:cs="Times New Roman"/>
          <w:sz w:val="24"/>
          <w:szCs w:val="24"/>
          <w:lang w:val="fr-BE"/>
        </w:rPr>
        <w:t>Loundoungou</w:t>
      </w:r>
      <w:proofErr w:type="spellEnd"/>
      <w:r>
        <w:rPr>
          <w:rFonts w:ascii="Times New Roman" w:hAnsi="Times New Roman" w:cs="Times New Roman"/>
          <w:sz w:val="24"/>
          <w:szCs w:val="24"/>
          <w:lang w:val="fr-BE"/>
        </w:rPr>
        <w:t> » pour ces deux sites.</w:t>
      </w:r>
    </w:p>
    <w:tbl>
      <w:tblPr>
        <w:tblW w:w="9709" w:type="dxa"/>
        <w:jc w:val="center"/>
        <w:tblCellMar>
          <w:left w:w="70" w:type="dxa"/>
          <w:right w:w="70" w:type="dxa"/>
        </w:tblCellMar>
        <w:tblLook w:val="0000"/>
      </w:tblPr>
      <w:tblGrid>
        <w:gridCol w:w="9890"/>
      </w:tblGrid>
      <w:tr w:rsidR="009A4A5A" w:rsidTr="00DB0FC0">
        <w:trPr>
          <w:trHeight w:val="1849"/>
          <w:jc w:val="center"/>
        </w:trPr>
        <w:tc>
          <w:tcPr>
            <w:tcW w:w="9709" w:type="dxa"/>
          </w:tcPr>
          <w:p w:rsidR="009A4A5A" w:rsidRPr="000F080C" w:rsidRDefault="0036657C" w:rsidP="00DB0FC0">
            <w:pPr>
              <w:spacing w:after="0" w:line="240" w:lineRule="auto"/>
              <w:jc w:val="both"/>
              <w:rPr>
                <w:color w:val="FFFFFF" w:themeColor="background1"/>
                <w:sz w:val="12"/>
                <w:szCs w:val="12"/>
                <w:lang w:val="fr-BE"/>
              </w:rPr>
            </w:pPr>
            <w:r w:rsidRPr="0036657C">
              <w:rPr>
                <w:rFonts w:ascii="Arial" w:hAnsi="Arial" w:cs="Arial"/>
                <w:noProof/>
                <w:color w:val="FFFFFF" w:themeColor="background1"/>
                <w:sz w:val="12"/>
                <w:szCs w:val="12"/>
                <w:lang w:val="fr-BE" w:eastAsia="fr-BE"/>
              </w:rPr>
              <w:pict>
                <v:group id="_x0000_s1036" style="position:absolute;left:0;text-align:left;margin-left:252.4pt;margin-top:64.1pt;width:133.1pt;height:243.8pt;z-index:251662336" coordorigin="6111,8480" coordsize="2662,4876">
                  <v:shapetype id="_x0000_t202" coordsize="21600,21600" o:spt="202" path="m,l,21600r21600,l21600,xe">
                    <v:stroke joinstyle="miter"/>
                    <v:path gradientshapeok="t" o:connecttype="rect"/>
                  </v:shapetype>
                  <v:shape id="_x0000_s1037" type="#_x0000_t202" style="position:absolute;left:8233;top:9117;width:540;height:444" filled="f" stroked="f">
                    <v:fill opacity=".5"/>
                    <v:textbox style="mso-next-textbox:#_x0000_s1037">
                      <w:txbxContent>
                        <w:p w:rsidR="009A4A5A" w:rsidRPr="00443AB6" w:rsidRDefault="009A4A5A" w:rsidP="009A4A5A">
                          <w:pPr>
                            <w:rPr>
                              <w:color w:val="403152" w:themeColor="accent4" w:themeShade="80"/>
                              <w:sz w:val="28"/>
                            </w:rPr>
                          </w:pPr>
                          <w:r w:rsidRPr="00443AB6">
                            <w:rPr>
                              <w:rFonts w:ascii="Arial" w:hAnsi="Arial" w:cs="Arial"/>
                              <w:color w:val="403152" w:themeColor="accent4" w:themeShade="80"/>
                              <w:sz w:val="28"/>
                            </w:rPr>
                            <w:t>●</w:t>
                          </w:r>
                        </w:p>
                      </w:txbxContent>
                    </v:textbox>
                  </v:shape>
                  <v:shape id="_x0000_s1038" type="#_x0000_t202" style="position:absolute;left:8353;top:10086;width:420;height:444" filled="f" stroked="f">
                    <v:fill opacity=".5"/>
                    <v:textbox style="mso-next-textbox:#_x0000_s1038">
                      <w:txbxContent>
                        <w:p w:rsidR="009A4A5A" w:rsidRPr="00443AB6" w:rsidRDefault="009A4A5A" w:rsidP="009A4A5A">
                          <w:pPr>
                            <w:rPr>
                              <w:color w:val="403152" w:themeColor="accent4" w:themeShade="80"/>
                              <w:sz w:val="28"/>
                            </w:rPr>
                          </w:pPr>
                          <w:r w:rsidRPr="00443AB6">
                            <w:rPr>
                              <w:rFonts w:ascii="Arial" w:hAnsi="Arial" w:cs="Arial"/>
                              <w:color w:val="403152" w:themeColor="accent4" w:themeShade="80"/>
                              <w:sz w:val="28"/>
                            </w:rPr>
                            <w:t>●</w:t>
                          </w:r>
                        </w:p>
                      </w:txbxContent>
                    </v:textbox>
                  </v:shape>
                  <v:shape id="_x0000_s1039" type="#_x0000_t202" style="position:absolute;left:6936;top:12756;width:1800;height:600" filled="f" stroked="f">
                    <v:fill opacity=".5"/>
                    <v:textbox style="mso-next-textbox:#_x0000_s1039">
                      <w:txbxContent>
                        <w:p w:rsidR="009A4A5A" w:rsidRPr="007166AA" w:rsidRDefault="009A4A5A" w:rsidP="009A4A5A">
                          <w:pPr>
                            <w:jc w:val="center"/>
                            <w:rPr>
                              <w:b/>
                              <w:sz w:val="16"/>
                              <w:szCs w:val="16"/>
                              <w:lang w:val="fr-BE"/>
                            </w:rPr>
                          </w:pPr>
                          <w:r>
                            <w:rPr>
                              <w:rFonts w:ascii="Arial" w:hAnsi="Arial" w:cs="Arial"/>
                              <w:b/>
                              <w:sz w:val="16"/>
                              <w:szCs w:val="16"/>
                              <w:lang w:val="fr-BE"/>
                            </w:rPr>
                            <w:t xml:space="preserve"> </w:t>
                          </w:r>
                          <w:r w:rsidRPr="007166AA">
                            <w:rPr>
                              <w:rFonts w:ascii="Arial" w:hAnsi="Arial" w:cs="Arial"/>
                              <w:b/>
                              <w:sz w:val="16"/>
                              <w:szCs w:val="16"/>
                              <w:lang w:val="fr-BE"/>
                            </w:rPr>
                            <w:t>République du Congo</w:t>
                          </w:r>
                        </w:p>
                      </w:txbxContent>
                    </v:textbox>
                  </v:shape>
                  <v:shape id="_x0000_s1040" type="#_x0000_t202" style="position:absolute;left:6111;top:8480;width:1800;height:360" fillcolor="white [3212]" strokecolor="#3f3151 [1607]">
                    <v:fill opacity=".5"/>
                    <v:textbox style="mso-next-textbox:#_x0000_s1040">
                      <w:txbxContent>
                        <w:p w:rsidR="009A4A5A" w:rsidRPr="00443AB6" w:rsidRDefault="009A4A5A" w:rsidP="009A4A5A">
                          <w:pPr>
                            <w:jc w:val="center"/>
                            <w:rPr>
                              <w:b/>
                              <w:color w:val="403152" w:themeColor="accent4" w:themeShade="80"/>
                              <w:sz w:val="20"/>
                              <w:szCs w:val="20"/>
                              <w:lang w:val="fr-BE"/>
                            </w:rPr>
                          </w:pPr>
                          <w:r w:rsidRPr="00443AB6">
                            <w:rPr>
                              <w:rFonts w:ascii="Arial" w:hAnsi="Arial" w:cs="Arial"/>
                              <w:b/>
                              <w:color w:val="403152" w:themeColor="accent4" w:themeShade="80"/>
                              <w:sz w:val="20"/>
                              <w:szCs w:val="20"/>
                              <w:lang w:val="fr-BE"/>
                            </w:rPr>
                            <w:t xml:space="preserve">Site </w:t>
                          </w:r>
                          <w:proofErr w:type="spellStart"/>
                          <w:r w:rsidRPr="00443AB6">
                            <w:rPr>
                              <w:rFonts w:ascii="Arial" w:hAnsi="Arial" w:cs="Arial"/>
                              <w:b/>
                              <w:color w:val="403152" w:themeColor="accent4" w:themeShade="80"/>
                              <w:sz w:val="20"/>
                              <w:szCs w:val="20"/>
                              <w:lang w:val="fr-BE"/>
                            </w:rPr>
                            <w:t>Mokabi</w:t>
                          </w:r>
                          <w:proofErr w:type="spellEnd"/>
                        </w:p>
                      </w:txbxContent>
                    </v:textbox>
                  </v:shape>
                  <v:shape id="_x0000_s1041" type="#_x0000_t202" style="position:absolute;left:6111;top:9260;width:1822;height:705" fillcolor="white [3212]" strokecolor="#3f3151 [1607]">
                    <v:fill opacity=".5"/>
                    <v:textbox style="mso-next-textbox:#_x0000_s1041">
                      <w:txbxContent>
                        <w:p w:rsidR="009A4A5A" w:rsidRDefault="009A4A5A" w:rsidP="009A4A5A">
                          <w:pPr>
                            <w:spacing w:after="0" w:line="240" w:lineRule="auto"/>
                            <w:jc w:val="center"/>
                            <w:rPr>
                              <w:rFonts w:ascii="Arial" w:hAnsi="Arial" w:cs="Arial"/>
                              <w:b/>
                              <w:color w:val="403152" w:themeColor="accent4" w:themeShade="80"/>
                              <w:sz w:val="20"/>
                              <w:szCs w:val="20"/>
                              <w:lang w:val="fr-BE"/>
                            </w:rPr>
                          </w:pPr>
                          <w:r w:rsidRPr="00443AB6">
                            <w:rPr>
                              <w:rFonts w:ascii="Arial" w:hAnsi="Arial" w:cs="Arial"/>
                              <w:b/>
                              <w:color w:val="403152" w:themeColor="accent4" w:themeShade="80"/>
                              <w:sz w:val="20"/>
                              <w:szCs w:val="20"/>
                              <w:lang w:val="fr-BE"/>
                            </w:rPr>
                            <w:t xml:space="preserve">Site </w:t>
                          </w:r>
                        </w:p>
                        <w:p w:rsidR="009A4A5A" w:rsidRPr="00443AB6" w:rsidRDefault="009A4A5A" w:rsidP="009A4A5A">
                          <w:pPr>
                            <w:spacing w:after="0" w:line="240" w:lineRule="auto"/>
                            <w:jc w:val="center"/>
                            <w:rPr>
                              <w:b/>
                              <w:color w:val="403152" w:themeColor="accent4" w:themeShade="80"/>
                              <w:sz w:val="20"/>
                              <w:szCs w:val="20"/>
                              <w:lang w:val="fr-BE"/>
                            </w:rPr>
                          </w:pPr>
                          <w:proofErr w:type="spellStart"/>
                          <w:r w:rsidRPr="00443AB6">
                            <w:rPr>
                              <w:rFonts w:ascii="Arial" w:hAnsi="Arial" w:cs="Arial"/>
                              <w:b/>
                              <w:color w:val="403152" w:themeColor="accent4" w:themeShade="80"/>
                              <w:sz w:val="20"/>
                              <w:szCs w:val="20"/>
                              <w:lang w:val="fr-BE"/>
                            </w:rPr>
                            <w:t>Loundoungou</w:t>
                          </w:r>
                          <w:proofErr w:type="spellEnd"/>
                        </w:p>
                      </w:txbxContent>
                    </v:textbox>
                  </v:shape>
                  <v:shapetype id="_x0000_t32" coordsize="21600,21600" o:spt="32" o:oned="t" path="m,l21600,21600e" filled="f">
                    <v:path arrowok="t" fillok="f" o:connecttype="none"/>
                    <o:lock v:ext="edit" shapetype="t"/>
                  </v:shapetype>
                  <v:shape id="_x0000_s1042" type="#_x0000_t32" style="position:absolute;left:7148;top:8840;width:1085;height:420" o:connectortype="straight" strokecolor="#3f3151 [1607]" strokeweight="1pt">
                    <v:stroke endarrow="classic"/>
                  </v:shape>
                  <v:shape id="_x0000_s1043" type="#_x0000_t32" style="position:absolute;left:7260;top:9950;width:1093;height:360" o:connectortype="straight" strokecolor="#3f3151 [1607]" strokeweight="1pt">
                    <v:stroke endarrow="classic"/>
                  </v:shape>
                </v:group>
              </w:pict>
            </w:r>
            <w:r w:rsidR="009A4A5A" w:rsidRPr="000F080C">
              <w:rPr>
                <w:noProof/>
                <w:color w:val="FFFFFF" w:themeColor="background1"/>
                <w:sz w:val="12"/>
                <w:szCs w:val="12"/>
              </w:rPr>
              <w:drawing>
                <wp:anchor distT="0" distB="0" distL="114300" distR="114300" simplePos="0" relativeHeight="251661312" behindDoc="1" locked="0" layoutInCell="1" allowOverlap="1">
                  <wp:simplePos x="0" y="0"/>
                  <wp:positionH relativeFrom="column">
                    <wp:align>center</wp:align>
                  </wp:positionH>
                  <wp:positionV relativeFrom="paragraph">
                    <wp:posOffset>-3795395</wp:posOffset>
                  </wp:positionV>
                  <wp:extent cx="6172200" cy="3914775"/>
                  <wp:effectExtent l="19050" t="0" r="0" b="0"/>
                  <wp:wrapTopAndBottom/>
                  <wp:docPr id="1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6172200" cy="3914775"/>
                          </a:xfrm>
                          <a:prstGeom prst="rect">
                            <a:avLst/>
                          </a:prstGeom>
                          <a:noFill/>
                          <a:ln w="9525">
                            <a:noFill/>
                            <a:miter lim="800000"/>
                            <a:headEnd/>
                            <a:tailEnd/>
                          </a:ln>
                        </pic:spPr>
                      </pic:pic>
                    </a:graphicData>
                  </a:graphic>
                </wp:anchor>
              </w:drawing>
            </w:r>
            <w:r w:rsidR="009A4A5A" w:rsidRPr="000F080C">
              <w:rPr>
                <w:color w:val="FFFFFF" w:themeColor="background1"/>
                <w:sz w:val="12"/>
                <w:szCs w:val="12"/>
                <w:lang w:val="fr-BE"/>
              </w:rPr>
              <w:t>a</w:t>
            </w:r>
          </w:p>
        </w:tc>
      </w:tr>
      <w:tr w:rsidR="009A4A5A" w:rsidRPr="009508DD" w:rsidTr="00DB0FC0">
        <w:trPr>
          <w:jc w:val="center"/>
        </w:trPr>
        <w:tc>
          <w:tcPr>
            <w:tcW w:w="9709" w:type="dxa"/>
          </w:tcPr>
          <w:p w:rsidR="009A4A5A" w:rsidRPr="009508DD" w:rsidRDefault="009A4A5A" w:rsidP="00DB0FC0">
            <w:pPr>
              <w:pStyle w:val="Corpsdetexte"/>
              <w:spacing w:after="200" w:line="240" w:lineRule="auto"/>
              <w:rPr>
                <w:rFonts w:ascii="Times New Roman" w:hAnsi="Times New Roman" w:cs="Times New Roman"/>
                <w:lang w:val="fr-BE"/>
              </w:rPr>
            </w:pPr>
            <w:r w:rsidRPr="009508DD">
              <w:rPr>
                <w:rFonts w:ascii="Times New Roman" w:hAnsi="Times New Roman" w:cs="Times New Roman"/>
                <w:b/>
                <w:lang w:val="fr-BE"/>
              </w:rPr>
              <w:t>Figure 8.</w:t>
            </w:r>
            <w:r w:rsidRPr="009508DD">
              <w:rPr>
                <w:rFonts w:ascii="Times New Roman" w:hAnsi="Times New Roman" w:cs="Times New Roman"/>
                <w:lang w:val="fr-BE"/>
              </w:rPr>
              <w:t xml:space="preserve"> Localisation des deux sites d’implantation des dispositifs complets au sein des UFA du Nord de la République du Congo (</w:t>
            </w:r>
            <w:r w:rsidRPr="009508DD">
              <w:rPr>
                <w:rFonts w:ascii="Times New Roman" w:hAnsi="Times New Roman" w:cs="Times New Roman"/>
                <w:color w:val="403152" w:themeColor="accent4" w:themeShade="80"/>
                <w:lang w:val="fr-BE"/>
              </w:rPr>
              <w:t>●</w:t>
            </w:r>
            <w:r w:rsidRPr="009508DD">
              <w:rPr>
                <w:rFonts w:ascii="Times New Roman" w:hAnsi="Times New Roman" w:cs="Times New Roman"/>
                <w:lang w:val="fr-BE"/>
              </w:rPr>
              <w:t>), et occupation du territoire d’après CNIAF &amp; PAGEF (2012).</w:t>
            </w:r>
          </w:p>
        </w:tc>
      </w:tr>
    </w:tbl>
    <w:p w:rsidR="009A4A5A" w:rsidRDefault="009A4A5A" w:rsidP="009A4A5A">
      <w:pPr>
        <w:spacing w:after="120"/>
        <w:jc w:val="both"/>
      </w:pPr>
    </w:p>
    <w:p w:rsidR="009A4A5A" w:rsidRDefault="009A4A5A" w:rsidP="009A4A5A">
      <w:pPr>
        <w:spacing w:after="120"/>
        <w:jc w:val="both"/>
      </w:pPr>
      <w:r>
        <w:t xml:space="preserve">Dans chaque site, les deux blocs de 400 ha sont accolés l’un à l’autre. Dans le site de </w:t>
      </w:r>
      <w:proofErr w:type="spellStart"/>
      <w:r>
        <w:t>Mokabi</w:t>
      </w:r>
      <w:proofErr w:type="spellEnd"/>
      <w:r>
        <w:t xml:space="preserve">, les deux blocs sont disposés selon une direction nord-sud (bloc 1 au sud et bloc 2 au nord, Fig. 9). La piste forestière pour y parvenir, en partant de l’intersection de la route principale avec la limite des 2 UFA, est de 5 km en suivant cette limite, puis de 2 km au nord pour </w:t>
      </w:r>
      <w:r>
        <w:lastRenderedPageBreak/>
        <w:t xml:space="preserve">arriver au campement de la rivière </w:t>
      </w:r>
      <w:proofErr w:type="spellStart"/>
      <w:r>
        <w:t>Bapeke</w:t>
      </w:r>
      <w:proofErr w:type="spellEnd"/>
      <w:r>
        <w:t>. Ensuite 4 km doivent encore être parcourus afin d’arriver au sud-est du dispositif (Fig. 9).</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9A4A5A" w:rsidTr="00DB0FC0">
        <w:tc>
          <w:tcPr>
            <w:tcW w:w="9212" w:type="dxa"/>
          </w:tcPr>
          <w:p w:rsidR="009A4A5A" w:rsidRDefault="0036657C" w:rsidP="00DB0FC0">
            <w:pPr>
              <w:spacing w:after="120"/>
              <w:jc w:val="center"/>
            </w:pPr>
            <w:r w:rsidRPr="0036657C">
              <w:rPr>
                <w:rFonts w:ascii="Arial" w:hAnsi="Arial" w:cs="Arial"/>
                <w:noProof/>
                <w:sz w:val="20"/>
                <w:szCs w:val="20"/>
              </w:rPr>
              <w:pict>
                <v:group id="_x0000_s1047" style="position:absolute;left:0;text-align:left;margin-left:-.35pt;margin-top:15.65pt;width:443.25pt;height:270.75pt;z-index:251667456" coordorigin="1410,2485" coordsize="8865,5415">
                  <v:shape id="_x0000_s1048" type="#_x0000_t32" style="position:absolute;left:1765;top:7790;width:2150;height:1" o:connectortype="straight" strokeweight="2pt"/>
                  <v:shape id="_x0000_s1049" type="#_x0000_t202" style="position:absolute;left:6105;top:2485;width:3904;height:840;mso-width-relative:margin;mso-height-relative:margin" filled="f" stroked="f">
                    <v:textbox style="mso-next-textbox:#_x0000_s1049">
                      <w:txbxContent>
                        <w:p w:rsidR="009A4A5A" w:rsidRPr="00343976" w:rsidRDefault="009A4A5A" w:rsidP="009A4A5A">
                          <w:pPr>
                            <w:jc w:val="center"/>
                            <w:rPr>
                              <w:rFonts w:ascii="Arial" w:hAnsi="Arial" w:cs="Arial"/>
                            </w:rPr>
                          </w:pPr>
                          <w:r>
                            <w:rPr>
                              <w:rFonts w:ascii="Arial" w:hAnsi="Arial" w:cs="Arial"/>
                            </w:rPr>
                            <w:t xml:space="preserve">UFA </w:t>
                          </w:r>
                          <w:proofErr w:type="spellStart"/>
                          <w:r>
                            <w:rPr>
                              <w:rFonts w:ascii="Arial" w:hAnsi="Arial" w:cs="Arial"/>
                            </w:rPr>
                            <w:t>Mokabi</w:t>
                          </w:r>
                          <w:proofErr w:type="spellEnd"/>
                          <w:r>
                            <w:rPr>
                              <w:rFonts w:ascii="Arial" w:hAnsi="Arial" w:cs="Arial"/>
                            </w:rPr>
                            <w:t>-</w:t>
                          </w:r>
                          <w:proofErr w:type="spellStart"/>
                          <w:r>
                            <w:rPr>
                              <w:rFonts w:ascii="Arial" w:hAnsi="Arial" w:cs="Arial"/>
                            </w:rPr>
                            <w:t>Dzanga</w:t>
                          </w:r>
                          <w:proofErr w:type="spellEnd"/>
                          <w:r>
                            <w:rPr>
                              <w:rFonts w:ascii="Arial" w:hAnsi="Arial" w:cs="Arial"/>
                            </w:rPr>
                            <w:t xml:space="preserve"> - </w:t>
                          </w:r>
                          <w:r w:rsidRPr="00343976">
                            <w:rPr>
                              <w:rFonts w:ascii="Arial" w:hAnsi="Arial" w:cs="Arial"/>
                            </w:rPr>
                            <w:t xml:space="preserve">Forêt </w:t>
                          </w:r>
                          <w:r>
                            <w:rPr>
                              <w:rFonts w:ascii="Arial" w:hAnsi="Arial" w:cs="Arial"/>
                            </w:rPr>
                            <w:t>non exploitée (UFP 5)</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_x0000_s1050" type="#_x0000_t127" style="position:absolute;left:7759;top:5352;width:225;height:255;mso-width-relative:margin;mso-height-relative:margin" fillcolor="#548dd4 [1951]"/>
                  <v:shape id="_x0000_s1051" type="#_x0000_t202" style="position:absolute;left:1410;top:6484;width:2980;height:666;mso-width-relative:margin;mso-height-relative:margin" filled="f" stroked="f">
                    <v:textbox style="mso-next-textbox:#_x0000_s1051">
                      <w:txbxContent>
                        <w:p w:rsidR="009A4A5A" w:rsidRPr="00E414DE" w:rsidRDefault="009A4A5A" w:rsidP="009A4A5A">
                          <w:pPr>
                            <w:jc w:val="center"/>
                            <w:rPr>
                              <w:rFonts w:ascii="Arial" w:hAnsi="Arial" w:cs="Arial"/>
                              <w:color w:val="FF0000"/>
                              <w:lang w:val="fr-BE"/>
                            </w:rPr>
                          </w:pPr>
                          <w:r w:rsidRPr="00E414DE">
                            <w:rPr>
                              <w:rFonts w:ascii="Arial" w:hAnsi="Arial" w:cs="Arial"/>
                              <w:color w:val="FF0000"/>
                              <w:lang w:val="fr-BE"/>
                            </w:rPr>
                            <w:t>Route principale</w:t>
                          </w:r>
                        </w:p>
                      </w:txbxContent>
                    </v:textbox>
                  </v:shape>
                  <v:shape id="_x0000_s1052" type="#_x0000_t202" style="position:absolute;left:7190;top:4786;width:1724;height:435;mso-width-relative:margin;mso-height-relative:margin" filled="f" stroked="f">
                    <v:textbox style="mso-next-textbox:#_x0000_s1052">
                      <w:txbxContent>
                        <w:p w:rsidR="009A4A5A" w:rsidRPr="00E414DE" w:rsidRDefault="009A4A5A" w:rsidP="009A4A5A">
                          <w:pPr>
                            <w:jc w:val="center"/>
                            <w:rPr>
                              <w:rFonts w:ascii="Arial" w:hAnsi="Arial" w:cs="Arial"/>
                              <w:color w:val="17365D" w:themeColor="text2" w:themeShade="BF"/>
                              <w:lang w:val="fr-BE"/>
                            </w:rPr>
                          </w:pPr>
                          <w:r w:rsidRPr="00E414DE">
                            <w:rPr>
                              <w:rFonts w:ascii="Arial" w:hAnsi="Arial" w:cs="Arial"/>
                              <w:color w:val="17365D" w:themeColor="text2" w:themeShade="BF"/>
                              <w:lang w:val="fr-BE"/>
                            </w:rPr>
                            <w:t>Campement</w:t>
                          </w:r>
                        </w:p>
                      </w:txbxContent>
                    </v:textbox>
                  </v:shape>
                  <v:shape id="_x0000_s1053" type="#_x0000_t202" style="position:absolute;left:6436;top:6049;width:1044;height:435;mso-width-relative:margin;mso-height-relative:margin" filled="f" stroked="f">
                    <v:textbox style="mso-next-textbox:#_x0000_s1053">
                      <w:txbxContent>
                        <w:p w:rsidR="009A4A5A" w:rsidRPr="00E414DE" w:rsidRDefault="009A4A5A" w:rsidP="009A4A5A">
                          <w:pPr>
                            <w:jc w:val="center"/>
                            <w:rPr>
                              <w:rFonts w:ascii="Arial" w:hAnsi="Arial" w:cs="Arial"/>
                              <w:color w:val="984806" w:themeColor="accent6" w:themeShade="80"/>
                              <w:lang w:val="fr-BE"/>
                            </w:rPr>
                          </w:pPr>
                          <w:r w:rsidRPr="00E414DE">
                            <w:rPr>
                              <w:rFonts w:ascii="Arial" w:hAnsi="Arial" w:cs="Arial"/>
                              <w:color w:val="984806" w:themeColor="accent6" w:themeShade="80"/>
                              <w:lang w:val="fr-BE"/>
                            </w:rPr>
                            <w:t>Piste</w:t>
                          </w:r>
                        </w:p>
                      </w:txbxContent>
                    </v:textbox>
                  </v:shape>
                  <v:shape id="_x0000_s1054" type="#_x0000_t202" style="position:absolute;left:7290;top:6865;width:2985;height:510;mso-width-relative:margin;mso-height-relative:margin" filled="f" stroked="f">
                    <v:textbox style="mso-next-textbox:#_x0000_s1054">
                      <w:txbxContent>
                        <w:p w:rsidR="009A4A5A" w:rsidRPr="00343976" w:rsidRDefault="009A4A5A" w:rsidP="009A4A5A">
                          <w:pPr>
                            <w:jc w:val="center"/>
                            <w:rPr>
                              <w:rFonts w:ascii="Arial" w:hAnsi="Arial" w:cs="Arial"/>
                            </w:rPr>
                          </w:pPr>
                          <w:r>
                            <w:rPr>
                              <w:rFonts w:ascii="Arial" w:hAnsi="Arial" w:cs="Arial"/>
                            </w:rPr>
                            <w:t xml:space="preserve">UFA </w:t>
                          </w:r>
                          <w:proofErr w:type="spellStart"/>
                          <w:r>
                            <w:rPr>
                              <w:rFonts w:ascii="Arial" w:hAnsi="Arial" w:cs="Arial"/>
                            </w:rPr>
                            <w:t>Lopola</w:t>
                          </w:r>
                          <w:proofErr w:type="spellEnd"/>
                        </w:p>
                      </w:txbxContent>
                    </v:textbox>
                  </v:shape>
                  <v:shape id="_x0000_s1055" type="#_x0000_t202" style="position:absolute;left:2385;top:7390;width:925;height:510;mso-width-relative:margin;mso-height-relative:margin" filled="f" stroked="f">
                    <v:textbox style="mso-next-textbox:#_x0000_s1055">
                      <w:txbxContent>
                        <w:p w:rsidR="009A4A5A" w:rsidRPr="00566716" w:rsidRDefault="009A4A5A" w:rsidP="009A4A5A">
                          <w:pPr>
                            <w:jc w:val="center"/>
                            <w:rPr>
                              <w:rFonts w:ascii="Arial" w:hAnsi="Arial" w:cs="Arial"/>
                              <w:b/>
                              <w:sz w:val="20"/>
                              <w:szCs w:val="20"/>
                              <w:lang w:val="fr-BE"/>
                            </w:rPr>
                          </w:pPr>
                          <w:r w:rsidRPr="00566716">
                            <w:rPr>
                              <w:rFonts w:ascii="Arial" w:hAnsi="Arial" w:cs="Arial"/>
                              <w:b/>
                              <w:sz w:val="20"/>
                              <w:szCs w:val="20"/>
                              <w:lang w:val="fr-BE"/>
                            </w:rPr>
                            <w:t>5 km</w:t>
                          </w:r>
                        </w:p>
                      </w:txbxContent>
                    </v:textbox>
                  </v:shape>
                  <v:shape id="_x0000_s1056" type="#_x0000_t202" style="position:absolute;left:5055;top:4726;width:750;height:510;mso-width-relative:margin;mso-height-relative:margin" filled="f" stroked="f">
                    <v:textbox style="mso-next-textbox:#_x0000_s1056">
                      <w:txbxContent>
                        <w:p w:rsidR="009A4A5A" w:rsidRPr="00B84DA9" w:rsidRDefault="009A4A5A" w:rsidP="009A4A5A">
                          <w:pPr>
                            <w:rPr>
                              <w:rFonts w:ascii="Arial" w:hAnsi="Arial" w:cs="Arial"/>
                              <w:sz w:val="20"/>
                              <w:szCs w:val="20"/>
                              <w:lang w:val="fr-BE"/>
                            </w:rPr>
                          </w:pPr>
                          <w:r w:rsidRPr="00B84DA9">
                            <w:rPr>
                              <w:rFonts w:ascii="Arial" w:hAnsi="Arial" w:cs="Arial"/>
                              <w:sz w:val="20"/>
                              <w:szCs w:val="20"/>
                              <w:lang w:val="fr-BE"/>
                            </w:rPr>
                            <w:t>A</w:t>
                          </w:r>
                          <w:r>
                            <w:rPr>
                              <w:rFonts w:ascii="Arial" w:hAnsi="Arial" w:cs="Arial"/>
                              <w:sz w:val="20"/>
                              <w:szCs w:val="20"/>
                              <w:lang w:val="fr-BE"/>
                            </w:rPr>
                            <w:t>/G</w:t>
                          </w:r>
                        </w:p>
                      </w:txbxContent>
                    </v:textbox>
                  </v:shape>
                  <v:shape id="_x0000_s1057" type="#_x0000_t202" style="position:absolute;left:6436;top:4710;width:750;height:510;mso-width-relative:margin;mso-height-relative:margin" filled="f" stroked="f">
                    <v:textbox style="mso-next-textbox:#_x0000_s1057">
                      <w:txbxContent>
                        <w:p w:rsidR="009A4A5A" w:rsidRPr="00B84DA9" w:rsidRDefault="009A4A5A" w:rsidP="009A4A5A">
                          <w:pPr>
                            <w:rPr>
                              <w:rFonts w:ascii="Arial" w:hAnsi="Arial" w:cs="Arial"/>
                              <w:sz w:val="20"/>
                              <w:szCs w:val="20"/>
                              <w:lang w:val="fr-BE"/>
                            </w:rPr>
                          </w:pPr>
                          <w:r>
                            <w:rPr>
                              <w:rFonts w:ascii="Arial" w:hAnsi="Arial" w:cs="Arial"/>
                              <w:sz w:val="20"/>
                              <w:szCs w:val="20"/>
                              <w:lang w:val="fr-BE"/>
                            </w:rPr>
                            <w:t>B/H</w:t>
                          </w:r>
                        </w:p>
                      </w:txbxContent>
                    </v:textbox>
                  </v:shape>
                  <v:shape id="_x0000_s1058" type="#_x0000_t202" style="position:absolute;left:5205;top:5536;width:510;height:510;mso-width-relative:margin;mso-height-relative:margin" filled="f" stroked="f">
                    <v:textbox style="mso-next-textbox:#_x0000_s1058">
                      <w:txbxContent>
                        <w:p w:rsidR="009A4A5A" w:rsidRPr="00B84DA9" w:rsidRDefault="009A4A5A" w:rsidP="009A4A5A">
                          <w:pPr>
                            <w:rPr>
                              <w:rFonts w:ascii="Arial" w:hAnsi="Arial" w:cs="Arial"/>
                              <w:sz w:val="20"/>
                              <w:szCs w:val="20"/>
                              <w:lang w:val="fr-BE"/>
                            </w:rPr>
                          </w:pPr>
                          <w:r>
                            <w:rPr>
                              <w:rFonts w:ascii="Arial" w:hAnsi="Arial" w:cs="Arial"/>
                              <w:sz w:val="20"/>
                              <w:szCs w:val="20"/>
                              <w:lang w:val="fr-BE"/>
                            </w:rPr>
                            <w:t>C</w:t>
                          </w:r>
                        </w:p>
                      </w:txbxContent>
                    </v:textbox>
                  </v:shape>
                  <v:shape id="_x0000_s1059" type="#_x0000_t202" style="position:absolute;left:6465;top:5539;width:510;height:510;mso-width-relative:margin;mso-height-relative:margin" filled="f" stroked="f">
                    <v:textbox style="mso-next-textbox:#_x0000_s1059">
                      <w:txbxContent>
                        <w:p w:rsidR="009A4A5A" w:rsidRPr="00B84DA9" w:rsidRDefault="009A4A5A" w:rsidP="009A4A5A">
                          <w:pPr>
                            <w:rPr>
                              <w:rFonts w:ascii="Arial" w:hAnsi="Arial" w:cs="Arial"/>
                              <w:sz w:val="20"/>
                              <w:szCs w:val="20"/>
                              <w:lang w:val="fr-BE"/>
                            </w:rPr>
                          </w:pPr>
                          <w:r>
                            <w:rPr>
                              <w:rFonts w:ascii="Arial" w:hAnsi="Arial" w:cs="Arial"/>
                              <w:sz w:val="20"/>
                              <w:szCs w:val="20"/>
                              <w:lang w:val="fr-BE"/>
                            </w:rPr>
                            <w:t>D</w:t>
                          </w:r>
                        </w:p>
                      </w:txbxContent>
                    </v:textbox>
                  </v:shape>
                  <v:shape id="_x0000_s1060" type="#_x0000_t202" style="position:absolute;left:5205;top:3946;width:510;height:510;mso-width-relative:margin;mso-height-relative:margin" filled="f" stroked="f">
                    <v:textbox style="mso-next-textbox:#_x0000_s1060">
                      <w:txbxContent>
                        <w:p w:rsidR="009A4A5A" w:rsidRPr="00B84DA9" w:rsidRDefault="009A4A5A" w:rsidP="009A4A5A">
                          <w:pPr>
                            <w:rPr>
                              <w:rFonts w:ascii="Arial" w:hAnsi="Arial" w:cs="Arial"/>
                              <w:sz w:val="20"/>
                              <w:szCs w:val="20"/>
                              <w:lang w:val="fr-BE"/>
                            </w:rPr>
                          </w:pPr>
                          <w:r>
                            <w:rPr>
                              <w:rFonts w:ascii="Arial" w:hAnsi="Arial" w:cs="Arial"/>
                              <w:sz w:val="20"/>
                              <w:szCs w:val="20"/>
                              <w:lang w:val="fr-BE"/>
                            </w:rPr>
                            <w:t>E</w:t>
                          </w:r>
                        </w:p>
                      </w:txbxContent>
                    </v:textbox>
                  </v:shape>
                  <v:shape id="_x0000_s1061" type="#_x0000_t202" style="position:absolute;left:6510;top:3946;width:510;height:510;mso-width-relative:margin;mso-height-relative:margin" filled="f" stroked="f">
                    <v:textbox style="mso-next-textbox:#_x0000_s1061">
                      <w:txbxContent>
                        <w:p w:rsidR="009A4A5A" w:rsidRPr="00B84DA9" w:rsidRDefault="009A4A5A" w:rsidP="009A4A5A">
                          <w:pPr>
                            <w:rPr>
                              <w:rFonts w:ascii="Arial" w:hAnsi="Arial" w:cs="Arial"/>
                              <w:sz w:val="20"/>
                              <w:szCs w:val="20"/>
                              <w:lang w:val="fr-BE"/>
                            </w:rPr>
                          </w:pPr>
                          <w:r>
                            <w:rPr>
                              <w:rFonts w:ascii="Arial" w:hAnsi="Arial" w:cs="Arial"/>
                              <w:sz w:val="20"/>
                              <w:szCs w:val="20"/>
                              <w:lang w:val="fr-BE"/>
                            </w:rPr>
                            <w:t>F</w:t>
                          </w:r>
                        </w:p>
                      </w:txbxContent>
                    </v:textbox>
                  </v:shape>
                </v:group>
              </w:pict>
            </w:r>
            <w:r w:rsidR="009A4A5A">
              <w:rPr>
                <w:noProof/>
              </w:rPr>
              <w:drawing>
                <wp:inline distT="0" distB="0" distL="0" distR="0">
                  <wp:extent cx="5829300" cy="3800475"/>
                  <wp:effectExtent l="19050" t="0" r="0" b="0"/>
                  <wp:docPr id="11" name="Image 5" descr="C:\Users\JFG\AppData\Local\Microsoft\Windows\Temporary Internet Files\Content.Word\Carto 2 blocs Mokab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FG\AppData\Local\Microsoft\Windows\Temporary Internet Files\Content.Word\Carto 2 blocs Mokabi.bmp"/>
                          <pic:cNvPicPr>
                            <a:picLocks noChangeAspect="1" noChangeArrowheads="1"/>
                          </pic:cNvPicPr>
                        </pic:nvPicPr>
                        <pic:blipFill>
                          <a:blip r:embed="rId20" cstate="print"/>
                          <a:srcRect/>
                          <a:stretch>
                            <a:fillRect/>
                          </a:stretch>
                        </pic:blipFill>
                        <pic:spPr bwMode="auto">
                          <a:xfrm>
                            <a:off x="0" y="0"/>
                            <a:ext cx="5829300" cy="3800475"/>
                          </a:xfrm>
                          <a:prstGeom prst="rect">
                            <a:avLst/>
                          </a:prstGeom>
                          <a:noFill/>
                          <a:ln w="9525">
                            <a:noFill/>
                            <a:miter lim="800000"/>
                            <a:headEnd/>
                            <a:tailEnd/>
                          </a:ln>
                        </pic:spPr>
                      </pic:pic>
                    </a:graphicData>
                  </a:graphic>
                </wp:inline>
              </w:drawing>
            </w:r>
          </w:p>
        </w:tc>
      </w:tr>
      <w:tr w:rsidR="009A4A5A" w:rsidRPr="009508DD" w:rsidTr="00DB0FC0">
        <w:tc>
          <w:tcPr>
            <w:tcW w:w="9212" w:type="dxa"/>
          </w:tcPr>
          <w:p w:rsidR="009A4A5A" w:rsidRPr="009508DD" w:rsidRDefault="009A4A5A" w:rsidP="00DB0FC0">
            <w:pPr>
              <w:spacing w:after="200"/>
              <w:rPr>
                <w:rFonts w:cs="Times New Roman"/>
              </w:rPr>
            </w:pPr>
            <w:r w:rsidRPr="009508DD">
              <w:rPr>
                <w:rFonts w:cs="Times New Roman"/>
                <w:b/>
                <w:lang w:val="fr-BE"/>
              </w:rPr>
              <w:t>Figure 9.</w:t>
            </w:r>
            <w:r w:rsidRPr="009508DD">
              <w:rPr>
                <w:rFonts w:cs="Times New Roman"/>
                <w:lang w:val="fr-BE"/>
              </w:rPr>
              <w:t xml:space="preserve"> Emplacement des deux blocs du site de </w:t>
            </w:r>
            <w:proofErr w:type="spellStart"/>
            <w:r w:rsidRPr="009508DD">
              <w:rPr>
                <w:rFonts w:cs="Times New Roman"/>
                <w:lang w:val="fr-BE"/>
              </w:rPr>
              <w:t>Mokabi</w:t>
            </w:r>
            <w:proofErr w:type="spellEnd"/>
            <w:r w:rsidRPr="009508DD">
              <w:rPr>
                <w:rFonts w:cs="Times New Roman"/>
                <w:lang w:val="fr-BE"/>
              </w:rPr>
              <w:t>, de l’axe routier principal, du campement forestier, de la piste pour y parvenir et de la limite entre les UFA.</w:t>
            </w:r>
          </w:p>
        </w:tc>
      </w:tr>
      <w:tr w:rsidR="009A4A5A" w:rsidRPr="009508DD" w:rsidTr="00DB0FC0">
        <w:tc>
          <w:tcPr>
            <w:tcW w:w="9212" w:type="dxa"/>
          </w:tcPr>
          <w:p w:rsidR="009A4A5A" w:rsidRPr="009508DD" w:rsidRDefault="009A4A5A" w:rsidP="00DB0FC0">
            <w:pPr>
              <w:jc w:val="center"/>
              <w:rPr>
                <w:rFonts w:cs="Times New Roman"/>
                <w:b/>
                <w:u w:val="single"/>
                <w:lang w:val="fr-BE"/>
              </w:rPr>
            </w:pPr>
            <w:r w:rsidRPr="009508DD">
              <w:rPr>
                <w:rFonts w:cs="Times New Roman"/>
                <w:b/>
                <w:u w:val="single"/>
                <w:lang w:val="fr-BE"/>
              </w:rPr>
              <w:t>Coordonnées GPS des blocs</w:t>
            </w:r>
          </w:p>
          <w:p w:rsidR="009A4A5A" w:rsidRPr="009508DD" w:rsidRDefault="009A4A5A" w:rsidP="00DB0FC0">
            <w:pPr>
              <w:rPr>
                <w:rFonts w:cs="Times New Roman"/>
                <w:lang w:val="fr-BE"/>
              </w:rPr>
            </w:pPr>
          </w:p>
          <w:p w:rsidR="009A4A5A" w:rsidRPr="009508DD" w:rsidRDefault="009A4A5A" w:rsidP="00DB0FC0">
            <w:pPr>
              <w:jc w:val="center"/>
              <w:rPr>
                <w:rFonts w:cs="Times New Roman"/>
                <w:b/>
                <w:lang w:val="fr-BE"/>
              </w:rPr>
            </w:pPr>
            <w:r w:rsidRPr="009508DD">
              <w:rPr>
                <w:rFonts w:cs="Times New Roman"/>
                <w:b/>
                <w:lang w:val="fr-BE"/>
              </w:rPr>
              <w:t>Bloc 1</w:t>
            </w:r>
          </w:p>
          <w:p w:rsidR="009A4A5A" w:rsidRPr="009508DD" w:rsidRDefault="009A4A5A" w:rsidP="00DB0FC0">
            <w:pPr>
              <w:rPr>
                <w:rFonts w:cs="Times New Roman"/>
                <w:lang w:val="fr-BE"/>
              </w:rPr>
            </w:pPr>
          </w:p>
          <w:p w:rsidR="009A4A5A" w:rsidRPr="009508DD" w:rsidRDefault="009A4A5A" w:rsidP="00DB0FC0">
            <w:pPr>
              <w:jc w:val="center"/>
              <w:rPr>
                <w:rFonts w:cs="Times New Roman"/>
                <w:lang w:val="en-US"/>
              </w:rPr>
            </w:pPr>
            <w:r w:rsidRPr="009508DD">
              <w:rPr>
                <w:rFonts w:cs="Times New Roman"/>
                <w:lang w:val="en-US"/>
              </w:rPr>
              <w:t>A : 3,15016°N ; 16,95270°E</w:t>
            </w:r>
          </w:p>
          <w:p w:rsidR="009A4A5A" w:rsidRPr="009508DD" w:rsidRDefault="009A4A5A" w:rsidP="00DB0FC0">
            <w:pPr>
              <w:jc w:val="center"/>
              <w:rPr>
                <w:rFonts w:cs="Times New Roman"/>
                <w:lang w:val="en-US"/>
              </w:rPr>
            </w:pPr>
            <w:r w:rsidRPr="009508DD">
              <w:rPr>
                <w:rFonts w:cs="Times New Roman"/>
                <w:lang w:val="en-US"/>
              </w:rPr>
              <w:t>B : 3,15016°N ; 16,97065°E</w:t>
            </w:r>
          </w:p>
          <w:p w:rsidR="009A4A5A" w:rsidRPr="009508DD" w:rsidRDefault="009A4A5A" w:rsidP="00DB0FC0">
            <w:pPr>
              <w:jc w:val="center"/>
              <w:rPr>
                <w:rFonts w:cs="Times New Roman"/>
                <w:lang w:val="en-US"/>
              </w:rPr>
            </w:pPr>
            <w:r w:rsidRPr="009508DD">
              <w:rPr>
                <w:rFonts w:cs="Times New Roman"/>
                <w:lang w:val="en-US"/>
              </w:rPr>
              <w:t>C : 3,13207°N ; 16,95270°E</w:t>
            </w:r>
          </w:p>
          <w:p w:rsidR="009A4A5A" w:rsidRPr="009508DD" w:rsidRDefault="009A4A5A" w:rsidP="00DB0FC0">
            <w:pPr>
              <w:jc w:val="center"/>
              <w:rPr>
                <w:rFonts w:cs="Times New Roman"/>
                <w:lang w:val="en-US"/>
              </w:rPr>
            </w:pPr>
            <w:r w:rsidRPr="009508DD">
              <w:rPr>
                <w:rFonts w:cs="Times New Roman"/>
                <w:lang w:val="en-US"/>
              </w:rPr>
              <w:t>D : 3,13207°N ; 16,97065°E</w:t>
            </w:r>
          </w:p>
          <w:p w:rsidR="009A4A5A" w:rsidRPr="009508DD" w:rsidRDefault="009A4A5A" w:rsidP="00DB0FC0">
            <w:pPr>
              <w:jc w:val="center"/>
              <w:rPr>
                <w:rFonts w:cs="Times New Roman"/>
                <w:lang w:val="en-US"/>
              </w:rPr>
            </w:pPr>
          </w:p>
          <w:p w:rsidR="009A4A5A" w:rsidRPr="009508DD" w:rsidRDefault="009A4A5A" w:rsidP="00DB0FC0">
            <w:pPr>
              <w:jc w:val="center"/>
              <w:rPr>
                <w:rFonts w:cs="Times New Roman"/>
                <w:b/>
                <w:lang w:val="en-US"/>
              </w:rPr>
            </w:pPr>
            <w:r w:rsidRPr="009508DD">
              <w:rPr>
                <w:rFonts w:cs="Times New Roman"/>
                <w:b/>
                <w:lang w:val="en-US"/>
              </w:rPr>
              <w:t>Bloc 2</w:t>
            </w:r>
          </w:p>
          <w:p w:rsidR="009A4A5A" w:rsidRPr="009508DD" w:rsidRDefault="009A4A5A" w:rsidP="00DB0FC0">
            <w:pPr>
              <w:jc w:val="center"/>
              <w:rPr>
                <w:rFonts w:cs="Times New Roman"/>
                <w:lang w:val="en-US"/>
              </w:rPr>
            </w:pPr>
          </w:p>
          <w:p w:rsidR="009A4A5A" w:rsidRPr="009508DD" w:rsidRDefault="009A4A5A" w:rsidP="00DB0FC0">
            <w:pPr>
              <w:jc w:val="center"/>
              <w:rPr>
                <w:rFonts w:cs="Times New Roman"/>
                <w:lang w:val="en-US"/>
              </w:rPr>
            </w:pPr>
            <w:r w:rsidRPr="009508DD">
              <w:rPr>
                <w:rFonts w:cs="Times New Roman"/>
                <w:lang w:val="en-US"/>
              </w:rPr>
              <w:t>E : 3,16813°N ; 16,95270°E</w:t>
            </w:r>
          </w:p>
          <w:p w:rsidR="009A4A5A" w:rsidRPr="009508DD" w:rsidRDefault="009A4A5A" w:rsidP="00DB0FC0">
            <w:pPr>
              <w:jc w:val="center"/>
              <w:rPr>
                <w:rFonts w:cs="Times New Roman"/>
                <w:lang w:val="en-US"/>
              </w:rPr>
            </w:pPr>
            <w:r w:rsidRPr="009508DD">
              <w:rPr>
                <w:rFonts w:cs="Times New Roman"/>
                <w:lang w:val="en-US"/>
              </w:rPr>
              <w:t>F : 3,16813°N ; 16,97065°E</w:t>
            </w:r>
          </w:p>
          <w:p w:rsidR="009A4A5A" w:rsidRPr="009508DD" w:rsidRDefault="009A4A5A" w:rsidP="00DB0FC0">
            <w:pPr>
              <w:jc w:val="center"/>
              <w:rPr>
                <w:rFonts w:cs="Times New Roman"/>
                <w:lang w:val="en-US"/>
              </w:rPr>
            </w:pPr>
            <w:r w:rsidRPr="009508DD">
              <w:rPr>
                <w:rFonts w:cs="Times New Roman"/>
                <w:lang w:val="en-US"/>
              </w:rPr>
              <w:t>G = A</w:t>
            </w:r>
          </w:p>
          <w:p w:rsidR="009A4A5A" w:rsidRPr="009508DD" w:rsidRDefault="009A4A5A" w:rsidP="00DB0FC0">
            <w:pPr>
              <w:jc w:val="center"/>
              <w:rPr>
                <w:rFonts w:cs="Times New Roman"/>
              </w:rPr>
            </w:pPr>
            <w:r w:rsidRPr="009508DD">
              <w:rPr>
                <w:rFonts w:cs="Times New Roman"/>
              </w:rPr>
              <w:t>H = B</w:t>
            </w:r>
          </w:p>
          <w:p w:rsidR="009A4A5A" w:rsidRPr="009508DD" w:rsidRDefault="009A4A5A" w:rsidP="00DB0FC0">
            <w:pPr>
              <w:spacing w:after="120"/>
              <w:rPr>
                <w:rFonts w:cs="Times New Roman"/>
                <w:lang w:val="fr-BE"/>
              </w:rPr>
            </w:pPr>
          </w:p>
        </w:tc>
      </w:tr>
    </w:tbl>
    <w:p w:rsidR="009A4A5A" w:rsidRDefault="009A4A5A" w:rsidP="009A4A5A">
      <w:pPr>
        <w:spacing w:after="120"/>
      </w:pPr>
      <w:r>
        <w:t xml:space="preserve">   </w:t>
      </w:r>
    </w:p>
    <w:p w:rsidR="009A4A5A" w:rsidRDefault="009A4A5A" w:rsidP="009A4A5A">
      <w:pPr>
        <w:spacing w:after="120"/>
        <w:jc w:val="both"/>
      </w:pPr>
      <w:r>
        <w:t xml:space="preserve">Pour le site de </w:t>
      </w:r>
      <w:proofErr w:type="spellStart"/>
      <w:r>
        <w:t>Loundoungou</w:t>
      </w:r>
      <w:proofErr w:type="spellEnd"/>
      <w:r>
        <w:t xml:space="preserve">, les 2 blocs sont disposés selon une direction est-ouest (bloc 1 à l’ouest et bloc 2 à l’est, Fig.10). La piste forestière pour parvenir au campement près de la rivière est de 2 km, celui-ci étant à proximité sud-ouest du dispositif. </w:t>
      </w:r>
    </w:p>
    <w:tbl>
      <w:tblPr>
        <w:tblStyle w:val="Grilledutableau"/>
        <w:tblW w:w="9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02"/>
        <w:gridCol w:w="3260"/>
      </w:tblGrid>
      <w:tr w:rsidR="009A4A5A" w:rsidRPr="00910BC3" w:rsidTr="00DB0FC0">
        <w:trPr>
          <w:trHeight w:val="5898"/>
          <w:jc w:val="center"/>
        </w:trPr>
        <w:tc>
          <w:tcPr>
            <w:tcW w:w="6402" w:type="dxa"/>
          </w:tcPr>
          <w:p w:rsidR="009A4A5A" w:rsidRPr="00921DE0" w:rsidRDefault="0036657C" w:rsidP="00DB0FC0">
            <w:pPr>
              <w:rPr>
                <w:rFonts w:ascii="Arial" w:hAnsi="Arial" w:cs="Arial"/>
                <w:sz w:val="20"/>
                <w:szCs w:val="20"/>
                <w:lang w:val="fr-BE"/>
              </w:rPr>
            </w:pPr>
            <w:r>
              <w:rPr>
                <w:rFonts w:ascii="Arial" w:hAnsi="Arial" w:cs="Arial"/>
                <w:noProof/>
                <w:sz w:val="20"/>
                <w:szCs w:val="20"/>
              </w:rPr>
              <w:lastRenderedPageBreak/>
              <w:pict>
                <v:group id="_x0000_s1062" style="position:absolute;margin-left:-28.5pt;margin-top:7.15pt;width:4in;height:232.5pt;z-index:251668480" coordorigin="660,1560" coordsize="5760,4650">
                  <v:shape id="_x0000_s1063" type="#_x0000_t202" style="position:absolute;left:3440;top:1716;width:2980;height:666;mso-width-relative:margin;mso-height-relative:margin" filled="f" stroked="f">
                    <v:textbox style="mso-next-textbox:#_x0000_s1063">
                      <w:txbxContent>
                        <w:p w:rsidR="009A4A5A" w:rsidRPr="00343976" w:rsidRDefault="009A4A5A" w:rsidP="009A4A5A">
                          <w:pPr>
                            <w:jc w:val="center"/>
                            <w:rPr>
                              <w:rFonts w:ascii="Arial" w:hAnsi="Arial" w:cs="Arial"/>
                            </w:rPr>
                          </w:pPr>
                          <w:r>
                            <w:rPr>
                              <w:rFonts w:ascii="Arial" w:hAnsi="Arial" w:cs="Arial"/>
                            </w:rPr>
                            <w:t xml:space="preserve">Forêt exploitée </w:t>
                          </w:r>
                          <w:r w:rsidRPr="00343976">
                            <w:rPr>
                              <w:rFonts w:ascii="Arial" w:hAnsi="Arial" w:cs="Arial"/>
                            </w:rPr>
                            <w:t>(UFP 6</w:t>
                          </w:r>
                          <w:r>
                            <w:rPr>
                              <w:rFonts w:ascii="Arial" w:hAnsi="Arial" w:cs="Arial"/>
                            </w:rPr>
                            <w:t>)</w:t>
                          </w:r>
                        </w:p>
                      </w:txbxContent>
                    </v:textbox>
                  </v:shape>
                  <v:shape id="_x0000_s1064" type="#_x0000_t202" style="position:absolute;left:3500;top:5275;width:2689;height:935;mso-width-relative:margin;mso-height-relative:margin" filled="f" stroked="f">
                    <v:textbox style="mso-next-textbox:#_x0000_s1064">
                      <w:txbxContent>
                        <w:p w:rsidR="009A4A5A" w:rsidRPr="00343976" w:rsidRDefault="009A4A5A" w:rsidP="009A4A5A">
                          <w:pPr>
                            <w:jc w:val="center"/>
                            <w:rPr>
                              <w:rFonts w:ascii="Arial" w:hAnsi="Arial" w:cs="Arial"/>
                            </w:rPr>
                          </w:pPr>
                          <w:r w:rsidRPr="00343976">
                            <w:rPr>
                              <w:rFonts w:ascii="Arial" w:hAnsi="Arial" w:cs="Arial"/>
                            </w:rPr>
                            <w:t xml:space="preserve">Forêt </w:t>
                          </w:r>
                          <w:r>
                            <w:rPr>
                              <w:rFonts w:ascii="Arial" w:hAnsi="Arial" w:cs="Arial"/>
                            </w:rPr>
                            <w:t>non exploitée (UFP 2)</w:t>
                          </w:r>
                        </w:p>
                      </w:txbxContent>
                    </v:textbox>
                  </v:shape>
                  <v:shape id="_x0000_s1065" type="#_x0000_t127" style="position:absolute;left:2259;top:3751;width:225;height:255;mso-width-relative:margin;mso-height-relative:margin" fillcolor="#548dd4 [1951]"/>
                  <v:shape id="_x0000_s1066" type="#_x0000_t202" style="position:absolute;left:660;top:1560;width:2980;height:666;mso-width-relative:margin;mso-height-relative:margin" filled="f" stroked="f">
                    <v:textbox style="mso-next-textbox:#_x0000_s1066">
                      <w:txbxContent>
                        <w:p w:rsidR="009A4A5A" w:rsidRPr="00E414DE" w:rsidRDefault="009A4A5A" w:rsidP="009A4A5A">
                          <w:pPr>
                            <w:jc w:val="center"/>
                            <w:rPr>
                              <w:rFonts w:ascii="Arial" w:hAnsi="Arial" w:cs="Arial"/>
                              <w:color w:val="FF0000"/>
                              <w:lang w:val="fr-BE"/>
                            </w:rPr>
                          </w:pPr>
                          <w:r w:rsidRPr="00E414DE">
                            <w:rPr>
                              <w:rFonts w:ascii="Arial" w:hAnsi="Arial" w:cs="Arial"/>
                              <w:color w:val="FF0000"/>
                              <w:lang w:val="fr-BE"/>
                            </w:rPr>
                            <w:t>Route principale</w:t>
                          </w:r>
                        </w:p>
                      </w:txbxContent>
                    </v:textbox>
                  </v:shape>
                  <v:shape id="_x0000_s1067" type="#_x0000_t202" style="position:absolute;left:760;top:3485;width:1724;height:435;mso-width-relative:margin;mso-height-relative:margin" filled="f" stroked="f">
                    <v:textbox style="mso-next-textbox:#_x0000_s1067">
                      <w:txbxContent>
                        <w:p w:rsidR="009A4A5A" w:rsidRPr="00E414DE" w:rsidRDefault="009A4A5A" w:rsidP="009A4A5A">
                          <w:pPr>
                            <w:jc w:val="center"/>
                            <w:rPr>
                              <w:rFonts w:ascii="Arial" w:hAnsi="Arial" w:cs="Arial"/>
                              <w:color w:val="17365D" w:themeColor="text2" w:themeShade="BF"/>
                              <w:lang w:val="fr-BE"/>
                            </w:rPr>
                          </w:pPr>
                          <w:r w:rsidRPr="00E414DE">
                            <w:rPr>
                              <w:rFonts w:ascii="Arial" w:hAnsi="Arial" w:cs="Arial"/>
                              <w:color w:val="17365D" w:themeColor="text2" w:themeShade="BF"/>
                              <w:lang w:val="fr-BE"/>
                            </w:rPr>
                            <w:t>Campement</w:t>
                          </w:r>
                        </w:p>
                      </w:txbxContent>
                    </v:textbox>
                  </v:shape>
                  <v:shape id="_x0000_s1068" type="#_x0000_t202" style="position:absolute;left:1410;top:2615;width:1044;height:435;mso-width-relative:margin;mso-height-relative:margin" filled="f" stroked="f">
                    <v:textbox style="mso-next-textbox:#_x0000_s1068">
                      <w:txbxContent>
                        <w:p w:rsidR="009A4A5A" w:rsidRPr="00E414DE" w:rsidRDefault="009A4A5A" w:rsidP="009A4A5A">
                          <w:pPr>
                            <w:jc w:val="center"/>
                            <w:rPr>
                              <w:rFonts w:ascii="Arial" w:hAnsi="Arial" w:cs="Arial"/>
                              <w:color w:val="984806" w:themeColor="accent6" w:themeShade="80"/>
                              <w:lang w:val="fr-BE"/>
                            </w:rPr>
                          </w:pPr>
                          <w:r w:rsidRPr="00E414DE">
                            <w:rPr>
                              <w:rFonts w:ascii="Arial" w:hAnsi="Arial" w:cs="Arial"/>
                              <w:color w:val="984806" w:themeColor="accent6" w:themeShade="80"/>
                              <w:lang w:val="fr-BE"/>
                            </w:rPr>
                            <w:t>Piste</w:t>
                          </w:r>
                        </w:p>
                      </w:txbxContent>
                    </v:textbox>
                  </v:shape>
                </v:group>
              </w:pict>
            </w:r>
            <w:r>
              <w:rPr>
                <w:rFonts w:ascii="Arial" w:hAnsi="Arial" w:cs="Arial"/>
                <w:noProof/>
                <w:sz w:val="20"/>
                <w:szCs w:val="20"/>
              </w:rPr>
              <w:pict>
                <v:shape id="_x0000_s1046" style="position:absolute;margin-left:55.2pt;margin-top:36.45pt;width:4.45pt;height:81.75pt;z-index:25166643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margin;mso-height-relative:margin;mso-position-horizontal-col-start:0;mso-width-col-span:0;v-text-anchor:top" coordsize="89,1635" path="m,hdc6,47,21,175,30,225v9,50,30,150,30,150c78,668,89,717,60,1065v-3,32,-30,90,-30,90c39,1215,60,1274,60,1335v,100,-15,200,-15,300e" filled="f" strokecolor="#943634 [2405]" strokeweight="1.5pt">
                  <v:stroke dashstyle="dash"/>
                  <v:path arrowok="t"/>
                </v:shape>
              </w:pict>
            </w:r>
            <w:r>
              <w:rPr>
                <w:rFonts w:ascii="Arial" w:hAnsi="Arial" w:cs="Arial"/>
                <w:noProof/>
                <w:sz w:val="20"/>
                <w:szCs w:val="20"/>
              </w:rPr>
              <w:pict>
                <v:shape id="_x0000_s1045" type="#_x0000_t32" style="position:absolute;margin-left:239pt;margin-top:58.95pt;width:73.5pt;height:.75pt;flip:y;z-index:251665408" o:connectortype="straight" strokeweight="1.5pt">
                  <v:stroke dashstyle="1 1" endcap="round"/>
                </v:shape>
              </w:pict>
            </w:r>
            <w:r>
              <w:rPr>
                <w:rFonts w:ascii="Arial" w:hAnsi="Arial" w:cs="Arial"/>
                <w:noProof/>
                <w:sz w:val="20"/>
                <w:szCs w:val="20"/>
              </w:rPr>
              <w:pict>
                <v:shape id="_x0000_s1044" type="#_x0000_t32" style="position:absolute;margin-left:-4.75pt;margin-top:58.95pt;width:63.75pt;height:.75pt;flip:y;z-index:251664384" o:connectortype="straight" strokeweight="1.5pt">
                  <v:stroke dashstyle="1 1" endcap="round"/>
                </v:shape>
              </w:pict>
            </w:r>
            <w:r w:rsidR="009A4A5A" w:rsidRPr="00921DE0">
              <w:rPr>
                <w:rFonts w:ascii="Arial" w:hAnsi="Arial" w:cs="Arial"/>
                <w:noProof/>
                <w:sz w:val="20"/>
                <w:szCs w:val="20"/>
              </w:rPr>
              <w:drawing>
                <wp:anchor distT="0" distB="0" distL="114300" distR="114300" simplePos="0" relativeHeight="251663360" behindDoc="1" locked="0" layoutInCell="1" allowOverlap="1">
                  <wp:simplePos x="0" y="0"/>
                  <wp:positionH relativeFrom="margin">
                    <wp:align>center</wp:align>
                  </wp:positionH>
                  <wp:positionV relativeFrom="margin">
                    <wp:align>top</wp:align>
                  </wp:positionV>
                  <wp:extent cx="4048125" cy="3629025"/>
                  <wp:effectExtent l="19050" t="0" r="9525" b="0"/>
                  <wp:wrapNone/>
                  <wp:docPr id="2" name="Image 4" descr="D:\DynAfFor\Rapports Projet\Carto Rapport 1\Carte 2 bloc Loundoungo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ynAfFor\Rapports Projet\Carto Rapport 1\Carte 2 bloc Loundoungou.bmp"/>
                          <pic:cNvPicPr>
                            <a:picLocks noChangeAspect="1" noChangeArrowheads="1"/>
                          </pic:cNvPicPr>
                        </pic:nvPicPr>
                        <pic:blipFill>
                          <a:blip r:embed="rId21" cstate="print"/>
                          <a:srcRect/>
                          <a:stretch>
                            <a:fillRect/>
                          </a:stretch>
                        </pic:blipFill>
                        <pic:spPr bwMode="auto">
                          <a:xfrm>
                            <a:off x="0" y="0"/>
                            <a:ext cx="4048125" cy="3629025"/>
                          </a:xfrm>
                          <a:prstGeom prst="rect">
                            <a:avLst/>
                          </a:prstGeom>
                          <a:noFill/>
                          <a:ln w="9525">
                            <a:noFill/>
                            <a:miter lim="800000"/>
                            <a:headEnd/>
                            <a:tailEnd/>
                          </a:ln>
                        </pic:spPr>
                      </pic:pic>
                    </a:graphicData>
                  </a:graphic>
                </wp:anchor>
              </w:drawing>
            </w:r>
          </w:p>
        </w:tc>
        <w:tc>
          <w:tcPr>
            <w:tcW w:w="3260" w:type="dxa"/>
          </w:tcPr>
          <w:p w:rsidR="009A4A5A" w:rsidRDefault="009A4A5A" w:rsidP="00DB0FC0">
            <w:pPr>
              <w:jc w:val="center"/>
              <w:rPr>
                <w:rFonts w:ascii="Arial" w:hAnsi="Arial" w:cs="Arial"/>
                <w:b/>
                <w:sz w:val="20"/>
                <w:szCs w:val="20"/>
                <w:u w:val="single"/>
                <w:lang w:val="fr-BE"/>
              </w:rPr>
            </w:pPr>
          </w:p>
          <w:p w:rsidR="009A4A5A" w:rsidRDefault="009A4A5A" w:rsidP="00DB0FC0">
            <w:pPr>
              <w:jc w:val="center"/>
              <w:rPr>
                <w:rFonts w:ascii="Arial" w:hAnsi="Arial" w:cs="Arial"/>
                <w:b/>
                <w:sz w:val="20"/>
                <w:szCs w:val="20"/>
                <w:u w:val="single"/>
                <w:lang w:val="fr-BE"/>
              </w:rPr>
            </w:pPr>
          </w:p>
          <w:p w:rsidR="009A4A5A" w:rsidRDefault="009A4A5A" w:rsidP="00DB0FC0">
            <w:pPr>
              <w:jc w:val="center"/>
              <w:rPr>
                <w:rFonts w:ascii="Arial" w:hAnsi="Arial" w:cs="Arial"/>
                <w:b/>
                <w:sz w:val="20"/>
                <w:szCs w:val="20"/>
                <w:u w:val="single"/>
                <w:lang w:val="fr-BE"/>
              </w:rPr>
            </w:pPr>
          </w:p>
          <w:p w:rsidR="009A4A5A" w:rsidRPr="009508DD" w:rsidRDefault="009A4A5A" w:rsidP="00DB0FC0">
            <w:pPr>
              <w:jc w:val="center"/>
              <w:rPr>
                <w:rFonts w:cs="Times New Roman"/>
                <w:b/>
                <w:u w:val="single"/>
                <w:lang w:val="fr-BE"/>
              </w:rPr>
            </w:pPr>
            <w:r w:rsidRPr="009508DD">
              <w:rPr>
                <w:rFonts w:cs="Times New Roman"/>
                <w:b/>
                <w:u w:val="single"/>
                <w:lang w:val="fr-BE"/>
              </w:rPr>
              <w:t>Coordonnées GPS des blocs</w:t>
            </w:r>
          </w:p>
          <w:p w:rsidR="009A4A5A" w:rsidRPr="009508DD" w:rsidRDefault="009A4A5A" w:rsidP="00DB0FC0">
            <w:pPr>
              <w:rPr>
                <w:rFonts w:cs="Times New Roman"/>
                <w:lang w:val="fr-BE"/>
              </w:rPr>
            </w:pPr>
          </w:p>
          <w:p w:rsidR="009A4A5A" w:rsidRPr="009508DD" w:rsidRDefault="009A4A5A" w:rsidP="00DB0FC0">
            <w:pPr>
              <w:jc w:val="center"/>
              <w:rPr>
                <w:rFonts w:cs="Times New Roman"/>
                <w:b/>
                <w:lang w:val="fr-BE"/>
              </w:rPr>
            </w:pPr>
            <w:r w:rsidRPr="009508DD">
              <w:rPr>
                <w:rFonts w:cs="Times New Roman"/>
                <w:b/>
                <w:lang w:val="fr-BE"/>
              </w:rPr>
              <w:t>Bloc 1</w:t>
            </w:r>
          </w:p>
          <w:p w:rsidR="009A4A5A" w:rsidRPr="009508DD" w:rsidRDefault="009A4A5A" w:rsidP="00DB0FC0">
            <w:pPr>
              <w:rPr>
                <w:rFonts w:cs="Times New Roman"/>
                <w:lang w:val="fr-BE"/>
              </w:rPr>
            </w:pPr>
          </w:p>
          <w:p w:rsidR="009A4A5A" w:rsidRPr="009508DD" w:rsidRDefault="009A4A5A" w:rsidP="00DB0FC0">
            <w:pPr>
              <w:jc w:val="center"/>
              <w:rPr>
                <w:rFonts w:cs="Times New Roman"/>
                <w:lang w:val="en-US"/>
              </w:rPr>
            </w:pPr>
            <w:r w:rsidRPr="009508DD">
              <w:rPr>
                <w:rFonts w:cs="Times New Roman"/>
                <w:lang w:val="en-US"/>
              </w:rPr>
              <w:t>A : 2,3840°N ; 17,0628°E</w:t>
            </w:r>
          </w:p>
          <w:p w:rsidR="009A4A5A" w:rsidRPr="009508DD" w:rsidRDefault="009A4A5A" w:rsidP="00DB0FC0">
            <w:pPr>
              <w:jc w:val="center"/>
              <w:rPr>
                <w:rFonts w:cs="Times New Roman"/>
                <w:lang w:val="en-US"/>
              </w:rPr>
            </w:pPr>
            <w:r w:rsidRPr="009508DD">
              <w:rPr>
                <w:rFonts w:cs="Times New Roman"/>
                <w:lang w:val="en-US"/>
              </w:rPr>
              <w:t>B : 2,3840°N ; 17,0808°E</w:t>
            </w:r>
          </w:p>
          <w:p w:rsidR="009A4A5A" w:rsidRPr="009508DD" w:rsidRDefault="009A4A5A" w:rsidP="00DB0FC0">
            <w:pPr>
              <w:jc w:val="center"/>
              <w:rPr>
                <w:rFonts w:cs="Times New Roman"/>
                <w:lang w:val="en-US"/>
              </w:rPr>
            </w:pPr>
            <w:r w:rsidRPr="009508DD">
              <w:rPr>
                <w:rFonts w:cs="Times New Roman"/>
                <w:lang w:val="en-US"/>
              </w:rPr>
              <w:t>C : 2,3660°N ; 17,0628°E</w:t>
            </w:r>
          </w:p>
          <w:p w:rsidR="009A4A5A" w:rsidRPr="009508DD" w:rsidRDefault="009A4A5A" w:rsidP="00DB0FC0">
            <w:pPr>
              <w:jc w:val="center"/>
              <w:rPr>
                <w:rFonts w:cs="Times New Roman"/>
                <w:lang w:val="en-US"/>
              </w:rPr>
            </w:pPr>
            <w:r w:rsidRPr="009508DD">
              <w:rPr>
                <w:rFonts w:cs="Times New Roman"/>
                <w:lang w:val="en-US"/>
              </w:rPr>
              <w:t>D : 2,3660°N ; 17,0808°E</w:t>
            </w:r>
          </w:p>
          <w:p w:rsidR="009A4A5A" w:rsidRPr="009508DD" w:rsidRDefault="009A4A5A" w:rsidP="00DB0FC0">
            <w:pPr>
              <w:jc w:val="center"/>
              <w:rPr>
                <w:rFonts w:cs="Times New Roman"/>
                <w:lang w:val="en-US"/>
              </w:rPr>
            </w:pPr>
          </w:p>
          <w:p w:rsidR="009A4A5A" w:rsidRPr="009508DD" w:rsidRDefault="009A4A5A" w:rsidP="00DB0FC0">
            <w:pPr>
              <w:jc w:val="center"/>
              <w:rPr>
                <w:rFonts w:cs="Times New Roman"/>
                <w:lang w:val="en-US"/>
              </w:rPr>
            </w:pPr>
          </w:p>
          <w:p w:rsidR="009A4A5A" w:rsidRPr="009508DD" w:rsidRDefault="009A4A5A" w:rsidP="00DB0FC0">
            <w:pPr>
              <w:jc w:val="center"/>
              <w:rPr>
                <w:rFonts w:cs="Times New Roman"/>
                <w:b/>
                <w:lang w:val="en-US"/>
              </w:rPr>
            </w:pPr>
            <w:r w:rsidRPr="009508DD">
              <w:rPr>
                <w:rFonts w:cs="Times New Roman"/>
                <w:b/>
                <w:lang w:val="en-US"/>
              </w:rPr>
              <w:t>Bloc 2</w:t>
            </w:r>
          </w:p>
          <w:p w:rsidR="009A4A5A" w:rsidRPr="009508DD" w:rsidRDefault="009A4A5A" w:rsidP="00DB0FC0">
            <w:pPr>
              <w:jc w:val="center"/>
              <w:rPr>
                <w:rFonts w:cs="Times New Roman"/>
                <w:lang w:val="en-US"/>
              </w:rPr>
            </w:pPr>
          </w:p>
          <w:p w:rsidR="009A4A5A" w:rsidRPr="009508DD" w:rsidRDefault="009A4A5A" w:rsidP="00DB0FC0">
            <w:pPr>
              <w:jc w:val="center"/>
              <w:rPr>
                <w:rFonts w:cs="Times New Roman"/>
                <w:lang w:val="en-US"/>
              </w:rPr>
            </w:pPr>
            <w:r w:rsidRPr="009508DD">
              <w:rPr>
                <w:rFonts w:cs="Times New Roman"/>
                <w:lang w:val="en-US"/>
              </w:rPr>
              <w:t>E = B</w:t>
            </w:r>
          </w:p>
          <w:p w:rsidR="009A4A5A" w:rsidRPr="009508DD" w:rsidRDefault="009A4A5A" w:rsidP="00DB0FC0">
            <w:pPr>
              <w:jc w:val="center"/>
              <w:rPr>
                <w:rFonts w:cs="Times New Roman"/>
                <w:lang w:val="en-US"/>
              </w:rPr>
            </w:pPr>
            <w:r w:rsidRPr="009508DD">
              <w:rPr>
                <w:rFonts w:cs="Times New Roman"/>
                <w:lang w:val="en-US"/>
              </w:rPr>
              <w:t>F : 2,3840°N ; 17,0988°E</w:t>
            </w:r>
          </w:p>
          <w:p w:rsidR="009A4A5A" w:rsidRPr="009508DD" w:rsidRDefault="009A4A5A" w:rsidP="00DB0FC0">
            <w:pPr>
              <w:jc w:val="center"/>
              <w:rPr>
                <w:rFonts w:cs="Times New Roman"/>
                <w:lang w:val="en-US"/>
              </w:rPr>
            </w:pPr>
            <w:r w:rsidRPr="009508DD">
              <w:rPr>
                <w:rFonts w:cs="Times New Roman"/>
                <w:lang w:val="en-US"/>
              </w:rPr>
              <w:t>G = D</w:t>
            </w:r>
          </w:p>
          <w:p w:rsidR="009A4A5A" w:rsidRPr="009508DD" w:rsidRDefault="009A4A5A" w:rsidP="00DB0FC0">
            <w:pPr>
              <w:jc w:val="center"/>
              <w:rPr>
                <w:rFonts w:cs="Times New Roman"/>
              </w:rPr>
            </w:pPr>
            <w:r w:rsidRPr="009508DD">
              <w:rPr>
                <w:rFonts w:cs="Times New Roman"/>
              </w:rPr>
              <w:t>H : 2,3660°N ; 17,0988°E</w:t>
            </w:r>
          </w:p>
          <w:p w:rsidR="009A4A5A" w:rsidRPr="00910BC3" w:rsidRDefault="009A4A5A" w:rsidP="00DB0FC0">
            <w:pPr>
              <w:rPr>
                <w:rFonts w:ascii="Arial" w:hAnsi="Arial" w:cs="Arial"/>
                <w:sz w:val="20"/>
                <w:szCs w:val="20"/>
              </w:rPr>
            </w:pPr>
          </w:p>
        </w:tc>
      </w:tr>
      <w:tr w:rsidR="009A4A5A" w:rsidRPr="009508DD" w:rsidTr="00DB0FC0">
        <w:trPr>
          <w:trHeight w:val="544"/>
          <w:jc w:val="center"/>
        </w:trPr>
        <w:tc>
          <w:tcPr>
            <w:tcW w:w="9662" w:type="dxa"/>
            <w:gridSpan w:val="2"/>
          </w:tcPr>
          <w:p w:rsidR="009A4A5A" w:rsidRPr="009508DD" w:rsidRDefault="009A4A5A" w:rsidP="00DB0FC0">
            <w:pPr>
              <w:spacing w:after="200"/>
              <w:rPr>
                <w:rFonts w:cs="Times New Roman"/>
                <w:lang w:val="fr-BE"/>
              </w:rPr>
            </w:pPr>
            <w:r w:rsidRPr="009508DD">
              <w:rPr>
                <w:rFonts w:cs="Times New Roman"/>
                <w:b/>
                <w:lang w:val="fr-BE"/>
              </w:rPr>
              <w:t>Figure 10.</w:t>
            </w:r>
            <w:r w:rsidRPr="009508DD">
              <w:rPr>
                <w:rFonts w:cs="Times New Roman"/>
                <w:lang w:val="fr-BE"/>
              </w:rPr>
              <w:t xml:space="preserve"> Emplacement des deux blocs du site de </w:t>
            </w:r>
            <w:proofErr w:type="spellStart"/>
            <w:r w:rsidRPr="009508DD">
              <w:rPr>
                <w:rFonts w:cs="Times New Roman"/>
                <w:lang w:val="fr-BE"/>
              </w:rPr>
              <w:t>Loundoungou</w:t>
            </w:r>
            <w:proofErr w:type="spellEnd"/>
            <w:r w:rsidRPr="009508DD">
              <w:rPr>
                <w:rFonts w:cs="Times New Roman"/>
                <w:lang w:val="fr-BE"/>
              </w:rPr>
              <w:t>, de l’axe routier principal, du campement forestier et de la piste pour y parvenir. En hachuré : forêts mixtes de terre ferme non exploitées.</w:t>
            </w:r>
          </w:p>
        </w:tc>
      </w:tr>
    </w:tbl>
    <w:p w:rsidR="009A4A5A" w:rsidRDefault="009A4A5A" w:rsidP="009A4A5A"/>
    <w:p w:rsidR="009A4A5A" w:rsidRPr="009508DD" w:rsidRDefault="009A4A5A" w:rsidP="009A4A5A">
      <w:pPr>
        <w:shd w:val="clear" w:color="auto" w:fill="EAF1DD" w:themeFill="accent3" w:themeFillTint="33"/>
        <w:jc w:val="both"/>
        <w:rPr>
          <w:b/>
        </w:rPr>
      </w:pPr>
      <w:bookmarkStart w:id="10" w:name="_Toc377393345"/>
      <w:bookmarkStart w:id="11" w:name="_Toc377393625"/>
      <w:bookmarkStart w:id="12" w:name="_Toc377393801"/>
      <w:bookmarkStart w:id="13" w:name="_Toc378006072"/>
      <w:bookmarkStart w:id="14" w:name="_Toc378007127"/>
      <w:r>
        <w:rPr>
          <w:b/>
        </w:rPr>
        <w:t>1</w:t>
      </w:r>
      <w:r w:rsidRPr="009508DD">
        <w:rPr>
          <w:b/>
        </w:rPr>
        <w:t>.2. Synthèse de la procédure d’installation</w:t>
      </w:r>
      <w:bookmarkEnd w:id="10"/>
      <w:bookmarkEnd w:id="11"/>
      <w:bookmarkEnd w:id="12"/>
      <w:bookmarkEnd w:id="13"/>
      <w:bookmarkEnd w:id="14"/>
    </w:p>
    <w:p w:rsidR="009A4A5A" w:rsidRDefault="009A4A5A" w:rsidP="009A4A5A">
      <w:pPr>
        <w:jc w:val="both"/>
      </w:pPr>
      <w:r>
        <w:t xml:space="preserve">L’installation des deux dispositifs de référence au Nord-Congo peut être subdivisée en deux grandes étapes : (1) le </w:t>
      </w:r>
      <w:proofErr w:type="spellStart"/>
      <w:r>
        <w:t>layonnage</w:t>
      </w:r>
      <w:proofErr w:type="spellEnd"/>
      <w:r>
        <w:t xml:space="preserve"> et le pré-inventaire du couple de blocs de 400 ha, (2) la matérialisation des deux types de dispositifs permanents (parcelles et sentiers) au sein des blocs de 400 ha.</w:t>
      </w:r>
    </w:p>
    <w:p w:rsidR="009A4A5A" w:rsidRDefault="009A4A5A" w:rsidP="009A4A5A">
      <w:pPr>
        <w:spacing w:after="120"/>
        <w:jc w:val="both"/>
      </w:pPr>
      <w:r>
        <w:t xml:space="preserve">Le </w:t>
      </w:r>
      <w:proofErr w:type="spellStart"/>
      <w:r>
        <w:t>layonnage</w:t>
      </w:r>
      <w:proofErr w:type="spellEnd"/>
      <w:r>
        <w:t xml:space="preserve"> permet de caler les blocs à l’endroit désiré. Il consiste à quadriller le bloc en 400 carrés de 1 ha. Pour y parvenir, un calage préalable avec les points théoriques est d’abord effectué par sous-bloc de 500 m de côté. </w:t>
      </w:r>
    </w:p>
    <w:p w:rsidR="009A4A5A" w:rsidRDefault="009A4A5A" w:rsidP="009A4A5A">
      <w:pPr>
        <w:spacing w:after="120"/>
        <w:jc w:val="both"/>
      </w:pPr>
      <w:r>
        <w:t>Lorsque ce parcellaire est délimité, le pré-inventaire peut débuter. Il consiste à rechercher 42 espèces d’intérêt prioritaire issues d’une liste prédéfinie (Tableau 2)</w:t>
      </w:r>
      <w:r w:rsidRPr="00137050">
        <w:t xml:space="preserve">. Elles sont relevées </w:t>
      </w:r>
      <w:r>
        <w:t xml:space="preserve">et cartographiées </w:t>
      </w:r>
      <w:r w:rsidRPr="00137050">
        <w:t xml:space="preserve">à partir de 10 cm de diamètre, sauf </w:t>
      </w:r>
      <w:r>
        <w:t xml:space="preserve">pour </w:t>
      </w:r>
      <w:r>
        <w:rPr>
          <w:szCs w:val="24"/>
          <w:lang w:val="fr-BE"/>
        </w:rPr>
        <w:t>deux espèces à forte densité</w:t>
      </w:r>
      <w:r>
        <w:t xml:space="preserve"> que sont</w:t>
      </w:r>
      <w:r w:rsidRPr="00137050">
        <w:t xml:space="preserve"> le </w:t>
      </w:r>
      <w:proofErr w:type="spellStart"/>
      <w:r w:rsidRPr="00137050">
        <w:t>limbali</w:t>
      </w:r>
      <w:proofErr w:type="spellEnd"/>
      <w:r>
        <w:t xml:space="preserve"> </w:t>
      </w:r>
      <w:r w:rsidRPr="00585D57">
        <w:rPr>
          <w:i/>
        </w:rPr>
        <w:t xml:space="preserve">G. </w:t>
      </w:r>
      <w:proofErr w:type="spellStart"/>
      <w:r w:rsidRPr="00585D57">
        <w:rPr>
          <w:i/>
        </w:rPr>
        <w:t>dewevrei</w:t>
      </w:r>
      <w:proofErr w:type="spellEnd"/>
      <w:r w:rsidRPr="00137050">
        <w:t xml:space="preserve"> et l’</w:t>
      </w:r>
      <w:proofErr w:type="spellStart"/>
      <w:r w:rsidRPr="00137050">
        <w:t>owom</w:t>
      </w:r>
      <w:proofErr w:type="spellEnd"/>
      <w:r>
        <w:t xml:space="preserve"> </w:t>
      </w:r>
      <w:r w:rsidRPr="00C91856">
        <w:rPr>
          <w:i/>
          <w:szCs w:val="24"/>
          <w:lang w:val="fr-BE"/>
        </w:rPr>
        <w:t xml:space="preserve">M. </w:t>
      </w:r>
      <w:proofErr w:type="spellStart"/>
      <w:r w:rsidRPr="00C91856">
        <w:rPr>
          <w:i/>
          <w:szCs w:val="24"/>
          <w:lang w:val="fr-BE"/>
        </w:rPr>
        <w:t>mabokeensis</w:t>
      </w:r>
      <w:proofErr w:type="spellEnd"/>
      <w:r>
        <w:t xml:space="preserve">, </w:t>
      </w:r>
      <w:r>
        <w:rPr>
          <w:szCs w:val="24"/>
          <w:lang w:val="fr-BE"/>
        </w:rPr>
        <w:t xml:space="preserve">dont le diamètre de </w:t>
      </w:r>
      <w:proofErr w:type="spellStart"/>
      <w:r>
        <w:rPr>
          <w:szCs w:val="24"/>
          <w:lang w:val="fr-BE"/>
        </w:rPr>
        <w:t>précomptage</w:t>
      </w:r>
      <w:proofErr w:type="spellEnd"/>
      <w:r>
        <w:rPr>
          <w:szCs w:val="24"/>
          <w:lang w:val="fr-BE"/>
        </w:rPr>
        <w:t xml:space="preserve"> est de</w:t>
      </w:r>
      <w:r w:rsidRPr="008D72DB">
        <w:rPr>
          <w:szCs w:val="24"/>
          <w:lang w:val="fr-BE"/>
        </w:rPr>
        <w:t xml:space="preserve"> 40 cm</w:t>
      </w:r>
      <w:r w:rsidRPr="00137050">
        <w:t>.</w:t>
      </w:r>
      <w:r>
        <w:t xml:space="preserve"> Le </w:t>
      </w:r>
      <w:r>
        <w:rPr>
          <w:szCs w:val="24"/>
          <w:lang w:val="fr-BE"/>
        </w:rPr>
        <w:t>diamètre de chaque pied répondant à ces conditions est mesuré ou estimé. Trois cas de figure, conditionnant la qualité de la mesure du diamètre, sont envisagés en fonction de la conformation du pied.</w:t>
      </w:r>
      <w:r>
        <w:t xml:space="preserve"> La fiche de pré-inventaire, ainsi que les autres éléments cartographiés (rivière, marécages, termitières, présence humaine) et les trois qualités de mesure sont présentés en annexe I.</w:t>
      </w:r>
    </w:p>
    <w:p w:rsidR="009A4A5A" w:rsidRDefault="009A4A5A" w:rsidP="009A4A5A">
      <w:pPr>
        <w:spacing w:after="120"/>
        <w:jc w:val="both"/>
      </w:pPr>
    </w:p>
    <w:tbl>
      <w:tblPr>
        <w:tblW w:w="9006" w:type="dxa"/>
        <w:jc w:val="center"/>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09"/>
        <w:gridCol w:w="992"/>
        <w:gridCol w:w="1668"/>
        <w:gridCol w:w="1668"/>
        <w:gridCol w:w="2976"/>
        <w:gridCol w:w="993"/>
      </w:tblGrid>
      <w:tr w:rsidR="009A4A5A" w:rsidRPr="005258C7" w:rsidTr="00DB0FC0">
        <w:trPr>
          <w:trHeight w:val="540"/>
          <w:jc w:val="center"/>
        </w:trPr>
        <w:tc>
          <w:tcPr>
            <w:tcW w:w="9006" w:type="dxa"/>
            <w:gridSpan w:val="6"/>
            <w:tcBorders>
              <w:top w:val="nil"/>
              <w:left w:val="nil"/>
              <w:right w:val="nil"/>
            </w:tcBorders>
            <w:vAlign w:val="center"/>
          </w:tcPr>
          <w:p w:rsidR="009A4A5A" w:rsidRPr="005258C7" w:rsidRDefault="009A4A5A" w:rsidP="00DB0FC0">
            <w:pPr>
              <w:spacing w:after="0" w:line="240" w:lineRule="auto"/>
              <w:rPr>
                <w:rFonts w:cs="Times New Roman"/>
                <w:bCs/>
              </w:rPr>
            </w:pPr>
            <w:r w:rsidRPr="005258C7">
              <w:rPr>
                <w:rFonts w:cs="Times New Roman"/>
                <w:b/>
                <w:bCs/>
                <w:sz w:val="22"/>
              </w:rPr>
              <w:t xml:space="preserve">Tableau 2. </w:t>
            </w:r>
            <w:r w:rsidRPr="005258C7">
              <w:rPr>
                <w:rFonts w:cs="Times New Roman"/>
                <w:bCs/>
                <w:sz w:val="22"/>
              </w:rPr>
              <w:t xml:space="preserve">Liste des 42 espèces pré-inventoriées sur les dispositifs complets </w:t>
            </w:r>
          </w:p>
        </w:tc>
      </w:tr>
      <w:tr w:rsidR="009A4A5A" w:rsidTr="00DB0FC0">
        <w:trPr>
          <w:trHeight w:val="540"/>
          <w:jc w:val="center"/>
        </w:trPr>
        <w:tc>
          <w:tcPr>
            <w:tcW w:w="709" w:type="dxa"/>
            <w:vAlign w:val="center"/>
          </w:tcPr>
          <w:p w:rsidR="009A4A5A" w:rsidRDefault="009A4A5A" w:rsidP="00DB0FC0">
            <w:pPr>
              <w:spacing w:after="0" w:line="240" w:lineRule="auto"/>
              <w:jc w:val="center"/>
              <w:rPr>
                <w:b/>
                <w:bCs/>
                <w:sz w:val="20"/>
                <w:szCs w:val="24"/>
              </w:rPr>
            </w:pPr>
            <w:r>
              <w:rPr>
                <w:b/>
                <w:bCs/>
                <w:sz w:val="20"/>
                <w:szCs w:val="24"/>
              </w:rPr>
              <w:t>N°</w:t>
            </w:r>
          </w:p>
        </w:tc>
        <w:tc>
          <w:tcPr>
            <w:tcW w:w="992" w:type="dxa"/>
            <w:vAlign w:val="center"/>
          </w:tcPr>
          <w:p w:rsidR="009A4A5A" w:rsidRDefault="009A4A5A" w:rsidP="00DB0FC0">
            <w:pPr>
              <w:spacing w:after="0" w:line="240" w:lineRule="auto"/>
              <w:jc w:val="center"/>
              <w:rPr>
                <w:b/>
                <w:bCs/>
                <w:sz w:val="20"/>
                <w:szCs w:val="24"/>
              </w:rPr>
            </w:pPr>
            <w:r>
              <w:rPr>
                <w:b/>
                <w:bCs/>
                <w:sz w:val="20"/>
                <w:szCs w:val="24"/>
              </w:rPr>
              <w:t>Code espèce</w:t>
            </w:r>
          </w:p>
        </w:tc>
        <w:tc>
          <w:tcPr>
            <w:tcW w:w="1668" w:type="dxa"/>
            <w:vAlign w:val="center"/>
          </w:tcPr>
          <w:p w:rsidR="009A4A5A" w:rsidRDefault="009A4A5A" w:rsidP="00DB0FC0">
            <w:pPr>
              <w:spacing w:after="0" w:line="240" w:lineRule="auto"/>
              <w:jc w:val="center"/>
              <w:rPr>
                <w:b/>
                <w:bCs/>
                <w:sz w:val="20"/>
                <w:szCs w:val="24"/>
              </w:rPr>
            </w:pPr>
            <w:r>
              <w:rPr>
                <w:b/>
                <w:bCs/>
                <w:sz w:val="20"/>
                <w:szCs w:val="24"/>
              </w:rPr>
              <w:t>Nom pilote</w:t>
            </w:r>
          </w:p>
        </w:tc>
        <w:tc>
          <w:tcPr>
            <w:tcW w:w="1668" w:type="dxa"/>
          </w:tcPr>
          <w:p w:rsidR="009A4A5A" w:rsidRPr="00054C8E" w:rsidRDefault="009A4A5A" w:rsidP="00DB0FC0">
            <w:pPr>
              <w:spacing w:after="0" w:line="240" w:lineRule="auto"/>
              <w:jc w:val="center"/>
              <w:rPr>
                <w:rFonts w:cs="Times New Roman"/>
                <w:b/>
                <w:sz w:val="20"/>
                <w:szCs w:val="20"/>
              </w:rPr>
            </w:pPr>
            <w:r>
              <w:rPr>
                <w:rFonts w:cs="Times New Roman"/>
                <w:b/>
                <w:sz w:val="20"/>
                <w:szCs w:val="20"/>
              </w:rPr>
              <w:t>Nom local (</w:t>
            </w:r>
            <w:proofErr w:type="spellStart"/>
            <w:r>
              <w:rPr>
                <w:rFonts w:cs="Times New Roman"/>
                <w:b/>
                <w:sz w:val="20"/>
                <w:szCs w:val="20"/>
              </w:rPr>
              <w:t>Mbendjele</w:t>
            </w:r>
            <w:proofErr w:type="spellEnd"/>
            <w:r>
              <w:rPr>
                <w:rFonts w:cs="Times New Roman"/>
                <w:b/>
                <w:sz w:val="20"/>
                <w:szCs w:val="20"/>
              </w:rPr>
              <w:t>)</w:t>
            </w:r>
          </w:p>
        </w:tc>
        <w:tc>
          <w:tcPr>
            <w:tcW w:w="2976" w:type="dxa"/>
            <w:vAlign w:val="center"/>
          </w:tcPr>
          <w:p w:rsidR="009A4A5A" w:rsidRPr="00054C8E" w:rsidRDefault="009A4A5A" w:rsidP="00DB0FC0">
            <w:pPr>
              <w:spacing w:after="0" w:line="240" w:lineRule="auto"/>
              <w:jc w:val="center"/>
              <w:rPr>
                <w:rFonts w:cs="Times New Roman"/>
                <w:b/>
                <w:sz w:val="20"/>
                <w:szCs w:val="20"/>
              </w:rPr>
            </w:pPr>
            <w:r w:rsidRPr="00054C8E">
              <w:rPr>
                <w:rFonts w:cs="Times New Roman"/>
                <w:b/>
                <w:sz w:val="20"/>
                <w:szCs w:val="20"/>
              </w:rPr>
              <w:t>Nom scientifique</w:t>
            </w:r>
          </w:p>
        </w:tc>
        <w:tc>
          <w:tcPr>
            <w:tcW w:w="993" w:type="dxa"/>
            <w:vAlign w:val="center"/>
          </w:tcPr>
          <w:p w:rsidR="009A4A5A" w:rsidRDefault="009A4A5A" w:rsidP="00DB0FC0">
            <w:pPr>
              <w:spacing w:after="0" w:line="240" w:lineRule="auto"/>
              <w:jc w:val="center"/>
              <w:rPr>
                <w:b/>
                <w:bCs/>
                <w:sz w:val="20"/>
                <w:szCs w:val="24"/>
              </w:rPr>
            </w:pPr>
            <w:r>
              <w:rPr>
                <w:b/>
                <w:bCs/>
                <w:sz w:val="20"/>
                <w:szCs w:val="24"/>
              </w:rPr>
              <w:t>Fam.</w:t>
            </w:r>
          </w:p>
        </w:tc>
      </w:tr>
      <w:tr w:rsidR="009A4A5A" w:rsidTr="00DB0FC0">
        <w:trPr>
          <w:trHeight w:val="268"/>
          <w:jc w:val="center"/>
        </w:trPr>
        <w:tc>
          <w:tcPr>
            <w:tcW w:w="709" w:type="dxa"/>
          </w:tcPr>
          <w:p w:rsidR="009A4A5A" w:rsidRDefault="009A4A5A" w:rsidP="00DB0FC0">
            <w:pPr>
              <w:spacing w:after="0" w:line="240" w:lineRule="auto"/>
              <w:rPr>
                <w:sz w:val="20"/>
                <w:szCs w:val="24"/>
              </w:rPr>
            </w:pPr>
            <w:r>
              <w:rPr>
                <w:sz w:val="20"/>
                <w:szCs w:val="24"/>
              </w:rPr>
              <w:t>1</w:t>
            </w:r>
          </w:p>
        </w:tc>
        <w:tc>
          <w:tcPr>
            <w:tcW w:w="992" w:type="dxa"/>
          </w:tcPr>
          <w:p w:rsidR="009A4A5A" w:rsidRDefault="009A4A5A" w:rsidP="00DB0FC0">
            <w:pPr>
              <w:spacing w:after="0" w:line="240" w:lineRule="auto"/>
              <w:rPr>
                <w:sz w:val="20"/>
                <w:szCs w:val="24"/>
              </w:rPr>
            </w:pPr>
            <w:r>
              <w:rPr>
                <w:sz w:val="20"/>
                <w:szCs w:val="24"/>
              </w:rPr>
              <w:t>ACA</w:t>
            </w:r>
          </w:p>
        </w:tc>
        <w:tc>
          <w:tcPr>
            <w:tcW w:w="1668" w:type="dxa"/>
          </w:tcPr>
          <w:p w:rsidR="009A4A5A" w:rsidRDefault="009A4A5A" w:rsidP="00DB0FC0">
            <w:pPr>
              <w:spacing w:after="0" w:line="240" w:lineRule="auto"/>
              <w:rPr>
                <w:sz w:val="20"/>
                <w:szCs w:val="24"/>
              </w:rPr>
            </w:pPr>
            <w:r>
              <w:rPr>
                <w:sz w:val="20"/>
                <w:szCs w:val="24"/>
              </w:rPr>
              <w:t>Acajou blanc</w:t>
            </w:r>
          </w:p>
        </w:tc>
        <w:tc>
          <w:tcPr>
            <w:tcW w:w="1668" w:type="dxa"/>
          </w:tcPr>
          <w:p w:rsidR="009A4A5A" w:rsidRPr="00954634" w:rsidRDefault="009A4A5A" w:rsidP="00DB0FC0">
            <w:pPr>
              <w:spacing w:after="0" w:line="240" w:lineRule="auto"/>
              <w:rPr>
                <w:rFonts w:cs="Times New Roman"/>
                <w:sz w:val="20"/>
                <w:szCs w:val="20"/>
              </w:rPr>
            </w:pPr>
            <w:proofErr w:type="spellStart"/>
            <w:r>
              <w:rPr>
                <w:rFonts w:cs="Times New Roman"/>
                <w:sz w:val="20"/>
                <w:szCs w:val="20"/>
              </w:rPr>
              <w:t>Deke</w:t>
            </w:r>
            <w:proofErr w:type="spellEnd"/>
          </w:p>
        </w:tc>
        <w:tc>
          <w:tcPr>
            <w:tcW w:w="2976" w:type="dxa"/>
          </w:tcPr>
          <w:p w:rsidR="009A4A5A" w:rsidRPr="00054C8E" w:rsidRDefault="009A4A5A" w:rsidP="00DB0FC0">
            <w:pPr>
              <w:spacing w:after="0" w:line="240" w:lineRule="auto"/>
              <w:rPr>
                <w:rFonts w:cs="Times New Roman"/>
                <w:i/>
                <w:sz w:val="20"/>
                <w:szCs w:val="20"/>
              </w:rPr>
            </w:pPr>
            <w:proofErr w:type="spellStart"/>
            <w:r w:rsidRPr="00054C8E">
              <w:rPr>
                <w:rFonts w:cs="Times New Roman"/>
                <w:i/>
                <w:sz w:val="20"/>
                <w:szCs w:val="20"/>
              </w:rPr>
              <w:t>Khaya</w:t>
            </w:r>
            <w:proofErr w:type="spellEnd"/>
            <w:r w:rsidRPr="00054C8E">
              <w:rPr>
                <w:rFonts w:cs="Times New Roman"/>
                <w:i/>
                <w:sz w:val="20"/>
                <w:szCs w:val="20"/>
              </w:rPr>
              <w:t xml:space="preserve"> </w:t>
            </w:r>
            <w:proofErr w:type="spellStart"/>
            <w:r w:rsidRPr="00054C8E">
              <w:rPr>
                <w:rFonts w:cs="Times New Roman"/>
                <w:i/>
                <w:sz w:val="20"/>
                <w:szCs w:val="20"/>
              </w:rPr>
              <w:t>anthotheca</w:t>
            </w:r>
            <w:proofErr w:type="spellEnd"/>
          </w:p>
        </w:tc>
        <w:tc>
          <w:tcPr>
            <w:tcW w:w="993" w:type="dxa"/>
          </w:tcPr>
          <w:p w:rsidR="009A4A5A" w:rsidRDefault="009A4A5A" w:rsidP="00DB0FC0">
            <w:pPr>
              <w:spacing w:after="0" w:line="240" w:lineRule="auto"/>
              <w:rPr>
                <w:sz w:val="20"/>
                <w:szCs w:val="24"/>
              </w:rPr>
            </w:pPr>
            <w:r>
              <w:rPr>
                <w:sz w:val="20"/>
                <w:szCs w:val="24"/>
              </w:rPr>
              <w:t>Melia.</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2</w:t>
            </w:r>
          </w:p>
        </w:tc>
        <w:tc>
          <w:tcPr>
            <w:tcW w:w="992" w:type="dxa"/>
          </w:tcPr>
          <w:p w:rsidR="009A4A5A" w:rsidRDefault="009A4A5A" w:rsidP="00DB0FC0">
            <w:pPr>
              <w:spacing w:after="0" w:line="240" w:lineRule="auto"/>
              <w:rPr>
                <w:sz w:val="20"/>
                <w:szCs w:val="24"/>
              </w:rPr>
            </w:pPr>
            <w:r>
              <w:rPr>
                <w:sz w:val="20"/>
                <w:szCs w:val="24"/>
              </w:rPr>
              <w:t>ANI</w:t>
            </w:r>
          </w:p>
        </w:tc>
        <w:tc>
          <w:tcPr>
            <w:tcW w:w="1668" w:type="dxa"/>
          </w:tcPr>
          <w:p w:rsidR="009A4A5A" w:rsidRDefault="009A4A5A" w:rsidP="00DB0FC0">
            <w:pPr>
              <w:spacing w:after="0" w:line="240" w:lineRule="auto"/>
              <w:rPr>
                <w:sz w:val="20"/>
                <w:szCs w:val="24"/>
              </w:rPr>
            </w:pPr>
            <w:proofErr w:type="spellStart"/>
            <w:r>
              <w:rPr>
                <w:sz w:val="20"/>
                <w:szCs w:val="24"/>
              </w:rPr>
              <w:t>Aniegré</w:t>
            </w:r>
            <w:proofErr w:type="spellEnd"/>
            <w:r>
              <w:rPr>
                <w:sz w:val="20"/>
                <w:szCs w:val="24"/>
              </w:rPr>
              <w:t xml:space="preserve"> 1</w:t>
            </w:r>
          </w:p>
        </w:tc>
        <w:tc>
          <w:tcPr>
            <w:tcW w:w="1668" w:type="dxa"/>
          </w:tcPr>
          <w:p w:rsidR="009A4A5A" w:rsidRPr="00954634" w:rsidRDefault="009A4A5A" w:rsidP="00DB0FC0">
            <w:pPr>
              <w:spacing w:after="0" w:line="240" w:lineRule="auto"/>
              <w:rPr>
                <w:sz w:val="20"/>
                <w:szCs w:val="24"/>
              </w:rPr>
            </w:pPr>
            <w:proofErr w:type="spellStart"/>
            <w:r>
              <w:rPr>
                <w:sz w:val="20"/>
                <w:szCs w:val="24"/>
              </w:rPr>
              <w:t>Mongadje</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Pouteria</w:t>
            </w:r>
            <w:proofErr w:type="spellEnd"/>
            <w:r>
              <w:rPr>
                <w:i/>
                <w:sz w:val="20"/>
                <w:szCs w:val="24"/>
              </w:rPr>
              <w:t xml:space="preserve"> </w:t>
            </w:r>
            <w:proofErr w:type="spellStart"/>
            <w:r>
              <w:rPr>
                <w:i/>
                <w:sz w:val="20"/>
                <w:szCs w:val="24"/>
              </w:rPr>
              <w:t>altissima</w:t>
            </w:r>
            <w:proofErr w:type="spellEnd"/>
          </w:p>
        </w:tc>
        <w:tc>
          <w:tcPr>
            <w:tcW w:w="993" w:type="dxa"/>
          </w:tcPr>
          <w:p w:rsidR="009A4A5A" w:rsidRDefault="009A4A5A" w:rsidP="00DB0FC0">
            <w:pPr>
              <w:spacing w:after="0" w:line="240" w:lineRule="auto"/>
              <w:rPr>
                <w:sz w:val="20"/>
                <w:szCs w:val="24"/>
              </w:rPr>
            </w:pPr>
            <w:proofErr w:type="spellStart"/>
            <w:r>
              <w:rPr>
                <w:sz w:val="20"/>
                <w:szCs w:val="24"/>
              </w:rPr>
              <w:t>Sapot</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lang w:val="nl-NL"/>
              </w:rPr>
            </w:pPr>
            <w:r>
              <w:rPr>
                <w:sz w:val="20"/>
                <w:szCs w:val="24"/>
                <w:lang w:val="nl-NL"/>
              </w:rPr>
              <w:t>3</w:t>
            </w:r>
          </w:p>
        </w:tc>
        <w:tc>
          <w:tcPr>
            <w:tcW w:w="992" w:type="dxa"/>
          </w:tcPr>
          <w:p w:rsidR="009A4A5A" w:rsidRDefault="009A4A5A" w:rsidP="00DB0FC0">
            <w:pPr>
              <w:spacing w:after="0" w:line="240" w:lineRule="auto"/>
              <w:rPr>
                <w:sz w:val="20"/>
                <w:szCs w:val="24"/>
              </w:rPr>
            </w:pPr>
            <w:r>
              <w:rPr>
                <w:sz w:val="20"/>
                <w:szCs w:val="24"/>
              </w:rPr>
              <w:t>AYO</w:t>
            </w:r>
          </w:p>
        </w:tc>
        <w:tc>
          <w:tcPr>
            <w:tcW w:w="1668" w:type="dxa"/>
          </w:tcPr>
          <w:p w:rsidR="009A4A5A" w:rsidRDefault="009A4A5A" w:rsidP="00DB0FC0">
            <w:pPr>
              <w:spacing w:after="0" w:line="240" w:lineRule="auto"/>
              <w:rPr>
                <w:sz w:val="20"/>
                <w:szCs w:val="24"/>
              </w:rPr>
            </w:pPr>
            <w:proofErr w:type="spellStart"/>
            <w:r>
              <w:rPr>
                <w:sz w:val="20"/>
                <w:szCs w:val="24"/>
              </w:rPr>
              <w:t>Ayous</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Gbouato</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Triplochiton</w:t>
            </w:r>
            <w:proofErr w:type="spellEnd"/>
            <w:r>
              <w:rPr>
                <w:i/>
                <w:sz w:val="20"/>
                <w:szCs w:val="24"/>
              </w:rPr>
              <w:t xml:space="preserve"> </w:t>
            </w:r>
            <w:proofErr w:type="spellStart"/>
            <w:r>
              <w:rPr>
                <w:i/>
                <w:sz w:val="20"/>
                <w:szCs w:val="24"/>
              </w:rPr>
              <w:t>scleroxylon</w:t>
            </w:r>
            <w:proofErr w:type="spellEnd"/>
          </w:p>
        </w:tc>
        <w:tc>
          <w:tcPr>
            <w:tcW w:w="993" w:type="dxa"/>
          </w:tcPr>
          <w:p w:rsidR="009A4A5A" w:rsidRDefault="009A4A5A" w:rsidP="00DB0FC0">
            <w:pPr>
              <w:spacing w:after="0" w:line="240" w:lineRule="auto"/>
              <w:rPr>
                <w:sz w:val="20"/>
                <w:szCs w:val="24"/>
              </w:rPr>
            </w:pPr>
            <w:proofErr w:type="spellStart"/>
            <w:r>
              <w:rPr>
                <w:sz w:val="20"/>
                <w:szCs w:val="24"/>
              </w:rPr>
              <w:t>Sterc</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4</w:t>
            </w:r>
          </w:p>
        </w:tc>
        <w:tc>
          <w:tcPr>
            <w:tcW w:w="992" w:type="dxa"/>
          </w:tcPr>
          <w:p w:rsidR="009A4A5A" w:rsidRDefault="009A4A5A" w:rsidP="00DB0FC0">
            <w:pPr>
              <w:spacing w:after="0" w:line="240" w:lineRule="auto"/>
              <w:rPr>
                <w:sz w:val="20"/>
                <w:szCs w:val="24"/>
              </w:rPr>
            </w:pPr>
            <w:r>
              <w:rPr>
                <w:sz w:val="20"/>
                <w:szCs w:val="24"/>
              </w:rPr>
              <w:t>AZO</w:t>
            </w:r>
          </w:p>
        </w:tc>
        <w:tc>
          <w:tcPr>
            <w:tcW w:w="1668" w:type="dxa"/>
          </w:tcPr>
          <w:p w:rsidR="009A4A5A" w:rsidRDefault="009A4A5A" w:rsidP="00DB0FC0">
            <w:pPr>
              <w:spacing w:after="0" w:line="240" w:lineRule="auto"/>
              <w:rPr>
                <w:sz w:val="20"/>
                <w:szCs w:val="24"/>
              </w:rPr>
            </w:pPr>
            <w:proofErr w:type="spellStart"/>
            <w:r>
              <w:rPr>
                <w:sz w:val="20"/>
                <w:szCs w:val="24"/>
              </w:rPr>
              <w:t>Azobé</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Mokuele</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Lophira</w:t>
            </w:r>
            <w:proofErr w:type="spellEnd"/>
            <w:r>
              <w:rPr>
                <w:i/>
                <w:sz w:val="20"/>
                <w:szCs w:val="24"/>
              </w:rPr>
              <w:t xml:space="preserve"> </w:t>
            </w:r>
            <w:proofErr w:type="spellStart"/>
            <w:r>
              <w:rPr>
                <w:i/>
                <w:sz w:val="20"/>
                <w:szCs w:val="24"/>
              </w:rPr>
              <w:t>alata</w:t>
            </w:r>
            <w:proofErr w:type="spellEnd"/>
          </w:p>
        </w:tc>
        <w:tc>
          <w:tcPr>
            <w:tcW w:w="993" w:type="dxa"/>
          </w:tcPr>
          <w:p w:rsidR="009A4A5A" w:rsidRDefault="009A4A5A" w:rsidP="00DB0FC0">
            <w:pPr>
              <w:spacing w:after="0" w:line="240" w:lineRule="auto"/>
              <w:rPr>
                <w:sz w:val="20"/>
                <w:szCs w:val="24"/>
                <w:lang w:val="nl-NL"/>
              </w:rPr>
            </w:pPr>
            <w:proofErr w:type="spellStart"/>
            <w:r>
              <w:rPr>
                <w:sz w:val="20"/>
                <w:szCs w:val="24"/>
                <w:lang w:val="nl-NL"/>
              </w:rPr>
              <w:t>Ochn</w:t>
            </w:r>
            <w:proofErr w:type="spellEnd"/>
            <w:r>
              <w:rPr>
                <w:sz w:val="20"/>
                <w:szCs w:val="24"/>
                <w:lang w:val="nl-NL"/>
              </w:rPr>
              <w:t>.</w:t>
            </w:r>
          </w:p>
        </w:tc>
      </w:tr>
      <w:tr w:rsidR="009A4A5A" w:rsidRPr="005258C7" w:rsidTr="00DB0FC0">
        <w:trPr>
          <w:jc w:val="center"/>
        </w:trPr>
        <w:tc>
          <w:tcPr>
            <w:tcW w:w="709" w:type="dxa"/>
          </w:tcPr>
          <w:p w:rsidR="009A4A5A" w:rsidRDefault="009A4A5A" w:rsidP="00DB0FC0">
            <w:pPr>
              <w:spacing w:after="0" w:line="240" w:lineRule="auto"/>
              <w:rPr>
                <w:sz w:val="20"/>
                <w:szCs w:val="24"/>
                <w:lang w:val="nl-NL"/>
              </w:rPr>
            </w:pPr>
            <w:r>
              <w:rPr>
                <w:sz w:val="20"/>
                <w:szCs w:val="24"/>
                <w:lang w:val="nl-NL"/>
              </w:rPr>
              <w:t>5</w:t>
            </w:r>
          </w:p>
        </w:tc>
        <w:tc>
          <w:tcPr>
            <w:tcW w:w="992" w:type="dxa"/>
          </w:tcPr>
          <w:p w:rsidR="009A4A5A" w:rsidRDefault="009A4A5A" w:rsidP="00DB0FC0">
            <w:pPr>
              <w:spacing w:after="0" w:line="240" w:lineRule="auto"/>
              <w:rPr>
                <w:sz w:val="20"/>
                <w:szCs w:val="24"/>
              </w:rPr>
            </w:pPr>
            <w:r>
              <w:rPr>
                <w:sz w:val="20"/>
                <w:szCs w:val="24"/>
              </w:rPr>
              <w:t>BIL</w:t>
            </w:r>
          </w:p>
        </w:tc>
        <w:tc>
          <w:tcPr>
            <w:tcW w:w="1668" w:type="dxa"/>
          </w:tcPr>
          <w:p w:rsidR="009A4A5A" w:rsidRDefault="009A4A5A" w:rsidP="00DB0FC0">
            <w:pPr>
              <w:spacing w:after="0" w:line="240" w:lineRule="auto"/>
              <w:rPr>
                <w:sz w:val="20"/>
                <w:szCs w:val="24"/>
              </w:rPr>
            </w:pPr>
            <w:proofErr w:type="spellStart"/>
            <w:r>
              <w:rPr>
                <w:sz w:val="20"/>
                <w:szCs w:val="24"/>
              </w:rPr>
              <w:t>Bilinga</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Mosse</w:t>
            </w:r>
            <w:proofErr w:type="spellEnd"/>
          </w:p>
        </w:tc>
        <w:tc>
          <w:tcPr>
            <w:tcW w:w="2976" w:type="dxa"/>
          </w:tcPr>
          <w:p w:rsidR="009A4A5A" w:rsidRDefault="009A4A5A" w:rsidP="00DB0FC0">
            <w:pPr>
              <w:spacing w:after="0" w:line="240" w:lineRule="auto"/>
              <w:rPr>
                <w:i/>
                <w:sz w:val="20"/>
                <w:szCs w:val="24"/>
              </w:rPr>
            </w:pPr>
            <w:r>
              <w:rPr>
                <w:i/>
                <w:sz w:val="20"/>
                <w:szCs w:val="24"/>
              </w:rPr>
              <w:t xml:space="preserve">Nauclea </w:t>
            </w:r>
            <w:proofErr w:type="spellStart"/>
            <w:r>
              <w:rPr>
                <w:i/>
                <w:sz w:val="20"/>
                <w:szCs w:val="24"/>
              </w:rPr>
              <w:t>diderrichii</w:t>
            </w:r>
            <w:proofErr w:type="spellEnd"/>
          </w:p>
        </w:tc>
        <w:tc>
          <w:tcPr>
            <w:tcW w:w="993" w:type="dxa"/>
          </w:tcPr>
          <w:p w:rsidR="009A4A5A" w:rsidRDefault="009A4A5A" w:rsidP="00DB0FC0">
            <w:pPr>
              <w:spacing w:after="0" w:line="240" w:lineRule="auto"/>
              <w:rPr>
                <w:sz w:val="20"/>
                <w:szCs w:val="24"/>
              </w:rPr>
            </w:pPr>
            <w:proofErr w:type="spellStart"/>
            <w:r>
              <w:rPr>
                <w:sz w:val="20"/>
                <w:szCs w:val="24"/>
              </w:rPr>
              <w:t>Rub</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6</w:t>
            </w:r>
          </w:p>
        </w:tc>
        <w:tc>
          <w:tcPr>
            <w:tcW w:w="992" w:type="dxa"/>
          </w:tcPr>
          <w:p w:rsidR="009A4A5A" w:rsidRDefault="009A4A5A" w:rsidP="00DB0FC0">
            <w:pPr>
              <w:spacing w:after="0" w:line="240" w:lineRule="auto"/>
              <w:rPr>
                <w:sz w:val="20"/>
                <w:szCs w:val="24"/>
              </w:rPr>
            </w:pPr>
            <w:r>
              <w:rPr>
                <w:sz w:val="20"/>
                <w:szCs w:val="24"/>
              </w:rPr>
              <w:t>BOC</w:t>
            </w:r>
          </w:p>
        </w:tc>
        <w:tc>
          <w:tcPr>
            <w:tcW w:w="1668" w:type="dxa"/>
          </w:tcPr>
          <w:p w:rsidR="009A4A5A" w:rsidRDefault="009A4A5A" w:rsidP="00DB0FC0">
            <w:pPr>
              <w:spacing w:after="0" w:line="240" w:lineRule="auto"/>
              <w:rPr>
                <w:sz w:val="20"/>
                <w:szCs w:val="24"/>
              </w:rPr>
            </w:pPr>
            <w:r>
              <w:rPr>
                <w:sz w:val="20"/>
                <w:szCs w:val="24"/>
              </w:rPr>
              <w:t>Bossé clair</w:t>
            </w:r>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Enzombo</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Guarea</w:t>
            </w:r>
            <w:proofErr w:type="spellEnd"/>
            <w:r>
              <w:rPr>
                <w:i/>
                <w:sz w:val="20"/>
                <w:szCs w:val="24"/>
                <w:lang w:val="en-GB"/>
              </w:rPr>
              <w:t xml:space="preserve"> </w:t>
            </w:r>
            <w:proofErr w:type="spellStart"/>
            <w:r>
              <w:rPr>
                <w:i/>
                <w:sz w:val="20"/>
                <w:szCs w:val="24"/>
                <w:lang w:val="en-GB"/>
              </w:rPr>
              <w:t>cedrata</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Melia</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7</w:t>
            </w:r>
          </w:p>
        </w:tc>
        <w:tc>
          <w:tcPr>
            <w:tcW w:w="992" w:type="dxa"/>
          </w:tcPr>
          <w:p w:rsidR="009A4A5A" w:rsidRDefault="009A4A5A" w:rsidP="00DB0FC0">
            <w:pPr>
              <w:spacing w:after="0" w:line="240" w:lineRule="auto"/>
              <w:rPr>
                <w:sz w:val="20"/>
                <w:szCs w:val="24"/>
              </w:rPr>
            </w:pPr>
            <w:r>
              <w:rPr>
                <w:sz w:val="20"/>
                <w:szCs w:val="24"/>
              </w:rPr>
              <w:t>DOU</w:t>
            </w:r>
          </w:p>
        </w:tc>
        <w:tc>
          <w:tcPr>
            <w:tcW w:w="1668" w:type="dxa"/>
          </w:tcPr>
          <w:p w:rsidR="009A4A5A" w:rsidRDefault="009A4A5A" w:rsidP="00DB0FC0">
            <w:pPr>
              <w:spacing w:after="0" w:line="240" w:lineRule="auto"/>
              <w:rPr>
                <w:sz w:val="20"/>
                <w:szCs w:val="24"/>
              </w:rPr>
            </w:pPr>
            <w:proofErr w:type="spellStart"/>
            <w:r>
              <w:rPr>
                <w:sz w:val="20"/>
                <w:szCs w:val="24"/>
              </w:rPr>
              <w:t>Doussié</w:t>
            </w:r>
            <w:proofErr w:type="spellEnd"/>
          </w:p>
        </w:tc>
        <w:tc>
          <w:tcPr>
            <w:tcW w:w="1668" w:type="dxa"/>
          </w:tcPr>
          <w:p w:rsidR="009A4A5A" w:rsidRPr="00954634" w:rsidRDefault="009A4A5A" w:rsidP="00DB0FC0">
            <w:pPr>
              <w:spacing w:after="0" w:line="240" w:lineRule="auto"/>
              <w:rPr>
                <w:sz w:val="20"/>
                <w:szCs w:val="24"/>
                <w:lang w:val="de-DE"/>
              </w:rPr>
            </w:pPr>
            <w:proofErr w:type="spellStart"/>
            <w:r>
              <w:rPr>
                <w:sz w:val="20"/>
                <w:szCs w:val="24"/>
                <w:lang w:val="de-DE"/>
              </w:rPr>
              <w:t>Endjombo</w:t>
            </w:r>
            <w:proofErr w:type="spellEnd"/>
          </w:p>
        </w:tc>
        <w:tc>
          <w:tcPr>
            <w:tcW w:w="2976" w:type="dxa"/>
          </w:tcPr>
          <w:p w:rsidR="009A4A5A" w:rsidRDefault="009A4A5A" w:rsidP="00DB0FC0">
            <w:pPr>
              <w:spacing w:after="0" w:line="240" w:lineRule="auto"/>
              <w:rPr>
                <w:i/>
                <w:sz w:val="20"/>
                <w:szCs w:val="24"/>
                <w:lang w:val="de-DE"/>
              </w:rPr>
            </w:pPr>
            <w:proofErr w:type="spellStart"/>
            <w:r>
              <w:rPr>
                <w:i/>
                <w:sz w:val="20"/>
                <w:szCs w:val="24"/>
                <w:lang w:val="de-DE"/>
              </w:rPr>
              <w:t>Afzelia</w:t>
            </w:r>
            <w:proofErr w:type="spellEnd"/>
            <w:r>
              <w:rPr>
                <w:i/>
                <w:sz w:val="20"/>
                <w:szCs w:val="24"/>
                <w:lang w:val="de-DE"/>
              </w:rPr>
              <w:t xml:space="preserve"> </w:t>
            </w:r>
            <w:proofErr w:type="spellStart"/>
            <w:r>
              <w:rPr>
                <w:i/>
                <w:sz w:val="20"/>
                <w:szCs w:val="24"/>
                <w:lang w:val="de-DE"/>
              </w:rPr>
              <w:t>bipindensis</w:t>
            </w:r>
            <w:proofErr w:type="spellEnd"/>
          </w:p>
        </w:tc>
        <w:tc>
          <w:tcPr>
            <w:tcW w:w="993" w:type="dxa"/>
          </w:tcPr>
          <w:p w:rsidR="009A4A5A" w:rsidRDefault="009A4A5A" w:rsidP="00DB0FC0">
            <w:pPr>
              <w:spacing w:after="0" w:line="240" w:lineRule="auto"/>
              <w:rPr>
                <w:sz w:val="20"/>
                <w:szCs w:val="24"/>
                <w:lang w:val="de-DE"/>
              </w:rPr>
            </w:pPr>
            <w:proofErr w:type="spellStart"/>
            <w:r>
              <w:rPr>
                <w:sz w:val="20"/>
                <w:szCs w:val="24"/>
                <w:lang w:val="de-DE"/>
              </w:rPr>
              <w:t>Caes</w:t>
            </w:r>
            <w:proofErr w:type="spellEnd"/>
            <w:r>
              <w:rPr>
                <w:sz w:val="20"/>
                <w:szCs w:val="24"/>
                <w:lang w:val="de-DE"/>
              </w:rPr>
              <w:t>.</w:t>
            </w:r>
          </w:p>
        </w:tc>
      </w:tr>
      <w:tr w:rsidR="009A4A5A" w:rsidTr="00DB0FC0">
        <w:trPr>
          <w:jc w:val="center"/>
        </w:trPr>
        <w:tc>
          <w:tcPr>
            <w:tcW w:w="709" w:type="dxa"/>
          </w:tcPr>
          <w:p w:rsidR="009A4A5A" w:rsidRDefault="009A4A5A" w:rsidP="00DB0FC0">
            <w:pPr>
              <w:spacing w:after="0" w:line="240" w:lineRule="auto"/>
              <w:rPr>
                <w:sz w:val="20"/>
                <w:szCs w:val="24"/>
                <w:lang w:val="de-DE"/>
              </w:rPr>
            </w:pPr>
            <w:r>
              <w:rPr>
                <w:sz w:val="20"/>
                <w:szCs w:val="24"/>
                <w:lang w:val="de-DE"/>
              </w:rPr>
              <w:t>8</w:t>
            </w:r>
          </w:p>
        </w:tc>
        <w:tc>
          <w:tcPr>
            <w:tcW w:w="992" w:type="dxa"/>
          </w:tcPr>
          <w:p w:rsidR="009A4A5A" w:rsidRDefault="009A4A5A" w:rsidP="00DB0FC0">
            <w:pPr>
              <w:spacing w:after="0" w:line="240" w:lineRule="auto"/>
              <w:rPr>
                <w:sz w:val="20"/>
                <w:szCs w:val="24"/>
              </w:rPr>
            </w:pPr>
            <w:r>
              <w:rPr>
                <w:sz w:val="20"/>
                <w:szCs w:val="24"/>
              </w:rPr>
              <w:t>IRO</w:t>
            </w:r>
          </w:p>
        </w:tc>
        <w:tc>
          <w:tcPr>
            <w:tcW w:w="1668" w:type="dxa"/>
          </w:tcPr>
          <w:p w:rsidR="009A4A5A" w:rsidRDefault="009A4A5A" w:rsidP="00DB0FC0">
            <w:pPr>
              <w:spacing w:after="0" w:line="240" w:lineRule="auto"/>
              <w:rPr>
                <w:sz w:val="20"/>
                <w:szCs w:val="24"/>
              </w:rPr>
            </w:pPr>
            <w:r>
              <w:rPr>
                <w:sz w:val="20"/>
                <w:szCs w:val="24"/>
              </w:rPr>
              <w:t>Iroko</w:t>
            </w:r>
          </w:p>
        </w:tc>
        <w:tc>
          <w:tcPr>
            <w:tcW w:w="1668" w:type="dxa"/>
          </w:tcPr>
          <w:p w:rsidR="009A4A5A" w:rsidRPr="00954634" w:rsidRDefault="009A4A5A" w:rsidP="00DB0FC0">
            <w:pPr>
              <w:spacing w:after="0" w:line="240" w:lineRule="auto"/>
              <w:rPr>
                <w:sz w:val="20"/>
                <w:szCs w:val="24"/>
              </w:rPr>
            </w:pPr>
            <w:proofErr w:type="spellStart"/>
            <w:r>
              <w:rPr>
                <w:sz w:val="20"/>
                <w:szCs w:val="24"/>
              </w:rPr>
              <w:t>Mobangui</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Milicia</w:t>
            </w:r>
            <w:proofErr w:type="spellEnd"/>
            <w:r>
              <w:rPr>
                <w:i/>
                <w:sz w:val="20"/>
                <w:szCs w:val="24"/>
              </w:rPr>
              <w:t xml:space="preserve"> </w:t>
            </w:r>
            <w:proofErr w:type="spellStart"/>
            <w:r>
              <w:rPr>
                <w:i/>
                <w:sz w:val="20"/>
                <w:szCs w:val="24"/>
              </w:rPr>
              <w:t>excelsa</w:t>
            </w:r>
            <w:proofErr w:type="spellEnd"/>
          </w:p>
        </w:tc>
        <w:tc>
          <w:tcPr>
            <w:tcW w:w="993" w:type="dxa"/>
          </w:tcPr>
          <w:p w:rsidR="009A4A5A" w:rsidRDefault="009A4A5A" w:rsidP="00DB0FC0">
            <w:pPr>
              <w:spacing w:after="0" w:line="240" w:lineRule="auto"/>
              <w:rPr>
                <w:sz w:val="20"/>
                <w:szCs w:val="24"/>
              </w:rPr>
            </w:pPr>
            <w:r>
              <w:rPr>
                <w:sz w:val="20"/>
                <w:szCs w:val="24"/>
              </w:rPr>
              <w:t>Mora.</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9</w:t>
            </w:r>
          </w:p>
        </w:tc>
        <w:tc>
          <w:tcPr>
            <w:tcW w:w="992" w:type="dxa"/>
          </w:tcPr>
          <w:p w:rsidR="009A4A5A" w:rsidRDefault="009A4A5A" w:rsidP="00DB0FC0">
            <w:pPr>
              <w:spacing w:after="0" w:line="240" w:lineRule="auto"/>
              <w:rPr>
                <w:sz w:val="20"/>
                <w:szCs w:val="24"/>
              </w:rPr>
            </w:pPr>
            <w:r>
              <w:rPr>
                <w:sz w:val="20"/>
                <w:szCs w:val="24"/>
              </w:rPr>
              <w:t>KOT</w:t>
            </w:r>
          </w:p>
        </w:tc>
        <w:tc>
          <w:tcPr>
            <w:tcW w:w="1668" w:type="dxa"/>
          </w:tcPr>
          <w:p w:rsidR="009A4A5A" w:rsidRDefault="009A4A5A" w:rsidP="00DB0FC0">
            <w:pPr>
              <w:spacing w:after="0" w:line="240" w:lineRule="auto"/>
              <w:rPr>
                <w:sz w:val="20"/>
                <w:szCs w:val="24"/>
              </w:rPr>
            </w:pPr>
            <w:r>
              <w:rPr>
                <w:sz w:val="20"/>
                <w:szCs w:val="24"/>
              </w:rPr>
              <w:t>Koto</w:t>
            </w:r>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Mofudja</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Pterygota</w:t>
            </w:r>
            <w:proofErr w:type="spellEnd"/>
            <w:r>
              <w:rPr>
                <w:i/>
                <w:sz w:val="20"/>
                <w:szCs w:val="24"/>
                <w:lang w:val="en-GB"/>
              </w:rPr>
              <w:t xml:space="preserve"> </w:t>
            </w:r>
            <w:proofErr w:type="spellStart"/>
            <w:r>
              <w:rPr>
                <w:i/>
                <w:sz w:val="20"/>
                <w:szCs w:val="24"/>
                <w:lang w:val="en-GB"/>
              </w:rPr>
              <w:t>bequaertii</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Sterc</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10</w:t>
            </w:r>
          </w:p>
        </w:tc>
        <w:tc>
          <w:tcPr>
            <w:tcW w:w="992" w:type="dxa"/>
          </w:tcPr>
          <w:p w:rsidR="009A4A5A" w:rsidRDefault="009A4A5A" w:rsidP="00DB0FC0">
            <w:pPr>
              <w:spacing w:after="0" w:line="240" w:lineRule="auto"/>
              <w:rPr>
                <w:sz w:val="20"/>
                <w:szCs w:val="24"/>
              </w:rPr>
            </w:pPr>
            <w:r>
              <w:rPr>
                <w:sz w:val="20"/>
                <w:szCs w:val="24"/>
              </w:rPr>
              <w:t>LAB</w:t>
            </w:r>
          </w:p>
        </w:tc>
        <w:tc>
          <w:tcPr>
            <w:tcW w:w="1668" w:type="dxa"/>
          </w:tcPr>
          <w:p w:rsidR="009A4A5A" w:rsidRDefault="009A4A5A" w:rsidP="00DB0FC0">
            <w:pPr>
              <w:spacing w:after="0" w:line="240" w:lineRule="auto"/>
              <w:rPr>
                <w:sz w:val="20"/>
                <w:szCs w:val="24"/>
              </w:rPr>
            </w:pPr>
            <w:r>
              <w:rPr>
                <w:sz w:val="20"/>
                <w:szCs w:val="24"/>
              </w:rPr>
              <w:t xml:space="preserve">Longhi </w:t>
            </w:r>
            <w:proofErr w:type="spellStart"/>
            <w:r>
              <w:rPr>
                <w:sz w:val="20"/>
                <w:szCs w:val="24"/>
              </w:rPr>
              <w:t>abam</w:t>
            </w:r>
            <w:proofErr w:type="spellEnd"/>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Mabambu</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Chrysophyllum</w:t>
            </w:r>
            <w:proofErr w:type="spellEnd"/>
            <w:r>
              <w:rPr>
                <w:i/>
                <w:sz w:val="20"/>
                <w:szCs w:val="24"/>
                <w:lang w:val="en-GB"/>
              </w:rPr>
              <w:t xml:space="preserve"> </w:t>
            </w:r>
            <w:proofErr w:type="spellStart"/>
            <w:r>
              <w:rPr>
                <w:i/>
                <w:sz w:val="20"/>
                <w:szCs w:val="24"/>
                <w:lang w:val="en-GB"/>
              </w:rPr>
              <w:t>lacourtianum</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Sapot</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11</w:t>
            </w:r>
          </w:p>
        </w:tc>
        <w:tc>
          <w:tcPr>
            <w:tcW w:w="992" w:type="dxa"/>
          </w:tcPr>
          <w:p w:rsidR="009A4A5A" w:rsidRDefault="009A4A5A" w:rsidP="00DB0FC0">
            <w:pPr>
              <w:spacing w:after="0" w:line="240" w:lineRule="auto"/>
              <w:rPr>
                <w:sz w:val="20"/>
                <w:szCs w:val="24"/>
              </w:rPr>
            </w:pPr>
            <w:r>
              <w:rPr>
                <w:sz w:val="20"/>
                <w:szCs w:val="24"/>
              </w:rPr>
              <w:t>MUK</w:t>
            </w:r>
          </w:p>
        </w:tc>
        <w:tc>
          <w:tcPr>
            <w:tcW w:w="1668" w:type="dxa"/>
          </w:tcPr>
          <w:p w:rsidR="009A4A5A" w:rsidRDefault="009A4A5A" w:rsidP="00DB0FC0">
            <w:pPr>
              <w:spacing w:after="0" w:line="240" w:lineRule="auto"/>
              <w:rPr>
                <w:sz w:val="20"/>
                <w:szCs w:val="24"/>
              </w:rPr>
            </w:pPr>
            <w:proofErr w:type="spellStart"/>
            <w:r>
              <w:rPr>
                <w:sz w:val="20"/>
                <w:szCs w:val="24"/>
              </w:rPr>
              <w:t>Mukulungu</w:t>
            </w:r>
            <w:proofErr w:type="spellEnd"/>
          </w:p>
        </w:tc>
        <w:tc>
          <w:tcPr>
            <w:tcW w:w="1668" w:type="dxa"/>
          </w:tcPr>
          <w:p w:rsidR="009A4A5A" w:rsidRPr="00954634" w:rsidRDefault="009A4A5A" w:rsidP="00DB0FC0">
            <w:pPr>
              <w:spacing w:after="0" w:line="240" w:lineRule="auto"/>
              <w:rPr>
                <w:sz w:val="20"/>
                <w:szCs w:val="24"/>
              </w:rPr>
            </w:pPr>
            <w:r>
              <w:rPr>
                <w:sz w:val="20"/>
                <w:szCs w:val="24"/>
              </w:rPr>
              <w:t>Banga</w:t>
            </w:r>
          </w:p>
        </w:tc>
        <w:tc>
          <w:tcPr>
            <w:tcW w:w="2976" w:type="dxa"/>
          </w:tcPr>
          <w:p w:rsidR="009A4A5A" w:rsidRDefault="009A4A5A" w:rsidP="00DB0FC0">
            <w:pPr>
              <w:spacing w:after="0" w:line="240" w:lineRule="auto"/>
              <w:rPr>
                <w:i/>
                <w:sz w:val="20"/>
                <w:szCs w:val="24"/>
              </w:rPr>
            </w:pPr>
            <w:proofErr w:type="spellStart"/>
            <w:r>
              <w:rPr>
                <w:i/>
                <w:sz w:val="20"/>
                <w:szCs w:val="24"/>
              </w:rPr>
              <w:t>Autranella</w:t>
            </w:r>
            <w:proofErr w:type="spellEnd"/>
            <w:r>
              <w:rPr>
                <w:i/>
                <w:sz w:val="20"/>
                <w:szCs w:val="24"/>
              </w:rPr>
              <w:t xml:space="preserve"> </w:t>
            </w:r>
            <w:proofErr w:type="spellStart"/>
            <w:r>
              <w:rPr>
                <w:i/>
                <w:sz w:val="20"/>
                <w:szCs w:val="24"/>
              </w:rPr>
              <w:t>congolensis</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Sapot</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12</w:t>
            </w:r>
          </w:p>
        </w:tc>
        <w:tc>
          <w:tcPr>
            <w:tcW w:w="992" w:type="dxa"/>
          </w:tcPr>
          <w:p w:rsidR="009A4A5A" w:rsidRDefault="009A4A5A" w:rsidP="00DB0FC0">
            <w:pPr>
              <w:spacing w:after="0" w:line="240" w:lineRule="auto"/>
              <w:rPr>
                <w:sz w:val="20"/>
                <w:szCs w:val="24"/>
                <w:lang w:val="en-GB"/>
              </w:rPr>
            </w:pPr>
            <w:r>
              <w:rPr>
                <w:sz w:val="20"/>
                <w:szCs w:val="24"/>
                <w:lang w:val="en-GB"/>
              </w:rPr>
              <w:t>PAD</w:t>
            </w:r>
          </w:p>
        </w:tc>
        <w:tc>
          <w:tcPr>
            <w:tcW w:w="1668" w:type="dxa"/>
          </w:tcPr>
          <w:p w:rsidR="009A4A5A" w:rsidRDefault="009A4A5A" w:rsidP="00DB0FC0">
            <w:pPr>
              <w:spacing w:after="0" w:line="240" w:lineRule="auto"/>
              <w:rPr>
                <w:sz w:val="20"/>
                <w:szCs w:val="24"/>
                <w:lang w:val="en-GB"/>
              </w:rPr>
            </w:pPr>
            <w:proofErr w:type="spellStart"/>
            <w:r>
              <w:rPr>
                <w:sz w:val="20"/>
                <w:szCs w:val="24"/>
                <w:lang w:val="en-GB"/>
              </w:rPr>
              <w:t>Padouk</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Ebema</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Pterocarpus</w:t>
            </w:r>
            <w:proofErr w:type="spellEnd"/>
            <w:r>
              <w:rPr>
                <w:i/>
                <w:sz w:val="20"/>
                <w:szCs w:val="24"/>
              </w:rPr>
              <w:t xml:space="preserve"> </w:t>
            </w:r>
            <w:proofErr w:type="spellStart"/>
            <w:r>
              <w:rPr>
                <w:i/>
                <w:sz w:val="20"/>
                <w:szCs w:val="24"/>
              </w:rPr>
              <w:t>soyauxii</w:t>
            </w:r>
            <w:proofErr w:type="spellEnd"/>
          </w:p>
        </w:tc>
        <w:tc>
          <w:tcPr>
            <w:tcW w:w="993" w:type="dxa"/>
          </w:tcPr>
          <w:p w:rsidR="009A4A5A" w:rsidRDefault="009A4A5A" w:rsidP="00DB0FC0">
            <w:pPr>
              <w:spacing w:after="0" w:line="240" w:lineRule="auto"/>
              <w:rPr>
                <w:sz w:val="20"/>
                <w:szCs w:val="24"/>
              </w:rPr>
            </w:pPr>
            <w:r>
              <w:rPr>
                <w:sz w:val="20"/>
                <w:szCs w:val="24"/>
              </w:rPr>
              <w:t>Papi.</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13</w:t>
            </w:r>
          </w:p>
        </w:tc>
        <w:tc>
          <w:tcPr>
            <w:tcW w:w="992" w:type="dxa"/>
          </w:tcPr>
          <w:p w:rsidR="009A4A5A" w:rsidRDefault="009A4A5A" w:rsidP="00DB0FC0">
            <w:pPr>
              <w:spacing w:after="0" w:line="240" w:lineRule="auto"/>
              <w:rPr>
                <w:sz w:val="20"/>
                <w:szCs w:val="24"/>
                <w:lang w:val="en-GB"/>
              </w:rPr>
            </w:pPr>
            <w:r>
              <w:rPr>
                <w:sz w:val="20"/>
                <w:szCs w:val="24"/>
                <w:lang w:val="en-GB"/>
              </w:rPr>
              <w:t>PAO</w:t>
            </w:r>
          </w:p>
        </w:tc>
        <w:tc>
          <w:tcPr>
            <w:tcW w:w="1668" w:type="dxa"/>
          </w:tcPr>
          <w:p w:rsidR="009A4A5A" w:rsidRDefault="009A4A5A" w:rsidP="00DB0FC0">
            <w:pPr>
              <w:spacing w:after="0" w:line="240" w:lineRule="auto"/>
              <w:rPr>
                <w:sz w:val="20"/>
                <w:szCs w:val="24"/>
                <w:lang w:val="en-GB"/>
              </w:rPr>
            </w:pPr>
            <w:proofErr w:type="spellStart"/>
            <w:r>
              <w:rPr>
                <w:sz w:val="20"/>
                <w:szCs w:val="24"/>
                <w:lang w:val="en-GB"/>
              </w:rPr>
              <w:t>Pao</w:t>
            </w:r>
            <w:proofErr w:type="spellEnd"/>
            <w:r>
              <w:rPr>
                <w:sz w:val="20"/>
                <w:szCs w:val="24"/>
                <w:lang w:val="en-GB"/>
              </w:rPr>
              <w:t xml:space="preserve"> </w:t>
            </w:r>
            <w:proofErr w:type="spellStart"/>
            <w:r>
              <w:rPr>
                <w:sz w:val="20"/>
                <w:szCs w:val="24"/>
                <w:lang w:val="en-GB"/>
              </w:rPr>
              <w:t>rosa</w:t>
            </w:r>
            <w:proofErr w:type="spellEnd"/>
          </w:p>
        </w:tc>
        <w:tc>
          <w:tcPr>
            <w:tcW w:w="1668" w:type="dxa"/>
          </w:tcPr>
          <w:p w:rsidR="009A4A5A" w:rsidRPr="00954634" w:rsidRDefault="009A4A5A" w:rsidP="00DB0FC0">
            <w:pPr>
              <w:spacing w:after="0"/>
              <w:rPr>
                <w:rFonts w:cs="Times New Roman"/>
                <w:sz w:val="20"/>
                <w:szCs w:val="20"/>
              </w:rPr>
            </w:pPr>
            <w:proofErr w:type="spellStart"/>
            <w:r>
              <w:rPr>
                <w:rFonts w:cs="Times New Roman"/>
                <w:sz w:val="20"/>
                <w:szCs w:val="20"/>
              </w:rPr>
              <w:t>Mokoto</w:t>
            </w:r>
            <w:proofErr w:type="spellEnd"/>
          </w:p>
        </w:tc>
        <w:tc>
          <w:tcPr>
            <w:tcW w:w="2976" w:type="dxa"/>
          </w:tcPr>
          <w:p w:rsidR="009A4A5A" w:rsidRPr="00054C8E" w:rsidRDefault="009A4A5A" w:rsidP="00DB0FC0">
            <w:pPr>
              <w:spacing w:after="0"/>
              <w:rPr>
                <w:rFonts w:cs="Times New Roman"/>
                <w:i/>
                <w:sz w:val="20"/>
                <w:szCs w:val="20"/>
              </w:rPr>
            </w:pPr>
            <w:proofErr w:type="spellStart"/>
            <w:r w:rsidRPr="00054C8E">
              <w:rPr>
                <w:rFonts w:cs="Times New Roman"/>
                <w:i/>
                <w:sz w:val="20"/>
                <w:szCs w:val="20"/>
              </w:rPr>
              <w:t>Bobgunnia</w:t>
            </w:r>
            <w:proofErr w:type="spellEnd"/>
            <w:r w:rsidRPr="00054C8E">
              <w:rPr>
                <w:rFonts w:cs="Times New Roman"/>
                <w:i/>
                <w:sz w:val="20"/>
                <w:szCs w:val="20"/>
              </w:rPr>
              <w:t xml:space="preserve"> </w:t>
            </w:r>
            <w:proofErr w:type="spellStart"/>
            <w:r w:rsidRPr="00054C8E">
              <w:rPr>
                <w:rFonts w:cs="Times New Roman"/>
                <w:i/>
                <w:sz w:val="20"/>
                <w:szCs w:val="20"/>
              </w:rPr>
              <w:t>fistuloides</w:t>
            </w:r>
            <w:proofErr w:type="spellEnd"/>
          </w:p>
        </w:tc>
        <w:tc>
          <w:tcPr>
            <w:tcW w:w="993" w:type="dxa"/>
          </w:tcPr>
          <w:p w:rsidR="009A4A5A" w:rsidRDefault="009A4A5A" w:rsidP="00DB0FC0">
            <w:pPr>
              <w:spacing w:after="0" w:line="240" w:lineRule="auto"/>
              <w:rPr>
                <w:sz w:val="20"/>
                <w:szCs w:val="24"/>
              </w:rPr>
            </w:pPr>
            <w:r>
              <w:rPr>
                <w:sz w:val="20"/>
                <w:szCs w:val="24"/>
              </w:rPr>
              <w:t>Papi.</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14</w:t>
            </w:r>
          </w:p>
        </w:tc>
        <w:tc>
          <w:tcPr>
            <w:tcW w:w="992" w:type="dxa"/>
          </w:tcPr>
          <w:p w:rsidR="009A4A5A" w:rsidRDefault="009A4A5A" w:rsidP="00DB0FC0">
            <w:pPr>
              <w:spacing w:after="0" w:line="240" w:lineRule="auto"/>
              <w:rPr>
                <w:sz w:val="20"/>
                <w:szCs w:val="24"/>
              </w:rPr>
            </w:pPr>
            <w:r>
              <w:rPr>
                <w:sz w:val="20"/>
                <w:szCs w:val="24"/>
              </w:rPr>
              <w:t>SAP</w:t>
            </w:r>
          </w:p>
        </w:tc>
        <w:tc>
          <w:tcPr>
            <w:tcW w:w="1668" w:type="dxa"/>
          </w:tcPr>
          <w:p w:rsidR="009A4A5A" w:rsidRDefault="009A4A5A" w:rsidP="00DB0FC0">
            <w:pPr>
              <w:spacing w:after="0" w:line="240" w:lineRule="auto"/>
              <w:rPr>
                <w:sz w:val="20"/>
                <w:szCs w:val="24"/>
              </w:rPr>
            </w:pPr>
            <w:proofErr w:type="spellStart"/>
            <w:r>
              <w:rPr>
                <w:sz w:val="20"/>
                <w:szCs w:val="24"/>
              </w:rPr>
              <w:t>Sapelli</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Mboyo</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Entandrophragma</w:t>
            </w:r>
            <w:proofErr w:type="spellEnd"/>
            <w:r>
              <w:rPr>
                <w:i/>
                <w:sz w:val="20"/>
                <w:szCs w:val="24"/>
              </w:rPr>
              <w:t xml:space="preserve"> </w:t>
            </w:r>
            <w:proofErr w:type="spellStart"/>
            <w:r>
              <w:rPr>
                <w:i/>
                <w:sz w:val="20"/>
                <w:szCs w:val="24"/>
              </w:rPr>
              <w:t>cylindricum</w:t>
            </w:r>
            <w:proofErr w:type="spellEnd"/>
          </w:p>
        </w:tc>
        <w:tc>
          <w:tcPr>
            <w:tcW w:w="993" w:type="dxa"/>
          </w:tcPr>
          <w:p w:rsidR="009A4A5A" w:rsidRDefault="009A4A5A" w:rsidP="00DB0FC0">
            <w:pPr>
              <w:spacing w:after="0" w:line="240" w:lineRule="auto"/>
              <w:rPr>
                <w:sz w:val="20"/>
                <w:szCs w:val="24"/>
              </w:rPr>
            </w:pPr>
            <w:proofErr w:type="spellStart"/>
            <w:r>
              <w:rPr>
                <w:sz w:val="20"/>
                <w:szCs w:val="24"/>
                <w:lang w:val="en-GB"/>
              </w:rPr>
              <w:t>Melia</w:t>
            </w:r>
            <w:proofErr w:type="spellEnd"/>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15</w:t>
            </w:r>
          </w:p>
        </w:tc>
        <w:tc>
          <w:tcPr>
            <w:tcW w:w="992" w:type="dxa"/>
          </w:tcPr>
          <w:p w:rsidR="009A4A5A" w:rsidRDefault="009A4A5A" w:rsidP="00DB0FC0">
            <w:pPr>
              <w:spacing w:after="0" w:line="240" w:lineRule="auto"/>
              <w:rPr>
                <w:sz w:val="20"/>
                <w:szCs w:val="24"/>
              </w:rPr>
            </w:pPr>
            <w:r>
              <w:rPr>
                <w:sz w:val="20"/>
                <w:szCs w:val="24"/>
              </w:rPr>
              <w:t>SIP</w:t>
            </w:r>
          </w:p>
        </w:tc>
        <w:tc>
          <w:tcPr>
            <w:tcW w:w="1668" w:type="dxa"/>
          </w:tcPr>
          <w:p w:rsidR="009A4A5A" w:rsidRDefault="009A4A5A" w:rsidP="00DB0FC0">
            <w:pPr>
              <w:spacing w:after="0" w:line="240" w:lineRule="auto"/>
              <w:rPr>
                <w:sz w:val="20"/>
                <w:szCs w:val="24"/>
              </w:rPr>
            </w:pPr>
            <w:r>
              <w:rPr>
                <w:sz w:val="20"/>
                <w:szCs w:val="24"/>
              </w:rPr>
              <w:t>Sipo</w:t>
            </w:r>
          </w:p>
        </w:tc>
        <w:tc>
          <w:tcPr>
            <w:tcW w:w="1668" w:type="dxa"/>
          </w:tcPr>
          <w:p w:rsidR="009A4A5A" w:rsidRPr="00954634" w:rsidRDefault="009A4A5A" w:rsidP="00DB0FC0">
            <w:pPr>
              <w:spacing w:after="0" w:line="240" w:lineRule="auto"/>
              <w:rPr>
                <w:sz w:val="20"/>
                <w:szCs w:val="24"/>
              </w:rPr>
            </w:pPr>
            <w:proofErr w:type="spellStart"/>
            <w:r>
              <w:rPr>
                <w:sz w:val="20"/>
                <w:szCs w:val="24"/>
              </w:rPr>
              <w:t>Goye</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Entandrophragma</w:t>
            </w:r>
            <w:proofErr w:type="spellEnd"/>
            <w:r>
              <w:rPr>
                <w:i/>
                <w:sz w:val="20"/>
                <w:szCs w:val="24"/>
              </w:rPr>
              <w:t xml:space="preserve"> utile</w:t>
            </w:r>
          </w:p>
        </w:tc>
        <w:tc>
          <w:tcPr>
            <w:tcW w:w="993" w:type="dxa"/>
          </w:tcPr>
          <w:p w:rsidR="009A4A5A" w:rsidRDefault="009A4A5A" w:rsidP="00DB0FC0">
            <w:pPr>
              <w:spacing w:after="0" w:line="240" w:lineRule="auto"/>
              <w:rPr>
                <w:sz w:val="20"/>
                <w:szCs w:val="24"/>
              </w:rPr>
            </w:pPr>
            <w:proofErr w:type="spellStart"/>
            <w:r>
              <w:rPr>
                <w:sz w:val="20"/>
                <w:szCs w:val="24"/>
                <w:lang w:val="en-GB"/>
              </w:rPr>
              <w:t>Melia</w:t>
            </w:r>
            <w:proofErr w:type="spellEnd"/>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16</w:t>
            </w:r>
          </w:p>
        </w:tc>
        <w:tc>
          <w:tcPr>
            <w:tcW w:w="992" w:type="dxa"/>
          </w:tcPr>
          <w:p w:rsidR="009A4A5A" w:rsidRDefault="009A4A5A" w:rsidP="00DB0FC0">
            <w:pPr>
              <w:spacing w:after="0" w:line="240" w:lineRule="auto"/>
              <w:rPr>
                <w:sz w:val="20"/>
                <w:szCs w:val="24"/>
              </w:rPr>
            </w:pPr>
            <w:r>
              <w:rPr>
                <w:sz w:val="20"/>
                <w:szCs w:val="24"/>
              </w:rPr>
              <w:t>TAL</w:t>
            </w:r>
          </w:p>
        </w:tc>
        <w:tc>
          <w:tcPr>
            <w:tcW w:w="1668" w:type="dxa"/>
          </w:tcPr>
          <w:p w:rsidR="009A4A5A" w:rsidRDefault="009A4A5A" w:rsidP="00DB0FC0">
            <w:pPr>
              <w:spacing w:after="0" w:line="240" w:lineRule="auto"/>
              <w:rPr>
                <w:sz w:val="20"/>
                <w:szCs w:val="24"/>
              </w:rPr>
            </w:pPr>
            <w:proofErr w:type="spellStart"/>
            <w:r>
              <w:rPr>
                <w:sz w:val="20"/>
                <w:szCs w:val="24"/>
              </w:rPr>
              <w:t>Tali</w:t>
            </w:r>
            <w:proofErr w:type="spellEnd"/>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Gbanda</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Erythrophleum</w:t>
            </w:r>
            <w:proofErr w:type="spellEnd"/>
            <w:r>
              <w:rPr>
                <w:i/>
                <w:sz w:val="20"/>
                <w:szCs w:val="24"/>
                <w:lang w:val="en-GB"/>
              </w:rPr>
              <w:t xml:space="preserve"> </w:t>
            </w:r>
            <w:proofErr w:type="spellStart"/>
            <w:r>
              <w:rPr>
                <w:i/>
                <w:sz w:val="20"/>
                <w:szCs w:val="24"/>
                <w:lang w:val="en-GB"/>
              </w:rPr>
              <w:t>suaveolens</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Caes</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17</w:t>
            </w:r>
          </w:p>
        </w:tc>
        <w:tc>
          <w:tcPr>
            <w:tcW w:w="992" w:type="dxa"/>
          </w:tcPr>
          <w:p w:rsidR="009A4A5A" w:rsidRDefault="009A4A5A" w:rsidP="00DB0FC0">
            <w:pPr>
              <w:spacing w:after="0" w:line="240" w:lineRule="auto"/>
              <w:rPr>
                <w:sz w:val="20"/>
                <w:szCs w:val="24"/>
              </w:rPr>
            </w:pPr>
            <w:r>
              <w:rPr>
                <w:sz w:val="20"/>
                <w:szCs w:val="24"/>
              </w:rPr>
              <w:t>TIA</w:t>
            </w:r>
          </w:p>
        </w:tc>
        <w:tc>
          <w:tcPr>
            <w:tcW w:w="1668" w:type="dxa"/>
          </w:tcPr>
          <w:p w:rsidR="009A4A5A" w:rsidRDefault="009A4A5A" w:rsidP="00DB0FC0">
            <w:pPr>
              <w:spacing w:after="0" w:line="240" w:lineRule="auto"/>
              <w:rPr>
                <w:sz w:val="20"/>
                <w:szCs w:val="24"/>
              </w:rPr>
            </w:pPr>
            <w:proofErr w:type="spellStart"/>
            <w:r>
              <w:rPr>
                <w:sz w:val="20"/>
                <w:szCs w:val="24"/>
              </w:rPr>
              <w:t>Tiama</w:t>
            </w:r>
            <w:proofErr w:type="spellEnd"/>
            <w:r>
              <w:rPr>
                <w:sz w:val="20"/>
                <w:szCs w:val="24"/>
              </w:rPr>
              <w:t xml:space="preserve"> blanc</w:t>
            </w:r>
          </w:p>
        </w:tc>
        <w:tc>
          <w:tcPr>
            <w:tcW w:w="1668" w:type="dxa"/>
          </w:tcPr>
          <w:p w:rsidR="009A4A5A" w:rsidRPr="00954634" w:rsidRDefault="009A4A5A" w:rsidP="00DB0FC0">
            <w:pPr>
              <w:spacing w:after="0" w:line="240" w:lineRule="auto"/>
              <w:rPr>
                <w:sz w:val="20"/>
                <w:szCs w:val="24"/>
              </w:rPr>
            </w:pPr>
            <w:proofErr w:type="spellStart"/>
            <w:r>
              <w:rPr>
                <w:sz w:val="20"/>
                <w:szCs w:val="24"/>
              </w:rPr>
              <w:t>Ekesso</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Entandrophragma</w:t>
            </w:r>
            <w:proofErr w:type="spellEnd"/>
            <w:r>
              <w:rPr>
                <w:i/>
                <w:sz w:val="20"/>
                <w:szCs w:val="24"/>
              </w:rPr>
              <w:t xml:space="preserve"> </w:t>
            </w:r>
            <w:proofErr w:type="spellStart"/>
            <w:r>
              <w:rPr>
                <w:i/>
                <w:sz w:val="20"/>
                <w:szCs w:val="24"/>
              </w:rPr>
              <w:t>angolense</w:t>
            </w:r>
            <w:proofErr w:type="spellEnd"/>
          </w:p>
        </w:tc>
        <w:tc>
          <w:tcPr>
            <w:tcW w:w="993" w:type="dxa"/>
          </w:tcPr>
          <w:p w:rsidR="009A4A5A" w:rsidRDefault="009A4A5A" w:rsidP="00DB0FC0">
            <w:pPr>
              <w:spacing w:after="0" w:line="240" w:lineRule="auto"/>
              <w:rPr>
                <w:sz w:val="20"/>
                <w:szCs w:val="24"/>
              </w:rPr>
            </w:pPr>
            <w:proofErr w:type="spellStart"/>
            <w:r>
              <w:rPr>
                <w:sz w:val="20"/>
                <w:szCs w:val="24"/>
                <w:lang w:val="en-GB"/>
              </w:rPr>
              <w:t>Melia</w:t>
            </w:r>
            <w:proofErr w:type="spellEnd"/>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18</w:t>
            </w:r>
          </w:p>
        </w:tc>
        <w:tc>
          <w:tcPr>
            <w:tcW w:w="992" w:type="dxa"/>
          </w:tcPr>
          <w:p w:rsidR="009A4A5A" w:rsidRDefault="009A4A5A" w:rsidP="00DB0FC0">
            <w:pPr>
              <w:spacing w:after="0" w:line="240" w:lineRule="auto"/>
              <w:rPr>
                <w:sz w:val="20"/>
                <w:szCs w:val="24"/>
              </w:rPr>
            </w:pPr>
            <w:r>
              <w:rPr>
                <w:sz w:val="20"/>
                <w:szCs w:val="24"/>
              </w:rPr>
              <w:t>WEN</w:t>
            </w:r>
          </w:p>
        </w:tc>
        <w:tc>
          <w:tcPr>
            <w:tcW w:w="1668" w:type="dxa"/>
          </w:tcPr>
          <w:p w:rsidR="009A4A5A" w:rsidRDefault="009A4A5A" w:rsidP="00DB0FC0">
            <w:pPr>
              <w:spacing w:after="0" w:line="240" w:lineRule="auto"/>
              <w:rPr>
                <w:sz w:val="20"/>
                <w:szCs w:val="24"/>
              </w:rPr>
            </w:pPr>
            <w:proofErr w:type="spellStart"/>
            <w:r>
              <w:rPr>
                <w:sz w:val="20"/>
                <w:szCs w:val="24"/>
              </w:rPr>
              <w:t>Wengué</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Enbondo</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Millettia</w:t>
            </w:r>
            <w:proofErr w:type="spellEnd"/>
            <w:r>
              <w:rPr>
                <w:i/>
                <w:sz w:val="20"/>
                <w:szCs w:val="24"/>
              </w:rPr>
              <w:t xml:space="preserve"> </w:t>
            </w:r>
            <w:proofErr w:type="spellStart"/>
            <w:r>
              <w:rPr>
                <w:i/>
                <w:sz w:val="20"/>
                <w:szCs w:val="24"/>
              </w:rPr>
              <w:t>laurentii</w:t>
            </w:r>
            <w:proofErr w:type="spellEnd"/>
          </w:p>
        </w:tc>
        <w:tc>
          <w:tcPr>
            <w:tcW w:w="993" w:type="dxa"/>
          </w:tcPr>
          <w:p w:rsidR="009A4A5A" w:rsidRDefault="009A4A5A" w:rsidP="00DB0FC0">
            <w:pPr>
              <w:spacing w:after="0" w:line="240" w:lineRule="auto"/>
              <w:rPr>
                <w:sz w:val="20"/>
                <w:szCs w:val="24"/>
              </w:rPr>
            </w:pPr>
            <w:r>
              <w:rPr>
                <w:sz w:val="20"/>
                <w:szCs w:val="24"/>
              </w:rPr>
              <w:t>Papi.</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19</w:t>
            </w:r>
          </w:p>
        </w:tc>
        <w:tc>
          <w:tcPr>
            <w:tcW w:w="992" w:type="dxa"/>
          </w:tcPr>
          <w:p w:rsidR="009A4A5A" w:rsidRDefault="009A4A5A" w:rsidP="00DB0FC0">
            <w:pPr>
              <w:spacing w:after="0" w:line="240" w:lineRule="auto"/>
              <w:rPr>
                <w:sz w:val="20"/>
                <w:szCs w:val="24"/>
              </w:rPr>
            </w:pPr>
            <w:r>
              <w:rPr>
                <w:sz w:val="20"/>
                <w:szCs w:val="24"/>
              </w:rPr>
              <w:t>AIE</w:t>
            </w:r>
          </w:p>
        </w:tc>
        <w:tc>
          <w:tcPr>
            <w:tcW w:w="1668" w:type="dxa"/>
          </w:tcPr>
          <w:p w:rsidR="009A4A5A" w:rsidRDefault="009A4A5A" w:rsidP="00DB0FC0">
            <w:pPr>
              <w:spacing w:after="0" w:line="240" w:lineRule="auto"/>
              <w:rPr>
                <w:sz w:val="20"/>
                <w:szCs w:val="24"/>
              </w:rPr>
            </w:pPr>
            <w:proofErr w:type="spellStart"/>
            <w:r>
              <w:rPr>
                <w:sz w:val="20"/>
                <w:szCs w:val="24"/>
              </w:rPr>
              <w:t>Aiélé</w:t>
            </w:r>
            <w:proofErr w:type="spellEnd"/>
          </w:p>
        </w:tc>
        <w:tc>
          <w:tcPr>
            <w:tcW w:w="1668" w:type="dxa"/>
          </w:tcPr>
          <w:p w:rsidR="009A4A5A" w:rsidRPr="00954634" w:rsidRDefault="009A4A5A" w:rsidP="00DB0FC0">
            <w:pPr>
              <w:spacing w:after="0" w:line="240" w:lineRule="auto"/>
              <w:rPr>
                <w:sz w:val="20"/>
                <w:szCs w:val="24"/>
                <w:lang w:val="de-DE"/>
              </w:rPr>
            </w:pPr>
            <w:proofErr w:type="spellStart"/>
            <w:r>
              <w:rPr>
                <w:sz w:val="20"/>
                <w:szCs w:val="24"/>
                <w:lang w:val="de-DE"/>
              </w:rPr>
              <w:t>Mungambe</w:t>
            </w:r>
            <w:proofErr w:type="spellEnd"/>
          </w:p>
        </w:tc>
        <w:tc>
          <w:tcPr>
            <w:tcW w:w="2976" w:type="dxa"/>
          </w:tcPr>
          <w:p w:rsidR="009A4A5A" w:rsidRDefault="009A4A5A" w:rsidP="00DB0FC0">
            <w:pPr>
              <w:spacing w:after="0" w:line="240" w:lineRule="auto"/>
              <w:rPr>
                <w:i/>
                <w:sz w:val="20"/>
                <w:szCs w:val="24"/>
                <w:lang w:val="de-DE"/>
              </w:rPr>
            </w:pPr>
            <w:proofErr w:type="spellStart"/>
            <w:r>
              <w:rPr>
                <w:i/>
                <w:sz w:val="20"/>
                <w:szCs w:val="24"/>
                <w:lang w:val="de-DE"/>
              </w:rPr>
              <w:t>Canarium</w:t>
            </w:r>
            <w:proofErr w:type="spellEnd"/>
            <w:r>
              <w:rPr>
                <w:i/>
                <w:sz w:val="20"/>
                <w:szCs w:val="24"/>
                <w:lang w:val="de-DE"/>
              </w:rPr>
              <w:t xml:space="preserve"> </w:t>
            </w:r>
            <w:proofErr w:type="spellStart"/>
            <w:r>
              <w:rPr>
                <w:i/>
                <w:sz w:val="20"/>
                <w:szCs w:val="24"/>
                <w:lang w:val="de-DE"/>
              </w:rPr>
              <w:t>schweinfurthii</w:t>
            </w:r>
            <w:proofErr w:type="spellEnd"/>
          </w:p>
        </w:tc>
        <w:tc>
          <w:tcPr>
            <w:tcW w:w="993" w:type="dxa"/>
          </w:tcPr>
          <w:p w:rsidR="009A4A5A" w:rsidRDefault="009A4A5A" w:rsidP="00DB0FC0">
            <w:pPr>
              <w:spacing w:after="0" w:line="240" w:lineRule="auto"/>
              <w:rPr>
                <w:sz w:val="20"/>
                <w:szCs w:val="24"/>
                <w:lang w:val="de-DE"/>
              </w:rPr>
            </w:pPr>
            <w:proofErr w:type="spellStart"/>
            <w:r>
              <w:rPr>
                <w:sz w:val="20"/>
                <w:szCs w:val="24"/>
                <w:lang w:val="de-DE"/>
              </w:rPr>
              <w:t>Burs</w:t>
            </w:r>
            <w:proofErr w:type="spellEnd"/>
            <w:r>
              <w:rPr>
                <w:sz w:val="20"/>
                <w:szCs w:val="24"/>
                <w:lang w:val="de-DE"/>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20</w:t>
            </w:r>
          </w:p>
        </w:tc>
        <w:tc>
          <w:tcPr>
            <w:tcW w:w="992" w:type="dxa"/>
          </w:tcPr>
          <w:p w:rsidR="009A4A5A" w:rsidRDefault="009A4A5A" w:rsidP="00DB0FC0">
            <w:pPr>
              <w:spacing w:after="0" w:line="240" w:lineRule="auto"/>
              <w:rPr>
                <w:sz w:val="20"/>
                <w:szCs w:val="24"/>
              </w:rPr>
            </w:pPr>
            <w:r>
              <w:rPr>
                <w:sz w:val="20"/>
                <w:szCs w:val="24"/>
              </w:rPr>
              <w:t>DAB</w:t>
            </w:r>
          </w:p>
        </w:tc>
        <w:tc>
          <w:tcPr>
            <w:tcW w:w="1668" w:type="dxa"/>
          </w:tcPr>
          <w:p w:rsidR="009A4A5A" w:rsidRDefault="009A4A5A" w:rsidP="00DB0FC0">
            <w:pPr>
              <w:spacing w:after="0" w:line="240" w:lineRule="auto"/>
              <w:rPr>
                <w:sz w:val="20"/>
                <w:szCs w:val="24"/>
              </w:rPr>
            </w:pPr>
            <w:proofErr w:type="spellStart"/>
            <w:r>
              <w:rPr>
                <w:sz w:val="20"/>
                <w:szCs w:val="24"/>
              </w:rPr>
              <w:t>Dabéma</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Kungu</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Piptadeniastrum</w:t>
            </w:r>
            <w:proofErr w:type="spellEnd"/>
            <w:r>
              <w:rPr>
                <w:i/>
                <w:sz w:val="20"/>
                <w:szCs w:val="24"/>
              </w:rPr>
              <w:t xml:space="preserve"> </w:t>
            </w:r>
            <w:proofErr w:type="spellStart"/>
            <w:r>
              <w:rPr>
                <w:i/>
                <w:sz w:val="20"/>
                <w:szCs w:val="24"/>
              </w:rPr>
              <w:t>africanum</w:t>
            </w:r>
            <w:proofErr w:type="spellEnd"/>
          </w:p>
        </w:tc>
        <w:tc>
          <w:tcPr>
            <w:tcW w:w="993" w:type="dxa"/>
          </w:tcPr>
          <w:p w:rsidR="009A4A5A" w:rsidRDefault="009A4A5A" w:rsidP="00DB0FC0">
            <w:pPr>
              <w:spacing w:after="0" w:line="240" w:lineRule="auto"/>
              <w:rPr>
                <w:sz w:val="20"/>
                <w:szCs w:val="24"/>
              </w:rPr>
            </w:pPr>
            <w:proofErr w:type="spellStart"/>
            <w:r>
              <w:rPr>
                <w:sz w:val="20"/>
                <w:szCs w:val="24"/>
              </w:rPr>
              <w:t>Mimo</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21</w:t>
            </w:r>
          </w:p>
        </w:tc>
        <w:tc>
          <w:tcPr>
            <w:tcW w:w="992" w:type="dxa"/>
          </w:tcPr>
          <w:p w:rsidR="009A4A5A" w:rsidRDefault="009A4A5A" w:rsidP="00DB0FC0">
            <w:pPr>
              <w:spacing w:after="0" w:line="240" w:lineRule="auto"/>
              <w:rPr>
                <w:sz w:val="20"/>
                <w:szCs w:val="24"/>
              </w:rPr>
            </w:pPr>
            <w:r>
              <w:rPr>
                <w:sz w:val="20"/>
                <w:szCs w:val="24"/>
              </w:rPr>
              <w:t>DIB</w:t>
            </w:r>
          </w:p>
        </w:tc>
        <w:tc>
          <w:tcPr>
            <w:tcW w:w="1668" w:type="dxa"/>
          </w:tcPr>
          <w:p w:rsidR="009A4A5A" w:rsidRDefault="009A4A5A" w:rsidP="00DB0FC0">
            <w:pPr>
              <w:spacing w:after="0" w:line="240" w:lineRule="auto"/>
              <w:rPr>
                <w:sz w:val="20"/>
                <w:szCs w:val="24"/>
              </w:rPr>
            </w:pPr>
            <w:proofErr w:type="spellStart"/>
            <w:r>
              <w:rPr>
                <w:sz w:val="20"/>
                <w:szCs w:val="24"/>
              </w:rPr>
              <w:t>Dibétou</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Nguima</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Lovoa</w:t>
            </w:r>
            <w:proofErr w:type="spellEnd"/>
            <w:r>
              <w:rPr>
                <w:i/>
                <w:sz w:val="20"/>
                <w:szCs w:val="24"/>
              </w:rPr>
              <w:t xml:space="preserve"> </w:t>
            </w:r>
            <w:proofErr w:type="spellStart"/>
            <w:r>
              <w:rPr>
                <w:i/>
                <w:sz w:val="20"/>
                <w:szCs w:val="24"/>
              </w:rPr>
              <w:t>trichilioides</w:t>
            </w:r>
            <w:proofErr w:type="spellEnd"/>
          </w:p>
        </w:tc>
        <w:tc>
          <w:tcPr>
            <w:tcW w:w="993" w:type="dxa"/>
          </w:tcPr>
          <w:p w:rsidR="009A4A5A" w:rsidRDefault="009A4A5A" w:rsidP="00DB0FC0">
            <w:pPr>
              <w:spacing w:after="0" w:line="240" w:lineRule="auto"/>
              <w:rPr>
                <w:sz w:val="20"/>
                <w:szCs w:val="24"/>
              </w:rPr>
            </w:pPr>
            <w:proofErr w:type="spellStart"/>
            <w:r>
              <w:rPr>
                <w:sz w:val="20"/>
                <w:szCs w:val="24"/>
                <w:lang w:val="en-GB"/>
              </w:rPr>
              <w:t>Melia</w:t>
            </w:r>
            <w:proofErr w:type="spellEnd"/>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22</w:t>
            </w:r>
          </w:p>
        </w:tc>
        <w:tc>
          <w:tcPr>
            <w:tcW w:w="992" w:type="dxa"/>
          </w:tcPr>
          <w:p w:rsidR="009A4A5A" w:rsidRDefault="009A4A5A" w:rsidP="00DB0FC0">
            <w:pPr>
              <w:spacing w:after="0" w:line="240" w:lineRule="auto"/>
              <w:rPr>
                <w:sz w:val="20"/>
                <w:szCs w:val="24"/>
              </w:rPr>
            </w:pPr>
            <w:r>
              <w:rPr>
                <w:sz w:val="20"/>
                <w:szCs w:val="24"/>
              </w:rPr>
              <w:t>ESG</w:t>
            </w:r>
          </w:p>
        </w:tc>
        <w:tc>
          <w:tcPr>
            <w:tcW w:w="1668" w:type="dxa"/>
          </w:tcPr>
          <w:p w:rsidR="009A4A5A" w:rsidRDefault="009A4A5A" w:rsidP="00DB0FC0">
            <w:pPr>
              <w:spacing w:after="0" w:line="240" w:lineRule="auto"/>
              <w:rPr>
                <w:sz w:val="20"/>
                <w:szCs w:val="24"/>
              </w:rPr>
            </w:pPr>
            <w:proofErr w:type="spellStart"/>
            <w:r>
              <w:rPr>
                <w:sz w:val="20"/>
                <w:szCs w:val="24"/>
              </w:rPr>
              <w:t>Essessang</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Ekobo</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Ricinodendron</w:t>
            </w:r>
            <w:proofErr w:type="spellEnd"/>
            <w:r>
              <w:rPr>
                <w:i/>
                <w:sz w:val="20"/>
                <w:szCs w:val="24"/>
              </w:rPr>
              <w:t xml:space="preserve"> </w:t>
            </w:r>
            <w:proofErr w:type="spellStart"/>
            <w:r>
              <w:rPr>
                <w:i/>
                <w:sz w:val="20"/>
                <w:szCs w:val="24"/>
              </w:rPr>
              <w:t>heudelotii</w:t>
            </w:r>
            <w:proofErr w:type="spellEnd"/>
          </w:p>
        </w:tc>
        <w:tc>
          <w:tcPr>
            <w:tcW w:w="993" w:type="dxa"/>
          </w:tcPr>
          <w:p w:rsidR="009A4A5A" w:rsidRDefault="009A4A5A" w:rsidP="00DB0FC0">
            <w:pPr>
              <w:spacing w:after="0" w:line="240" w:lineRule="auto"/>
              <w:rPr>
                <w:sz w:val="20"/>
                <w:szCs w:val="24"/>
              </w:rPr>
            </w:pPr>
            <w:proofErr w:type="spellStart"/>
            <w:r>
              <w:rPr>
                <w:sz w:val="20"/>
                <w:szCs w:val="24"/>
              </w:rPr>
              <w:t>Euph</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23</w:t>
            </w:r>
          </w:p>
        </w:tc>
        <w:tc>
          <w:tcPr>
            <w:tcW w:w="992" w:type="dxa"/>
          </w:tcPr>
          <w:p w:rsidR="009A4A5A" w:rsidRDefault="009A4A5A" w:rsidP="00DB0FC0">
            <w:pPr>
              <w:spacing w:after="0" w:line="240" w:lineRule="auto"/>
              <w:rPr>
                <w:sz w:val="20"/>
                <w:szCs w:val="24"/>
              </w:rPr>
            </w:pPr>
            <w:r>
              <w:rPr>
                <w:sz w:val="20"/>
                <w:szCs w:val="24"/>
              </w:rPr>
              <w:t>ETI</w:t>
            </w:r>
          </w:p>
        </w:tc>
        <w:tc>
          <w:tcPr>
            <w:tcW w:w="1668" w:type="dxa"/>
          </w:tcPr>
          <w:p w:rsidR="009A4A5A" w:rsidRDefault="009A4A5A" w:rsidP="00DB0FC0">
            <w:pPr>
              <w:spacing w:after="0" w:line="240" w:lineRule="auto"/>
              <w:rPr>
                <w:sz w:val="20"/>
                <w:szCs w:val="24"/>
              </w:rPr>
            </w:pPr>
            <w:proofErr w:type="spellStart"/>
            <w:r>
              <w:rPr>
                <w:sz w:val="20"/>
                <w:szCs w:val="24"/>
              </w:rPr>
              <w:t>Etimoé</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Mondumba</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Copaifera</w:t>
            </w:r>
            <w:proofErr w:type="spellEnd"/>
            <w:r>
              <w:rPr>
                <w:i/>
                <w:sz w:val="20"/>
                <w:szCs w:val="24"/>
              </w:rPr>
              <w:t xml:space="preserve"> </w:t>
            </w:r>
            <w:proofErr w:type="spellStart"/>
            <w:r>
              <w:rPr>
                <w:i/>
                <w:sz w:val="20"/>
                <w:szCs w:val="24"/>
              </w:rPr>
              <w:t>mildbraedii</w:t>
            </w:r>
            <w:proofErr w:type="spellEnd"/>
          </w:p>
        </w:tc>
        <w:tc>
          <w:tcPr>
            <w:tcW w:w="993" w:type="dxa"/>
          </w:tcPr>
          <w:p w:rsidR="009A4A5A" w:rsidRDefault="009A4A5A" w:rsidP="00DB0FC0">
            <w:pPr>
              <w:spacing w:after="0" w:line="240" w:lineRule="auto"/>
              <w:rPr>
                <w:sz w:val="20"/>
                <w:szCs w:val="24"/>
              </w:rPr>
            </w:pPr>
            <w:proofErr w:type="spellStart"/>
            <w:r>
              <w:rPr>
                <w:sz w:val="20"/>
                <w:szCs w:val="24"/>
                <w:lang w:val="de-DE"/>
              </w:rPr>
              <w:t>Caes</w:t>
            </w:r>
            <w:proofErr w:type="spellEnd"/>
            <w:r>
              <w:rPr>
                <w:sz w:val="20"/>
                <w:szCs w:val="24"/>
                <w:lang w:val="de-DE"/>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24</w:t>
            </w:r>
          </w:p>
        </w:tc>
        <w:tc>
          <w:tcPr>
            <w:tcW w:w="992" w:type="dxa"/>
          </w:tcPr>
          <w:p w:rsidR="009A4A5A" w:rsidRDefault="009A4A5A" w:rsidP="00DB0FC0">
            <w:pPr>
              <w:spacing w:after="0" w:line="240" w:lineRule="auto"/>
              <w:rPr>
                <w:sz w:val="20"/>
                <w:szCs w:val="24"/>
              </w:rPr>
            </w:pPr>
            <w:r>
              <w:rPr>
                <w:sz w:val="20"/>
                <w:szCs w:val="24"/>
              </w:rPr>
              <w:t>EVE</w:t>
            </w:r>
          </w:p>
        </w:tc>
        <w:tc>
          <w:tcPr>
            <w:tcW w:w="1668" w:type="dxa"/>
          </w:tcPr>
          <w:p w:rsidR="009A4A5A" w:rsidRDefault="009A4A5A" w:rsidP="00DB0FC0">
            <w:pPr>
              <w:spacing w:after="0" w:line="240" w:lineRule="auto"/>
              <w:rPr>
                <w:sz w:val="20"/>
                <w:szCs w:val="24"/>
              </w:rPr>
            </w:pPr>
            <w:proofErr w:type="spellStart"/>
            <w:r>
              <w:rPr>
                <w:sz w:val="20"/>
                <w:szCs w:val="24"/>
              </w:rPr>
              <w:t>Eveuss</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Bokoko</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Klainedoxa</w:t>
            </w:r>
            <w:proofErr w:type="spellEnd"/>
            <w:r>
              <w:rPr>
                <w:i/>
                <w:sz w:val="20"/>
                <w:szCs w:val="24"/>
              </w:rPr>
              <w:t xml:space="preserve"> </w:t>
            </w:r>
            <w:proofErr w:type="spellStart"/>
            <w:r>
              <w:rPr>
                <w:i/>
                <w:sz w:val="20"/>
                <w:szCs w:val="24"/>
              </w:rPr>
              <w:t>gabonensis</w:t>
            </w:r>
            <w:proofErr w:type="spellEnd"/>
          </w:p>
        </w:tc>
        <w:tc>
          <w:tcPr>
            <w:tcW w:w="993" w:type="dxa"/>
          </w:tcPr>
          <w:p w:rsidR="009A4A5A" w:rsidRDefault="009A4A5A" w:rsidP="00DB0FC0">
            <w:pPr>
              <w:spacing w:after="0" w:line="240" w:lineRule="auto"/>
              <w:rPr>
                <w:sz w:val="20"/>
                <w:szCs w:val="24"/>
              </w:rPr>
            </w:pPr>
            <w:r>
              <w:rPr>
                <w:sz w:val="20"/>
                <w:szCs w:val="24"/>
                <w:lang w:val="en-GB"/>
              </w:rPr>
              <w:t>Irving.</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25</w:t>
            </w:r>
          </w:p>
        </w:tc>
        <w:tc>
          <w:tcPr>
            <w:tcW w:w="992" w:type="dxa"/>
          </w:tcPr>
          <w:p w:rsidR="009A4A5A" w:rsidRDefault="009A4A5A" w:rsidP="00DB0FC0">
            <w:pPr>
              <w:spacing w:after="0" w:line="240" w:lineRule="auto"/>
              <w:rPr>
                <w:sz w:val="20"/>
                <w:szCs w:val="24"/>
                <w:lang w:val="en-GB"/>
              </w:rPr>
            </w:pPr>
            <w:r>
              <w:rPr>
                <w:sz w:val="20"/>
                <w:szCs w:val="24"/>
                <w:lang w:val="en-GB"/>
              </w:rPr>
              <w:t>EYO</w:t>
            </w:r>
          </w:p>
        </w:tc>
        <w:tc>
          <w:tcPr>
            <w:tcW w:w="1668" w:type="dxa"/>
          </w:tcPr>
          <w:p w:rsidR="009A4A5A" w:rsidRDefault="009A4A5A" w:rsidP="00DB0FC0">
            <w:pPr>
              <w:spacing w:after="0" w:line="240" w:lineRule="auto"/>
              <w:rPr>
                <w:sz w:val="20"/>
                <w:szCs w:val="24"/>
                <w:lang w:val="en-GB"/>
              </w:rPr>
            </w:pPr>
            <w:proofErr w:type="spellStart"/>
            <w:r>
              <w:rPr>
                <w:sz w:val="20"/>
                <w:szCs w:val="24"/>
                <w:lang w:val="en-GB"/>
              </w:rPr>
              <w:t>Eyong</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Egboyo</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Eribroma</w:t>
            </w:r>
            <w:proofErr w:type="spellEnd"/>
            <w:r>
              <w:rPr>
                <w:i/>
                <w:sz w:val="20"/>
                <w:szCs w:val="24"/>
              </w:rPr>
              <w:t xml:space="preserve"> </w:t>
            </w:r>
            <w:proofErr w:type="spellStart"/>
            <w:r>
              <w:rPr>
                <w:i/>
                <w:sz w:val="20"/>
                <w:szCs w:val="24"/>
              </w:rPr>
              <w:t>oblongum</w:t>
            </w:r>
            <w:proofErr w:type="spellEnd"/>
          </w:p>
        </w:tc>
        <w:tc>
          <w:tcPr>
            <w:tcW w:w="993" w:type="dxa"/>
          </w:tcPr>
          <w:p w:rsidR="009A4A5A" w:rsidRDefault="009A4A5A" w:rsidP="00DB0FC0">
            <w:pPr>
              <w:spacing w:after="0" w:line="240" w:lineRule="auto"/>
              <w:rPr>
                <w:sz w:val="20"/>
                <w:szCs w:val="24"/>
              </w:rPr>
            </w:pPr>
            <w:proofErr w:type="spellStart"/>
            <w:r>
              <w:rPr>
                <w:sz w:val="20"/>
                <w:szCs w:val="24"/>
              </w:rPr>
              <w:t>Sterc</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26</w:t>
            </w:r>
          </w:p>
        </w:tc>
        <w:tc>
          <w:tcPr>
            <w:tcW w:w="992" w:type="dxa"/>
          </w:tcPr>
          <w:p w:rsidR="009A4A5A" w:rsidRDefault="009A4A5A" w:rsidP="00DB0FC0">
            <w:pPr>
              <w:spacing w:after="0" w:line="240" w:lineRule="auto"/>
              <w:rPr>
                <w:sz w:val="20"/>
                <w:szCs w:val="24"/>
                <w:lang w:val="en-GB"/>
              </w:rPr>
            </w:pPr>
            <w:r>
              <w:rPr>
                <w:sz w:val="20"/>
                <w:szCs w:val="24"/>
                <w:lang w:val="en-GB"/>
              </w:rPr>
              <w:t>FRA</w:t>
            </w:r>
          </w:p>
        </w:tc>
        <w:tc>
          <w:tcPr>
            <w:tcW w:w="1668" w:type="dxa"/>
          </w:tcPr>
          <w:p w:rsidR="009A4A5A" w:rsidRDefault="009A4A5A" w:rsidP="00DB0FC0">
            <w:pPr>
              <w:spacing w:after="0" w:line="240" w:lineRule="auto"/>
              <w:rPr>
                <w:sz w:val="20"/>
                <w:szCs w:val="24"/>
                <w:lang w:val="en-GB"/>
              </w:rPr>
            </w:pPr>
            <w:proofErr w:type="spellStart"/>
            <w:r>
              <w:rPr>
                <w:sz w:val="20"/>
                <w:szCs w:val="24"/>
                <w:lang w:val="en-GB"/>
              </w:rPr>
              <w:t>Fraké</w:t>
            </w:r>
            <w:proofErr w:type="spellEnd"/>
            <w:r>
              <w:rPr>
                <w:sz w:val="20"/>
                <w:szCs w:val="24"/>
                <w:lang w:val="en-GB"/>
              </w:rPr>
              <w:t>/</w:t>
            </w:r>
            <w:proofErr w:type="spellStart"/>
            <w:r>
              <w:rPr>
                <w:sz w:val="20"/>
                <w:szCs w:val="24"/>
                <w:lang w:val="en-GB"/>
              </w:rPr>
              <w:t>Limba</w:t>
            </w:r>
            <w:proofErr w:type="spellEnd"/>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Munganga</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Terminalia</w:t>
            </w:r>
            <w:proofErr w:type="spellEnd"/>
            <w:r>
              <w:rPr>
                <w:i/>
                <w:sz w:val="20"/>
                <w:szCs w:val="24"/>
                <w:lang w:val="en-GB"/>
              </w:rPr>
              <w:t xml:space="preserve"> </w:t>
            </w:r>
            <w:proofErr w:type="spellStart"/>
            <w:r>
              <w:rPr>
                <w:i/>
                <w:sz w:val="20"/>
                <w:szCs w:val="24"/>
                <w:lang w:val="en-GB"/>
              </w:rPr>
              <w:t>superba</w:t>
            </w:r>
            <w:proofErr w:type="spellEnd"/>
          </w:p>
        </w:tc>
        <w:tc>
          <w:tcPr>
            <w:tcW w:w="993" w:type="dxa"/>
          </w:tcPr>
          <w:p w:rsidR="009A4A5A" w:rsidRDefault="009A4A5A" w:rsidP="00DB0FC0">
            <w:pPr>
              <w:spacing w:after="0" w:line="240" w:lineRule="auto"/>
              <w:rPr>
                <w:sz w:val="20"/>
                <w:szCs w:val="24"/>
                <w:lang w:val="en-GB"/>
              </w:rPr>
            </w:pPr>
            <w:r>
              <w:rPr>
                <w:sz w:val="20"/>
                <w:szCs w:val="24"/>
                <w:lang w:val="en-GB"/>
              </w:rPr>
              <w:t>Comb.</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27</w:t>
            </w:r>
          </w:p>
        </w:tc>
        <w:tc>
          <w:tcPr>
            <w:tcW w:w="992" w:type="dxa"/>
          </w:tcPr>
          <w:p w:rsidR="009A4A5A" w:rsidRDefault="009A4A5A" w:rsidP="00DB0FC0">
            <w:pPr>
              <w:spacing w:after="0" w:line="240" w:lineRule="auto"/>
              <w:rPr>
                <w:sz w:val="20"/>
                <w:szCs w:val="24"/>
                <w:lang w:val="en-GB"/>
              </w:rPr>
            </w:pPr>
            <w:r>
              <w:rPr>
                <w:sz w:val="20"/>
                <w:szCs w:val="24"/>
                <w:lang w:val="en-GB"/>
              </w:rPr>
              <w:t>YAT</w:t>
            </w:r>
          </w:p>
        </w:tc>
        <w:tc>
          <w:tcPr>
            <w:tcW w:w="1668" w:type="dxa"/>
          </w:tcPr>
          <w:p w:rsidR="009A4A5A" w:rsidRDefault="009A4A5A" w:rsidP="00DB0FC0">
            <w:pPr>
              <w:spacing w:after="0" w:line="240" w:lineRule="auto"/>
              <w:rPr>
                <w:sz w:val="20"/>
                <w:szCs w:val="24"/>
                <w:lang w:val="en-GB"/>
              </w:rPr>
            </w:pPr>
            <w:proofErr w:type="spellStart"/>
            <w:r>
              <w:rPr>
                <w:sz w:val="20"/>
                <w:szCs w:val="24"/>
                <w:lang w:val="en-GB"/>
              </w:rPr>
              <w:t>Iatandza</w:t>
            </w:r>
            <w:proofErr w:type="spellEnd"/>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Londa</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Albizia</w:t>
            </w:r>
            <w:proofErr w:type="spellEnd"/>
            <w:r>
              <w:rPr>
                <w:i/>
                <w:sz w:val="20"/>
                <w:szCs w:val="24"/>
                <w:lang w:val="en-GB"/>
              </w:rPr>
              <w:t xml:space="preserve"> </w:t>
            </w:r>
            <w:proofErr w:type="spellStart"/>
            <w:r>
              <w:rPr>
                <w:i/>
                <w:sz w:val="20"/>
                <w:szCs w:val="24"/>
                <w:lang w:val="en-GB"/>
              </w:rPr>
              <w:t>ferruginea</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Mimo</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28</w:t>
            </w:r>
          </w:p>
        </w:tc>
        <w:tc>
          <w:tcPr>
            <w:tcW w:w="992" w:type="dxa"/>
          </w:tcPr>
          <w:p w:rsidR="009A4A5A" w:rsidRDefault="009A4A5A" w:rsidP="00DB0FC0">
            <w:pPr>
              <w:spacing w:after="0" w:line="240" w:lineRule="auto"/>
              <w:rPr>
                <w:sz w:val="20"/>
                <w:szCs w:val="24"/>
              </w:rPr>
            </w:pPr>
            <w:r>
              <w:rPr>
                <w:sz w:val="20"/>
                <w:szCs w:val="24"/>
              </w:rPr>
              <w:t>ILO</w:t>
            </w:r>
          </w:p>
        </w:tc>
        <w:tc>
          <w:tcPr>
            <w:tcW w:w="1668" w:type="dxa"/>
          </w:tcPr>
          <w:p w:rsidR="009A4A5A" w:rsidRDefault="009A4A5A" w:rsidP="00DB0FC0">
            <w:pPr>
              <w:spacing w:after="0" w:line="240" w:lineRule="auto"/>
              <w:rPr>
                <w:sz w:val="20"/>
                <w:szCs w:val="24"/>
              </w:rPr>
            </w:pPr>
            <w:proofErr w:type="spellStart"/>
            <w:r>
              <w:rPr>
                <w:sz w:val="20"/>
                <w:szCs w:val="24"/>
              </w:rPr>
              <w:t>Ilomba</w:t>
            </w:r>
            <w:proofErr w:type="spellEnd"/>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Bonga</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Pycnanthus</w:t>
            </w:r>
            <w:proofErr w:type="spellEnd"/>
            <w:r>
              <w:rPr>
                <w:i/>
                <w:sz w:val="20"/>
                <w:szCs w:val="24"/>
                <w:lang w:val="en-GB"/>
              </w:rPr>
              <w:t xml:space="preserve"> </w:t>
            </w:r>
            <w:proofErr w:type="spellStart"/>
            <w:r>
              <w:rPr>
                <w:i/>
                <w:sz w:val="20"/>
                <w:szCs w:val="24"/>
                <w:lang w:val="en-GB"/>
              </w:rPr>
              <w:t>angolensis</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Myris</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29</w:t>
            </w:r>
          </w:p>
        </w:tc>
        <w:tc>
          <w:tcPr>
            <w:tcW w:w="992" w:type="dxa"/>
          </w:tcPr>
          <w:p w:rsidR="009A4A5A" w:rsidRDefault="009A4A5A" w:rsidP="00DB0FC0">
            <w:pPr>
              <w:spacing w:after="0" w:line="240" w:lineRule="auto"/>
              <w:rPr>
                <w:sz w:val="20"/>
                <w:szCs w:val="24"/>
              </w:rPr>
            </w:pPr>
            <w:r>
              <w:rPr>
                <w:sz w:val="20"/>
                <w:szCs w:val="24"/>
              </w:rPr>
              <w:t>KOS</w:t>
            </w:r>
          </w:p>
        </w:tc>
        <w:tc>
          <w:tcPr>
            <w:tcW w:w="1668" w:type="dxa"/>
          </w:tcPr>
          <w:p w:rsidR="009A4A5A" w:rsidRDefault="009A4A5A" w:rsidP="00DB0FC0">
            <w:pPr>
              <w:spacing w:after="0" w:line="240" w:lineRule="auto"/>
              <w:rPr>
                <w:sz w:val="20"/>
                <w:szCs w:val="24"/>
              </w:rPr>
            </w:pPr>
            <w:proofErr w:type="spellStart"/>
            <w:r>
              <w:rPr>
                <w:sz w:val="20"/>
                <w:szCs w:val="24"/>
              </w:rPr>
              <w:t>Kosipo</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Ekembakesso</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Entandrophragma</w:t>
            </w:r>
            <w:proofErr w:type="spellEnd"/>
            <w:r>
              <w:rPr>
                <w:i/>
                <w:sz w:val="20"/>
                <w:szCs w:val="24"/>
              </w:rPr>
              <w:t xml:space="preserve"> </w:t>
            </w:r>
            <w:proofErr w:type="spellStart"/>
            <w:r>
              <w:rPr>
                <w:i/>
                <w:sz w:val="20"/>
                <w:szCs w:val="24"/>
              </w:rPr>
              <w:t>candollei</w:t>
            </w:r>
            <w:proofErr w:type="spellEnd"/>
          </w:p>
        </w:tc>
        <w:tc>
          <w:tcPr>
            <w:tcW w:w="993" w:type="dxa"/>
          </w:tcPr>
          <w:p w:rsidR="009A4A5A" w:rsidRDefault="009A4A5A" w:rsidP="00DB0FC0">
            <w:pPr>
              <w:spacing w:after="0" w:line="240" w:lineRule="auto"/>
              <w:rPr>
                <w:sz w:val="20"/>
                <w:szCs w:val="24"/>
              </w:rPr>
            </w:pPr>
            <w:proofErr w:type="spellStart"/>
            <w:r>
              <w:rPr>
                <w:sz w:val="20"/>
                <w:szCs w:val="24"/>
                <w:lang w:val="en-GB"/>
              </w:rPr>
              <w:t>Melia</w:t>
            </w:r>
            <w:proofErr w:type="spellEnd"/>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30</w:t>
            </w:r>
          </w:p>
        </w:tc>
        <w:tc>
          <w:tcPr>
            <w:tcW w:w="992" w:type="dxa"/>
          </w:tcPr>
          <w:p w:rsidR="009A4A5A" w:rsidRDefault="009A4A5A" w:rsidP="00DB0FC0">
            <w:pPr>
              <w:spacing w:after="0" w:line="240" w:lineRule="auto"/>
              <w:rPr>
                <w:sz w:val="20"/>
                <w:szCs w:val="24"/>
              </w:rPr>
            </w:pPr>
            <w:r>
              <w:rPr>
                <w:sz w:val="20"/>
                <w:szCs w:val="24"/>
              </w:rPr>
              <w:t>KTB</w:t>
            </w:r>
          </w:p>
        </w:tc>
        <w:tc>
          <w:tcPr>
            <w:tcW w:w="1668" w:type="dxa"/>
          </w:tcPr>
          <w:p w:rsidR="009A4A5A" w:rsidRDefault="009A4A5A" w:rsidP="00DB0FC0">
            <w:pPr>
              <w:spacing w:after="0" w:line="240" w:lineRule="auto"/>
              <w:rPr>
                <w:sz w:val="20"/>
                <w:szCs w:val="24"/>
              </w:rPr>
            </w:pPr>
            <w:proofErr w:type="spellStart"/>
            <w:r>
              <w:rPr>
                <w:sz w:val="20"/>
                <w:szCs w:val="24"/>
              </w:rPr>
              <w:t>Kotibé</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Moduka</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Nesogordonia</w:t>
            </w:r>
            <w:proofErr w:type="spellEnd"/>
            <w:r>
              <w:rPr>
                <w:i/>
                <w:sz w:val="20"/>
                <w:szCs w:val="24"/>
              </w:rPr>
              <w:t xml:space="preserve"> </w:t>
            </w:r>
            <w:proofErr w:type="spellStart"/>
            <w:r>
              <w:rPr>
                <w:i/>
                <w:sz w:val="20"/>
                <w:szCs w:val="24"/>
              </w:rPr>
              <w:t>kabingaensis</w:t>
            </w:r>
            <w:proofErr w:type="spellEnd"/>
          </w:p>
        </w:tc>
        <w:tc>
          <w:tcPr>
            <w:tcW w:w="993" w:type="dxa"/>
          </w:tcPr>
          <w:p w:rsidR="009A4A5A" w:rsidRDefault="009A4A5A" w:rsidP="00DB0FC0">
            <w:pPr>
              <w:spacing w:after="0" w:line="240" w:lineRule="auto"/>
              <w:rPr>
                <w:sz w:val="20"/>
                <w:szCs w:val="24"/>
              </w:rPr>
            </w:pPr>
            <w:proofErr w:type="spellStart"/>
            <w:r>
              <w:rPr>
                <w:sz w:val="20"/>
                <w:szCs w:val="24"/>
              </w:rPr>
              <w:t>Sterc</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31</w:t>
            </w:r>
          </w:p>
        </w:tc>
        <w:tc>
          <w:tcPr>
            <w:tcW w:w="992" w:type="dxa"/>
          </w:tcPr>
          <w:p w:rsidR="009A4A5A" w:rsidRDefault="009A4A5A" w:rsidP="00DB0FC0">
            <w:pPr>
              <w:spacing w:after="0" w:line="240" w:lineRule="auto"/>
              <w:rPr>
                <w:sz w:val="20"/>
                <w:szCs w:val="24"/>
              </w:rPr>
            </w:pPr>
            <w:r>
              <w:rPr>
                <w:sz w:val="20"/>
                <w:szCs w:val="24"/>
              </w:rPr>
              <w:t>LAT</w:t>
            </w:r>
          </w:p>
        </w:tc>
        <w:tc>
          <w:tcPr>
            <w:tcW w:w="1668" w:type="dxa"/>
          </w:tcPr>
          <w:p w:rsidR="009A4A5A" w:rsidRDefault="009A4A5A" w:rsidP="00DB0FC0">
            <w:pPr>
              <w:spacing w:after="0" w:line="240" w:lineRule="auto"/>
              <w:rPr>
                <w:sz w:val="20"/>
                <w:szCs w:val="24"/>
              </w:rPr>
            </w:pPr>
            <w:proofErr w:type="spellStart"/>
            <w:r>
              <w:rPr>
                <w:sz w:val="20"/>
                <w:szCs w:val="24"/>
              </w:rPr>
              <w:t>Lati</w:t>
            </w:r>
            <w:proofErr w:type="spellEnd"/>
            <w:r>
              <w:rPr>
                <w:sz w:val="20"/>
                <w:szCs w:val="24"/>
              </w:rPr>
              <w:t xml:space="preserve"> 1</w:t>
            </w:r>
          </w:p>
        </w:tc>
        <w:tc>
          <w:tcPr>
            <w:tcW w:w="1668" w:type="dxa"/>
          </w:tcPr>
          <w:p w:rsidR="009A4A5A" w:rsidRPr="00954634" w:rsidRDefault="009A4A5A" w:rsidP="00DB0FC0">
            <w:pPr>
              <w:spacing w:after="0" w:line="240" w:lineRule="auto"/>
              <w:rPr>
                <w:sz w:val="20"/>
                <w:szCs w:val="24"/>
              </w:rPr>
            </w:pPr>
            <w:proofErr w:type="spellStart"/>
            <w:r>
              <w:rPr>
                <w:sz w:val="20"/>
                <w:szCs w:val="24"/>
              </w:rPr>
              <w:t>Mungenze</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Amphimas</w:t>
            </w:r>
            <w:proofErr w:type="spellEnd"/>
            <w:r>
              <w:rPr>
                <w:i/>
                <w:sz w:val="20"/>
                <w:szCs w:val="24"/>
              </w:rPr>
              <w:t xml:space="preserve"> </w:t>
            </w:r>
            <w:proofErr w:type="spellStart"/>
            <w:r>
              <w:rPr>
                <w:i/>
                <w:sz w:val="20"/>
                <w:szCs w:val="24"/>
              </w:rPr>
              <w:t>pterocarpoides</w:t>
            </w:r>
            <w:proofErr w:type="spellEnd"/>
          </w:p>
        </w:tc>
        <w:tc>
          <w:tcPr>
            <w:tcW w:w="993" w:type="dxa"/>
          </w:tcPr>
          <w:p w:rsidR="009A4A5A" w:rsidRDefault="009A4A5A" w:rsidP="00DB0FC0">
            <w:pPr>
              <w:spacing w:after="0" w:line="240" w:lineRule="auto"/>
              <w:rPr>
                <w:sz w:val="20"/>
                <w:szCs w:val="24"/>
              </w:rPr>
            </w:pPr>
            <w:proofErr w:type="spellStart"/>
            <w:r>
              <w:rPr>
                <w:sz w:val="20"/>
                <w:szCs w:val="24"/>
                <w:lang w:val="de-DE"/>
              </w:rPr>
              <w:t>Caes</w:t>
            </w:r>
            <w:proofErr w:type="spellEnd"/>
            <w:r>
              <w:rPr>
                <w:sz w:val="20"/>
                <w:szCs w:val="24"/>
                <w:lang w:val="de-DE"/>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32</w:t>
            </w:r>
          </w:p>
        </w:tc>
        <w:tc>
          <w:tcPr>
            <w:tcW w:w="992" w:type="dxa"/>
          </w:tcPr>
          <w:p w:rsidR="009A4A5A" w:rsidRDefault="009A4A5A" w:rsidP="00DB0FC0">
            <w:pPr>
              <w:spacing w:after="0" w:line="240" w:lineRule="auto"/>
              <w:rPr>
                <w:sz w:val="20"/>
                <w:szCs w:val="24"/>
              </w:rPr>
            </w:pPr>
            <w:r>
              <w:rPr>
                <w:sz w:val="20"/>
                <w:szCs w:val="24"/>
              </w:rPr>
              <w:t>LIM</w:t>
            </w:r>
          </w:p>
        </w:tc>
        <w:tc>
          <w:tcPr>
            <w:tcW w:w="1668" w:type="dxa"/>
          </w:tcPr>
          <w:p w:rsidR="009A4A5A" w:rsidRDefault="009A4A5A" w:rsidP="00DB0FC0">
            <w:pPr>
              <w:spacing w:after="0" w:line="240" w:lineRule="auto"/>
              <w:rPr>
                <w:sz w:val="20"/>
                <w:szCs w:val="24"/>
              </w:rPr>
            </w:pPr>
            <w:proofErr w:type="spellStart"/>
            <w:r>
              <w:rPr>
                <w:sz w:val="20"/>
                <w:szCs w:val="24"/>
              </w:rPr>
              <w:t>Limbali</w:t>
            </w:r>
            <w:proofErr w:type="spellEnd"/>
          </w:p>
        </w:tc>
        <w:tc>
          <w:tcPr>
            <w:tcW w:w="1668" w:type="dxa"/>
          </w:tcPr>
          <w:p w:rsidR="009A4A5A" w:rsidRPr="00954634" w:rsidRDefault="009A4A5A" w:rsidP="00DB0FC0">
            <w:pPr>
              <w:spacing w:after="0" w:line="240" w:lineRule="auto"/>
              <w:rPr>
                <w:sz w:val="20"/>
                <w:szCs w:val="24"/>
                <w:lang w:val="de-DE"/>
              </w:rPr>
            </w:pPr>
            <w:r>
              <w:rPr>
                <w:sz w:val="20"/>
                <w:szCs w:val="24"/>
                <w:lang w:val="de-DE"/>
              </w:rPr>
              <w:t>Bemba</w:t>
            </w:r>
          </w:p>
        </w:tc>
        <w:tc>
          <w:tcPr>
            <w:tcW w:w="2976" w:type="dxa"/>
          </w:tcPr>
          <w:p w:rsidR="009A4A5A" w:rsidRDefault="009A4A5A" w:rsidP="00DB0FC0">
            <w:pPr>
              <w:spacing w:after="0" w:line="240" w:lineRule="auto"/>
              <w:rPr>
                <w:i/>
                <w:sz w:val="20"/>
                <w:szCs w:val="24"/>
                <w:lang w:val="de-DE"/>
              </w:rPr>
            </w:pPr>
            <w:proofErr w:type="spellStart"/>
            <w:r>
              <w:rPr>
                <w:i/>
                <w:sz w:val="20"/>
                <w:szCs w:val="24"/>
                <w:lang w:val="de-DE"/>
              </w:rPr>
              <w:t>Gilbertiodendron</w:t>
            </w:r>
            <w:proofErr w:type="spellEnd"/>
            <w:r>
              <w:rPr>
                <w:i/>
                <w:sz w:val="20"/>
                <w:szCs w:val="24"/>
                <w:lang w:val="de-DE"/>
              </w:rPr>
              <w:t xml:space="preserve"> </w:t>
            </w:r>
            <w:proofErr w:type="spellStart"/>
            <w:r>
              <w:rPr>
                <w:i/>
                <w:sz w:val="20"/>
                <w:szCs w:val="24"/>
                <w:lang w:val="de-DE"/>
              </w:rPr>
              <w:t>dewevrei</w:t>
            </w:r>
            <w:proofErr w:type="spellEnd"/>
          </w:p>
        </w:tc>
        <w:tc>
          <w:tcPr>
            <w:tcW w:w="993" w:type="dxa"/>
          </w:tcPr>
          <w:p w:rsidR="009A4A5A" w:rsidRDefault="009A4A5A" w:rsidP="00DB0FC0">
            <w:pPr>
              <w:spacing w:after="0" w:line="240" w:lineRule="auto"/>
              <w:rPr>
                <w:sz w:val="20"/>
                <w:szCs w:val="24"/>
                <w:lang w:val="de-DE"/>
              </w:rPr>
            </w:pPr>
            <w:proofErr w:type="spellStart"/>
            <w:r>
              <w:rPr>
                <w:sz w:val="20"/>
                <w:szCs w:val="24"/>
                <w:lang w:val="de-DE"/>
              </w:rPr>
              <w:t>Caes</w:t>
            </w:r>
            <w:proofErr w:type="spellEnd"/>
            <w:r>
              <w:rPr>
                <w:sz w:val="20"/>
                <w:szCs w:val="24"/>
                <w:lang w:val="de-DE"/>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33</w:t>
            </w:r>
          </w:p>
        </w:tc>
        <w:tc>
          <w:tcPr>
            <w:tcW w:w="992" w:type="dxa"/>
          </w:tcPr>
          <w:p w:rsidR="009A4A5A" w:rsidRDefault="009A4A5A" w:rsidP="00DB0FC0">
            <w:pPr>
              <w:spacing w:after="0" w:line="240" w:lineRule="auto"/>
              <w:rPr>
                <w:sz w:val="20"/>
                <w:szCs w:val="24"/>
              </w:rPr>
            </w:pPr>
            <w:r>
              <w:rPr>
                <w:sz w:val="20"/>
                <w:szCs w:val="24"/>
              </w:rPr>
              <w:t>LBE</w:t>
            </w:r>
          </w:p>
        </w:tc>
        <w:tc>
          <w:tcPr>
            <w:tcW w:w="1668" w:type="dxa"/>
          </w:tcPr>
          <w:p w:rsidR="009A4A5A" w:rsidRDefault="009A4A5A" w:rsidP="00DB0FC0">
            <w:pPr>
              <w:spacing w:after="0" w:line="240" w:lineRule="auto"/>
              <w:rPr>
                <w:sz w:val="20"/>
                <w:szCs w:val="24"/>
              </w:rPr>
            </w:pPr>
            <w:r>
              <w:rPr>
                <w:sz w:val="20"/>
                <w:szCs w:val="24"/>
              </w:rPr>
              <w:t xml:space="preserve">Longhi </w:t>
            </w:r>
            <w:proofErr w:type="spellStart"/>
            <w:r>
              <w:rPr>
                <w:sz w:val="20"/>
                <w:szCs w:val="24"/>
              </w:rPr>
              <w:t>beg</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Boguenje</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Chrysophyllum</w:t>
            </w:r>
            <w:proofErr w:type="spellEnd"/>
            <w:r>
              <w:rPr>
                <w:i/>
                <w:sz w:val="20"/>
                <w:szCs w:val="24"/>
              </w:rPr>
              <w:t xml:space="preserve"> </w:t>
            </w:r>
            <w:proofErr w:type="spellStart"/>
            <w:r>
              <w:rPr>
                <w:i/>
                <w:sz w:val="20"/>
                <w:szCs w:val="24"/>
              </w:rPr>
              <w:t>beguei</w:t>
            </w:r>
            <w:proofErr w:type="spellEnd"/>
          </w:p>
        </w:tc>
        <w:tc>
          <w:tcPr>
            <w:tcW w:w="993" w:type="dxa"/>
          </w:tcPr>
          <w:p w:rsidR="009A4A5A" w:rsidRDefault="009A4A5A" w:rsidP="00DB0FC0">
            <w:pPr>
              <w:spacing w:after="0" w:line="240" w:lineRule="auto"/>
              <w:rPr>
                <w:sz w:val="20"/>
                <w:szCs w:val="24"/>
              </w:rPr>
            </w:pPr>
            <w:proofErr w:type="spellStart"/>
            <w:r>
              <w:rPr>
                <w:sz w:val="20"/>
                <w:szCs w:val="24"/>
              </w:rPr>
              <w:t>Sapot</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34</w:t>
            </w:r>
          </w:p>
        </w:tc>
        <w:tc>
          <w:tcPr>
            <w:tcW w:w="992" w:type="dxa"/>
          </w:tcPr>
          <w:p w:rsidR="009A4A5A" w:rsidRDefault="009A4A5A" w:rsidP="00DB0FC0">
            <w:pPr>
              <w:spacing w:after="0" w:line="240" w:lineRule="auto"/>
              <w:rPr>
                <w:sz w:val="20"/>
                <w:szCs w:val="24"/>
              </w:rPr>
            </w:pPr>
            <w:r>
              <w:rPr>
                <w:sz w:val="20"/>
                <w:szCs w:val="24"/>
              </w:rPr>
              <w:t>LPE</w:t>
            </w:r>
          </w:p>
        </w:tc>
        <w:tc>
          <w:tcPr>
            <w:tcW w:w="1668" w:type="dxa"/>
          </w:tcPr>
          <w:p w:rsidR="009A4A5A" w:rsidRDefault="009A4A5A" w:rsidP="00DB0FC0">
            <w:pPr>
              <w:spacing w:after="0" w:line="240" w:lineRule="auto"/>
              <w:rPr>
                <w:sz w:val="20"/>
                <w:szCs w:val="24"/>
              </w:rPr>
            </w:pPr>
            <w:r>
              <w:rPr>
                <w:sz w:val="20"/>
                <w:szCs w:val="24"/>
              </w:rPr>
              <w:t xml:space="preserve">Longhi </w:t>
            </w:r>
            <w:proofErr w:type="spellStart"/>
            <w:r>
              <w:rPr>
                <w:sz w:val="20"/>
                <w:szCs w:val="24"/>
              </w:rPr>
              <w:t>perp</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Bokoka</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Chrysophyllum</w:t>
            </w:r>
            <w:proofErr w:type="spellEnd"/>
            <w:r>
              <w:rPr>
                <w:i/>
                <w:sz w:val="20"/>
                <w:szCs w:val="24"/>
              </w:rPr>
              <w:t xml:space="preserve"> </w:t>
            </w:r>
            <w:proofErr w:type="spellStart"/>
            <w:r>
              <w:rPr>
                <w:i/>
                <w:sz w:val="20"/>
                <w:szCs w:val="24"/>
              </w:rPr>
              <w:t>perpulchrum</w:t>
            </w:r>
            <w:proofErr w:type="spellEnd"/>
          </w:p>
        </w:tc>
        <w:tc>
          <w:tcPr>
            <w:tcW w:w="993" w:type="dxa"/>
          </w:tcPr>
          <w:p w:rsidR="009A4A5A" w:rsidRDefault="009A4A5A" w:rsidP="00DB0FC0">
            <w:pPr>
              <w:spacing w:after="0" w:line="240" w:lineRule="auto"/>
              <w:rPr>
                <w:sz w:val="20"/>
                <w:szCs w:val="24"/>
              </w:rPr>
            </w:pPr>
            <w:proofErr w:type="spellStart"/>
            <w:r>
              <w:rPr>
                <w:sz w:val="20"/>
                <w:szCs w:val="24"/>
              </w:rPr>
              <w:t>Sapot</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35</w:t>
            </w:r>
          </w:p>
        </w:tc>
        <w:tc>
          <w:tcPr>
            <w:tcW w:w="992" w:type="dxa"/>
          </w:tcPr>
          <w:p w:rsidR="009A4A5A" w:rsidRDefault="009A4A5A" w:rsidP="00DB0FC0">
            <w:pPr>
              <w:spacing w:after="0" w:line="240" w:lineRule="auto"/>
              <w:rPr>
                <w:sz w:val="20"/>
                <w:szCs w:val="24"/>
              </w:rPr>
            </w:pPr>
            <w:r>
              <w:rPr>
                <w:sz w:val="20"/>
                <w:szCs w:val="24"/>
              </w:rPr>
              <w:t>MAM</w:t>
            </w:r>
          </w:p>
        </w:tc>
        <w:tc>
          <w:tcPr>
            <w:tcW w:w="1668" w:type="dxa"/>
          </w:tcPr>
          <w:p w:rsidR="009A4A5A" w:rsidRDefault="009A4A5A" w:rsidP="00DB0FC0">
            <w:pPr>
              <w:spacing w:after="0" w:line="240" w:lineRule="auto"/>
              <w:rPr>
                <w:sz w:val="20"/>
                <w:szCs w:val="24"/>
              </w:rPr>
            </w:pPr>
            <w:proofErr w:type="spellStart"/>
            <w:r>
              <w:rPr>
                <w:sz w:val="20"/>
                <w:szCs w:val="24"/>
              </w:rPr>
              <w:t>Mambodé</w:t>
            </w:r>
            <w:proofErr w:type="spellEnd"/>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Etebele</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Detarium</w:t>
            </w:r>
            <w:proofErr w:type="spellEnd"/>
            <w:r>
              <w:rPr>
                <w:i/>
                <w:sz w:val="20"/>
                <w:szCs w:val="24"/>
                <w:lang w:val="en-GB"/>
              </w:rPr>
              <w:t xml:space="preserve"> </w:t>
            </w:r>
            <w:proofErr w:type="spellStart"/>
            <w:r>
              <w:rPr>
                <w:i/>
                <w:sz w:val="20"/>
                <w:szCs w:val="24"/>
                <w:lang w:val="en-GB"/>
              </w:rPr>
              <w:t>macrocarpum</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de-DE"/>
              </w:rPr>
              <w:t>Caes</w:t>
            </w:r>
            <w:proofErr w:type="spellEnd"/>
            <w:r>
              <w:rPr>
                <w:sz w:val="20"/>
                <w:szCs w:val="24"/>
                <w:lang w:val="de-DE"/>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36</w:t>
            </w:r>
          </w:p>
        </w:tc>
        <w:tc>
          <w:tcPr>
            <w:tcW w:w="992" w:type="dxa"/>
          </w:tcPr>
          <w:p w:rsidR="009A4A5A" w:rsidRDefault="009A4A5A" w:rsidP="00DB0FC0">
            <w:pPr>
              <w:spacing w:after="0" w:line="240" w:lineRule="auto"/>
              <w:rPr>
                <w:sz w:val="20"/>
                <w:szCs w:val="24"/>
                <w:lang w:val="en-GB"/>
              </w:rPr>
            </w:pPr>
            <w:r>
              <w:rPr>
                <w:sz w:val="20"/>
                <w:szCs w:val="24"/>
                <w:lang w:val="en-GB"/>
              </w:rPr>
              <w:t>OWO</w:t>
            </w:r>
          </w:p>
        </w:tc>
        <w:tc>
          <w:tcPr>
            <w:tcW w:w="1668" w:type="dxa"/>
          </w:tcPr>
          <w:p w:rsidR="009A4A5A" w:rsidRPr="00A444AE" w:rsidRDefault="009A4A5A" w:rsidP="00DB0FC0">
            <w:pPr>
              <w:spacing w:after="0" w:line="240" w:lineRule="auto"/>
              <w:rPr>
                <w:sz w:val="20"/>
                <w:szCs w:val="24"/>
              </w:rPr>
            </w:pPr>
            <w:r>
              <w:rPr>
                <w:sz w:val="20"/>
                <w:szCs w:val="24"/>
              </w:rPr>
              <w:t>O</w:t>
            </w:r>
            <w:proofErr w:type="spellStart"/>
            <w:r>
              <w:rPr>
                <w:sz w:val="20"/>
                <w:szCs w:val="24"/>
                <w:lang w:val="en-GB"/>
              </w:rPr>
              <w:t>wom</w:t>
            </w:r>
            <w:proofErr w:type="spellEnd"/>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Moungendja</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Manilkara</w:t>
            </w:r>
            <w:proofErr w:type="spellEnd"/>
            <w:r>
              <w:rPr>
                <w:i/>
                <w:sz w:val="20"/>
                <w:szCs w:val="24"/>
                <w:lang w:val="en-GB"/>
              </w:rPr>
              <w:t xml:space="preserve"> </w:t>
            </w:r>
            <w:proofErr w:type="spellStart"/>
            <w:r>
              <w:rPr>
                <w:i/>
                <w:sz w:val="20"/>
                <w:szCs w:val="24"/>
                <w:lang w:val="en-GB"/>
              </w:rPr>
              <w:t>mabokeensis</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Sapot</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37</w:t>
            </w:r>
          </w:p>
        </w:tc>
        <w:tc>
          <w:tcPr>
            <w:tcW w:w="992" w:type="dxa"/>
          </w:tcPr>
          <w:p w:rsidR="009A4A5A" w:rsidRDefault="009A4A5A" w:rsidP="00DB0FC0">
            <w:pPr>
              <w:spacing w:after="0" w:line="240" w:lineRule="auto"/>
              <w:rPr>
                <w:sz w:val="20"/>
                <w:szCs w:val="24"/>
              </w:rPr>
            </w:pPr>
            <w:r>
              <w:rPr>
                <w:sz w:val="20"/>
                <w:szCs w:val="24"/>
              </w:rPr>
              <w:t>NIV</w:t>
            </w:r>
          </w:p>
        </w:tc>
        <w:tc>
          <w:tcPr>
            <w:tcW w:w="1668" w:type="dxa"/>
          </w:tcPr>
          <w:p w:rsidR="009A4A5A" w:rsidRDefault="009A4A5A" w:rsidP="00DB0FC0">
            <w:pPr>
              <w:spacing w:after="0" w:line="240" w:lineRule="auto"/>
              <w:rPr>
                <w:sz w:val="20"/>
                <w:szCs w:val="24"/>
              </w:rPr>
            </w:pPr>
            <w:proofErr w:type="spellStart"/>
            <w:r>
              <w:rPr>
                <w:sz w:val="20"/>
                <w:szCs w:val="24"/>
              </w:rPr>
              <w:t>Niové</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Malanga</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Staudtia</w:t>
            </w:r>
            <w:proofErr w:type="spellEnd"/>
            <w:r>
              <w:rPr>
                <w:i/>
                <w:sz w:val="20"/>
                <w:szCs w:val="24"/>
              </w:rPr>
              <w:t xml:space="preserve"> </w:t>
            </w:r>
            <w:proofErr w:type="spellStart"/>
            <w:r>
              <w:rPr>
                <w:i/>
                <w:sz w:val="20"/>
                <w:szCs w:val="24"/>
              </w:rPr>
              <w:t>kamerunensis</w:t>
            </w:r>
            <w:proofErr w:type="spellEnd"/>
            <w:r>
              <w:rPr>
                <w:i/>
                <w:sz w:val="20"/>
                <w:szCs w:val="24"/>
              </w:rPr>
              <w:t xml:space="preserve"> var. </w:t>
            </w:r>
            <w:proofErr w:type="spellStart"/>
            <w:r>
              <w:rPr>
                <w:i/>
                <w:sz w:val="20"/>
                <w:szCs w:val="24"/>
              </w:rPr>
              <w:t>gabonensis</w:t>
            </w:r>
            <w:proofErr w:type="spellEnd"/>
          </w:p>
        </w:tc>
        <w:tc>
          <w:tcPr>
            <w:tcW w:w="993" w:type="dxa"/>
          </w:tcPr>
          <w:p w:rsidR="009A4A5A" w:rsidRDefault="009A4A5A" w:rsidP="00DB0FC0">
            <w:pPr>
              <w:spacing w:after="0" w:line="240" w:lineRule="auto"/>
              <w:rPr>
                <w:sz w:val="20"/>
                <w:szCs w:val="24"/>
              </w:rPr>
            </w:pPr>
            <w:proofErr w:type="spellStart"/>
            <w:r>
              <w:rPr>
                <w:sz w:val="20"/>
                <w:szCs w:val="24"/>
              </w:rPr>
              <w:t>Myris</w:t>
            </w:r>
            <w:proofErr w:type="spellEnd"/>
            <w:r>
              <w:rPr>
                <w:sz w:val="20"/>
                <w:szCs w:val="24"/>
              </w:rPr>
              <w:t>.</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39</w:t>
            </w:r>
          </w:p>
        </w:tc>
        <w:tc>
          <w:tcPr>
            <w:tcW w:w="992" w:type="dxa"/>
          </w:tcPr>
          <w:p w:rsidR="009A4A5A" w:rsidRDefault="009A4A5A" w:rsidP="00DB0FC0">
            <w:pPr>
              <w:spacing w:after="0" w:line="240" w:lineRule="auto"/>
              <w:rPr>
                <w:sz w:val="20"/>
                <w:szCs w:val="24"/>
                <w:lang w:val="en-GB"/>
              </w:rPr>
            </w:pPr>
            <w:r>
              <w:rPr>
                <w:sz w:val="20"/>
                <w:szCs w:val="24"/>
                <w:lang w:val="en-GB"/>
              </w:rPr>
              <w:t>TCH</w:t>
            </w:r>
          </w:p>
        </w:tc>
        <w:tc>
          <w:tcPr>
            <w:tcW w:w="1668" w:type="dxa"/>
          </w:tcPr>
          <w:p w:rsidR="009A4A5A" w:rsidRDefault="009A4A5A" w:rsidP="00DB0FC0">
            <w:pPr>
              <w:spacing w:after="0" w:line="240" w:lineRule="auto"/>
              <w:rPr>
                <w:sz w:val="20"/>
                <w:szCs w:val="24"/>
                <w:lang w:val="en-GB"/>
              </w:rPr>
            </w:pPr>
            <w:proofErr w:type="spellStart"/>
            <w:r>
              <w:rPr>
                <w:sz w:val="20"/>
                <w:szCs w:val="24"/>
                <w:lang w:val="en-GB"/>
              </w:rPr>
              <w:t>Tchitola</w:t>
            </w:r>
            <w:proofErr w:type="spellEnd"/>
          </w:p>
        </w:tc>
        <w:tc>
          <w:tcPr>
            <w:tcW w:w="1668" w:type="dxa"/>
          </w:tcPr>
          <w:p w:rsidR="009A4A5A" w:rsidRPr="00954634" w:rsidRDefault="009A4A5A" w:rsidP="00DB0FC0">
            <w:pPr>
              <w:spacing w:after="0" w:line="240" w:lineRule="auto"/>
              <w:rPr>
                <w:sz w:val="20"/>
                <w:szCs w:val="24"/>
                <w:lang w:val="en-GB"/>
              </w:rPr>
            </w:pPr>
            <w:proofErr w:type="spellStart"/>
            <w:r>
              <w:rPr>
                <w:sz w:val="20"/>
                <w:szCs w:val="24"/>
                <w:lang w:val="en-GB"/>
              </w:rPr>
              <w:t>Gandu</w:t>
            </w:r>
            <w:proofErr w:type="spellEnd"/>
          </w:p>
        </w:tc>
        <w:tc>
          <w:tcPr>
            <w:tcW w:w="2976" w:type="dxa"/>
          </w:tcPr>
          <w:p w:rsidR="009A4A5A" w:rsidRDefault="009A4A5A" w:rsidP="00DB0FC0">
            <w:pPr>
              <w:spacing w:after="0" w:line="240" w:lineRule="auto"/>
              <w:rPr>
                <w:i/>
                <w:sz w:val="20"/>
                <w:szCs w:val="24"/>
                <w:lang w:val="en-GB"/>
              </w:rPr>
            </w:pPr>
            <w:proofErr w:type="spellStart"/>
            <w:r>
              <w:rPr>
                <w:i/>
                <w:sz w:val="20"/>
                <w:szCs w:val="24"/>
                <w:lang w:val="en-GB"/>
              </w:rPr>
              <w:t>Prioria</w:t>
            </w:r>
            <w:proofErr w:type="spellEnd"/>
            <w:r>
              <w:rPr>
                <w:i/>
                <w:sz w:val="20"/>
                <w:szCs w:val="24"/>
                <w:lang w:val="en-GB"/>
              </w:rPr>
              <w:t xml:space="preserve"> </w:t>
            </w:r>
            <w:proofErr w:type="spellStart"/>
            <w:r>
              <w:rPr>
                <w:i/>
                <w:sz w:val="20"/>
                <w:szCs w:val="24"/>
                <w:lang w:val="en-GB"/>
              </w:rPr>
              <w:t>oxyphylla</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de-DE"/>
              </w:rPr>
              <w:t>Caes</w:t>
            </w:r>
            <w:proofErr w:type="spellEnd"/>
            <w:r>
              <w:rPr>
                <w:sz w:val="20"/>
                <w:szCs w:val="24"/>
                <w:lang w:val="de-DE"/>
              </w:rPr>
              <w:t>.</w:t>
            </w:r>
          </w:p>
        </w:tc>
      </w:tr>
      <w:tr w:rsidR="009A4A5A" w:rsidTr="00DB0FC0">
        <w:trPr>
          <w:jc w:val="center"/>
        </w:trPr>
        <w:tc>
          <w:tcPr>
            <w:tcW w:w="709" w:type="dxa"/>
          </w:tcPr>
          <w:p w:rsidR="009A4A5A" w:rsidRDefault="009A4A5A" w:rsidP="00DB0FC0">
            <w:pPr>
              <w:spacing w:after="0" w:line="240" w:lineRule="auto"/>
              <w:rPr>
                <w:sz w:val="20"/>
                <w:szCs w:val="24"/>
                <w:lang w:val="en-GB"/>
              </w:rPr>
            </w:pPr>
            <w:r>
              <w:rPr>
                <w:sz w:val="20"/>
                <w:szCs w:val="24"/>
                <w:lang w:val="en-GB"/>
              </w:rPr>
              <w:t>40</w:t>
            </w:r>
          </w:p>
        </w:tc>
        <w:tc>
          <w:tcPr>
            <w:tcW w:w="992" w:type="dxa"/>
          </w:tcPr>
          <w:p w:rsidR="009A4A5A" w:rsidRDefault="009A4A5A" w:rsidP="00DB0FC0">
            <w:pPr>
              <w:spacing w:after="0" w:line="240" w:lineRule="auto"/>
              <w:rPr>
                <w:sz w:val="20"/>
                <w:szCs w:val="24"/>
                <w:lang w:val="en-GB"/>
              </w:rPr>
            </w:pPr>
            <w:r>
              <w:rPr>
                <w:sz w:val="20"/>
                <w:szCs w:val="24"/>
                <w:lang w:val="en-GB"/>
              </w:rPr>
              <w:t>WAM</w:t>
            </w:r>
          </w:p>
        </w:tc>
        <w:tc>
          <w:tcPr>
            <w:tcW w:w="1668" w:type="dxa"/>
          </w:tcPr>
          <w:p w:rsidR="009A4A5A" w:rsidRDefault="009A4A5A" w:rsidP="00DB0FC0">
            <w:pPr>
              <w:spacing w:after="0" w:line="240" w:lineRule="auto"/>
              <w:rPr>
                <w:sz w:val="20"/>
                <w:szCs w:val="24"/>
                <w:lang w:val="en-GB"/>
              </w:rPr>
            </w:pPr>
            <w:proofErr w:type="spellStart"/>
            <w:r>
              <w:rPr>
                <w:sz w:val="20"/>
                <w:szCs w:val="24"/>
                <w:lang w:val="en-GB"/>
              </w:rPr>
              <w:t>Wamba</w:t>
            </w:r>
            <w:proofErr w:type="spellEnd"/>
            <w:r>
              <w:rPr>
                <w:sz w:val="20"/>
                <w:szCs w:val="24"/>
                <w:lang w:val="en-GB"/>
              </w:rPr>
              <w:t xml:space="preserve"> 1</w:t>
            </w:r>
          </w:p>
        </w:tc>
        <w:tc>
          <w:tcPr>
            <w:tcW w:w="1668" w:type="dxa"/>
          </w:tcPr>
          <w:p w:rsidR="009A4A5A" w:rsidRPr="00954634" w:rsidRDefault="009A4A5A" w:rsidP="00DB0FC0">
            <w:pPr>
              <w:spacing w:after="0" w:line="240" w:lineRule="auto"/>
              <w:rPr>
                <w:sz w:val="20"/>
                <w:szCs w:val="24"/>
              </w:rPr>
            </w:pPr>
            <w:proofErr w:type="spellStart"/>
            <w:r>
              <w:rPr>
                <w:sz w:val="20"/>
                <w:szCs w:val="24"/>
              </w:rPr>
              <w:t>Mopaka</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Tessmannia</w:t>
            </w:r>
            <w:proofErr w:type="spellEnd"/>
            <w:r>
              <w:rPr>
                <w:i/>
                <w:sz w:val="20"/>
                <w:szCs w:val="24"/>
              </w:rPr>
              <w:t xml:space="preserve"> </w:t>
            </w:r>
            <w:proofErr w:type="spellStart"/>
            <w:r>
              <w:rPr>
                <w:i/>
                <w:sz w:val="20"/>
                <w:szCs w:val="24"/>
              </w:rPr>
              <w:t>africana</w:t>
            </w:r>
            <w:proofErr w:type="spellEnd"/>
          </w:p>
        </w:tc>
        <w:tc>
          <w:tcPr>
            <w:tcW w:w="993" w:type="dxa"/>
          </w:tcPr>
          <w:p w:rsidR="009A4A5A" w:rsidRDefault="009A4A5A" w:rsidP="00DB0FC0">
            <w:pPr>
              <w:spacing w:after="0" w:line="240" w:lineRule="auto"/>
              <w:rPr>
                <w:sz w:val="20"/>
                <w:szCs w:val="24"/>
              </w:rPr>
            </w:pPr>
            <w:proofErr w:type="spellStart"/>
            <w:r>
              <w:rPr>
                <w:sz w:val="20"/>
                <w:szCs w:val="24"/>
                <w:lang w:val="de-DE"/>
              </w:rPr>
              <w:t>Caes</w:t>
            </w:r>
            <w:proofErr w:type="spellEnd"/>
            <w:r>
              <w:rPr>
                <w:sz w:val="20"/>
                <w:szCs w:val="24"/>
                <w:lang w:val="de-DE"/>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41</w:t>
            </w:r>
          </w:p>
        </w:tc>
        <w:tc>
          <w:tcPr>
            <w:tcW w:w="992" w:type="dxa"/>
          </w:tcPr>
          <w:p w:rsidR="009A4A5A" w:rsidRDefault="009A4A5A" w:rsidP="00DB0FC0">
            <w:pPr>
              <w:spacing w:after="0" w:line="240" w:lineRule="auto"/>
              <w:rPr>
                <w:sz w:val="20"/>
                <w:szCs w:val="24"/>
              </w:rPr>
            </w:pPr>
            <w:r>
              <w:rPr>
                <w:sz w:val="20"/>
                <w:szCs w:val="24"/>
              </w:rPr>
              <w:t>EBE</w:t>
            </w:r>
          </w:p>
        </w:tc>
        <w:tc>
          <w:tcPr>
            <w:tcW w:w="1668" w:type="dxa"/>
          </w:tcPr>
          <w:p w:rsidR="009A4A5A" w:rsidRDefault="009A4A5A" w:rsidP="00DB0FC0">
            <w:pPr>
              <w:spacing w:after="0" w:line="240" w:lineRule="auto"/>
              <w:rPr>
                <w:sz w:val="20"/>
                <w:szCs w:val="24"/>
              </w:rPr>
            </w:pPr>
            <w:r>
              <w:rPr>
                <w:sz w:val="20"/>
                <w:szCs w:val="24"/>
              </w:rPr>
              <w:t>Ebène noir</w:t>
            </w:r>
          </w:p>
        </w:tc>
        <w:tc>
          <w:tcPr>
            <w:tcW w:w="1668" w:type="dxa"/>
          </w:tcPr>
          <w:p w:rsidR="009A4A5A" w:rsidRPr="00954634" w:rsidRDefault="009A4A5A" w:rsidP="00DB0FC0">
            <w:pPr>
              <w:spacing w:after="0" w:line="240" w:lineRule="auto"/>
              <w:rPr>
                <w:sz w:val="20"/>
                <w:szCs w:val="24"/>
              </w:rPr>
            </w:pPr>
            <w:proofErr w:type="spellStart"/>
            <w:r>
              <w:rPr>
                <w:sz w:val="20"/>
                <w:szCs w:val="24"/>
              </w:rPr>
              <w:t>Lembe</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Diospyros</w:t>
            </w:r>
            <w:proofErr w:type="spellEnd"/>
            <w:r>
              <w:rPr>
                <w:i/>
                <w:sz w:val="20"/>
                <w:szCs w:val="24"/>
              </w:rPr>
              <w:t xml:space="preserve"> </w:t>
            </w:r>
            <w:proofErr w:type="spellStart"/>
            <w:r>
              <w:rPr>
                <w:i/>
                <w:sz w:val="20"/>
                <w:szCs w:val="24"/>
              </w:rPr>
              <w:t>crassiflora</w:t>
            </w:r>
            <w:proofErr w:type="spellEnd"/>
          </w:p>
        </w:tc>
        <w:tc>
          <w:tcPr>
            <w:tcW w:w="993" w:type="dxa"/>
          </w:tcPr>
          <w:p w:rsidR="009A4A5A" w:rsidRDefault="009A4A5A" w:rsidP="00DB0FC0">
            <w:pPr>
              <w:spacing w:after="0" w:line="240" w:lineRule="auto"/>
              <w:rPr>
                <w:sz w:val="20"/>
                <w:szCs w:val="24"/>
                <w:lang w:val="en-GB"/>
              </w:rPr>
            </w:pPr>
            <w:proofErr w:type="spellStart"/>
            <w:r>
              <w:rPr>
                <w:sz w:val="20"/>
                <w:szCs w:val="24"/>
                <w:lang w:val="en-GB"/>
              </w:rPr>
              <w:t>Eben</w:t>
            </w:r>
            <w:proofErr w:type="spellEnd"/>
            <w:r>
              <w:rPr>
                <w:sz w:val="20"/>
                <w:szCs w:val="24"/>
                <w:lang w:val="en-GB"/>
              </w:rPr>
              <w:t>.</w:t>
            </w:r>
          </w:p>
        </w:tc>
      </w:tr>
      <w:tr w:rsidR="009A4A5A" w:rsidTr="00DB0FC0">
        <w:trPr>
          <w:jc w:val="center"/>
        </w:trPr>
        <w:tc>
          <w:tcPr>
            <w:tcW w:w="709" w:type="dxa"/>
          </w:tcPr>
          <w:p w:rsidR="009A4A5A" w:rsidRDefault="009A4A5A" w:rsidP="00DB0FC0">
            <w:pPr>
              <w:spacing w:after="0" w:line="240" w:lineRule="auto"/>
              <w:rPr>
                <w:sz w:val="20"/>
                <w:szCs w:val="24"/>
              </w:rPr>
            </w:pPr>
            <w:r>
              <w:rPr>
                <w:sz w:val="20"/>
                <w:szCs w:val="24"/>
              </w:rPr>
              <w:t>42</w:t>
            </w:r>
          </w:p>
        </w:tc>
        <w:tc>
          <w:tcPr>
            <w:tcW w:w="992" w:type="dxa"/>
          </w:tcPr>
          <w:p w:rsidR="009A4A5A" w:rsidRDefault="009A4A5A" w:rsidP="00DB0FC0">
            <w:pPr>
              <w:spacing w:after="0" w:line="240" w:lineRule="auto"/>
              <w:rPr>
                <w:sz w:val="20"/>
                <w:szCs w:val="24"/>
              </w:rPr>
            </w:pPr>
            <w:r>
              <w:rPr>
                <w:sz w:val="20"/>
                <w:szCs w:val="24"/>
              </w:rPr>
              <w:t>OTU</w:t>
            </w:r>
          </w:p>
        </w:tc>
        <w:tc>
          <w:tcPr>
            <w:tcW w:w="1668" w:type="dxa"/>
          </w:tcPr>
          <w:p w:rsidR="009A4A5A" w:rsidRPr="00A70D28" w:rsidRDefault="009A4A5A" w:rsidP="00DB0FC0">
            <w:pPr>
              <w:spacing w:after="0" w:line="240" w:lineRule="auto"/>
              <w:rPr>
                <w:sz w:val="20"/>
                <w:szCs w:val="24"/>
                <w:lang w:val="en-US"/>
              </w:rPr>
            </w:pPr>
            <w:proofErr w:type="spellStart"/>
            <w:r>
              <w:rPr>
                <w:sz w:val="20"/>
                <w:szCs w:val="24"/>
              </w:rPr>
              <w:t>Otungui</w:t>
            </w:r>
            <w:proofErr w:type="spellEnd"/>
            <w:r>
              <w:rPr>
                <w:sz w:val="20"/>
                <w:szCs w:val="24"/>
              </w:rPr>
              <w:t>/</w:t>
            </w:r>
            <w:proofErr w:type="spellStart"/>
            <w:r>
              <w:rPr>
                <w:sz w:val="20"/>
                <w:szCs w:val="24"/>
              </w:rPr>
              <w:t>otunga</w:t>
            </w:r>
            <w:proofErr w:type="spellEnd"/>
          </w:p>
        </w:tc>
        <w:tc>
          <w:tcPr>
            <w:tcW w:w="1668" w:type="dxa"/>
          </w:tcPr>
          <w:p w:rsidR="009A4A5A" w:rsidRPr="00954634" w:rsidRDefault="009A4A5A" w:rsidP="00DB0FC0">
            <w:pPr>
              <w:spacing w:after="0" w:line="240" w:lineRule="auto"/>
              <w:rPr>
                <w:sz w:val="20"/>
                <w:szCs w:val="24"/>
              </w:rPr>
            </w:pPr>
            <w:proofErr w:type="spellStart"/>
            <w:r>
              <w:rPr>
                <w:sz w:val="20"/>
                <w:szCs w:val="24"/>
              </w:rPr>
              <w:t>Motunga</w:t>
            </w:r>
            <w:proofErr w:type="spellEnd"/>
          </w:p>
        </w:tc>
        <w:tc>
          <w:tcPr>
            <w:tcW w:w="2976" w:type="dxa"/>
          </w:tcPr>
          <w:p w:rsidR="009A4A5A" w:rsidRDefault="009A4A5A" w:rsidP="00DB0FC0">
            <w:pPr>
              <w:spacing w:after="0" w:line="240" w:lineRule="auto"/>
              <w:rPr>
                <w:i/>
                <w:sz w:val="20"/>
                <w:szCs w:val="24"/>
              </w:rPr>
            </w:pPr>
            <w:proofErr w:type="spellStart"/>
            <w:r>
              <w:rPr>
                <w:i/>
                <w:sz w:val="20"/>
                <w:szCs w:val="24"/>
              </w:rPr>
              <w:t>Polyathia</w:t>
            </w:r>
            <w:proofErr w:type="spellEnd"/>
            <w:r>
              <w:rPr>
                <w:i/>
                <w:sz w:val="20"/>
                <w:szCs w:val="24"/>
              </w:rPr>
              <w:t xml:space="preserve"> </w:t>
            </w:r>
            <w:proofErr w:type="spellStart"/>
            <w:r>
              <w:rPr>
                <w:i/>
                <w:sz w:val="20"/>
                <w:szCs w:val="24"/>
              </w:rPr>
              <w:t>suaveolens</w:t>
            </w:r>
            <w:proofErr w:type="spellEnd"/>
          </w:p>
        </w:tc>
        <w:tc>
          <w:tcPr>
            <w:tcW w:w="993" w:type="dxa"/>
          </w:tcPr>
          <w:p w:rsidR="009A4A5A" w:rsidRDefault="009A4A5A" w:rsidP="00DB0FC0">
            <w:pPr>
              <w:spacing w:after="0" w:line="240" w:lineRule="auto"/>
              <w:rPr>
                <w:sz w:val="20"/>
                <w:szCs w:val="24"/>
                <w:lang w:val="en-GB"/>
              </w:rPr>
            </w:pPr>
            <w:r>
              <w:rPr>
                <w:sz w:val="20"/>
                <w:szCs w:val="24"/>
                <w:lang w:val="en-GB"/>
              </w:rPr>
              <w:t>Anno.</w:t>
            </w:r>
          </w:p>
        </w:tc>
      </w:tr>
    </w:tbl>
    <w:p w:rsidR="009A4A5A" w:rsidRDefault="009A4A5A" w:rsidP="009A4A5A">
      <w:pPr>
        <w:spacing w:after="120"/>
      </w:pPr>
    </w:p>
    <w:p w:rsidR="009A4A5A" w:rsidRDefault="009A4A5A" w:rsidP="009A4A5A">
      <w:pPr>
        <w:spacing w:after="120"/>
      </w:pPr>
    </w:p>
    <w:p w:rsidR="009A4A5A" w:rsidRDefault="009A4A5A" w:rsidP="009A4A5A">
      <w:pPr>
        <w:spacing w:after="120"/>
      </w:pPr>
    </w:p>
    <w:p w:rsidR="009A4A5A" w:rsidRDefault="009A4A5A" w:rsidP="009A4A5A">
      <w:pPr>
        <w:spacing w:after="120"/>
      </w:pPr>
    </w:p>
    <w:p w:rsidR="009A4A5A" w:rsidRDefault="009A4A5A" w:rsidP="009A4A5A">
      <w:pPr>
        <w:jc w:val="both"/>
        <w:rPr>
          <w:szCs w:val="24"/>
          <w:lang w:val="fr-BE"/>
        </w:rPr>
      </w:pPr>
      <w:r>
        <w:rPr>
          <w:szCs w:val="24"/>
          <w:lang w:val="fr-BE"/>
        </w:rPr>
        <w:t>Afin d’obtenir une cartographie précise, l’ouverture d’une percée intermédiaire est entreprise sur chaque carré de 1 ha avant le pré-inventaire. De direction nord-sud, cette percée divise chaque carré  en deux bandes de 50 mètres de large et de 100 de long (Fig. 11).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9A4A5A" w:rsidRPr="00D502D4" w:rsidTr="00DB0FC0">
        <w:tc>
          <w:tcPr>
            <w:tcW w:w="9212" w:type="dxa"/>
          </w:tcPr>
          <w:p w:rsidR="009A4A5A" w:rsidRDefault="0036657C" w:rsidP="00DB0FC0">
            <w:pPr>
              <w:rPr>
                <w:sz w:val="24"/>
                <w:szCs w:val="24"/>
                <w:lang w:val="fr-BE"/>
              </w:rPr>
            </w:pPr>
            <w:r w:rsidRPr="0036657C">
              <w:rPr>
                <w:noProof/>
                <w:szCs w:val="24"/>
                <w:lang w:val="fr-BE" w:eastAsia="fr-BE"/>
              </w:rPr>
              <w:lastRenderedPageBreak/>
              <w:pict>
                <v:group id="_x0000_s1026" style="position:absolute;margin-left:118.9pt;margin-top:6.4pt;width:219.2pt;height:161.8pt;z-index:251660288" coordorigin="2655,2535" coordsize="4384,3236">
                  <v:rect id="_x0000_s1027" style="position:absolute;left:2655;top:3303;width:2438;height:2438;mso-width-relative:margin;mso-height-relative:margin"/>
                  <v:shape id="_x0000_s1028" type="#_x0000_t202" style="position:absolute;left:6145;top:2688;width:894;height:661;mso-height-percent:200;mso-height-percent:200;mso-width-relative:margin;mso-height-relative:margin" filled="f" stroked="f">
                    <v:textbox style="mso-next-textbox:#_x0000_s1028;mso-fit-shape-to-text:t">
                      <w:txbxContent>
                        <w:p w:rsidR="009A4A5A" w:rsidRPr="00281727" w:rsidRDefault="009A4A5A" w:rsidP="009A4A5A">
                          <w:pPr>
                            <w:rPr>
                              <w:b/>
                            </w:rPr>
                          </w:pPr>
                          <w:r w:rsidRPr="00281727">
                            <w:rPr>
                              <w:b/>
                            </w:rPr>
                            <w:t>N↑</w:t>
                          </w:r>
                        </w:p>
                      </w:txbxContent>
                    </v:textbox>
                  </v:shape>
                  <v:shape id="_x0000_s1029" type="#_x0000_t32" style="position:absolute;left:3900;top:3213;width:1;height:2558;mso-width-relative:margin;mso-height-relative:margin" o:connectortype="straight" strokeweight="1pt">
                    <v:stroke dashstyle="dash"/>
                  </v:shape>
                  <v:shape id="_x0000_s1030" type="#_x0000_t202" style="position:absolute;left:2907;top:2535;width:894;height:661;mso-height-percent:200;mso-height-percent:200;mso-width-relative:margin;mso-height-relative:margin" filled="f" stroked="f">
                    <v:textbox style="mso-next-textbox:#_x0000_s1030;mso-fit-shape-to-text:t">
                      <w:txbxContent>
                        <w:p w:rsidR="009A4A5A" w:rsidRDefault="009A4A5A" w:rsidP="009A4A5A">
                          <w:r>
                            <w:t>50 m</w:t>
                          </w:r>
                        </w:p>
                      </w:txbxContent>
                    </v:textbox>
                  </v:shape>
                  <v:shape id="_x0000_s1031" type="#_x0000_t202" style="position:absolute;left:5391;top:4188;width:894;height:979;mso-height-percent:200;mso-height-percent:200;mso-width-relative:margin;mso-height-relative:margin" filled="f" stroked="f">
                    <v:textbox style="mso-next-textbox:#_x0000_s1031;mso-fit-shape-to-text:t">
                      <w:txbxContent>
                        <w:p w:rsidR="009A4A5A" w:rsidRDefault="009A4A5A" w:rsidP="009A4A5A">
                          <w:r>
                            <w:t>100 m</w:t>
                          </w:r>
                        </w:p>
                      </w:txbxContent>
                    </v:textbox>
                  </v:shape>
                  <v:shape id="_x0000_s1032" type="#_x0000_t32" style="position:absolute;left:5430;top:3287;width:0;height:2438;flip:y;mso-width-relative:margin;mso-height-relative:margin" o:connectortype="straight">
                    <v:stroke startarrow="block" endarrow="block"/>
                  </v:shape>
                  <v:shape id="_x0000_s1033" type="#_x0000_t32" style="position:absolute;left:2655;top:2991;width:1230;height:0;mso-width-relative:margin;mso-height-relative:margin" o:connectortype="straight">
                    <v:stroke startarrow="block" endarrow="block"/>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4" type="#_x0000_t68" style="position:absolute;left:3105;top:4659;width:345;height:870;mso-width-relative:margin;mso-height-relative:margin">
                    <v:textbox style="layout-flow:vertical-ideographic"/>
                  </v:shape>
                  <v:shape id="_x0000_s1035" type="#_x0000_t68" style="position:absolute;left:4305;top:3409;width:345;height:870;rotation:180;mso-width-relative:margin;mso-height-relative:margin">
                    <v:textbox style="layout-flow:vertical-ideographic"/>
                  </v:shape>
                </v:group>
              </w:pict>
            </w: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p w:rsidR="009A4A5A" w:rsidRDefault="009A4A5A" w:rsidP="00DB0FC0">
            <w:pPr>
              <w:rPr>
                <w:sz w:val="24"/>
                <w:szCs w:val="24"/>
                <w:lang w:val="fr-BE"/>
              </w:rPr>
            </w:pPr>
          </w:p>
        </w:tc>
      </w:tr>
      <w:tr w:rsidR="009A4A5A" w:rsidRPr="005258C7" w:rsidTr="00DB0FC0">
        <w:tc>
          <w:tcPr>
            <w:tcW w:w="9212" w:type="dxa"/>
          </w:tcPr>
          <w:p w:rsidR="009A4A5A" w:rsidRDefault="009A4A5A" w:rsidP="00DB0FC0">
            <w:pPr>
              <w:pStyle w:val="lgende"/>
              <w:rPr>
                <w:rFonts w:ascii="Times New Roman" w:hAnsi="Times New Roman" w:cs="Times New Roman"/>
                <w:b/>
                <w:sz w:val="22"/>
                <w:szCs w:val="22"/>
              </w:rPr>
            </w:pPr>
          </w:p>
          <w:p w:rsidR="009A4A5A" w:rsidRPr="005258C7" w:rsidRDefault="009A4A5A" w:rsidP="00DB0FC0">
            <w:pPr>
              <w:pStyle w:val="lgende"/>
              <w:rPr>
                <w:rFonts w:ascii="Times New Roman" w:hAnsi="Times New Roman" w:cs="Times New Roman"/>
                <w:sz w:val="22"/>
                <w:szCs w:val="22"/>
              </w:rPr>
            </w:pPr>
            <w:r w:rsidRPr="005258C7">
              <w:rPr>
                <w:rFonts w:ascii="Times New Roman" w:hAnsi="Times New Roman" w:cs="Times New Roman"/>
                <w:b/>
                <w:sz w:val="22"/>
                <w:szCs w:val="22"/>
              </w:rPr>
              <w:t>Figure 11.</w:t>
            </w:r>
            <w:r w:rsidRPr="005258C7">
              <w:rPr>
                <w:rFonts w:ascii="Times New Roman" w:hAnsi="Times New Roman" w:cs="Times New Roman"/>
                <w:sz w:val="22"/>
                <w:szCs w:val="22"/>
              </w:rPr>
              <w:t xml:space="preserve"> Carré de 1 ha, layon intermédiaire et parcours effectué pour le pré-inventaire</w:t>
            </w:r>
          </w:p>
        </w:tc>
      </w:tr>
    </w:tbl>
    <w:p w:rsidR="009A4A5A" w:rsidRPr="0065199D" w:rsidRDefault="009A4A5A" w:rsidP="009A4A5A">
      <w:pPr>
        <w:rPr>
          <w:szCs w:val="24"/>
        </w:rPr>
      </w:pPr>
    </w:p>
    <w:p w:rsidR="009A4A5A" w:rsidRDefault="009A4A5A" w:rsidP="009A4A5A">
      <w:pPr>
        <w:jc w:val="both"/>
        <w:rPr>
          <w:szCs w:val="24"/>
          <w:lang w:val="fr-BE"/>
        </w:rPr>
      </w:pPr>
      <w:r>
        <w:rPr>
          <w:szCs w:val="24"/>
          <w:lang w:val="fr-BE"/>
        </w:rPr>
        <w:t>La percée intermédiaire réduit la bande de comptage pour une meilleure précision de l’inventaire. L’équipe s’aligne le long des 50 premiers mètres du carré pour l’inventorier du sud au nord, les 50 mètres restants sont ensuite parcourus dans le sens inverse.</w:t>
      </w:r>
    </w:p>
    <w:p w:rsidR="009A4A5A" w:rsidRPr="009A4A5A" w:rsidRDefault="009A4A5A" w:rsidP="009A4A5A">
      <w:pPr>
        <w:spacing w:after="120"/>
        <w:jc w:val="both"/>
        <w:rPr>
          <w:color w:val="000000" w:themeColor="text1"/>
        </w:rPr>
      </w:pPr>
      <w:r w:rsidRPr="009A4A5A">
        <w:rPr>
          <w:color w:val="000000" w:themeColor="text1"/>
        </w:rPr>
        <w:t>Lorsque le pré-inventaire d’au moins un bloc de 400 ha est terminé et encodé, le traitement des données peut avoir lieu (</w:t>
      </w:r>
      <w:proofErr w:type="spellStart"/>
      <w:r w:rsidRPr="009A4A5A">
        <w:rPr>
          <w:color w:val="000000" w:themeColor="text1"/>
        </w:rPr>
        <w:t>Gourlet</w:t>
      </w:r>
      <w:proofErr w:type="spellEnd"/>
      <w:r w:rsidRPr="009A4A5A">
        <w:rPr>
          <w:color w:val="000000" w:themeColor="text1"/>
        </w:rPr>
        <w:t xml:space="preserve">-Fleury et </w:t>
      </w:r>
      <w:proofErr w:type="gramStart"/>
      <w:r w:rsidRPr="009A4A5A">
        <w:rPr>
          <w:i/>
          <w:color w:val="000000" w:themeColor="text1"/>
        </w:rPr>
        <w:t>al.</w:t>
      </w:r>
      <w:r w:rsidRPr="009A4A5A">
        <w:rPr>
          <w:color w:val="000000" w:themeColor="text1"/>
        </w:rPr>
        <w:t>,</w:t>
      </w:r>
      <w:proofErr w:type="gramEnd"/>
      <w:r w:rsidRPr="009A4A5A">
        <w:rPr>
          <w:color w:val="000000" w:themeColor="text1"/>
        </w:rPr>
        <w:t xml:space="preserve"> 2013), afin de (1) construire un sentier ciblé sur les espèces d’intérêt prioritaire en positionnant les arbres à suivre ; (2) localiser les deux parcelles en plein de 9 ha.. La procédure d’installation de ces deux types de dispositifs permanents est présentée dans les annexes ci-dessous pour le bloc 1-ouest du site de </w:t>
      </w:r>
      <w:proofErr w:type="spellStart"/>
      <w:r w:rsidRPr="009A4A5A">
        <w:rPr>
          <w:color w:val="000000" w:themeColor="text1"/>
        </w:rPr>
        <w:t>Loundoungou</w:t>
      </w:r>
      <w:proofErr w:type="spellEnd"/>
      <w:r w:rsidRPr="009A4A5A">
        <w:rPr>
          <w:color w:val="000000" w:themeColor="text1"/>
        </w:rPr>
        <w:t>.</w:t>
      </w:r>
    </w:p>
    <w:p w:rsidR="009A4A5A" w:rsidRDefault="009A4A5A" w:rsidP="009A4A5A">
      <w:pPr>
        <w:spacing w:after="120"/>
        <w:jc w:val="both"/>
      </w:pPr>
    </w:p>
    <w:p w:rsidR="009A4A5A" w:rsidRPr="005258C7" w:rsidRDefault="009A4A5A" w:rsidP="009A4A5A">
      <w:pPr>
        <w:shd w:val="clear" w:color="auto" w:fill="EAF1DD" w:themeFill="accent3" w:themeFillTint="33"/>
        <w:jc w:val="both"/>
        <w:rPr>
          <w:b/>
        </w:rPr>
      </w:pPr>
      <w:bookmarkStart w:id="15" w:name="_Toc377393346"/>
      <w:bookmarkStart w:id="16" w:name="_Toc377393626"/>
      <w:bookmarkStart w:id="17" w:name="_Toc377393802"/>
      <w:bookmarkStart w:id="18" w:name="_Toc378006073"/>
      <w:bookmarkStart w:id="19" w:name="_Toc378007128"/>
      <w:r>
        <w:rPr>
          <w:b/>
        </w:rPr>
        <w:t>1</w:t>
      </w:r>
      <w:r w:rsidRPr="005258C7">
        <w:rPr>
          <w:b/>
        </w:rPr>
        <w:t>.3. Etat d’avancement du programme</w:t>
      </w:r>
      <w:bookmarkEnd w:id="15"/>
      <w:bookmarkEnd w:id="16"/>
      <w:bookmarkEnd w:id="17"/>
      <w:bookmarkEnd w:id="18"/>
      <w:bookmarkEnd w:id="19"/>
    </w:p>
    <w:p w:rsidR="009A4A5A" w:rsidRPr="00EB052A" w:rsidRDefault="009A4A5A" w:rsidP="009A4A5A">
      <w:pPr>
        <w:jc w:val="both"/>
        <w:rPr>
          <w:lang w:val="fr-BE" w:eastAsia="en-US"/>
        </w:rPr>
      </w:pPr>
      <w:r>
        <w:rPr>
          <w:lang w:val="fr-BE" w:eastAsia="en-US"/>
        </w:rPr>
        <w:t xml:space="preserve">Le travail de terrain a débuté fin février 2013 pour le site de </w:t>
      </w:r>
      <w:proofErr w:type="spellStart"/>
      <w:r>
        <w:rPr>
          <w:lang w:val="fr-BE" w:eastAsia="en-US"/>
        </w:rPr>
        <w:t>Loundoungou</w:t>
      </w:r>
      <w:proofErr w:type="spellEnd"/>
      <w:r>
        <w:rPr>
          <w:lang w:val="fr-BE" w:eastAsia="en-US"/>
        </w:rPr>
        <w:t xml:space="preserve">, et début août 2013 pour le site de </w:t>
      </w:r>
      <w:proofErr w:type="spellStart"/>
      <w:r>
        <w:rPr>
          <w:lang w:val="fr-BE" w:eastAsia="en-US"/>
        </w:rPr>
        <w:t>Mokabi</w:t>
      </w:r>
      <w:proofErr w:type="spellEnd"/>
      <w:r>
        <w:rPr>
          <w:lang w:val="fr-BE" w:eastAsia="en-US"/>
        </w:rPr>
        <w:t>. Les rendements par jour plein de travail sont respectivement de 2-3 km j</w:t>
      </w:r>
      <w:r w:rsidRPr="00032F48">
        <w:rPr>
          <w:vertAlign w:val="superscript"/>
          <w:lang w:val="fr-BE" w:eastAsia="en-US"/>
        </w:rPr>
        <w:t>-1</w:t>
      </w:r>
      <w:r>
        <w:rPr>
          <w:lang w:val="fr-BE" w:eastAsia="en-US"/>
        </w:rPr>
        <w:t xml:space="preserve"> pour le </w:t>
      </w:r>
      <w:proofErr w:type="spellStart"/>
      <w:r>
        <w:rPr>
          <w:lang w:val="fr-BE" w:eastAsia="en-US"/>
        </w:rPr>
        <w:t>layonnage</w:t>
      </w:r>
      <w:proofErr w:type="spellEnd"/>
      <w:r>
        <w:rPr>
          <w:lang w:val="fr-BE" w:eastAsia="en-US"/>
        </w:rPr>
        <w:t>, 4-5 parcelles de 1 ha j</w:t>
      </w:r>
      <w:r w:rsidRPr="005133E3">
        <w:rPr>
          <w:vertAlign w:val="superscript"/>
          <w:lang w:val="fr-BE" w:eastAsia="en-US"/>
        </w:rPr>
        <w:t>-1</w:t>
      </w:r>
      <w:r>
        <w:rPr>
          <w:lang w:val="fr-BE" w:eastAsia="en-US"/>
        </w:rPr>
        <w:t xml:space="preserve"> pour le pré-inventaire, 1/3 ha</w:t>
      </w:r>
      <w:r w:rsidRPr="005133E3">
        <w:rPr>
          <w:lang w:val="fr-BE" w:eastAsia="en-US"/>
        </w:rPr>
        <w:t xml:space="preserve"> </w:t>
      </w:r>
      <w:r>
        <w:rPr>
          <w:lang w:val="fr-BE" w:eastAsia="en-US"/>
        </w:rPr>
        <w:t>j</w:t>
      </w:r>
      <w:r w:rsidRPr="005133E3">
        <w:rPr>
          <w:vertAlign w:val="superscript"/>
          <w:lang w:val="fr-BE" w:eastAsia="en-US"/>
        </w:rPr>
        <w:t>-1</w:t>
      </w:r>
      <w:r>
        <w:rPr>
          <w:lang w:val="fr-BE" w:eastAsia="en-US"/>
        </w:rPr>
        <w:t xml:space="preserve"> ou environ 120 pieds j</w:t>
      </w:r>
      <w:r w:rsidRPr="005133E3">
        <w:rPr>
          <w:vertAlign w:val="superscript"/>
          <w:lang w:val="fr-BE" w:eastAsia="en-US"/>
        </w:rPr>
        <w:t>-1</w:t>
      </w:r>
      <w:r>
        <w:rPr>
          <w:lang w:val="fr-BE" w:eastAsia="en-US"/>
        </w:rPr>
        <w:t xml:space="preserve"> pour la</w:t>
      </w:r>
      <w:r>
        <w:rPr>
          <w:szCs w:val="24"/>
          <w:lang w:val="fr-BE"/>
        </w:rPr>
        <w:t xml:space="preserve"> matérialisation des parcelles de 9 ha, et d’environ 10 ha</w:t>
      </w:r>
      <w:r w:rsidRPr="005133E3">
        <w:rPr>
          <w:lang w:val="fr-BE" w:eastAsia="en-US"/>
        </w:rPr>
        <w:t xml:space="preserve"> </w:t>
      </w:r>
      <w:r>
        <w:rPr>
          <w:lang w:val="fr-BE" w:eastAsia="en-US"/>
        </w:rPr>
        <w:t>j</w:t>
      </w:r>
      <w:r w:rsidRPr="005133E3">
        <w:rPr>
          <w:vertAlign w:val="superscript"/>
          <w:lang w:val="fr-BE" w:eastAsia="en-US"/>
        </w:rPr>
        <w:t>-1</w:t>
      </w:r>
      <w:r>
        <w:rPr>
          <w:vertAlign w:val="superscript"/>
          <w:lang w:val="fr-BE" w:eastAsia="en-US"/>
        </w:rPr>
        <w:t xml:space="preserve"> </w:t>
      </w:r>
      <w:r w:rsidRPr="00A54468">
        <w:rPr>
          <w:lang w:val="fr-BE" w:eastAsia="en-US"/>
        </w:rPr>
        <w:t xml:space="preserve">ou </w:t>
      </w:r>
      <w:r>
        <w:rPr>
          <w:lang w:val="fr-BE" w:eastAsia="en-US"/>
        </w:rPr>
        <w:t>une trentaine de</w:t>
      </w:r>
      <w:r w:rsidRPr="00A54468">
        <w:rPr>
          <w:lang w:val="fr-BE" w:eastAsia="en-US"/>
        </w:rPr>
        <w:t xml:space="preserve"> pieds</w:t>
      </w:r>
      <w:r>
        <w:rPr>
          <w:szCs w:val="24"/>
          <w:lang w:val="fr-BE"/>
        </w:rPr>
        <w:t xml:space="preserve"> pour la matérialisation des sentiers.</w:t>
      </w:r>
    </w:p>
    <w:p w:rsidR="009A4A5A" w:rsidRDefault="009A4A5A" w:rsidP="009A4A5A">
      <w:pPr>
        <w:jc w:val="both"/>
        <w:rPr>
          <w:lang w:val="fr-BE" w:eastAsia="en-US"/>
        </w:rPr>
      </w:pPr>
      <w:r>
        <w:rPr>
          <w:lang w:val="fr-BE" w:eastAsia="en-US"/>
        </w:rPr>
        <w:t xml:space="preserve">Pour </w:t>
      </w:r>
      <w:proofErr w:type="spellStart"/>
      <w:r>
        <w:rPr>
          <w:lang w:val="fr-BE" w:eastAsia="en-US"/>
        </w:rPr>
        <w:t>Loundoungou</w:t>
      </w:r>
      <w:proofErr w:type="spellEnd"/>
      <w:r>
        <w:rPr>
          <w:lang w:val="fr-BE" w:eastAsia="en-US"/>
        </w:rPr>
        <w:t xml:space="preserve">, le bloc 1 est pré-inventorié, et la matérialisation des parcelles et sentiers est en cours. La partie ouest du bloc 2 est </w:t>
      </w:r>
      <w:proofErr w:type="spellStart"/>
      <w:r>
        <w:rPr>
          <w:lang w:val="fr-BE" w:eastAsia="en-US"/>
        </w:rPr>
        <w:t>layonné</w:t>
      </w:r>
      <w:proofErr w:type="spellEnd"/>
      <w:r>
        <w:rPr>
          <w:lang w:val="fr-BE" w:eastAsia="en-US"/>
        </w:rPr>
        <w:t xml:space="preserve"> (200 ha). Pour </w:t>
      </w:r>
      <w:proofErr w:type="spellStart"/>
      <w:r>
        <w:rPr>
          <w:lang w:val="fr-BE" w:eastAsia="en-US"/>
        </w:rPr>
        <w:t>Mokabi</w:t>
      </w:r>
      <w:proofErr w:type="spellEnd"/>
      <w:r>
        <w:rPr>
          <w:lang w:val="fr-BE" w:eastAsia="en-US"/>
        </w:rPr>
        <w:t xml:space="preserve">, le </w:t>
      </w:r>
      <w:proofErr w:type="spellStart"/>
      <w:r>
        <w:rPr>
          <w:lang w:val="fr-BE" w:eastAsia="en-US"/>
        </w:rPr>
        <w:t>layonnage</w:t>
      </w:r>
      <w:proofErr w:type="spellEnd"/>
      <w:r>
        <w:rPr>
          <w:lang w:val="fr-BE" w:eastAsia="en-US"/>
        </w:rPr>
        <w:t xml:space="preserve"> du bloc 1 est terminé et le pré-inventaire de ce bloc dépasse les 280 ha, alors que le bloc 2 est en cours de </w:t>
      </w:r>
      <w:proofErr w:type="spellStart"/>
      <w:r>
        <w:rPr>
          <w:lang w:val="fr-BE" w:eastAsia="en-US"/>
        </w:rPr>
        <w:t>layonnage</w:t>
      </w:r>
      <w:proofErr w:type="spellEnd"/>
      <w:r>
        <w:rPr>
          <w:lang w:val="fr-BE" w:eastAsia="en-US"/>
        </w:rPr>
        <w:t>.</w:t>
      </w:r>
    </w:p>
    <w:p w:rsidR="009A4A5A" w:rsidRDefault="009A4A5A" w:rsidP="009A4A5A">
      <w:pPr>
        <w:jc w:val="both"/>
        <w:rPr>
          <w:lang w:val="fr-BE" w:eastAsia="en-US"/>
        </w:rPr>
      </w:pPr>
    </w:p>
    <w:p w:rsidR="009A4A5A" w:rsidRPr="00604212" w:rsidRDefault="009A4A5A" w:rsidP="009A4A5A">
      <w:pPr>
        <w:jc w:val="both"/>
        <w:rPr>
          <w:lang w:val="fr-BE" w:eastAsia="en-US"/>
        </w:rPr>
      </w:pPr>
    </w:p>
    <w:p w:rsidR="009A4A5A" w:rsidRDefault="009A4A5A" w:rsidP="009A4A5A">
      <w:pPr>
        <w:jc w:val="both"/>
      </w:pPr>
      <w:r>
        <w:t>On constate donc un retard important dans l’avancement des travaux. En effet, alors qu’il avait été prévu d’achever en un an l’installation complète des dispositifs (</w:t>
      </w:r>
      <w:proofErr w:type="spellStart"/>
      <w:r w:rsidRPr="005258C7">
        <w:rPr>
          <w:i/>
        </w:rPr>
        <w:t>ie</w:t>
      </w:r>
      <w:proofErr w:type="spellEnd"/>
      <w:r>
        <w:t xml:space="preserve"> durée du contrat </w:t>
      </w:r>
      <w:r>
        <w:lastRenderedPageBreak/>
        <w:t xml:space="preserve">de J.-F. Gillet pour </w:t>
      </w:r>
      <w:proofErr w:type="spellStart"/>
      <w:r>
        <w:t>DynAfFor</w:t>
      </w:r>
      <w:proofErr w:type="spellEnd"/>
      <w:r>
        <w:t>, débuté en février 2013), le site le plus avancé (</w:t>
      </w:r>
      <w:proofErr w:type="spellStart"/>
      <w:r>
        <w:t>Loundoungou</w:t>
      </w:r>
      <w:proofErr w:type="spellEnd"/>
      <w:r>
        <w:t>) a été installé à moitié seulement 10 mois après le démarrage des activités de terrain.</w:t>
      </w:r>
    </w:p>
    <w:p w:rsidR="009A4A5A" w:rsidRDefault="009A4A5A" w:rsidP="009A4A5A">
      <w:pPr>
        <w:jc w:val="both"/>
      </w:pPr>
      <w:r>
        <w:t xml:space="preserve">Ce retard est essentiellement dû à une sous-estimation de la durée nécessaire à l’installation de tels dispositifs. En effet, c’est la première fois que des dispositifs aussi complexes et d’une telle ampleur sont installés en Afrique centrale. De nombreux imprévus ont contribué au retard tels les pluies, la fréquence des sorties et entrées des équipes en forêt, leurs congés annuels, la logistique, le retard dans la mise à disposition des fonds octroyés aux sociétés forestières, le choix et l’éloignement des sites, le recrutement et la formation des équipes, … </w:t>
      </w:r>
    </w:p>
    <w:p w:rsidR="009A4A5A" w:rsidRDefault="009A4A5A" w:rsidP="009A4A5A">
      <w:pPr>
        <w:rPr>
          <w:b/>
        </w:rPr>
      </w:pPr>
    </w:p>
    <w:p w:rsidR="009A4A5A" w:rsidRPr="002C519E" w:rsidRDefault="009A4A5A" w:rsidP="009A4A5A">
      <w:pPr>
        <w:shd w:val="clear" w:color="auto" w:fill="EAF1DD" w:themeFill="accent3" w:themeFillTint="33"/>
        <w:jc w:val="both"/>
        <w:rPr>
          <w:b/>
        </w:rPr>
      </w:pPr>
      <w:bookmarkStart w:id="20" w:name="_Toc377393349"/>
      <w:bookmarkStart w:id="21" w:name="_Toc377393629"/>
      <w:bookmarkStart w:id="22" w:name="_Toc377393805"/>
      <w:bookmarkStart w:id="23" w:name="_Toc378006076"/>
      <w:bookmarkStart w:id="24" w:name="_Toc378007131"/>
      <w:r>
        <w:rPr>
          <w:b/>
        </w:rPr>
        <w:t>1</w:t>
      </w:r>
      <w:r w:rsidRPr="002C519E">
        <w:rPr>
          <w:b/>
        </w:rPr>
        <w:t>.</w:t>
      </w:r>
      <w:r>
        <w:rPr>
          <w:b/>
        </w:rPr>
        <w:t>4</w:t>
      </w:r>
      <w:r w:rsidRPr="002C519E">
        <w:rPr>
          <w:b/>
        </w:rPr>
        <w:t>. Actions futures</w:t>
      </w:r>
      <w:bookmarkEnd w:id="20"/>
      <w:bookmarkEnd w:id="21"/>
      <w:bookmarkEnd w:id="22"/>
      <w:bookmarkEnd w:id="23"/>
      <w:bookmarkEnd w:id="24"/>
    </w:p>
    <w:p w:rsidR="009A4A5A" w:rsidRDefault="009A4A5A" w:rsidP="009A4A5A">
      <w:pPr>
        <w:spacing w:after="120"/>
        <w:jc w:val="both"/>
      </w:pPr>
      <w:r>
        <w:t xml:space="preserve">Les actions du trimestre en cours consisteront à finaliser la matérialisation des parcelles et des sentiers en cours d’installation sur le bloc 1 du site de </w:t>
      </w:r>
      <w:proofErr w:type="spellStart"/>
      <w:r>
        <w:t>Loundoungou</w:t>
      </w:r>
      <w:proofErr w:type="spellEnd"/>
      <w:r>
        <w:t>. La première campagne de mesure (t</w:t>
      </w:r>
      <w:r w:rsidRPr="007C7FCD">
        <w:rPr>
          <w:vertAlign w:val="subscript"/>
        </w:rPr>
        <w:t>0</w:t>
      </w:r>
      <w:r>
        <w:t xml:space="preserve">) de tous les diamètres matérialisés sera également entreprise. Alors que pour les parcelles, le </w:t>
      </w:r>
      <w:proofErr w:type="spellStart"/>
      <w:r>
        <w:t>géoréférencement</w:t>
      </w:r>
      <w:proofErr w:type="spellEnd"/>
      <w:r>
        <w:t xml:space="preserve"> des pieds est relatif par carré de 625 m</w:t>
      </w:r>
      <w:r w:rsidRPr="00B331AC">
        <w:rPr>
          <w:vertAlign w:val="superscript"/>
        </w:rPr>
        <w:t>2</w:t>
      </w:r>
      <w:r>
        <w:t xml:space="preserve"> (annexe VI), les pieds des sentiers devront être référencés à l’aide d’un GPS en même temps que la mesure du diamètre. Le </w:t>
      </w:r>
      <w:proofErr w:type="spellStart"/>
      <w:r>
        <w:t>layonnage</w:t>
      </w:r>
      <w:proofErr w:type="spellEnd"/>
      <w:r>
        <w:t xml:space="preserve"> de la 2</w:t>
      </w:r>
      <w:r w:rsidRPr="00EB052A">
        <w:rPr>
          <w:vertAlign w:val="superscript"/>
        </w:rPr>
        <w:t>ème</w:t>
      </w:r>
      <w:r>
        <w:t xml:space="preserve"> moitié du bloc 2 sera finalisé.</w:t>
      </w:r>
    </w:p>
    <w:p w:rsidR="009A4A5A" w:rsidRDefault="009A4A5A" w:rsidP="009A4A5A">
      <w:pPr>
        <w:spacing w:after="120"/>
        <w:jc w:val="both"/>
      </w:pPr>
      <w:r>
        <w:t xml:space="preserve">Pour </w:t>
      </w:r>
      <w:proofErr w:type="spellStart"/>
      <w:r>
        <w:t>Mokabi</w:t>
      </w:r>
      <w:proofErr w:type="spellEnd"/>
      <w:r>
        <w:t xml:space="preserve">, la fin du pré-inventaire du premier bloc, prévue en février, permettra après traitement des données à encoder, de former l’équipe à la matérialisation des parcelles et des sentiers et à la botanique. Notons que pour optimiser le timing, l’équipe de pré-inventaire doit travailler en simultané sur les parcelles et les sentiers permanents. Comme pour la CIB, elle devra donc être divisée en deux équipes et idéalement augmentée d’au moins un aide. Le </w:t>
      </w:r>
      <w:proofErr w:type="spellStart"/>
      <w:r>
        <w:t>layonnage</w:t>
      </w:r>
      <w:proofErr w:type="spellEnd"/>
      <w:r>
        <w:t xml:space="preserve"> du bloc 2 sera finalisé.  </w:t>
      </w:r>
    </w:p>
    <w:p w:rsidR="009A4A5A" w:rsidRDefault="009A4A5A" w:rsidP="009A4A5A">
      <w:pPr>
        <w:spacing w:after="120"/>
        <w:jc w:val="both"/>
      </w:pPr>
      <w:r>
        <w:t>Un panneau indiquant le dispositif permanent sera installé à l’entrée de chaque site avec le logo du projet et des partenaires.</w:t>
      </w:r>
    </w:p>
    <w:p w:rsidR="009A4A5A" w:rsidRDefault="009A4A5A" w:rsidP="009A4A5A">
      <w:pPr>
        <w:spacing w:after="120"/>
        <w:jc w:val="both"/>
      </w:pPr>
      <w:r>
        <w:t>Le chronogramme prévisionnel suivant présente les différentes étapes pour finaliser l’installation des dispositifs lourds au cours de l’année 2014.</w:t>
      </w:r>
    </w:p>
    <w:p w:rsidR="009A4A5A" w:rsidRDefault="009A4A5A" w:rsidP="009A4A5A">
      <w:pPr>
        <w:spacing w:after="120"/>
        <w:jc w:val="both"/>
      </w:pPr>
    </w:p>
    <w:tbl>
      <w:tblPr>
        <w:tblStyle w:val="Grilledutableau"/>
        <w:tblW w:w="11278" w:type="dxa"/>
        <w:jc w:val="center"/>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16"/>
      </w:tblGrid>
      <w:tr w:rsidR="009A4A5A" w:rsidTr="00DB0FC0">
        <w:trPr>
          <w:jc w:val="center"/>
        </w:trPr>
        <w:tc>
          <w:tcPr>
            <w:tcW w:w="11278" w:type="dxa"/>
          </w:tcPr>
          <w:p w:rsidR="009A4A5A" w:rsidRPr="00EB7E60" w:rsidRDefault="009A4A5A" w:rsidP="00DB0FC0">
            <w:pPr>
              <w:spacing w:after="120"/>
              <w:rPr>
                <w:rFonts w:cs="Times New Roman"/>
              </w:rPr>
            </w:pPr>
            <w:r w:rsidRPr="00EB7E60">
              <w:rPr>
                <w:rFonts w:cs="Times New Roman"/>
                <w:b/>
              </w:rPr>
              <w:t>Tableau 3.</w:t>
            </w:r>
            <w:r w:rsidRPr="00EB7E60">
              <w:rPr>
                <w:rFonts w:cs="Times New Roman"/>
              </w:rPr>
              <w:t xml:space="preserve"> Chronogramme prévisionnel de la suite de l’installation des dispositifs lourds durant l’année 2014.</w:t>
            </w:r>
          </w:p>
        </w:tc>
      </w:tr>
      <w:tr w:rsidR="009A4A5A" w:rsidTr="00DB0FC0">
        <w:trPr>
          <w:trHeight w:val="2566"/>
          <w:jc w:val="center"/>
        </w:trPr>
        <w:tc>
          <w:tcPr>
            <w:tcW w:w="11278" w:type="dxa"/>
          </w:tcPr>
          <w:p w:rsidR="009A4A5A" w:rsidRDefault="009A4A5A" w:rsidP="00DB0FC0">
            <w:pPr>
              <w:spacing w:after="120"/>
            </w:pPr>
            <w:r w:rsidRPr="00AC11F8">
              <w:rPr>
                <w:noProof/>
              </w:rPr>
              <w:drawing>
                <wp:anchor distT="0" distB="0" distL="114300" distR="114300" simplePos="0" relativeHeight="251669504" behindDoc="0" locked="0" layoutInCell="1" allowOverlap="1">
                  <wp:simplePos x="0" y="0"/>
                  <wp:positionH relativeFrom="margin">
                    <wp:posOffset>1270</wp:posOffset>
                  </wp:positionH>
                  <wp:positionV relativeFrom="margin">
                    <wp:posOffset>72390</wp:posOffset>
                  </wp:positionV>
                  <wp:extent cx="7029450" cy="1485900"/>
                  <wp:effectExtent l="19050" t="0" r="0" b="0"/>
                  <wp:wrapSquare wrapText="bothSides"/>
                  <wp:docPr id="10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7029450" cy="1485900"/>
                          </a:xfrm>
                          <a:prstGeom prst="rect">
                            <a:avLst/>
                          </a:prstGeom>
                          <a:noFill/>
                          <a:ln w="9525">
                            <a:noFill/>
                            <a:miter lim="800000"/>
                            <a:headEnd/>
                            <a:tailEnd/>
                          </a:ln>
                        </pic:spPr>
                      </pic:pic>
                    </a:graphicData>
                  </a:graphic>
                </wp:anchor>
              </w:drawing>
            </w:r>
          </w:p>
        </w:tc>
      </w:tr>
    </w:tbl>
    <w:p w:rsidR="009A4A5A" w:rsidRDefault="009A4A5A" w:rsidP="009A4A5A">
      <w:pPr>
        <w:spacing w:after="120"/>
        <w:jc w:val="both"/>
      </w:pPr>
      <w:r>
        <w:t xml:space="preserve">Ce chronogramme ne comptabilisant que 15 jours de travail plein par mois pour les équipes de terrain prévoit une fin des travaux à la fin de l’année 2014 pour le site de </w:t>
      </w:r>
      <w:proofErr w:type="spellStart"/>
      <w:r>
        <w:t>Loundoungou</w:t>
      </w:r>
      <w:proofErr w:type="spellEnd"/>
      <w:r>
        <w:t xml:space="preserve"> (CIB). Pour la finalisation de l’installation du site de </w:t>
      </w:r>
      <w:proofErr w:type="spellStart"/>
      <w:r>
        <w:t>Mokabi</w:t>
      </w:r>
      <w:proofErr w:type="spellEnd"/>
      <w:r>
        <w:t>, deux mois supplémentaires seront nécessaires en 2015, soit jusque fin février 2015.</w:t>
      </w:r>
    </w:p>
    <w:p w:rsidR="009A4A5A" w:rsidRDefault="009A4A5A" w:rsidP="009A4A5A">
      <w:pPr>
        <w:spacing w:after="120"/>
        <w:jc w:val="both"/>
      </w:pPr>
      <w:r>
        <w:t xml:space="preserve">Malgré l’arrêt du contrat de J.-F. Gillet fin mars 2014, ce dernier devrait continuer de suivre et vérifier l’avancée des travaux des équipes de terrain à certains moments critiques, soit au minimum fin de l’année 2014 pour </w:t>
      </w:r>
      <w:proofErr w:type="spellStart"/>
      <w:r>
        <w:t>Loundoungou</w:t>
      </w:r>
      <w:proofErr w:type="spellEnd"/>
      <w:r>
        <w:t xml:space="preserve"> et début 2015 pour </w:t>
      </w:r>
      <w:proofErr w:type="spellStart"/>
      <w:r>
        <w:t>Mokabi</w:t>
      </w:r>
      <w:proofErr w:type="spellEnd"/>
      <w:r>
        <w:t>.</w:t>
      </w:r>
    </w:p>
    <w:p w:rsidR="000E46C9" w:rsidRDefault="000E46C9"/>
    <w:p w:rsidR="009A4A5A" w:rsidRDefault="009A4A5A" w:rsidP="009A4A5A">
      <w:pPr>
        <w:pStyle w:val="Titre3"/>
      </w:pPr>
      <w:bookmarkStart w:id="25" w:name="_Toc377127926"/>
      <w:bookmarkStart w:id="26" w:name="_Toc378006087"/>
      <w:r>
        <w:t>Annexes</w:t>
      </w:r>
    </w:p>
    <w:p w:rsidR="009A4A5A" w:rsidRPr="0012693A" w:rsidRDefault="009A4A5A" w:rsidP="009A4A5A">
      <w:pPr>
        <w:pStyle w:val="Titre3"/>
      </w:pPr>
      <w:r w:rsidRPr="0012693A">
        <w:t>Installation des deux parcelles permanentes de suivi de la dynamique forestière</w:t>
      </w:r>
      <w:bookmarkEnd w:id="25"/>
      <w:bookmarkEnd w:id="26"/>
    </w:p>
    <w:p w:rsidR="009A4A5A" w:rsidRDefault="009A4A5A" w:rsidP="009A4A5A">
      <w:pPr>
        <w:jc w:val="right"/>
        <w:rPr>
          <w:b/>
          <w:u w:val="single"/>
        </w:rPr>
      </w:pPr>
    </w:p>
    <w:p w:rsidR="009A4A5A" w:rsidRPr="0012693A" w:rsidRDefault="009A4A5A" w:rsidP="009A4A5A">
      <w:pPr>
        <w:pStyle w:val="Titre4"/>
      </w:pPr>
      <w:bookmarkStart w:id="27" w:name="_Toc377127927"/>
      <w:bookmarkStart w:id="28" w:name="_Toc378006088"/>
      <w:r w:rsidRPr="0012693A">
        <w:t>Emplacement des deux parcelles de 9 ha</w:t>
      </w:r>
      <w:bookmarkEnd w:id="27"/>
      <w:bookmarkEnd w:id="28"/>
    </w:p>
    <w:p w:rsidR="009A4A5A" w:rsidRPr="00616840" w:rsidRDefault="0036657C" w:rsidP="009A4A5A">
      <w:r>
        <w:pict>
          <v:shape id="_x0000_s1070" type="#_x0000_t202" style="position:absolute;margin-left:172.2pt;margin-top:23.3pt;width:87.7pt;height:18.8pt;z-index:251673600;mso-width-relative:margin;mso-height-relative:margin">
            <v:textbox>
              <w:txbxContent>
                <w:p w:rsidR="009A4A5A" w:rsidRPr="00344DDC" w:rsidRDefault="009A4A5A" w:rsidP="009A4A5A">
                  <w:pPr>
                    <w:rPr>
                      <w:b/>
                    </w:rPr>
                  </w:pPr>
                  <w:r w:rsidRPr="00344DDC">
                    <w:rPr>
                      <w:b/>
                    </w:rPr>
                    <w:t xml:space="preserve">Parcelle </w:t>
                  </w:r>
                  <w:r>
                    <w:rPr>
                      <w:b/>
                    </w:rPr>
                    <w:t>n°2</w:t>
                  </w:r>
                </w:p>
              </w:txbxContent>
            </v:textbox>
          </v:shape>
        </w:pict>
      </w:r>
      <w:r>
        <w:pict>
          <v:shape id="_x0000_s1069" type="#_x0000_t202" style="position:absolute;margin-left:80.7pt;margin-top:23.3pt;width:83.2pt;height:18.8pt;z-index:251672576;mso-width-relative:margin;mso-height-relative:margin">
            <v:textbox>
              <w:txbxContent>
                <w:p w:rsidR="009A4A5A" w:rsidRPr="00344DDC" w:rsidRDefault="009A4A5A" w:rsidP="009A4A5A">
                  <w:pPr>
                    <w:spacing w:line="240" w:lineRule="auto"/>
                    <w:rPr>
                      <w:b/>
                    </w:rPr>
                  </w:pPr>
                  <w:r w:rsidRPr="00344DDC">
                    <w:rPr>
                      <w:b/>
                    </w:rPr>
                    <w:t>Parcelle n°1</w:t>
                  </w:r>
                </w:p>
              </w:txbxContent>
            </v:textbox>
          </v:shape>
        </w:pict>
      </w:r>
      <w:r>
        <w:pict>
          <v:shape id="_x0000_s1073" type="#_x0000_t32" style="position:absolute;margin-left:22.9pt;margin-top:14pt;width:0;height:27pt;flip:y;z-index:251676672" o:connectortype="straight" strokeweight="1.5pt">
            <v:stroke endarrow="classic"/>
          </v:shape>
        </w:pict>
      </w:r>
    </w:p>
    <w:p w:rsidR="009A4A5A" w:rsidRPr="00103DC8" w:rsidRDefault="0036657C" w:rsidP="009A4A5A">
      <w:pPr>
        <w:rPr>
          <w:b/>
          <w:i/>
          <w:u w:val="single"/>
        </w:rPr>
      </w:pPr>
      <w:r>
        <w:rPr>
          <w:b/>
          <w:i/>
          <w:noProof/>
          <w:u w:val="single"/>
        </w:rPr>
        <w:pict>
          <v:shape id="_x0000_s1071" type="#_x0000_t32" style="position:absolute;margin-left:115.15pt;margin-top:15.55pt;width:0;height:105pt;z-index:251674624" o:connectortype="straight">
            <v:stroke endarrow="block"/>
          </v:shape>
        </w:pict>
      </w:r>
      <w:r>
        <w:rPr>
          <w:b/>
          <w:i/>
          <w:noProof/>
          <w:u w:val="single"/>
        </w:rPr>
        <w:pict>
          <v:shape id="_x0000_s1072" type="#_x0000_t32" style="position:absolute;margin-left:209.65pt;margin-top:15.55pt;width:0;height:29.25pt;z-index:251675648" o:connectortype="straight">
            <v:stroke endarrow="block"/>
          </v:shape>
        </w:pict>
      </w:r>
      <w:r w:rsidR="009A4A5A" w:rsidRPr="00103DC8">
        <w:rPr>
          <w:b/>
        </w:rPr>
        <w:t>N</w:t>
      </w:r>
      <w:r w:rsidR="009A4A5A">
        <w:rPr>
          <w:b/>
        </w:rPr>
        <w:t xml:space="preserve"> </w:t>
      </w:r>
    </w:p>
    <w:tbl>
      <w:tblPr>
        <w:tblStyle w:val="Grilledutableau"/>
        <w:tblW w:w="9923" w:type="dxa"/>
        <w:tblInd w:w="-176" w:type="dxa"/>
        <w:tblLayout w:type="fixed"/>
        <w:tblLook w:val="04A0"/>
      </w:tblPr>
      <w:tblGrid>
        <w:gridCol w:w="536"/>
        <w:gridCol w:w="469"/>
        <w:gridCol w:w="469"/>
        <w:gridCol w:w="470"/>
        <w:gridCol w:w="469"/>
        <w:gridCol w:w="469"/>
        <w:gridCol w:w="470"/>
        <w:gridCol w:w="469"/>
        <w:gridCol w:w="469"/>
        <w:gridCol w:w="470"/>
        <w:gridCol w:w="469"/>
        <w:gridCol w:w="469"/>
        <w:gridCol w:w="470"/>
        <w:gridCol w:w="469"/>
        <w:gridCol w:w="469"/>
        <w:gridCol w:w="470"/>
        <w:gridCol w:w="469"/>
        <w:gridCol w:w="469"/>
        <w:gridCol w:w="470"/>
        <w:gridCol w:w="469"/>
        <w:gridCol w:w="470"/>
      </w:tblGrid>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2000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160</w:t>
            </w:r>
          </w:p>
        </w:tc>
        <w:tc>
          <w:tcPr>
            <w:tcW w:w="470" w:type="dxa"/>
            <w:tcBorders>
              <w:bottom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180</w:t>
            </w:r>
          </w:p>
        </w:tc>
        <w:tc>
          <w:tcPr>
            <w:tcW w:w="469" w:type="dxa"/>
            <w:tcBorders>
              <w:bottom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200</w:t>
            </w:r>
          </w:p>
        </w:tc>
        <w:tc>
          <w:tcPr>
            <w:tcW w:w="469" w:type="dxa"/>
            <w:tcBorders>
              <w:bottom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380</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400</w:t>
            </w:r>
          </w:p>
        </w:tc>
      </w:tr>
      <w:tr w:rsidR="009A4A5A" w:rsidRPr="00A903FD" w:rsidTr="00DB0FC0">
        <w:trPr>
          <w:trHeight w:val="269"/>
        </w:trPr>
        <w:tc>
          <w:tcPr>
            <w:tcW w:w="536" w:type="dxa"/>
            <w:tcBorders>
              <w:top w:val="nil"/>
              <w:left w:val="nil"/>
              <w:bottom w:val="nil"/>
            </w:tcBorders>
          </w:tcPr>
          <w:p w:rsidR="009A4A5A" w:rsidRPr="00781FEC" w:rsidRDefault="009A4A5A" w:rsidP="00DB0FC0">
            <w:pPr>
              <w:spacing w:line="480" w:lineRule="auto"/>
              <w:jc w:val="center"/>
              <w:rPr>
                <w:rFonts w:cs="Times New Roman"/>
                <w:b/>
                <w:sz w:val="16"/>
                <w:szCs w:val="16"/>
              </w:rPr>
            </w:pPr>
            <w:r w:rsidRPr="00781FEC">
              <w:rPr>
                <w:rFonts w:cs="Times New Roman"/>
                <w:b/>
                <w:sz w:val="16"/>
                <w:szCs w:val="16"/>
              </w:rPr>
              <w:t>1900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99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119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139</w:t>
            </w:r>
          </w:p>
        </w:tc>
        <w:tc>
          <w:tcPr>
            <w:tcW w:w="469" w:type="dxa"/>
            <w:tcBorders>
              <w:righ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159</w:t>
            </w:r>
          </w:p>
        </w:tc>
        <w:tc>
          <w:tcPr>
            <w:tcW w:w="470" w:type="dxa"/>
            <w:tcBorders>
              <w:top w:val="single" w:sz="12" w:space="0" w:color="000000" w:themeColor="text1"/>
              <w:left w:val="single" w:sz="12" w:space="0" w:color="000000" w:themeColor="text1"/>
              <w:bottom w:val="single" w:sz="4" w:space="0" w:color="000000" w:themeColor="text1"/>
              <w:right w:val="single" w:sz="4"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179</w:t>
            </w:r>
          </w:p>
        </w:tc>
        <w:tc>
          <w:tcPr>
            <w:tcW w:w="469"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199</w:t>
            </w:r>
          </w:p>
        </w:tc>
        <w:tc>
          <w:tcPr>
            <w:tcW w:w="469" w:type="dxa"/>
            <w:tcBorders>
              <w:top w:val="single" w:sz="12" w:space="0" w:color="000000" w:themeColor="text1"/>
              <w:left w:val="single" w:sz="4" w:space="0" w:color="000000" w:themeColor="text1"/>
              <w:bottom w:val="single" w:sz="4" w:space="0" w:color="000000" w:themeColor="text1"/>
              <w:right w:val="single" w:sz="12"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219</w:t>
            </w:r>
          </w:p>
        </w:tc>
        <w:tc>
          <w:tcPr>
            <w:tcW w:w="470" w:type="dxa"/>
            <w:tcBorders>
              <w:lef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379</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399</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1800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98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118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138</w:t>
            </w:r>
          </w:p>
        </w:tc>
        <w:tc>
          <w:tcPr>
            <w:tcW w:w="469" w:type="dxa"/>
            <w:tcBorders>
              <w:righ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158</w:t>
            </w:r>
          </w:p>
        </w:tc>
        <w:tc>
          <w:tcPr>
            <w:tcW w:w="470"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178</w:t>
            </w:r>
          </w:p>
        </w:tc>
        <w:tc>
          <w:tcPr>
            <w:tcW w:w="4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198</w:t>
            </w:r>
          </w:p>
        </w:tc>
        <w:tc>
          <w:tcPr>
            <w:tcW w:w="4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218</w:t>
            </w:r>
          </w:p>
        </w:tc>
        <w:tc>
          <w:tcPr>
            <w:tcW w:w="470" w:type="dxa"/>
            <w:tcBorders>
              <w:lef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378</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398</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1700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97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117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137</w:t>
            </w:r>
          </w:p>
        </w:tc>
        <w:tc>
          <w:tcPr>
            <w:tcW w:w="469" w:type="dxa"/>
            <w:tcBorders>
              <w:righ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157</w:t>
            </w:r>
          </w:p>
        </w:tc>
        <w:tc>
          <w:tcPr>
            <w:tcW w:w="470" w:type="dxa"/>
            <w:tcBorders>
              <w:top w:val="single" w:sz="4" w:space="0" w:color="000000" w:themeColor="text1"/>
              <w:left w:val="single" w:sz="12" w:space="0" w:color="000000" w:themeColor="text1"/>
              <w:bottom w:val="single" w:sz="12" w:space="0" w:color="000000" w:themeColor="text1"/>
              <w:right w:val="single" w:sz="4"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177</w:t>
            </w:r>
          </w:p>
        </w:tc>
        <w:tc>
          <w:tcPr>
            <w:tcW w:w="469" w:type="dxa"/>
            <w:tcBorders>
              <w:top w:val="single" w:sz="4" w:space="0" w:color="000000" w:themeColor="text1"/>
              <w:left w:val="single" w:sz="4" w:space="0" w:color="000000" w:themeColor="text1"/>
              <w:bottom w:val="single" w:sz="12" w:space="0" w:color="000000" w:themeColor="text1"/>
              <w:right w:val="single" w:sz="4"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197</w:t>
            </w:r>
          </w:p>
        </w:tc>
        <w:tc>
          <w:tcPr>
            <w:tcW w:w="469" w:type="dxa"/>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F79646" w:themeFill="accent6"/>
            <w:vAlign w:val="center"/>
          </w:tcPr>
          <w:p w:rsidR="009A4A5A" w:rsidRPr="00F43366" w:rsidRDefault="009A4A5A" w:rsidP="00DB0FC0">
            <w:pPr>
              <w:spacing w:line="480" w:lineRule="auto"/>
              <w:jc w:val="center"/>
              <w:rPr>
                <w:rFonts w:cs="Times New Roman"/>
                <w:b/>
                <w:sz w:val="16"/>
                <w:szCs w:val="16"/>
              </w:rPr>
            </w:pPr>
            <w:r w:rsidRPr="00F43366">
              <w:rPr>
                <w:rFonts w:cs="Times New Roman"/>
                <w:b/>
                <w:sz w:val="16"/>
                <w:szCs w:val="16"/>
              </w:rPr>
              <w:t>217</w:t>
            </w:r>
          </w:p>
        </w:tc>
        <w:tc>
          <w:tcPr>
            <w:tcW w:w="470" w:type="dxa"/>
            <w:tcBorders>
              <w:lef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377</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397</w:t>
            </w:r>
          </w:p>
        </w:tc>
      </w:tr>
      <w:tr w:rsidR="009A4A5A" w:rsidRPr="00A903FD" w:rsidTr="00DB0FC0">
        <w:trPr>
          <w:trHeight w:val="269"/>
        </w:trPr>
        <w:tc>
          <w:tcPr>
            <w:tcW w:w="536" w:type="dxa"/>
            <w:tcBorders>
              <w:top w:val="nil"/>
              <w:left w:val="nil"/>
              <w:bottom w:val="nil"/>
            </w:tcBorders>
          </w:tcPr>
          <w:p w:rsidR="009A4A5A" w:rsidRPr="00781FEC" w:rsidRDefault="009A4A5A" w:rsidP="00DB0FC0">
            <w:pPr>
              <w:spacing w:line="480" w:lineRule="auto"/>
              <w:jc w:val="center"/>
              <w:rPr>
                <w:rFonts w:cs="Times New Roman"/>
                <w:b/>
                <w:sz w:val="16"/>
                <w:szCs w:val="16"/>
              </w:rPr>
            </w:pPr>
            <w:r w:rsidRPr="00781FEC">
              <w:rPr>
                <w:rFonts w:cs="Times New Roman"/>
                <w:b/>
                <w:sz w:val="16"/>
                <w:szCs w:val="16"/>
              </w:rPr>
              <w:t>1600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76</w:t>
            </w:r>
          </w:p>
        </w:tc>
        <w:tc>
          <w:tcPr>
            <w:tcW w:w="469" w:type="dxa"/>
            <w:tcBorders>
              <w:bottom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96</w:t>
            </w:r>
          </w:p>
        </w:tc>
        <w:tc>
          <w:tcPr>
            <w:tcW w:w="470" w:type="dxa"/>
            <w:tcBorders>
              <w:bottom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116</w:t>
            </w:r>
          </w:p>
        </w:tc>
        <w:tc>
          <w:tcPr>
            <w:tcW w:w="469" w:type="dxa"/>
            <w:tcBorders>
              <w:bottom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136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156</w:t>
            </w:r>
          </w:p>
        </w:tc>
        <w:tc>
          <w:tcPr>
            <w:tcW w:w="470" w:type="dxa"/>
            <w:tcBorders>
              <w:top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176</w:t>
            </w:r>
          </w:p>
        </w:tc>
        <w:tc>
          <w:tcPr>
            <w:tcW w:w="469" w:type="dxa"/>
            <w:tcBorders>
              <w:top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196</w:t>
            </w:r>
          </w:p>
        </w:tc>
        <w:tc>
          <w:tcPr>
            <w:tcW w:w="469" w:type="dxa"/>
            <w:tcBorders>
              <w:top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216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376</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396</w:t>
            </w:r>
          </w:p>
        </w:tc>
      </w:tr>
      <w:tr w:rsidR="009A4A5A" w:rsidRPr="00A903FD" w:rsidTr="00DB0FC0">
        <w:trPr>
          <w:trHeight w:val="269"/>
        </w:trPr>
        <w:tc>
          <w:tcPr>
            <w:tcW w:w="536" w:type="dxa"/>
            <w:tcBorders>
              <w:top w:val="nil"/>
              <w:left w:val="nil"/>
              <w:bottom w:val="nil"/>
            </w:tcBorders>
          </w:tcPr>
          <w:p w:rsidR="009A4A5A" w:rsidRPr="00781FEC" w:rsidRDefault="009A4A5A" w:rsidP="00DB0FC0">
            <w:pPr>
              <w:spacing w:line="480" w:lineRule="auto"/>
              <w:jc w:val="center"/>
              <w:rPr>
                <w:rFonts w:cs="Times New Roman"/>
                <w:b/>
                <w:sz w:val="16"/>
                <w:szCs w:val="16"/>
              </w:rPr>
            </w:pPr>
            <w:r w:rsidRPr="00781FEC">
              <w:rPr>
                <w:rFonts w:cs="Times New Roman"/>
                <w:b/>
                <w:sz w:val="16"/>
                <w:szCs w:val="16"/>
              </w:rPr>
              <w:t>1500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55</w:t>
            </w:r>
          </w:p>
        </w:tc>
        <w:tc>
          <w:tcPr>
            <w:tcW w:w="469" w:type="dxa"/>
            <w:tcBorders>
              <w:righ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75</w:t>
            </w:r>
          </w:p>
        </w:tc>
        <w:tc>
          <w:tcPr>
            <w:tcW w:w="469" w:type="dxa"/>
            <w:tcBorders>
              <w:top w:val="single" w:sz="12" w:space="0" w:color="000000" w:themeColor="text1"/>
              <w:left w:val="single" w:sz="12" w:space="0" w:color="000000" w:themeColor="text1"/>
              <w:bottom w:val="single" w:sz="4" w:space="0" w:color="000000" w:themeColor="text1"/>
              <w:right w:val="single" w:sz="4"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95</w:t>
            </w:r>
          </w:p>
        </w:tc>
        <w:tc>
          <w:tcPr>
            <w:tcW w:w="470"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115</w:t>
            </w:r>
          </w:p>
        </w:tc>
        <w:tc>
          <w:tcPr>
            <w:tcW w:w="469" w:type="dxa"/>
            <w:tcBorders>
              <w:top w:val="single" w:sz="12" w:space="0" w:color="000000" w:themeColor="text1"/>
              <w:left w:val="single" w:sz="4" w:space="0" w:color="000000" w:themeColor="text1"/>
              <w:bottom w:val="single" w:sz="4" w:space="0" w:color="000000" w:themeColor="text1"/>
              <w:right w:val="single" w:sz="12"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135</w:t>
            </w:r>
          </w:p>
        </w:tc>
        <w:tc>
          <w:tcPr>
            <w:tcW w:w="469" w:type="dxa"/>
            <w:tcBorders>
              <w:lef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175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195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215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375</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395</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1400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54</w:t>
            </w:r>
          </w:p>
        </w:tc>
        <w:tc>
          <w:tcPr>
            <w:tcW w:w="469" w:type="dxa"/>
            <w:tcBorders>
              <w:righ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74</w:t>
            </w:r>
          </w:p>
        </w:tc>
        <w:tc>
          <w:tcPr>
            <w:tcW w:w="469"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94</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114</w:t>
            </w:r>
          </w:p>
        </w:tc>
        <w:tc>
          <w:tcPr>
            <w:tcW w:w="4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134</w:t>
            </w:r>
          </w:p>
        </w:tc>
        <w:tc>
          <w:tcPr>
            <w:tcW w:w="469" w:type="dxa"/>
            <w:tcBorders>
              <w:lef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174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194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214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374</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394</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1300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53</w:t>
            </w:r>
          </w:p>
        </w:tc>
        <w:tc>
          <w:tcPr>
            <w:tcW w:w="469" w:type="dxa"/>
            <w:tcBorders>
              <w:righ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73</w:t>
            </w:r>
          </w:p>
        </w:tc>
        <w:tc>
          <w:tcPr>
            <w:tcW w:w="469" w:type="dxa"/>
            <w:tcBorders>
              <w:top w:val="single" w:sz="4" w:space="0" w:color="000000" w:themeColor="text1"/>
              <w:left w:val="single" w:sz="12" w:space="0" w:color="000000" w:themeColor="text1"/>
              <w:bottom w:val="single" w:sz="12" w:space="0" w:color="000000" w:themeColor="text1"/>
              <w:right w:val="single" w:sz="4"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93</w:t>
            </w:r>
          </w:p>
        </w:tc>
        <w:tc>
          <w:tcPr>
            <w:tcW w:w="470" w:type="dxa"/>
            <w:tcBorders>
              <w:top w:val="single" w:sz="4" w:space="0" w:color="000000" w:themeColor="text1"/>
              <w:left w:val="single" w:sz="4" w:space="0" w:color="000000" w:themeColor="text1"/>
              <w:bottom w:val="single" w:sz="12" w:space="0" w:color="000000" w:themeColor="text1"/>
              <w:right w:val="single" w:sz="4"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113</w:t>
            </w:r>
          </w:p>
        </w:tc>
        <w:tc>
          <w:tcPr>
            <w:tcW w:w="469" w:type="dxa"/>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F79646" w:themeFill="accent6"/>
            <w:vAlign w:val="center"/>
          </w:tcPr>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133</w:t>
            </w:r>
          </w:p>
        </w:tc>
        <w:tc>
          <w:tcPr>
            <w:tcW w:w="469" w:type="dxa"/>
            <w:tcBorders>
              <w:left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173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193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213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373</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393</w:t>
            </w:r>
          </w:p>
        </w:tc>
      </w:tr>
      <w:tr w:rsidR="009A4A5A" w:rsidRPr="00A903FD" w:rsidTr="00DB0FC0">
        <w:trPr>
          <w:trHeight w:val="269"/>
        </w:trPr>
        <w:tc>
          <w:tcPr>
            <w:tcW w:w="536" w:type="dxa"/>
            <w:tcBorders>
              <w:top w:val="nil"/>
              <w:left w:val="nil"/>
              <w:bottom w:val="nil"/>
            </w:tcBorders>
          </w:tcPr>
          <w:p w:rsidR="009A4A5A" w:rsidRPr="00781FEC" w:rsidRDefault="009A4A5A" w:rsidP="00DB0FC0">
            <w:pPr>
              <w:spacing w:line="480" w:lineRule="auto"/>
              <w:jc w:val="center"/>
              <w:rPr>
                <w:rFonts w:cs="Times New Roman"/>
                <w:b/>
                <w:sz w:val="16"/>
                <w:szCs w:val="16"/>
              </w:rPr>
            </w:pPr>
            <w:r w:rsidRPr="00781FEC">
              <w:rPr>
                <w:rFonts w:cs="Times New Roman"/>
                <w:b/>
                <w:sz w:val="16"/>
                <w:szCs w:val="16"/>
              </w:rPr>
              <w:t>1200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72</w:t>
            </w:r>
          </w:p>
        </w:tc>
        <w:tc>
          <w:tcPr>
            <w:tcW w:w="469" w:type="dxa"/>
            <w:tcBorders>
              <w:top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92</w:t>
            </w:r>
          </w:p>
        </w:tc>
        <w:tc>
          <w:tcPr>
            <w:tcW w:w="470" w:type="dxa"/>
            <w:tcBorders>
              <w:top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112</w:t>
            </w:r>
          </w:p>
        </w:tc>
        <w:tc>
          <w:tcPr>
            <w:tcW w:w="469" w:type="dxa"/>
            <w:tcBorders>
              <w:top w:val="single" w:sz="12"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132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172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192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212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372</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392</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1100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91</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111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131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151</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171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191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211</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271</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331</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351</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371</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391</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1000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90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110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130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150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170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190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210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310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330</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350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370</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390</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900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329</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349</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369</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389</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800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328</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348</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368</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388</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700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327</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347</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367</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387</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lastRenderedPageBreak/>
              <w:t>600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326</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346</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366</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386</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500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325</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345</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365</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385</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400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324</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344</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364</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384</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300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323</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343</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363</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383</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200</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322</w:t>
            </w:r>
          </w:p>
        </w:tc>
        <w:tc>
          <w:tcPr>
            <w:tcW w:w="470"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342</w:t>
            </w:r>
          </w:p>
        </w:tc>
        <w:tc>
          <w:tcPr>
            <w:tcW w:w="469" w:type="dxa"/>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362</w:t>
            </w:r>
          </w:p>
        </w:tc>
        <w:tc>
          <w:tcPr>
            <w:tcW w:w="470" w:type="dxa"/>
            <w:vAlign w:val="center"/>
          </w:tcPr>
          <w:p w:rsidR="009A4A5A" w:rsidRPr="00A903FD" w:rsidRDefault="009A4A5A" w:rsidP="00DB0FC0">
            <w:pPr>
              <w:spacing w:line="480" w:lineRule="auto"/>
              <w:jc w:val="center"/>
              <w:rPr>
                <w:rFonts w:cs="Times New Roman"/>
                <w:sz w:val="16"/>
                <w:szCs w:val="16"/>
              </w:rPr>
            </w:pPr>
            <w:r>
              <w:rPr>
                <w:rFonts w:cs="Times New Roman"/>
                <w:sz w:val="16"/>
                <w:szCs w:val="16"/>
              </w:rPr>
              <w:t>382</w:t>
            </w:r>
          </w:p>
        </w:tc>
      </w:tr>
      <w:tr w:rsidR="009A4A5A" w:rsidRPr="00A903FD" w:rsidTr="00DB0FC0">
        <w:trPr>
          <w:trHeight w:val="269"/>
        </w:trPr>
        <w:tc>
          <w:tcPr>
            <w:tcW w:w="536" w:type="dxa"/>
            <w:tcBorders>
              <w:top w:val="nil"/>
              <w:left w:val="nil"/>
              <w:bottom w:val="nil"/>
            </w:tcBorders>
          </w:tcPr>
          <w:p w:rsidR="009A4A5A" w:rsidRPr="00A903FD" w:rsidRDefault="009A4A5A" w:rsidP="00DB0FC0">
            <w:pPr>
              <w:spacing w:line="480" w:lineRule="auto"/>
              <w:jc w:val="center"/>
              <w:rPr>
                <w:rFonts w:cs="Times New Roman"/>
                <w:sz w:val="16"/>
                <w:szCs w:val="16"/>
              </w:rPr>
            </w:pPr>
            <w:r>
              <w:rPr>
                <w:rFonts w:cs="Times New Roman"/>
                <w:sz w:val="16"/>
                <w:szCs w:val="16"/>
              </w:rPr>
              <w:t>100</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21</w:t>
            </w:r>
          </w:p>
        </w:tc>
        <w:tc>
          <w:tcPr>
            <w:tcW w:w="470"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41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61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81</w:t>
            </w:r>
          </w:p>
        </w:tc>
        <w:tc>
          <w:tcPr>
            <w:tcW w:w="470"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101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121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141</w:t>
            </w:r>
          </w:p>
        </w:tc>
        <w:tc>
          <w:tcPr>
            <w:tcW w:w="470"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161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181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201</w:t>
            </w:r>
          </w:p>
        </w:tc>
        <w:tc>
          <w:tcPr>
            <w:tcW w:w="470"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221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241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261</w:t>
            </w:r>
          </w:p>
        </w:tc>
        <w:tc>
          <w:tcPr>
            <w:tcW w:w="470"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281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301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321</w:t>
            </w:r>
          </w:p>
        </w:tc>
        <w:tc>
          <w:tcPr>
            <w:tcW w:w="470"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341</w:t>
            </w:r>
          </w:p>
        </w:tc>
        <w:tc>
          <w:tcPr>
            <w:tcW w:w="469"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361</w:t>
            </w:r>
          </w:p>
        </w:tc>
        <w:tc>
          <w:tcPr>
            <w:tcW w:w="470" w:type="dxa"/>
            <w:tcBorders>
              <w:bottom w:val="single" w:sz="4" w:space="0" w:color="000000" w:themeColor="text1"/>
            </w:tcBorders>
            <w:vAlign w:val="center"/>
          </w:tcPr>
          <w:p w:rsidR="009A4A5A" w:rsidRPr="00A903FD" w:rsidRDefault="009A4A5A" w:rsidP="00DB0FC0">
            <w:pPr>
              <w:spacing w:line="480" w:lineRule="auto"/>
              <w:jc w:val="center"/>
              <w:rPr>
                <w:rFonts w:cs="Times New Roman"/>
                <w:sz w:val="16"/>
                <w:szCs w:val="16"/>
              </w:rPr>
            </w:pPr>
            <w:r w:rsidRPr="00A903FD">
              <w:rPr>
                <w:rFonts w:cs="Times New Roman"/>
                <w:sz w:val="16"/>
                <w:szCs w:val="16"/>
              </w:rPr>
              <w:t>3</w:t>
            </w:r>
            <w:r>
              <w:rPr>
                <w:rFonts w:cs="Times New Roman"/>
                <w:sz w:val="16"/>
                <w:szCs w:val="16"/>
              </w:rPr>
              <w:t>81</w:t>
            </w:r>
          </w:p>
        </w:tc>
      </w:tr>
      <w:tr w:rsidR="009A4A5A" w:rsidRPr="00A903FD" w:rsidTr="00DB0FC0">
        <w:trPr>
          <w:cantSplit/>
          <w:trHeight w:val="675"/>
        </w:trPr>
        <w:tc>
          <w:tcPr>
            <w:tcW w:w="536" w:type="dxa"/>
            <w:tcBorders>
              <w:top w:val="nil"/>
              <w:left w:val="nil"/>
              <w:bottom w:val="nil"/>
              <w:right w:val="nil"/>
            </w:tcBorders>
          </w:tcPr>
          <w:p w:rsidR="009A4A5A" w:rsidRDefault="009A4A5A" w:rsidP="00DB0FC0">
            <w:pPr>
              <w:spacing w:line="480" w:lineRule="auto"/>
              <w:jc w:val="center"/>
              <w:rPr>
                <w:rFonts w:cs="Times New Roman"/>
                <w:sz w:val="16"/>
                <w:szCs w:val="16"/>
              </w:rPr>
            </w:pPr>
            <w:r>
              <w:rPr>
                <w:rFonts w:cs="Times New Roman"/>
                <w:sz w:val="16"/>
                <w:szCs w:val="16"/>
              </w:rPr>
              <w:t>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100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200</w:t>
            </w:r>
          </w:p>
        </w:tc>
        <w:tc>
          <w:tcPr>
            <w:tcW w:w="470"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300</w:t>
            </w:r>
          </w:p>
        </w:tc>
        <w:tc>
          <w:tcPr>
            <w:tcW w:w="469" w:type="dxa"/>
            <w:tcBorders>
              <w:left w:val="nil"/>
              <w:bottom w:val="nil"/>
              <w:right w:val="nil"/>
            </w:tcBorders>
            <w:textDirection w:val="btLr"/>
            <w:vAlign w:val="bottom"/>
          </w:tcPr>
          <w:p w:rsidR="009A4A5A" w:rsidRPr="00781FEC" w:rsidRDefault="009A4A5A" w:rsidP="00DB0FC0">
            <w:pPr>
              <w:ind w:left="113" w:right="113"/>
              <w:jc w:val="right"/>
              <w:rPr>
                <w:rFonts w:cs="Times New Roman"/>
                <w:b/>
                <w:sz w:val="16"/>
                <w:szCs w:val="16"/>
              </w:rPr>
            </w:pPr>
            <w:r w:rsidRPr="00781FEC">
              <w:rPr>
                <w:rFonts w:cs="Times New Roman"/>
                <w:b/>
                <w:sz w:val="16"/>
                <w:szCs w:val="16"/>
              </w:rPr>
              <w:t>400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500</w:t>
            </w:r>
          </w:p>
        </w:tc>
        <w:tc>
          <w:tcPr>
            <w:tcW w:w="470"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600</w:t>
            </w:r>
          </w:p>
        </w:tc>
        <w:tc>
          <w:tcPr>
            <w:tcW w:w="469" w:type="dxa"/>
            <w:tcBorders>
              <w:left w:val="nil"/>
              <w:bottom w:val="nil"/>
              <w:right w:val="nil"/>
            </w:tcBorders>
            <w:textDirection w:val="btLr"/>
            <w:vAlign w:val="bottom"/>
          </w:tcPr>
          <w:p w:rsidR="009A4A5A" w:rsidRPr="00781FEC" w:rsidRDefault="009A4A5A" w:rsidP="00DB0FC0">
            <w:pPr>
              <w:ind w:left="113" w:right="113"/>
              <w:jc w:val="right"/>
              <w:rPr>
                <w:rFonts w:cs="Times New Roman"/>
                <w:b/>
                <w:sz w:val="16"/>
                <w:szCs w:val="16"/>
              </w:rPr>
            </w:pPr>
            <w:r w:rsidRPr="00781FEC">
              <w:rPr>
                <w:rFonts w:cs="Times New Roman"/>
                <w:b/>
                <w:sz w:val="16"/>
                <w:szCs w:val="16"/>
              </w:rPr>
              <w:t>700</w:t>
            </w:r>
          </w:p>
        </w:tc>
        <w:tc>
          <w:tcPr>
            <w:tcW w:w="469" w:type="dxa"/>
            <w:tcBorders>
              <w:left w:val="nil"/>
              <w:bottom w:val="nil"/>
              <w:right w:val="nil"/>
            </w:tcBorders>
            <w:textDirection w:val="btLr"/>
            <w:vAlign w:val="bottom"/>
          </w:tcPr>
          <w:p w:rsidR="009A4A5A" w:rsidRPr="009D6A3C" w:rsidRDefault="009A4A5A" w:rsidP="00DB0FC0">
            <w:pPr>
              <w:ind w:left="113" w:right="113"/>
              <w:jc w:val="right"/>
              <w:rPr>
                <w:rFonts w:cs="Times New Roman"/>
                <w:b/>
                <w:sz w:val="16"/>
                <w:szCs w:val="16"/>
              </w:rPr>
            </w:pPr>
            <w:r w:rsidRPr="009D6A3C">
              <w:rPr>
                <w:rFonts w:cs="Times New Roman"/>
                <w:b/>
                <w:sz w:val="16"/>
                <w:szCs w:val="16"/>
              </w:rPr>
              <w:t>800</w:t>
            </w:r>
          </w:p>
        </w:tc>
        <w:tc>
          <w:tcPr>
            <w:tcW w:w="470" w:type="dxa"/>
            <w:tcBorders>
              <w:left w:val="nil"/>
              <w:bottom w:val="nil"/>
              <w:right w:val="nil"/>
            </w:tcBorders>
            <w:textDirection w:val="btLr"/>
            <w:vAlign w:val="bottom"/>
          </w:tcPr>
          <w:p w:rsidR="009A4A5A" w:rsidRPr="009D6A3C" w:rsidRDefault="009A4A5A" w:rsidP="00DB0FC0">
            <w:pPr>
              <w:ind w:left="113" w:right="113"/>
              <w:jc w:val="right"/>
              <w:rPr>
                <w:rFonts w:cs="Times New Roman"/>
                <w:sz w:val="16"/>
                <w:szCs w:val="16"/>
              </w:rPr>
            </w:pPr>
            <w:r w:rsidRPr="009D6A3C">
              <w:rPr>
                <w:rFonts w:cs="Times New Roman"/>
                <w:sz w:val="16"/>
                <w:szCs w:val="16"/>
              </w:rPr>
              <w:t>900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1000</w:t>
            </w:r>
          </w:p>
        </w:tc>
        <w:tc>
          <w:tcPr>
            <w:tcW w:w="469" w:type="dxa"/>
            <w:tcBorders>
              <w:left w:val="nil"/>
              <w:bottom w:val="nil"/>
              <w:right w:val="nil"/>
            </w:tcBorders>
            <w:textDirection w:val="btLr"/>
            <w:vAlign w:val="bottom"/>
          </w:tcPr>
          <w:p w:rsidR="009A4A5A" w:rsidRPr="009D6A3C" w:rsidRDefault="009A4A5A" w:rsidP="00DB0FC0">
            <w:pPr>
              <w:ind w:left="113" w:right="113"/>
              <w:jc w:val="right"/>
              <w:rPr>
                <w:rFonts w:cs="Times New Roman"/>
                <w:b/>
                <w:sz w:val="16"/>
                <w:szCs w:val="16"/>
              </w:rPr>
            </w:pPr>
            <w:r w:rsidRPr="009D6A3C">
              <w:rPr>
                <w:rFonts w:cs="Times New Roman"/>
                <w:b/>
                <w:sz w:val="16"/>
                <w:szCs w:val="16"/>
              </w:rPr>
              <w:t>1100</w:t>
            </w:r>
          </w:p>
        </w:tc>
        <w:tc>
          <w:tcPr>
            <w:tcW w:w="470" w:type="dxa"/>
            <w:tcBorders>
              <w:left w:val="nil"/>
              <w:bottom w:val="nil"/>
              <w:right w:val="nil"/>
            </w:tcBorders>
            <w:textDirection w:val="btLr"/>
            <w:vAlign w:val="bottom"/>
          </w:tcPr>
          <w:p w:rsidR="009A4A5A" w:rsidRPr="009D6A3C" w:rsidRDefault="009A4A5A" w:rsidP="00DB0FC0">
            <w:pPr>
              <w:ind w:left="113" w:right="113"/>
              <w:jc w:val="right"/>
              <w:rPr>
                <w:rFonts w:cs="Times New Roman"/>
                <w:sz w:val="16"/>
                <w:szCs w:val="16"/>
              </w:rPr>
            </w:pPr>
            <w:r w:rsidRPr="009D6A3C">
              <w:rPr>
                <w:rFonts w:cs="Times New Roman"/>
                <w:sz w:val="16"/>
                <w:szCs w:val="16"/>
              </w:rPr>
              <w:t>1200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1300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1400</w:t>
            </w:r>
          </w:p>
        </w:tc>
        <w:tc>
          <w:tcPr>
            <w:tcW w:w="470"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1500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1600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1700</w:t>
            </w:r>
          </w:p>
        </w:tc>
        <w:tc>
          <w:tcPr>
            <w:tcW w:w="470"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1800</w:t>
            </w:r>
          </w:p>
        </w:tc>
        <w:tc>
          <w:tcPr>
            <w:tcW w:w="469"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1900</w:t>
            </w:r>
          </w:p>
        </w:tc>
        <w:tc>
          <w:tcPr>
            <w:tcW w:w="470" w:type="dxa"/>
            <w:tcBorders>
              <w:left w:val="nil"/>
              <w:bottom w:val="nil"/>
              <w:right w:val="nil"/>
            </w:tcBorders>
            <w:textDirection w:val="btLr"/>
            <w:vAlign w:val="bottom"/>
          </w:tcPr>
          <w:p w:rsidR="009A4A5A" w:rsidRPr="00A903FD" w:rsidRDefault="009A4A5A" w:rsidP="00DB0FC0">
            <w:pPr>
              <w:ind w:left="113" w:right="113"/>
              <w:jc w:val="right"/>
              <w:rPr>
                <w:rFonts w:cs="Times New Roman"/>
                <w:sz w:val="16"/>
                <w:szCs w:val="16"/>
              </w:rPr>
            </w:pPr>
            <w:r>
              <w:rPr>
                <w:rFonts w:cs="Times New Roman"/>
                <w:sz w:val="16"/>
                <w:szCs w:val="16"/>
              </w:rPr>
              <w:t>2000</w:t>
            </w:r>
          </w:p>
        </w:tc>
      </w:tr>
    </w:tbl>
    <w:p w:rsidR="009A4A5A" w:rsidRPr="001629F8" w:rsidRDefault="009A4A5A" w:rsidP="009A4A5A">
      <w:pPr>
        <w:rPr>
          <w:rFonts w:ascii="Arial" w:hAnsi="Arial" w:cs="Arial"/>
          <w:sz w:val="20"/>
          <w:szCs w:val="20"/>
        </w:rPr>
      </w:pPr>
      <w:r w:rsidRPr="001629F8">
        <w:rPr>
          <w:rFonts w:ascii="Arial" w:hAnsi="Arial" w:cs="Arial"/>
          <w:sz w:val="20"/>
          <w:szCs w:val="20"/>
        </w:rPr>
        <w:t xml:space="preserve">Figure 1 : </w:t>
      </w:r>
      <w:proofErr w:type="spellStart"/>
      <w:r w:rsidRPr="001629F8">
        <w:rPr>
          <w:rFonts w:ascii="Arial" w:hAnsi="Arial" w:cs="Arial"/>
          <w:sz w:val="20"/>
          <w:szCs w:val="20"/>
        </w:rPr>
        <w:t>Géoréférencement</w:t>
      </w:r>
      <w:proofErr w:type="spellEnd"/>
      <w:r w:rsidRPr="001629F8">
        <w:rPr>
          <w:rFonts w:ascii="Arial" w:hAnsi="Arial" w:cs="Arial"/>
          <w:sz w:val="20"/>
          <w:szCs w:val="20"/>
        </w:rPr>
        <w:t xml:space="preserve"> des deux parcelles de 9 ha au sein du bloc 1 (W) – </w:t>
      </w:r>
      <w:proofErr w:type="spellStart"/>
      <w:r w:rsidRPr="001629F8">
        <w:rPr>
          <w:rFonts w:ascii="Arial" w:hAnsi="Arial" w:cs="Arial"/>
          <w:sz w:val="20"/>
          <w:szCs w:val="20"/>
        </w:rPr>
        <w:t>Loundoungou</w:t>
      </w:r>
      <w:proofErr w:type="spellEnd"/>
      <w:r w:rsidRPr="001629F8">
        <w:rPr>
          <w:rFonts w:ascii="Arial" w:hAnsi="Arial" w:cs="Arial"/>
          <w:sz w:val="20"/>
          <w:szCs w:val="20"/>
        </w:rPr>
        <w:t>.</w:t>
      </w:r>
    </w:p>
    <w:p w:rsidR="009A4A5A" w:rsidRPr="00E5120B" w:rsidRDefault="009A4A5A" w:rsidP="009A4A5A">
      <w:pPr>
        <w:pStyle w:val="Titre4"/>
      </w:pPr>
      <w:bookmarkStart w:id="29" w:name="_Toc377127928"/>
      <w:bookmarkStart w:id="30" w:name="_Toc378006089"/>
      <w:proofErr w:type="spellStart"/>
      <w:r w:rsidRPr="00E5120B">
        <w:t>Layonnage</w:t>
      </w:r>
      <w:proofErr w:type="spellEnd"/>
      <w:r w:rsidRPr="00E5120B">
        <w:t xml:space="preserve"> et marquage précis des deux parcelles de 9 ha</w:t>
      </w:r>
      <w:bookmarkEnd w:id="29"/>
      <w:bookmarkEnd w:id="30"/>
    </w:p>
    <w:p w:rsidR="009A4A5A" w:rsidRDefault="009A4A5A" w:rsidP="009A4A5A">
      <w:r>
        <w:t xml:space="preserve">Le </w:t>
      </w:r>
      <w:proofErr w:type="spellStart"/>
      <w:r>
        <w:t>layonnage</w:t>
      </w:r>
      <w:proofErr w:type="spellEnd"/>
      <w:r>
        <w:t xml:space="preserve"> de l’ensemble des </w:t>
      </w:r>
      <w:proofErr w:type="spellStart"/>
      <w:r>
        <w:t>placeaux</w:t>
      </w:r>
      <w:proofErr w:type="spellEnd"/>
      <w:r>
        <w:t xml:space="preserve"> concernés (2*9) est à redresser avec précision, et doit être entretenu avec le minimum de déviations possible. Le marquage des distances sur les jalons (</w:t>
      </w:r>
      <w:proofErr w:type="spellStart"/>
      <w:r>
        <w:t>ngoka</w:t>
      </w:r>
      <w:proofErr w:type="spellEnd"/>
      <w:r>
        <w:t xml:space="preserve">) distancés de 25 m est à faire à la peinture et à entretenir. La percée centrale N-S de chaque </w:t>
      </w:r>
      <w:proofErr w:type="spellStart"/>
      <w:r>
        <w:t>placeau</w:t>
      </w:r>
      <w:proofErr w:type="spellEnd"/>
      <w:r>
        <w:t xml:space="preserve"> est rectifiée et aussi matérialisée tous les 25 m (noter L</w:t>
      </w:r>
      <w:r w:rsidRPr="001D79BB">
        <w:rPr>
          <w:vertAlign w:val="superscript"/>
        </w:rPr>
        <w:t>i</w:t>
      </w:r>
      <w:r>
        <w:t xml:space="preserve">  S=&gt; N </w:t>
      </w:r>
      <w:proofErr w:type="spellStart"/>
      <w:r>
        <w:t>xm</w:t>
      </w:r>
      <w:proofErr w:type="spellEnd"/>
      <w:r>
        <w:t xml:space="preserve">). Le layon E-W à 50 m est également à ouvrir et à chainer tous les 25 m. Le nouveau </w:t>
      </w:r>
      <w:proofErr w:type="spellStart"/>
      <w:r>
        <w:t>layonnage</w:t>
      </w:r>
      <w:proofErr w:type="spellEnd"/>
      <w:r>
        <w:t xml:space="preserve"> et piquetage formant un quadrillage de 25 m de côtés est illustré pour le </w:t>
      </w:r>
      <w:proofErr w:type="spellStart"/>
      <w:r>
        <w:t>placeau</w:t>
      </w:r>
      <w:proofErr w:type="spellEnd"/>
      <w:r>
        <w:t xml:space="preserve"> 114 (Figure 2). </w:t>
      </w:r>
    </w:p>
    <w:tbl>
      <w:tblPr>
        <w:tblpPr w:leftFromText="141" w:rightFromText="141" w:vertAnchor="text" w:horzAnchor="margin" w:tblpXSpec="center" w:tblpY="1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503"/>
        <w:gridCol w:w="1504"/>
      </w:tblGrid>
      <w:tr w:rsidR="009A4A5A" w:rsidTr="00DB0FC0">
        <w:trPr>
          <w:trHeight w:val="1554"/>
        </w:trPr>
        <w:tc>
          <w:tcPr>
            <w:tcW w:w="1503" w:type="dxa"/>
            <w:tcBorders>
              <w:bottom w:val="dashed" w:sz="4" w:space="0" w:color="auto"/>
              <w:right w:val="dashed" w:sz="4" w:space="0" w:color="auto"/>
            </w:tcBorders>
          </w:tcPr>
          <w:p w:rsidR="009A4A5A" w:rsidRPr="00CB5C77" w:rsidRDefault="0036657C" w:rsidP="00DB0FC0">
            <w:pPr>
              <w:rPr>
                <w:sz w:val="28"/>
                <w:szCs w:val="28"/>
              </w:rPr>
            </w:pPr>
            <w:r w:rsidRPr="0036657C">
              <w:rPr>
                <w:noProof/>
                <w:sz w:val="22"/>
              </w:rPr>
              <w:pict>
                <v:shape id="_x0000_s1124" type="#_x0000_t68" style="position:absolute;margin-left:24.55pt;margin-top:4.65pt;width:13.65pt;height:291pt;z-index:251698176;mso-wrap-style:none;mso-width-relative:margin;mso-height-relative:margin" filled="f" strokecolor="black [3213]">
                  <v:textbox style="layout-flow:vertical-ideographic"/>
                </v:shape>
              </w:pict>
            </w:r>
            <w:r w:rsidR="009A4A5A" w:rsidRPr="00CB5C77">
              <w:rPr>
                <w:sz w:val="28"/>
                <w:szCs w:val="28"/>
              </w:rPr>
              <w:t>12</w:t>
            </w:r>
          </w:p>
        </w:tc>
        <w:tc>
          <w:tcPr>
            <w:tcW w:w="1504" w:type="dxa"/>
            <w:tcBorders>
              <w:left w:val="dashed" w:sz="4" w:space="0" w:color="auto"/>
              <w:bottom w:val="dashed" w:sz="4" w:space="0" w:color="auto"/>
            </w:tcBorders>
          </w:tcPr>
          <w:p w:rsidR="009A4A5A" w:rsidRPr="00CB5C77" w:rsidRDefault="0036657C" w:rsidP="00DB0FC0">
            <w:pPr>
              <w:rPr>
                <w:sz w:val="28"/>
                <w:szCs w:val="28"/>
              </w:rPr>
            </w:pPr>
            <w:r w:rsidRPr="0036657C">
              <w:rPr>
                <w:noProof/>
                <w:sz w:val="22"/>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5" type="#_x0000_t67" style="position:absolute;margin-left:26.65pt;margin-top:19.65pt;width:13.5pt;height:292pt;z-index:251699200;mso-wrap-style:none;mso-position-horizontal-relative:text;mso-position-vertical-relative:text;mso-width-relative:margin;mso-height-relative:margin" filled="f" strokecolor="black [3213]">
                  <v:textbox style="layout-flow:vertical-ideographic"/>
                </v:shape>
              </w:pict>
            </w:r>
            <w:r w:rsidR="009A4A5A" w:rsidRPr="00CB5C77">
              <w:rPr>
                <w:sz w:val="28"/>
                <w:szCs w:val="28"/>
              </w:rPr>
              <w:t>16</w:t>
            </w:r>
          </w:p>
        </w:tc>
      </w:tr>
      <w:tr w:rsidR="009A4A5A" w:rsidTr="00DB0FC0">
        <w:trPr>
          <w:trHeight w:val="1535"/>
        </w:trPr>
        <w:tc>
          <w:tcPr>
            <w:tcW w:w="1503" w:type="dxa"/>
            <w:tcBorders>
              <w:top w:val="dashed" w:sz="4" w:space="0" w:color="auto"/>
              <w:bottom w:val="single" w:sz="4" w:space="0" w:color="auto"/>
              <w:right w:val="dashed" w:sz="4" w:space="0" w:color="auto"/>
            </w:tcBorders>
          </w:tcPr>
          <w:p w:rsidR="009A4A5A" w:rsidRPr="00CB5C77" w:rsidRDefault="009A4A5A" w:rsidP="00DB0FC0">
            <w:pPr>
              <w:rPr>
                <w:sz w:val="28"/>
                <w:szCs w:val="28"/>
              </w:rPr>
            </w:pPr>
            <w:r w:rsidRPr="00CB5C77">
              <w:rPr>
                <w:sz w:val="28"/>
                <w:szCs w:val="28"/>
              </w:rPr>
              <w:t>11</w:t>
            </w:r>
          </w:p>
        </w:tc>
        <w:tc>
          <w:tcPr>
            <w:tcW w:w="1504" w:type="dxa"/>
            <w:tcBorders>
              <w:top w:val="dashed" w:sz="4" w:space="0" w:color="auto"/>
              <w:left w:val="dashed" w:sz="4" w:space="0" w:color="auto"/>
              <w:bottom w:val="single" w:sz="4" w:space="0" w:color="auto"/>
            </w:tcBorders>
          </w:tcPr>
          <w:p w:rsidR="009A4A5A" w:rsidRPr="00CB5C77" w:rsidRDefault="009A4A5A" w:rsidP="00DB0FC0">
            <w:pPr>
              <w:rPr>
                <w:sz w:val="28"/>
                <w:szCs w:val="28"/>
              </w:rPr>
            </w:pPr>
            <w:r w:rsidRPr="00CB5C77">
              <w:rPr>
                <w:sz w:val="28"/>
                <w:szCs w:val="28"/>
              </w:rPr>
              <w:t>15</w:t>
            </w:r>
          </w:p>
        </w:tc>
      </w:tr>
      <w:tr w:rsidR="009A4A5A" w:rsidTr="00DB0FC0">
        <w:trPr>
          <w:trHeight w:val="1605"/>
        </w:trPr>
        <w:tc>
          <w:tcPr>
            <w:tcW w:w="1503" w:type="dxa"/>
            <w:tcBorders>
              <w:bottom w:val="dashed" w:sz="4" w:space="0" w:color="auto"/>
              <w:right w:val="dashed" w:sz="4" w:space="0" w:color="auto"/>
            </w:tcBorders>
          </w:tcPr>
          <w:p w:rsidR="009A4A5A" w:rsidRPr="00CB5C77" w:rsidRDefault="009A4A5A" w:rsidP="00DB0FC0">
            <w:pPr>
              <w:rPr>
                <w:sz w:val="28"/>
                <w:szCs w:val="28"/>
              </w:rPr>
            </w:pPr>
            <w:r w:rsidRPr="00CB5C77">
              <w:rPr>
                <w:sz w:val="28"/>
                <w:szCs w:val="28"/>
              </w:rPr>
              <w:t>10</w:t>
            </w:r>
          </w:p>
        </w:tc>
        <w:tc>
          <w:tcPr>
            <w:tcW w:w="1504" w:type="dxa"/>
            <w:tcBorders>
              <w:left w:val="dashed" w:sz="4" w:space="0" w:color="auto"/>
              <w:bottom w:val="dashed" w:sz="4" w:space="0" w:color="auto"/>
            </w:tcBorders>
          </w:tcPr>
          <w:p w:rsidR="009A4A5A" w:rsidRPr="00CB5C77" w:rsidRDefault="009A4A5A" w:rsidP="00DB0FC0">
            <w:pPr>
              <w:rPr>
                <w:sz w:val="28"/>
                <w:szCs w:val="28"/>
              </w:rPr>
            </w:pPr>
            <w:r w:rsidRPr="00CB5C77">
              <w:rPr>
                <w:sz w:val="28"/>
                <w:szCs w:val="28"/>
              </w:rPr>
              <w:t>14</w:t>
            </w:r>
          </w:p>
        </w:tc>
      </w:tr>
      <w:tr w:rsidR="009A4A5A" w:rsidTr="00DB0FC0">
        <w:trPr>
          <w:trHeight w:val="1605"/>
        </w:trPr>
        <w:tc>
          <w:tcPr>
            <w:tcW w:w="1503" w:type="dxa"/>
            <w:tcBorders>
              <w:top w:val="dashed" w:sz="4" w:space="0" w:color="auto"/>
              <w:right w:val="dashed" w:sz="4" w:space="0" w:color="auto"/>
            </w:tcBorders>
          </w:tcPr>
          <w:p w:rsidR="009A4A5A" w:rsidRPr="00CB5C77" w:rsidRDefault="009A4A5A" w:rsidP="00DB0FC0">
            <w:pPr>
              <w:rPr>
                <w:sz w:val="28"/>
                <w:szCs w:val="28"/>
              </w:rPr>
            </w:pPr>
            <w:r w:rsidRPr="00CB5C77">
              <w:rPr>
                <w:sz w:val="28"/>
                <w:szCs w:val="28"/>
              </w:rPr>
              <w:t>9</w:t>
            </w:r>
          </w:p>
        </w:tc>
        <w:tc>
          <w:tcPr>
            <w:tcW w:w="1504" w:type="dxa"/>
            <w:tcBorders>
              <w:top w:val="dashed" w:sz="4" w:space="0" w:color="auto"/>
              <w:left w:val="dashed" w:sz="4" w:space="0" w:color="auto"/>
            </w:tcBorders>
          </w:tcPr>
          <w:p w:rsidR="009A4A5A" w:rsidRPr="00CB5C77" w:rsidRDefault="009A4A5A" w:rsidP="00DB0FC0">
            <w:pPr>
              <w:rPr>
                <w:sz w:val="28"/>
                <w:szCs w:val="28"/>
              </w:rPr>
            </w:pPr>
            <w:r w:rsidRPr="00CB5C77">
              <w:rPr>
                <w:sz w:val="28"/>
                <w:szCs w:val="28"/>
              </w:rPr>
              <w:t>13</w:t>
            </w:r>
          </w:p>
        </w:tc>
      </w:tr>
    </w:tbl>
    <w:tbl>
      <w:tblPr>
        <w:tblpPr w:leftFromText="141" w:rightFromText="141" w:vertAnchor="text" w:horzAnchor="margin" w:tblpY="1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503"/>
        <w:gridCol w:w="1504"/>
      </w:tblGrid>
      <w:tr w:rsidR="009A4A5A" w:rsidTr="00DB0FC0">
        <w:trPr>
          <w:trHeight w:val="1554"/>
        </w:trPr>
        <w:tc>
          <w:tcPr>
            <w:tcW w:w="1503" w:type="dxa"/>
            <w:tcBorders>
              <w:bottom w:val="dashed" w:sz="4" w:space="0" w:color="auto"/>
              <w:right w:val="dashed" w:sz="4" w:space="0" w:color="auto"/>
            </w:tcBorders>
          </w:tcPr>
          <w:p w:rsidR="009A4A5A" w:rsidRPr="00CB5C77" w:rsidRDefault="0036657C" w:rsidP="00DB0FC0">
            <w:pPr>
              <w:rPr>
                <w:sz w:val="28"/>
                <w:szCs w:val="28"/>
              </w:rPr>
            </w:pPr>
            <w:r>
              <w:rPr>
                <w:noProof/>
                <w:sz w:val="28"/>
                <w:szCs w:val="28"/>
              </w:rPr>
              <w:pict>
                <v:shape id="_x0000_s1122" type="#_x0000_t68" style="position:absolute;margin-left:25.9pt;margin-top:3.9pt;width:13.65pt;height:291pt;z-index:251696128;mso-wrap-style:none;mso-position-horizontal-relative:text;mso-position-vertical-relative:text;mso-width-relative:margin;mso-height-relative:margin" filled="f" strokecolor="black [3213]">
                  <v:textbox style="layout-flow:vertical-ideographic"/>
                </v:shape>
              </w:pict>
            </w:r>
            <w:r w:rsidR="009A4A5A" w:rsidRPr="00CB5C77">
              <w:rPr>
                <w:sz w:val="28"/>
                <w:szCs w:val="28"/>
              </w:rPr>
              <w:t>4</w:t>
            </w:r>
          </w:p>
        </w:tc>
        <w:tc>
          <w:tcPr>
            <w:tcW w:w="1504" w:type="dxa"/>
            <w:tcBorders>
              <w:left w:val="dashed" w:sz="4" w:space="0" w:color="auto"/>
              <w:bottom w:val="dashed" w:sz="4" w:space="0" w:color="auto"/>
            </w:tcBorders>
          </w:tcPr>
          <w:p w:rsidR="009A4A5A" w:rsidRPr="00CB5C77" w:rsidRDefault="0036657C" w:rsidP="00DB0FC0">
            <w:pPr>
              <w:rPr>
                <w:sz w:val="28"/>
                <w:szCs w:val="28"/>
              </w:rPr>
            </w:pPr>
            <w:r>
              <w:rPr>
                <w:noProof/>
                <w:sz w:val="28"/>
                <w:szCs w:val="28"/>
              </w:rPr>
              <w:pict>
                <v:shape id="_x0000_s1123" type="#_x0000_t67" style="position:absolute;margin-left:28pt;margin-top:18.9pt;width:13.5pt;height:292pt;z-index:251697152;mso-wrap-style:none;mso-position-horizontal-relative:text;mso-position-vertical-relative:text;mso-width-relative:margin;mso-height-relative:margin" filled="f" strokecolor="black [3213]">
                  <v:textbox style="layout-flow:vertical-ideographic"/>
                </v:shape>
              </w:pict>
            </w:r>
            <w:r w:rsidR="009A4A5A" w:rsidRPr="00CB5C77">
              <w:rPr>
                <w:sz w:val="28"/>
                <w:szCs w:val="28"/>
              </w:rPr>
              <w:t>8</w:t>
            </w:r>
          </w:p>
        </w:tc>
      </w:tr>
      <w:tr w:rsidR="009A4A5A" w:rsidTr="00DB0FC0">
        <w:trPr>
          <w:trHeight w:val="1535"/>
        </w:trPr>
        <w:tc>
          <w:tcPr>
            <w:tcW w:w="1503" w:type="dxa"/>
            <w:tcBorders>
              <w:top w:val="dashed" w:sz="4" w:space="0" w:color="auto"/>
              <w:bottom w:val="single" w:sz="4" w:space="0" w:color="auto"/>
              <w:right w:val="dashed" w:sz="4" w:space="0" w:color="auto"/>
            </w:tcBorders>
          </w:tcPr>
          <w:p w:rsidR="009A4A5A" w:rsidRPr="00CB5C77" w:rsidRDefault="009A4A5A" w:rsidP="00DB0FC0">
            <w:pPr>
              <w:rPr>
                <w:sz w:val="28"/>
                <w:szCs w:val="28"/>
              </w:rPr>
            </w:pPr>
            <w:r w:rsidRPr="00CB5C77">
              <w:rPr>
                <w:sz w:val="28"/>
                <w:szCs w:val="28"/>
              </w:rPr>
              <w:t>3</w:t>
            </w:r>
          </w:p>
        </w:tc>
        <w:tc>
          <w:tcPr>
            <w:tcW w:w="1504" w:type="dxa"/>
            <w:tcBorders>
              <w:top w:val="dashed" w:sz="4" w:space="0" w:color="auto"/>
              <w:left w:val="dashed" w:sz="4" w:space="0" w:color="auto"/>
              <w:bottom w:val="single" w:sz="4" w:space="0" w:color="auto"/>
            </w:tcBorders>
          </w:tcPr>
          <w:p w:rsidR="009A4A5A" w:rsidRPr="00CB5C77" w:rsidRDefault="009A4A5A" w:rsidP="00DB0FC0">
            <w:pPr>
              <w:rPr>
                <w:sz w:val="28"/>
                <w:szCs w:val="28"/>
              </w:rPr>
            </w:pPr>
            <w:r w:rsidRPr="00CB5C77">
              <w:rPr>
                <w:sz w:val="28"/>
                <w:szCs w:val="28"/>
              </w:rPr>
              <w:t>7</w:t>
            </w:r>
          </w:p>
        </w:tc>
      </w:tr>
      <w:tr w:rsidR="009A4A5A" w:rsidTr="00DB0FC0">
        <w:trPr>
          <w:trHeight w:val="1605"/>
        </w:trPr>
        <w:tc>
          <w:tcPr>
            <w:tcW w:w="1503" w:type="dxa"/>
            <w:tcBorders>
              <w:bottom w:val="dashed" w:sz="4" w:space="0" w:color="auto"/>
              <w:right w:val="dashed" w:sz="4" w:space="0" w:color="auto"/>
            </w:tcBorders>
          </w:tcPr>
          <w:p w:rsidR="009A4A5A" w:rsidRPr="00CB5C77" w:rsidRDefault="009A4A5A" w:rsidP="00DB0FC0">
            <w:pPr>
              <w:rPr>
                <w:sz w:val="28"/>
                <w:szCs w:val="28"/>
              </w:rPr>
            </w:pPr>
            <w:r w:rsidRPr="00CB5C77">
              <w:rPr>
                <w:sz w:val="28"/>
                <w:szCs w:val="28"/>
              </w:rPr>
              <w:t>2</w:t>
            </w:r>
          </w:p>
        </w:tc>
        <w:tc>
          <w:tcPr>
            <w:tcW w:w="1504" w:type="dxa"/>
            <w:tcBorders>
              <w:left w:val="dashed" w:sz="4" w:space="0" w:color="auto"/>
              <w:bottom w:val="dashed" w:sz="4" w:space="0" w:color="auto"/>
            </w:tcBorders>
          </w:tcPr>
          <w:p w:rsidR="009A4A5A" w:rsidRPr="00CB5C77" w:rsidRDefault="009A4A5A" w:rsidP="00DB0FC0">
            <w:pPr>
              <w:rPr>
                <w:sz w:val="28"/>
                <w:szCs w:val="28"/>
              </w:rPr>
            </w:pPr>
            <w:r w:rsidRPr="00CB5C77">
              <w:rPr>
                <w:sz w:val="28"/>
                <w:szCs w:val="28"/>
              </w:rPr>
              <w:t>6</w:t>
            </w:r>
          </w:p>
        </w:tc>
      </w:tr>
      <w:tr w:rsidR="009A4A5A" w:rsidTr="00DB0FC0">
        <w:trPr>
          <w:trHeight w:val="1605"/>
        </w:trPr>
        <w:tc>
          <w:tcPr>
            <w:tcW w:w="1503" w:type="dxa"/>
            <w:tcBorders>
              <w:top w:val="dashed" w:sz="4" w:space="0" w:color="auto"/>
              <w:right w:val="dashed" w:sz="4" w:space="0" w:color="auto"/>
            </w:tcBorders>
          </w:tcPr>
          <w:p w:rsidR="009A4A5A" w:rsidRPr="00CB5C77" w:rsidRDefault="009A4A5A" w:rsidP="00DB0FC0">
            <w:pPr>
              <w:rPr>
                <w:sz w:val="28"/>
                <w:szCs w:val="28"/>
              </w:rPr>
            </w:pPr>
            <w:r w:rsidRPr="00CB5C77">
              <w:rPr>
                <w:sz w:val="28"/>
                <w:szCs w:val="28"/>
              </w:rPr>
              <w:t>1</w:t>
            </w:r>
          </w:p>
        </w:tc>
        <w:tc>
          <w:tcPr>
            <w:tcW w:w="1504" w:type="dxa"/>
            <w:tcBorders>
              <w:top w:val="dashed" w:sz="4" w:space="0" w:color="auto"/>
              <w:left w:val="dashed" w:sz="4" w:space="0" w:color="auto"/>
            </w:tcBorders>
          </w:tcPr>
          <w:p w:rsidR="009A4A5A" w:rsidRPr="00CB5C77" w:rsidRDefault="009A4A5A" w:rsidP="00DB0FC0">
            <w:pPr>
              <w:rPr>
                <w:sz w:val="28"/>
                <w:szCs w:val="28"/>
              </w:rPr>
            </w:pPr>
            <w:r w:rsidRPr="00CB5C77">
              <w:rPr>
                <w:sz w:val="28"/>
                <w:szCs w:val="28"/>
              </w:rPr>
              <w:t>5</w:t>
            </w:r>
          </w:p>
        </w:tc>
      </w:tr>
    </w:tbl>
    <w:p w:rsidR="009A4A5A" w:rsidRDefault="0036657C" w:rsidP="009A4A5A">
      <w:r>
        <w:rPr>
          <w:noProof/>
        </w:rPr>
        <w:pict>
          <v:group id="_x0000_s1105" style="position:absolute;margin-left:-359.45pt;margin-top:-13.1pt;width:415.5pt;height:383.9pt;z-index:251695104;mso-position-horizontal-relative:text;mso-position-vertical-relative:text" coordorigin="414,1155" coordsize="8310,7678">
            <v:shape id="_x0000_s1106" type="#_x0000_t202" style="position:absolute;left:1210;top:7577;width:998;height:461;mso-height-percent:200;mso-height-percent:200;mso-width-relative:margin;mso-height-relative:margin" filled="f" stroked="f" strokecolor="black [3213]">
              <v:textbox style="mso-next-textbox:#_x0000_s1106;mso-fit-shape-to-text:t">
                <w:txbxContent>
                  <w:p w:rsidR="009A4A5A" w:rsidRPr="000B2F46" w:rsidRDefault="009A4A5A" w:rsidP="009A4A5A">
                    <w:pPr>
                      <w:spacing w:after="0"/>
                      <w:rPr>
                        <w:b/>
                        <w:color w:val="FF0000"/>
                        <w:szCs w:val="24"/>
                      </w:rPr>
                    </w:pPr>
                    <w:r w:rsidRPr="000B2F46">
                      <w:rPr>
                        <w:b/>
                        <w:color w:val="FF0000"/>
                        <w:szCs w:val="24"/>
                      </w:rPr>
                      <w:t xml:space="preserve">P-114 </w:t>
                    </w:r>
                  </w:p>
                </w:txbxContent>
              </v:textbox>
            </v:shape>
            <v:shape id="_x0000_s1107" type="#_x0000_t202" style="position:absolute;left:494;top:6100;width:894;height:661;mso-height-percent:200;mso-height-percent:200;mso-width-relative:margin;mso-height-relative:margin" filled="f" stroked="f">
              <v:textbox style="mso-next-textbox:#_x0000_s1107;mso-fit-shape-to-text:t">
                <w:txbxContent>
                  <w:p w:rsidR="009A4A5A" w:rsidRDefault="009A4A5A" w:rsidP="009A4A5A">
                    <w:r>
                      <w:t>25 m</w:t>
                    </w:r>
                  </w:p>
                </w:txbxContent>
              </v:textbox>
            </v:shape>
            <v:shape id="_x0000_s1108" type="#_x0000_t202" style="position:absolute;left:7534;top:6062;width:894;height:451;mso-width-relative:margin;mso-height-relative:margin" filled="f" stroked="f">
              <v:textbox style="mso-next-textbox:#_x0000_s1108">
                <w:txbxContent>
                  <w:p w:rsidR="009A4A5A" w:rsidRDefault="009A4A5A" w:rsidP="009A4A5A">
                    <w:r>
                      <w:t>25 m</w:t>
                    </w:r>
                  </w:p>
                </w:txbxContent>
              </v:textbox>
            </v:shape>
            <v:shape id="_x0000_s1109" type="#_x0000_t202" style="position:absolute;left:424;top:4322;width:1075;height:735;mso-width-relative:margin;mso-height-relative:margin" filled="f" stroked="f">
              <v:textbox style="mso-next-textbox:#_x0000_s1109">
                <w:txbxContent>
                  <w:p w:rsidR="009A4A5A" w:rsidRDefault="009A4A5A" w:rsidP="009A4A5A">
                    <w:pPr>
                      <w:spacing w:after="0" w:line="240" w:lineRule="auto"/>
                    </w:pPr>
                    <w:r w:rsidRPr="007C055D">
                      <w:rPr>
                        <w:b/>
                      </w:rPr>
                      <w:t>1350 m</w:t>
                    </w:r>
                    <w:r>
                      <w:t xml:space="preserve">   /50 m</w:t>
                    </w:r>
                  </w:p>
                </w:txbxContent>
              </v:textbox>
            </v:shape>
            <v:shape id="_x0000_s1110" type="#_x0000_t202" style="position:absolute;left:442;top:7607;width:1057;height:736;mso-width-relative:margin;mso-height-relative:margin" filled="f" stroked="f">
              <v:textbox style="mso-next-textbox:#_x0000_s1110">
                <w:txbxContent>
                  <w:p w:rsidR="009A4A5A" w:rsidRDefault="009A4A5A" w:rsidP="009A4A5A">
                    <w:r w:rsidRPr="007C055D">
                      <w:rPr>
                        <w:b/>
                      </w:rPr>
                      <w:t>1300 m</w:t>
                    </w:r>
                    <w:r>
                      <w:t xml:space="preserve"> /0 m</w:t>
                    </w:r>
                  </w:p>
                </w:txbxContent>
              </v:textbox>
            </v:shape>
            <v:shape id="_x0000_s1111" type="#_x0000_t202" style="position:absolute;left:7499;top:7604;width:1225;height:979;mso-height-percent:200;mso-height-percent:200;mso-width-relative:margin;mso-height-relative:margin" filled="f" stroked="f">
              <v:textbox style="mso-next-textbox:#_x0000_s1111;mso-fit-shape-to-text:t">
                <w:txbxContent>
                  <w:p w:rsidR="009A4A5A" w:rsidRDefault="009A4A5A" w:rsidP="009A4A5A">
                    <w:r w:rsidRPr="00B778CC">
                      <w:rPr>
                        <w:b/>
                      </w:rPr>
                      <w:t>1300 m</w:t>
                    </w:r>
                    <w:r>
                      <w:t xml:space="preserve">     /0 m</w:t>
                    </w:r>
                  </w:p>
                </w:txbxContent>
              </v:textbox>
            </v:shape>
            <v:shape id="_x0000_s1112" type="#_x0000_t202" style="position:absolute;left:976;top:7865;width:868;height:938;mso-width-relative:margin;mso-height-relative:margin" filled="f" stroked="f">
              <v:textbox style="layout-flow:vertical;mso-layout-flow-alt:bottom-to-top;mso-next-textbox:#_x0000_s1112">
                <w:txbxContent>
                  <w:p w:rsidR="009A4A5A" w:rsidRPr="000F303F" w:rsidRDefault="009A4A5A" w:rsidP="009A4A5A">
                    <w:pPr>
                      <w:spacing w:line="240" w:lineRule="auto"/>
                      <w:rPr>
                        <w:b/>
                      </w:rPr>
                    </w:pPr>
                    <w:r w:rsidRPr="000F303F">
                      <w:rPr>
                        <w:b/>
                      </w:rPr>
                      <w:t xml:space="preserve">500 m         </w:t>
                    </w:r>
                    <w:r>
                      <w:t>/0  m</w:t>
                    </w:r>
                  </w:p>
                </w:txbxContent>
              </v:textbox>
            </v:shape>
            <v:shape id="_x0000_s1113" type="#_x0000_t202" style="position:absolute;left:2581;top:7820;width:673;height:938;mso-width-relative:margin;mso-height-relative:margin" filled="f" stroked="f">
              <v:textbox style="layout-flow:vertical;mso-layout-flow-alt:bottom-to-top;mso-next-textbox:#_x0000_s1113">
                <w:txbxContent>
                  <w:p w:rsidR="009A4A5A" w:rsidRDefault="009A4A5A" w:rsidP="009A4A5A">
                    <w:pPr>
                      <w:spacing w:line="240" w:lineRule="auto"/>
                    </w:pPr>
                    <w:r>
                      <w:t>25 m</w:t>
                    </w:r>
                  </w:p>
                </w:txbxContent>
              </v:textbox>
            </v:shape>
            <v:shape id="_x0000_s1114" type="#_x0000_t202" style="position:absolute;left:4071;top:7895;width:868;height:938;mso-width-relative:margin;mso-height-relative:margin" filled="f" stroked="f">
              <v:textbox style="layout-flow:vertical;mso-layout-flow-alt:bottom-to-top;mso-next-textbox:#_x0000_s1114">
                <w:txbxContent>
                  <w:p w:rsidR="009A4A5A" w:rsidRPr="000F303F" w:rsidRDefault="009A4A5A" w:rsidP="009A4A5A">
                    <w:pPr>
                      <w:spacing w:line="240" w:lineRule="auto"/>
                      <w:rPr>
                        <w:b/>
                      </w:rPr>
                    </w:pPr>
                    <w:r>
                      <w:rPr>
                        <w:b/>
                      </w:rPr>
                      <w:t>55</w:t>
                    </w:r>
                    <w:r w:rsidRPr="000F303F">
                      <w:rPr>
                        <w:b/>
                      </w:rPr>
                      <w:t xml:space="preserve">0 m         </w:t>
                    </w:r>
                    <w:r>
                      <w:t>/50  m</w:t>
                    </w:r>
                  </w:p>
                </w:txbxContent>
              </v:textbox>
            </v:shape>
            <v:shape id="_x0000_s1115" type="#_x0000_t202" style="position:absolute;left:539;top:2936;width:894;height:661;mso-height-percent:200;mso-height-percent:200;mso-width-relative:margin;mso-height-relative:margin" filled="f" stroked="f">
              <v:textbox style="mso-next-textbox:#_x0000_s1115;mso-fit-shape-to-text:t">
                <w:txbxContent>
                  <w:p w:rsidR="009A4A5A" w:rsidRDefault="009A4A5A" w:rsidP="009A4A5A">
                    <w:r>
                      <w:t>75 m</w:t>
                    </w:r>
                  </w:p>
                </w:txbxContent>
              </v:textbox>
            </v:shape>
            <v:shape id="_x0000_s1116" type="#_x0000_t202" style="position:absolute;left:7508;top:2907;width:894;height:661;mso-height-percent:200;mso-height-percent:200;mso-width-relative:margin;mso-height-relative:margin" filled="f" stroked="f">
              <v:textbox style="mso-next-textbox:#_x0000_s1116;mso-fit-shape-to-text:t">
                <w:txbxContent>
                  <w:p w:rsidR="009A4A5A" w:rsidRDefault="009A4A5A" w:rsidP="009A4A5A">
                    <w:r>
                      <w:t>75 m</w:t>
                    </w:r>
                  </w:p>
                </w:txbxContent>
              </v:textbox>
            </v:shape>
            <v:shape id="_x0000_s1117" type="#_x0000_t202" style="position:absolute;left:414;top:1158;width:1057;height:736;mso-width-relative:margin;mso-height-relative:margin" filled="f" stroked="f">
              <v:textbox style="mso-next-textbox:#_x0000_s1117">
                <w:txbxContent>
                  <w:p w:rsidR="009A4A5A" w:rsidRDefault="009A4A5A" w:rsidP="009A4A5A">
                    <w:r>
                      <w:rPr>
                        <w:b/>
                      </w:rPr>
                      <w:t>14</w:t>
                    </w:r>
                    <w:r w:rsidRPr="007C055D">
                      <w:rPr>
                        <w:b/>
                      </w:rPr>
                      <w:t>00 m</w:t>
                    </w:r>
                    <w:r>
                      <w:t xml:space="preserve"> /100 m</w:t>
                    </w:r>
                  </w:p>
                </w:txbxContent>
              </v:textbox>
            </v:shape>
            <v:shape id="_x0000_s1118" type="#_x0000_t202" style="position:absolute;left:7464;top:1155;width:1225;height:825;mso-width-relative:margin;mso-height-relative:margin" filled="f" stroked="f">
              <v:textbox style="mso-next-textbox:#_x0000_s1118">
                <w:txbxContent>
                  <w:p w:rsidR="009A4A5A" w:rsidRDefault="009A4A5A" w:rsidP="009A4A5A">
                    <w:r w:rsidRPr="00B778CC">
                      <w:rPr>
                        <w:b/>
                      </w:rPr>
                      <w:t>1</w:t>
                    </w:r>
                    <w:r>
                      <w:rPr>
                        <w:b/>
                      </w:rPr>
                      <w:t>4</w:t>
                    </w:r>
                    <w:r w:rsidRPr="00B778CC">
                      <w:rPr>
                        <w:b/>
                      </w:rPr>
                      <w:t>00 m</w:t>
                    </w:r>
                    <w:r>
                      <w:t xml:space="preserve">     /100 m</w:t>
                    </w:r>
                  </w:p>
                  <w:p w:rsidR="009A4A5A" w:rsidRDefault="009A4A5A" w:rsidP="009A4A5A"/>
                </w:txbxContent>
              </v:textbox>
            </v:shape>
            <v:shape id="_x0000_s1119" type="#_x0000_t202" style="position:absolute;left:5716;top:7745;width:673;height:938;mso-width-relative:margin;mso-height-relative:margin" filled="f" stroked="f">
              <v:textbox style="layout-flow:vertical;mso-layout-flow-alt:bottom-to-top;mso-next-textbox:#_x0000_s1119">
                <w:txbxContent>
                  <w:p w:rsidR="009A4A5A" w:rsidRDefault="009A4A5A" w:rsidP="009A4A5A">
                    <w:pPr>
                      <w:spacing w:line="240" w:lineRule="auto"/>
                    </w:pPr>
                    <w:r>
                      <w:t>75 m</w:t>
                    </w:r>
                  </w:p>
                </w:txbxContent>
              </v:textbox>
            </v:shape>
            <v:shape id="_x0000_s1120" type="#_x0000_t202" style="position:absolute;left:6931;top:7865;width:868;height:938;mso-width-relative:margin;mso-height-relative:margin" filled="f" stroked="f">
              <v:textbox style="layout-flow:vertical;mso-layout-flow-alt:bottom-to-top;mso-next-textbox:#_x0000_s1120">
                <w:txbxContent>
                  <w:p w:rsidR="009A4A5A" w:rsidRPr="000F303F" w:rsidRDefault="009A4A5A" w:rsidP="009A4A5A">
                    <w:pPr>
                      <w:spacing w:line="240" w:lineRule="auto"/>
                      <w:rPr>
                        <w:b/>
                      </w:rPr>
                    </w:pPr>
                    <w:r>
                      <w:rPr>
                        <w:b/>
                      </w:rPr>
                      <w:t>6</w:t>
                    </w:r>
                    <w:r w:rsidRPr="000F303F">
                      <w:rPr>
                        <w:b/>
                      </w:rPr>
                      <w:t xml:space="preserve">00 m         </w:t>
                    </w:r>
                    <w:r>
                      <w:t>/100  m</w:t>
                    </w:r>
                  </w:p>
                </w:txbxContent>
              </v:textbox>
            </v:shape>
            <v:shape id="_x0000_s1121" type="#_x0000_t202" style="position:absolute;left:7534;top:4337;width:1075;height:735;mso-width-relative:margin;mso-height-relative:margin" filled="f" stroked="f">
              <v:textbox style="mso-next-textbox:#_x0000_s1121">
                <w:txbxContent>
                  <w:p w:rsidR="009A4A5A" w:rsidRDefault="009A4A5A" w:rsidP="009A4A5A">
                    <w:pPr>
                      <w:spacing w:after="0" w:line="240" w:lineRule="auto"/>
                    </w:pPr>
                    <w:r w:rsidRPr="007C055D">
                      <w:rPr>
                        <w:b/>
                      </w:rPr>
                      <w:t>1350 m</w:t>
                    </w:r>
                    <w:r>
                      <w:t xml:space="preserve">   /50 m</w:t>
                    </w:r>
                  </w:p>
                </w:txbxContent>
              </v:textbox>
            </v:shape>
          </v:group>
        </w:pict>
      </w:r>
    </w:p>
    <w:p w:rsidR="009A4A5A" w:rsidRDefault="009A4A5A" w:rsidP="009A4A5A"/>
    <w:p w:rsidR="009A4A5A" w:rsidRDefault="009A4A5A" w:rsidP="009A4A5A"/>
    <w:p w:rsidR="009A4A5A" w:rsidRDefault="0036657C" w:rsidP="009A4A5A">
      <w:r>
        <w:rPr>
          <w:noProof/>
        </w:rPr>
        <w:pict>
          <v:shape id="_x0000_s1079" type="#_x0000_t202" style="position:absolute;margin-left:66.95pt;margin-top:18.55pt;width:84.35pt;height:152.55pt;z-index:251682816;mso-height-percent:200;mso-height-percent:200;mso-width-relative:margin;mso-height-relative:margin" filled="f" strokecolor="black [3213]">
            <v:textbox style="mso-next-textbox:#_x0000_s1079;mso-fit-shape-to-text:t">
              <w:txbxContent>
                <w:p w:rsidR="009A4A5A" w:rsidRDefault="009A4A5A" w:rsidP="009A4A5A">
                  <w:pPr>
                    <w:spacing w:after="0"/>
                    <w:rPr>
                      <w:b/>
                      <w:sz w:val="52"/>
                      <w:szCs w:val="52"/>
                    </w:rPr>
                  </w:pPr>
                  <w:r>
                    <w:rPr>
                      <w:b/>
                      <w:sz w:val="52"/>
                      <w:szCs w:val="52"/>
                    </w:rPr>
                    <w:t>P-</w:t>
                  </w:r>
                  <w:r w:rsidRPr="009657DA">
                    <w:rPr>
                      <w:b/>
                      <w:sz w:val="52"/>
                      <w:szCs w:val="52"/>
                    </w:rPr>
                    <w:t>1</w:t>
                  </w:r>
                  <w:r>
                    <w:rPr>
                      <w:b/>
                      <w:sz w:val="52"/>
                      <w:szCs w:val="52"/>
                    </w:rPr>
                    <w:t xml:space="preserve">14 </w:t>
                  </w:r>
                </w:p>
                <w:p w:rsidR="009A4A5A" w:rsidRPr="00046892" w:rsidRDefault="009A4A5A" w:rsidP="009A4A5A">
                  <w:pPr>
                    <w:spacing w:after="0"/>
                  </w:pPr>
                  <w:r>
                    <w:t xml:space="preserve">A marquer en grand sur au moins un grand arbre au coin S-W = l’origine du </w:t>
                  </w:r>
                  <w:proofErr w:type="spellStart"/>
                  <w:r>
                    <w:t>placeau</w:t>
                  </w:r>
                  <w:proofErr w:type="spellEnd"/>
                </w:p>
              </w:txbxContent>
            </v:textbox>
          </v:shape>
        </w:pict>
      </w:r>
    </w:p>
    <w:p w:rsidR="009A4A5A" w:rsidRDefault="009A4A5A" w:rsidP="009A4A5A"/>
    <w:p w:rsidR="009A4A5A" w:rsidRDefault="009A4A5A" w:rsidP="009A4A5A"/>
    <w:p w:rsidR="009A4A5A" w:rsidRDefault="009A4A5A" w:rsidP="009A4A5A"/>
    <w:p w:rsidR="009A4A5A" w:rsidRDefault="009A4A5A" w:rsidP="009A4A5A"/>
    <w:p w:rsidR="009A4A5A" w:rsidRDefault="009A4A5A" w:rsidP="009A4A5A"/>
    <w:p w:rsidR="009A4A5A" w:rsidRDefault="009A4A5A" w:rsidP="009A4A5A"/>
    <w:p w:rsidR="009A4A5A" w:rsidRDefault="009A4A5A" w:rsidP="009A4A5A"/>
    <w:p w:rsidR="009A4A5A" w:rsidRDefault="009A4A5A" w:rsidP="009A4A5A"/>
    <w:p w:rsidR="009A4A5A" w:rsidRDefault="009A4A5A" w:rsidP="009A4A5A"/>
    <w:p w:rsidR="009A4A5A" w:rsidRDefault="009A4A5A" w:rsidP="009A4A5A"/>
    <w:p w:rsidR="009A4A5A" w:rsidRDefault="009A4A5A" w:rsidP="009A4A5A">
      <w:pPr>
        <w:rPr>
          <w:rFonts w:ascii="Arial" w:hAnsi="Arial" w:cs="Arial"/>
          <w:sz w:val="20"/>
          <w:szCs w:val="20"/>
        </w:rPr>
      </w:pPr>
    </w:p>
    <w:p w:rsidR="009A4A5A" w:rsidRPr="00DE02EB" w:rsidRDefault="009A4A5A" w:rsidP="009A4A5A">
      <w:pPr>
        <w:rPr>
          <w:rFonts w:ascii="Arial" w:hAnsi="Arial" w:cs="Arial"/>
          <w:sz w:val="20"/>
          <w:szCs w:val="20"/>
        </w:rPr>
      </w:pPr>
      <w:r w:rsidRPr="001629F8">
        <w:rPr>
          <w:rFonts w:ascii="Arial" w:hAnsi="Arial" w:cs="Arial"/>
          <w:sz w:val="20"/>
          <w:szCs w:val="20"/>
        </w:rPr>
        <w:lastRenderedPageBreak/>
        <w:t xml:space="preserve">Figure 2 : </w:t>
      </w:r>
      <w:r>
        <w:rPr>
          <w:rFonts w:ascii="Arial" w:hAnsi="Arial" w:cs="Arial"/>
          <w:sz w:val="20"/>
          <w:szCs w:val="20"/>
        </w:rPr>
        <w:t xml:space="preserve">Marquage du </w:t>
      </w:r>
      <w:proofErr w:type="spellStart"/>
      <w:r>
        <w:rPr>
          <w:rFonts w:ascii="Arial" w:hAnsi="Arial" w:cs="Arial"/>
          <w:sz w:val="20"/>
          <w:szCs w:val="20"/>
        </w:rPr>
        <w:t>placeau</w:t>
      </w:r>
      <w:proofErr w:type="spellEnd"/>
      <w:r>
        <w:rPr>
          <w:rFonts w:ascii="Arial" w:hAnsi="Arial" w:cs="Arial"/>
          <w:sz w:val="20"/>
          <w:szCs w:val="20"/>
        </w:rPr>
        <w:t>, quadrillage tous les 25</w:t>
      </w:r>
      <w:r w:rsidRPr="001629F8">
        <w:rPr>
          <w:rFonts w:ascii="Arial" w:hAnsi="Arial" w:cs="Arial"/>
          <w:sz w:val="20"/>
          <w:szCs w:val="20"/>
        </w:rPr>
        <w:t xml:space="preserve"> mètres </w:t>
      </w:r>
      <w:r>
        <w:rPr>
          <w:rFonts w:ascii="Arial" w:hAnsi="Arial" w:cs="Arial"/>
          <w:sz w:val="20"/>
          <w:szCs w:val="20"/>
        </w:rPr>
        <w:t xml:space="preserve">à l’aide d’un jalon et ouverture des 2 layons intermédiaires </w:t>
      </w:r>
      <w:r w:rsidRPr="001629F8">
        <w:rPr>
          <w:rFonts w:ascii="Arial" w:hAnsi="Arial" w:cs="Arial"/>
          <w:sz w:val="20"/>
          <w:szCs w:val="20"/>
        </w:rPr>
        <w:t xml:space="preserve">du </w:t>
      </w:r>
      <w:proofErr w:type="spellStart"/>
      <w:r w:rsidRPr="001629F8">
        <w:rPr>
          <w:rFonts w:ascii="Arial" w:hAnsi="Arial" w:cs="Arial"/>
          <w:sz w:val="20"/>
          <w:szCs w:val="20"/>
        </w:rPr>
        <w:t>placeau</w:t>
      </w:r>
      <w:proofErr w:type="spellEnd"/>
      <w:r w:rsidRPr="001629F8">
        <w:rPr>
          <w:rFonts w:ascii="Arial" w:hAnsi="Arial" w:cs="Arial"/>
          <w:sz w:val="20"/>
          <w:szCs w:val="20"/>
        </w:rPr>
        <w:t xml:space="preserve"> 114</w:t>
      </w:r>
      <w:r>
        <w:rPr>
          <w:rFonts w:ascii="Arial" w:hAnsi="Arial" w:cs="Arial"/>
          <w:sz w:val="20"/>
          <w:szCs w:val="20"/>
        </w:rPr>
        <w:t>, nouvelle numérotation tous les 25 m et ancienne numérotation tous les 50 m en gras, et sens de la numérotation des arbres (flèches), les deux percées N-S à 25 et 75 m sont également ouvertes.</w:t>
      </w:r>
    </w:p>
    <w:p w:rsidR="009A4A5A" w:rsidRDefault="009A4A5A" w:rsidP="009A4A5A">
      <w:r>
        <w:t>L’intersection des traits en pointillés représente un jalon tous les 25 m, délimitant des carrés de 625 m</w:t>
      </w:r>
      <w:r w:rsidRPr="00F13973">
        <w:rPr>
          <w:vertAlign w:val="superscript"/>
        </w:rPr>
        <w:t>2</w:t>
      </w:r>
      <w:r>
        <w:t xml:space="preserve">,  la numérotation de ces carrés, de 1 à 16, est illustrée. Comme la numérotation des parcelles du bloc, elle se fait du sud au nord et d’ouest en est. Par contre, la numérotation continue des arbres se déroule successivement du sud au nord, du nord au sud, du sud au nord et du nord au sud (2 aller-retour, Figure 2). </w:t>
      </w:r>
    </w:p>
    <w:p w:rsidR="009A4A5A" w:rsidRDefault="009A4A5A" w:rsidP="009A4A5A">
      <w:r>
        <w:t>Les 8 points GPS de calage théorique des quatre coins des deux parcelles de 9 ha sont :</w:t>
      </w:r>
    </w:p>
    <w:p w:rsidR="009A4A5A" w:rsidRDefault="009A4A5A" w:rsidP="009A4A5A">
      <w:pPr>
        <w:spacing w:after="120" w:line="240" w:lineRule="auto"/>
        <w:rPr>
          <w:u w:val="single"/>
        </w:rPr>
      </w:pPr>
    </w:p>
    <w:tbl>
      <w:tblPr>
        <w:tblStyle w:val="Grilledutableau"/>
        <w:tblW w:w="0" w:type="auto"/>
        <w:tblLook w:val="04A0"/>
      </w:tblPr>
      <w:tblGrid>
        <w:gridCol w:w="4606"/>
        <w:gridCol w:w="4606"/>
      </w:tblGrid>
      <w:tr w:rsidR="009A4A5A" w:rsidTr="00DB0FC0">
        <w:tc>
          <w:tcPr>
            <w:tcW w:w="4606" w:type="dxa"/>
            <w:shd w:val="clear" w:color="auto" w:fill="F2F2F2" w:themeFill="background1" w:themeFillShade="F2"/>
          </w:tcPr>
          <w:p w:rsidR="009A4A5A" w:rsidRPr="0067636D" w:rsidRDefault="009A4A5A" w:rsidP="00DB0FC0">
            <w:pPr>
              <w:spacing w:after="120"/>
              <w:jc w:val="center"/>
              <w:rPr>
                <w:b/>
                <w:u w:val="single"/>
              </w:rPr>
            </w:pPr>
            <w:r w:rsidRPr="0067636D">
              <w:rPr>
                <w:b/>
                <w:u w:val="single"/>
              </w:rPr>
              <w:t>Parcelle n°1</w:t>
            </w:r>
          </w:p>
        </w:tc>
        <w:tc>
          <w:tcPr>
            <w:tcW w:w="4606" w:type="dxa"/>
            <w:shd w:val="clear" w:color="auto" w:fill="F2F2F2" w:themeFill="background1" w:themeFillShade="F2"/>
          </w:tcPr>
          <w:p w:rsidR="009A4A5A" w:rsidRPr="0067636D" w:rsidRDefault="009A4A5A" w:rsidP="00DB0FC0">
            <w:pPr>
              <w:spacing w:after="120"/>
              <w:jc w:val="center"/>
              <w:rPr>
                <w:b/>
                <w:u w:val="single"/>
              </w:rPr>
            </w:pPr>
            <w:r w:rsidRPr="0067636D">
              <w:rPr>
                <w:b/>
                <w:u w:val="single"/>
              </w:rPr>
              <w:t>Parcelle n°2</w:t>
            </w:r>
          </w:p>
        </w:tc>
      </w:tr>
      <w:tr w:rsidR="009A4A5A" w:rsidTr="00DB0FC0">
        <w:tc>
          <w:tcPr>
            <w:tcW w:w="4606" w:type="dxa"/>
          </w:tcPr>
          <w:p w:rsidR="009A4A5A" w:rsidRDefault="009A4A5A" w:rsidP="00DB0FC0">
            <w:pPr>
              <w:spacing w:after="120"/>
            </w:pPr>
            <w:r>
              <w:t>1500 m N, 400 m E : N 2,3795° ; E 17,0664°</w:t>
            </w:r>
          </w:p>
          <w:p w:rsidR="009A4A5A" w:rsidRDefault="009A4A5A" w:rsidP="00DB0FC0">
            <w:pPr>
              <w:spacing w:after="120"/>
            </w:pPr>
            <w:r>
              <w:t>1500 m N, 700 m E : N 2,3795° ; E 17,0691°</w:t>
            </w:r>
          </w:p>
          <w:p w:rsidR="009A4A5A" w:rsidRDefault="009A4A5A" w:rsidP="00DB0FC0">
            <w:pPr>
              <w:spacing w:after="120"/>
            </w:pPr>
            <w:r>
              <w:t>1200 m N, 400 m E : N 2,3768° ; E 17,0664°</w:t>
            </w:r>
          </w:p>
          <w:p w:rsidR="009A4A5A" w:rsidRPr="0067636D" w:rsidRDefault="009A4A5A" w:rsidP="00DB0FC0">
            <w:pPr>
              <w:spacing w:after="120"/>
            </w:pPr>
            <w:r>
              <w:t>1200 m N, 700 m E : N 2,3768° ; E 17,0691°</w:t>
            </w:r>
          </w:p>
        </w:tc>
        <w:tc>
          <w:tcPr>
            <w:tcW w:w="4606" w:type="dxa"/>
          </w:tcPr>
          <w:p w:rsidR="009A4A5A" w:rsidRDefault="009A4A5A" w:rsidP="00DB0FC0">
            <w:pPr>
              <w:spacing w:after="120"/>
            </w:pPr>
            <w:r>
              <w:t>1900 m N, 800 m E : N 2,3831° ; E 17,0700°</w:t>
            </w:r>
          </w:p>
          <w:p w:rsidR="009A4A5A" w:rsidRDefault="009A4A5A" w:rsidP="00DB0FC0">
            <w:pPr>
              <w:spacing w:after="120"/>
            </w:pPr>
            <w:r>
              <w:t>1900 m N, 1100 m E : N 2,3831° ; E 17,0727°</w:t>
            </w:r>
          </w:p>
          <w:p w:rsidR="009A4A5A" w:rsidRDefault="009A4A5A" w:rsidP="00DB0FC0">
            <w:pPr>
              <w:spacing w:after="120"/>
            </w:pPr>
            <w:r>
              <w:t>1600 m N, 800 m E : N 2,3804° ; E 17,0700°</w:t>
            </w:r>
          </w:p>
          <w:p w:rsidR="009A4A5A" w:rsidRPr="0067636D" w:rsidRDefault="009A4A5A" w:rsidP="00DB0FC0">
            <w:pPr>
              <w:spacing w:after="120"/>
            </w:pPr>
            <w:r>
              <w:t>1600 m N, 1100 m E : N 2,3804° ; E 17,0727°</w:t>
            </w:r>
          </w:p>
        </w:tc>
      </w:tr>
    </w:tbl>
    <w:p w:rsidR="009A4A5A" w:rsidRPr="00E40BF2" w:rsidRDefault="009A4A5A" w:rsidP="009A4A5A">
      <w:pPr>
        <w:spacing w:after="120" w:line="240" w:lineRule="auto"/>
      </w:pPr>
    </w:p>
    <w:p w:rsidR="009A4A5A" w:rsidRPr="00CC49DF" w:rsidRDefault="009A4A5A" w:rsidP="009A4A5A">
      <w:pPr>
        <w:pStyle w:val="Titre4"/>
      </w:pPr>
      <w:bookmarkStart w:id="31" w:name="_Toc377127929"/>
      <w:bookmarkStart w:id="32" w:name="_Toc378006090"/>
      <w:r w:rsidRPr="00CC49DF">
        <w:t>Inventaire et marquage des arbres des deux parcelles de 9 ha</w:t>
      </w:r>
      <w:bookmarkEnd w:id="31"/>
      <w:bookmarkEnd w:id="32"/>
    </w:p>
    <w:p w:rsidR="009A4A5A" w:rsidRPr="001D79BB" w:rsidRDefault="009A4A5A" w:rsidP="009A4A5A">
      <w:pPr>
        <w:rPr>
          <w:lang w:val="fr-BE"/>
        </w:rPr>
      </w:pPr>
    </w:p>
    <w:p w:rsidR="009A4A5A" w:rsidRDefault="009A4A5A" w:rsidP="009A4A5A">
      <w:r>
        <w:t xml:space="preserve">Tous les arbres de diamètre </w:t>
      </w:r>
      <w:proofErr w:type="spellStart"/>
      <w:r>
        <w:t>dhp</w:t>
      </w:r>
      <w:proofErr w:type="spellEnd"/>
      <w:r>
        <w:t xml:space="preserve"> (diamètre à 1 m30 de hauteur) supérieur ou égal à 10 cm sont à identifier, numéroter, marquer pour la croissance et à mesurer avec précision (diamètre au mm près, et hauteur de mesure en cm).</w:t>
      </w:r>
    </w:p>
    <w:p w:rsidR="009A4A5A" w:rsidRDefault="009A4A5A" w:rsidP="009A4A5A">
      <w:r>
        <w:t xml:space="preserve">La numérotation des arbres est continue dans chacun des 9 </w:t>
      </w:r>
      <w:proofErr w:type="spellStart"/>
      <w:r>
        <w:t>placeaux</w:t>
      </w:r>
      <w:proofErr w:type="spellEnd"/>
      <w:r>
        <w:t xml:space="preserve"> de 1 ha et en fonction du sens d’avancement (voir Figure 2, ex : </w:t>
      </w:r>
      <w:proofErr w:type="spellStart"/>
      <w:r>
        <w:t>plac</w:t>
      </w:r>
      <w:proofErr w:type="spellEnd"/>
      <w:r>
        <w:t xml:space="preserve">. 93, arbres de 1 à 412, </w:t>
      </w:r>
      <w:proofErr w:type="spellStart"/>
      <w:r>
        <w:t>plac</w:t>
      </w:r>
      <w:proofErr w:type="spellEnd"/>
      <w:r>
        <w:t>. 94, arbres de 1 à 398, …).</w:t>
      </w:r>
    </w:p>
    <w:p w:rsidR="009A4A5A" w:rsidRDefault="009A4A5A" w:rsidP="009A4A5A">
      <w:r>
        <w:t xml:space="preserve">L’identification des arbres se fait jusqu’à l’espèce (nom scientifique), </w:t>
      </w:r>
      <w:r w:rsidRPr="006B0B6D">
        <w:rPr>
          <w:b/>
        </w:rPr>
        <w:t>la liste botanique</w:t>
      </w:r>
      <w:r>
        <w:t xml:space="preserve"> en </w:t>
      </w:r>
      <w:r w:rsidRPr="00A9222B">
        <w:rPr>
          <w:b/>
        </w:rPr>
        <w:t xml:space="preserve">annexe </w:t>
      </w:r>
      <w:r>
        <w:rPr>
          <w:b/>
        </w:rPr>
        <w:t>III</w:t>
      </w:r>
      <w:r>
        <w:t xml:space="preserve"> est utilisée, pour tout arbre à détermination incertaine, un herbier est récolté et numéroté par un code identifiant unique composé de 5 chiffres (ex : 1_2_93_12_112 = Bloc 400 ha  n°1 _ parcelle 9ha n°2 _ </w:t>
      </w:r>
      <w:proofErr w:type="spellStart"/>
      <w:r>
        <w:t>placeaun</w:t>
      </w:r>
      <w:proofErr w:type="spellEnd"/>
      <w:r>
        <w:t xml:space="preserve">°93 </w:t>
      </w:r>
      <w:proofErr w:type="spellStart"/>
      <w:r>
        <w:t>_carré</w:t>
      </w:r>
      <w:proofErr w:type="spellEnd"/>
      <w:r>
        <w:t xml:space="preserve"> 625m</w:t>
      </w:r>
      <w:r w:rsidRPr="00726ACD">
        <w:rPr>
          <w:vertAlign w:val="superscript"/>
        </w:rPr>
        <w:t>2</w:t>
      </w:r>
      <w:r>
        <w:rPr>
          <w:vertAlign w:val="superscript"/>
        </w:rPr>
        <w:t xml:space="preserve"> </w:t>
      </w:r>
      <w:r>
        <w:t xml:space="preserve">n°12_arbre n°112), une </w:t>
      </w:r>
      <w:r w:rsidRPr="006B0B6D">
        <w:rPr>
          <w:b/>
        </w:rPr>
        <w:t>fiche d’indéterminé</w:t>
      </w:r>
      <w:r>
        <w:t xml:space="preserve"> (</w:t>
      </w:r>
      <w:r w:rsidRPr="00A9222B">
        <w:rPr>
          <w:b/>
        </w:rPr>
        <w:t xml:space="preserve">Annexe </w:t>
      </w:r>
      <w:r>
        <w:rPr>
          <w:b/>
        </w:rPr>
        <w:t>IV</w:t>
      </w:r>
      <w:r>
        <w:t xml:space="preserve">) est remplie et accompagne l’échantillon avec la même numérotation. Un nom provisoire est donné (ex. Inconnu 1, </w:t>
      </w:r>
      <w:proofErr w:type="spellStart"/>
      <w:r w:rsidRPr="001D79BB">
        <w:rPr>
          <w:i/>
        </w:rPr>
        <w:t>Drypetes</w:t>
      </w:r>
      <w:proofErr w:type="spellEnd"/>
      <w:r w:rsidRPr="001D79BB">
        <w:rPr>
          <w:i/>
        </w:rPr>
        <w:t xml:space="preserve"> </w:t>
      </w:r>
      <w:r>
        <w:t xml:space="preserve">sp3, </w:t>
      </w:r>
      <w:proofErr w:type="spellStart"/>
      <w:r>
        <w:t>Sapindaceae</w:t>
      </w:r>
      <w:proofErr w:type="spellEnd"/>
      <w:r>
        <w:t xml:space="preserve"> sp2, </w:t>
      </w:r>
      <w:proofErr w:type="spellStart"/>
      <w:r w:rsidRPr="001D79BB">
        <w:rPr>
          <w:i/>
        </w:rPr>
        <w:t>Rinorea</w:t>
      </w:r>
      <w:proofErr w:type="spellEnd"/>
      <w:r w:rsidRPr="001D79BB">
        <w:rPr>
          <w:i/>
        </w:rPr>
        <w:t xml:space="preserve"> </w:t>
      </w:r>
      <w:r>
        <w:t>sp1, …). L’échantillon botanique de référence récolté doit être le plus complet possible : rameaux feuillées, voire fruits, graines et fleurs, étiqueté et placés dans une feuille double de papier journal, pour ensuite être mis à sécher.</w:t>
      </w:r>
    </w:p>
    <w:p w:rsidR="009A4A5A" w:rsidRDefault="009A4A5A" w:rsidP="009A4A5A">
      <w:r>
        <w:t xml:space="preserve">Les arbres de la même espèce retrouvés après la première description seront appelés par le même nom provisoire, jusqu’à identification définitive. Une </w:t>
      </w:r>
      <w:r w:rsidRPr="00E13503">
        <w:rPr>
          <w:b/>
        </w:rPr>
        <w:t>liste de correspondance</w:t>
      </w:r>
      <w:r>
        <w:t xml:space="preserve"> (</w:t>
      </w:r>
      <w:r w:rsidRPr="00A9222B">
        <w:rPr>
          <w:b/>
        </w:rPr>
        <w:t xml:space="preserve">Annexe </w:t>
      </w:r>
      <w:r>
        <w:rPr>
          <w:b/>
        </w:rPr>
        <w:t>V</w:t>
      </w:r>
      <w:r>
        <w:t xml:space="preserve">) de ces noms (provisoire, définitif et code identifiant) est complétée au fur et à mesure. </w:t>
      </w:r>
    </w:p>
    <w:p w:rsidR="009A4A5A" w:rsidRDefault="009A4A5A" w:rsidP="009A4A5A">
      <w:r>
        <w:lastRenderedPageBreak/>
        <w:t xml:space="preserve">Les zones de l’arbre sur lesquelles la peinture va être apposée pour la croissance (cercle) et pour l’identification (numérotation) doivent d’abord être nettoyées en fonction de l’espèce et de son stade de développement. D’une manière générale, l’écorce morte doit être enlevée sans endommager la partie vivante en dessous. Une brosse peu habituellement suffire, alors que les grosses écailles mortes sont enlevées délicatement avec le dos de la machette (ex. Le jeune </w:t>
      </w:r>
      <w:proofErr w:type="spellStart"/>
      <w:r>
        <w:t>kosipo</w:t>
      </w:r>
      <w:proofErr w:type="spellEnd"/>
      <w:r>
        <w:t>/</w:t>
      </w:r>
      <w:proofErr w:type="spellStart"/>
      <w:r>
        <w:t>tali</w:t>
      </w:r>
      <w:proofErr w:type="spellEnd"/>
      <w:r>
        <w:t xml:space="preserve"> est nettoyé à la brosse, alors que pour le vieux </w:t>
      </w:r>
      <w:proofErr w:type="spellStart"/>
      <w:r>
        <w:t>kosipo</w:t>
      </w:r>
      <w:proofErr w:type="spellEnd"/>
      <w:r>
        <w:t>/</w:t>
      </w:r>
      <w:proofErr w:type="spellStart"/>
      <w:r>
        <w:t>tali</w:t>
      </w:r>
      <w:proofErr w:type="spellEnd"/>
      <w:r>
        <w:t>, la machette est utilisée pour retirer les grandes plaques mortes, sans le blesser).</w:t>
      </w:r>
    </w:p>
    <w:p w:rsidR="009A4A5A" w:rsidRDefault="009A4A5A" w:rsidP="009A4A5A">
      <w:r w:rsidRPr="00EF038E">
        <w:rPr>
          <w:color w:val="FF0000"/>
          <w:u w:val="single"/>
        </w:rPr>
        <w:t>ATTENTION </w:t>
      </w:r>
      <w:r>
        <w:t>: Il est très important de ne pas faire de blessures lors du nettoyage de l’arbre avant de mettre le cercle de peinture pour le suivi de la croissance. En effet, si une blessure est causée, l’arbre réagira en cicatrisant et la mesure de la croissance sera fausse.</w:t>
      </w:r>
    </w:p>
    <w:p w:rsidR="009A4A5A" w:rsidRDefault="009A4A5A" w:rsidP="009A4A5A">
      <w:r>
        <w:t xml:space="preserve">Le </w:t>
      </w:r>
      <w:r w:rsidRPr="00E13503">
        <w:rPr>
          <w:b/>
        </w:rPr>
        <w:t>marquage des arbres</w:t>
      </w:r>
      <w:r>
        <w:t xml:space="preserve"> est composé d’un simple cercle de peinture pour le suivi de la croissance et du numéro d’identification, les schémas suivants  illustrent plusieurs possibilités couramment rencontrées sur le terrain et soumises à différentes conventions rigoureuses d’installation (d’après Picard et </w:t>
      </w:r>
      <w:proofErr w:type="spellStart"/>
      <w:r>
        <w:t>Gourlet</w:t>
      </w:r>
      <w:proofErr w:type="spellEnd"/>
      <w:r>
        <w:t>-Fleury, 2008) ;</w:t>
      </w:r>
    </w:p>
    <w:p w:rsidR="009A4A5A" w:rsidRDefault="009A4A5A" w:rsidP="009A4A5A"/>
    <w:p w:rsidR="009A4A5A" w:rsidRDefault="009A4A5A" w:rsidP="009A4A5A"/>
    <w:p w:rsidR="009A4A5A" w:rsidRDefault="009A4A5A" w:rsidP="009A4A5A"/>
    <w:p w:rsidR="009A4A5A" w:rsidRDefault="009A4A5A" w:rsidP="009A4A5A"/>
    <w:tbl>
      <w:tblPr>
        <w:tblStyle w:val="Grilledutableau"/>
        <w:tblW w:w="8546" w:type="dxa"/>
        <w:jc w:val="center"/>
        <w:tblInd w:w="-816" w:type="dxa"/>
        <w:tblLook w:val="04A0"/>
      </w:tblPr>
      <w:tblGrid>
        <w:gridCol w:w="8546"/>
      </w:tblGrid>
      <w:tr w:rsidR="009A4A5A" w:rsidTr="00DB0FC0">
        <w:trPr>
          <w:jc w:val="center"/>
        </w:trPr>
        <w:tc>
          <w:tcPr>
            <w:tcW w:w="8546" w:type="dxa"/>
            <w:tcBorders>
              <w:top w:val="nil"/>
              <w:left w:val="nil"/>
              <w:bottom w:val="single" w:sz="4" w:space="0" w:color="000000" w:themeColor="text1"/>
              <w:right w:val="nil"/>
            </w:tcBorders>
          </w:tcPr>
          <w:p w:rsidR="009A4A5A" w:rsidRDefault="009A4A5A" w:rsidP="00DB0FC0">
            <w:r>
              <w:rPr>
                <w:rFonts w:ascii="Arial" w:hAnsi="Arial" w:cs="Arial"/>
                <w:noProof/>
                <w:sz w:val="20"/>
                <w:szCs w:val="20"/>
              </w:rPr>
              <w:drawing>
                <wp:anchor distT="0" distB="0" distL="114300" distR="114300" simplePos="0" relativeHeight="251671552" behindDoc="0" locked="0" layoutInCell="1" allowOverlap="1">
                  <wp:simplePos x="0" y="0"/>
                  <wp:positionH relativeFrom="margin">
                    <wp:posOffset>493395</wp:posOffset>
                  </wp:positionH>
                  <wp:positionV relativeFrom="margin">
                    <wp:align>top</wp:align>
                  </wp:positionV>
                  <wp:extent cx="3844925" cy="1962150"/>
                  <wp:effectExtent l="19050" t="0" r="3175" b="0"/>
                  <wp:wrapSquare wrapText="bothSides"/>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844925" cy="1962150"/>
                          </a:xfrm>
                          <a:prstGeom prst="rect">
                            <a:avLst/>
                          </a:prstGeom>
                          <a:noFill/>
                          <a:ln w="9525">
                            <a:noFill/>
                            <a:miter lim="800000"/>
                            <a:headEnd/>
                            <a:tailEnd/>
                          </a:ln>
                        </pic:spPr>
                      </pic:pic>
                    </a:graphicData>
                  </a:graphic>
                </wp:anchor>
              </w:drawing>
            </w:r>
            <w:r w:rsidR="0036657C" w:rsidRPr="0036657C">
              <w:rPr>
                <w:rFonts w:ascii="Arial" w:hAnsi="Arial" w:cs="Arial"/>
                <w:noProof/>
                <w:sz w:val="20"/>
                <w:szCs w:val="20"/>
              </w:rPr>
              <w:pict>
                <v:shape id="_x0000_s1080" type="#_x0000_t202" style="position:absolute;margin-left:67.85pt;margin-top:64.6pt;width:19.75pt;height:45.1pt;z-index:251683840;mso-wrap-style:none;mso-position-horizontal-relative:text;mso-position-vertical-relative:text;mso-width-relative:margin;mso-height-relative:margin" filled="f" stroked="f">
                  <v:textbox style="mso-next-textbox:#_x0000_s1080">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r w:rsidR="0036657C" w:rsidRPr="0036657C">
              <w:rPr>
                <w:rFonts w:ascii="Arial" w:hAnsi="Arial" w:cs="Arial"/>
                <w:noProof/>
                <w:sz w:val="20"/>
                <w:szCs w:val="20"/>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77" type="#_x0000_t172" style="position:absolute;margin-left:285.55pt;margin-top:75pt;width:16.7pt;height:21.95pt;rotation:-711852fd;flip:y;z-index:251680768;mso-position-horizontal-relative:text;mso-position-vertical-relative:text" adj="15429" fillcolor="red" stroked="f">
                  <v:shadow color="#868686"/>
                  <v:textpath style="font-family:&quot;Arial Black&quot;;v-text-kern:t" trim="t" fitpath="t" string="xxx"/>
                  <o:lock v:ext="edit" aspectratio="t"/>
                </v:shape>
              </w:pict>
            </w:r>
            <w:r w:rsidR="0036657C" w:rsidRPr="0036657C">
              <w:rPr>
                <w:rFonts w:ascii="Arial" w:hAnsi="Arial" w:cs="Arial"/>
                <w:noProof/>
                <w:sz w:val="20"/>
                <w:szCs w:val="20"/>
              </w:rPr>
              <w:pict>
                <v:shape id="_x0000_s1076" type="#_x0000_t172" style="position:absolute;margin-left:238.3pt;margin-top:82.5pt;width:16.7pt;height:21.95pt;rotation:-711852fd;flip:y;z-index:251679744;mso-position-horizontal-relative:text;mso-position-vertical-relative:text" adj="15429" fillcolor="red" stroked="f">
                  <v:shadow color="#868686"/>
                  <v:textpath style="font-family:&quot;Arial Black&quot;;v-text-kern:t" trim="t" fitpath="t" string="xxx"/>
                  <o:lock v:ext="edit" aspectratio="t"/>
                </v:shape>
              </w:pict>
            </w:r>
            <w:r w:rsidR="0036657C">
              <w:rPr>
                <w:noProof/>
              </w:rPr>
              <w:pict>
                <v:shape id="_x0000_s1075" type="#_x0000_t172" style="position:absolute;margin-left:191.05pt;margin-top:79.5pt;width:16.7pt;height:21.95pt;rotation:-711852fd;flip:y;z-index:251678720;mso-position-horizontal-relative:text;mso-position-vertical-relative:text" adj="15429" fillcolor="red" stroked="f">
                  <v:shadow color="#868686"/>
                  <v:textpath style="font-family:&quot;Arial Black&quot;;v-text-kern:t" trim="t" fitpath="t" string="xxx"/>
                  <o:lock v:ext="edit" aspectratio="t"/>
                </v:shape>
              </w:pict>
            </w:r>
            <w:r w:rsidR="0036657C" w:rsidRPr="0036657C">
              <w:rPr>
                <w:rFonts w:ascii="Arial" w:hAnsi="Arial" w:cs="Arial"/>
                <w:noProof/>
                <w:sz w:val="20"/>
                <w:szCs w:val="20"/>
              </w:rPr>
              <w:pict>
                <v:shape id="_x0000_s1074" type="#_x0000_t202" style="position:absolute;margin-left:134.6pt;margin-top:63.85pt;width:19.75pt;height:45.1pt;z-index:251677696;mso-wrap-style:none;mso-position-horizontal-relative:text;mso-position-vertical-relative:text;mso-width-relative:margin;mso-height-relative:margin" filled="f" stroked="f">
                  <v:textbox style="mso-next-textbox:#_x0000_s1074">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p>
        </w:tc>
      </w:tr>
      <w:tr w:rsidR="009A4A5A" w:rsidTr="00DB0FC0">
        <w:trPr>
          <w:jc w:val="center"/>
        </w:trPr>
        <w:tc>
          <w:tcPr>
            <w:tcW w:w="85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A4A5A" w:rsidRDefault="009A4A5A" w:rsidP="00DB0FC0">
            <w:pPr>
              <w:rPr>
                <w:rFonts w:ascii="Arial" w:hAnsi="Arial" w:cs="Arial"/>
                <w:sz w:val="20"/>
                <w:szCs w:val="20"/>
              </w:rPr>
            </w:pPr>
            <w:r w:rsidRPr="00DD2BFE">
              <w:rPr>
                <w:rFonts w:ascii="Arial" w:hAnsi="Arial" w:cs="Arial"/>
              </w:rPr>
              <w:t xml:space="preserve">Figure </w:t>
            </w:r>
            <w:r>
              <w:rPr>
                <w:rFonts w:ascii="Arial" w:hAnsi="Arial" w:cs="Arial"/>
              </w:rPr>
              <w:t>3</w:t>
            </w:r>
            <w:r w:rsidRPr="00AC66C2">
              <w:rPr>
                <w:rFonts w:ascii="Arial" w:hAnsi="Arial" w:cs="Arial"/>
              </w:rPr>
              <w:t> : Marquage des pieds sans déformation</w:t>
            </w:r>
            <w:r>
              <w:rPr>
                <w:rFonts w:ascii="Arial" w:hAnsi="Arial" w:cs="Arial"/>
              </w:rPr>
              <w:t>s</w:t>
            </w:r>
            <w:r w:rsidRPr="00AC66C2">
              <w:rPr>
                <w:rFonts w:ascii="Arial" w:hAnsi="Arial" w:cs="Arial"/>
              </w:rPr>
              <w:t xml:space="preserve"> à 1m30</w:t>
            </w:r>
          </w:p>
          <w:p w:rsidR="009A4A5A" w:rsidRPr="00AC66C2" w:rsidRDefault="009A4A5A" w:rsidP="00DB0FC0">
            <w:pPr>
              <w:rPr>
                <w:rFonts w:ascii="Arial" w:hAnsi="Arial" w:cs="Arial"/>
                <w:sz w:val="20"/>
                <w:szCs w:val="20"/>
              </w:rPr>
            </w:pPr>
            <w:r w:rsidRPr="00AC66C2">
              <w:rPr>
                <w:rFonts w:ascii="Arial" w:hAnsi="Arial" w:cs="Arial"/>
                <w:sz w:val="20"/>
                <w:szCs w:val="20"/>
              </w:rPr>
              <w:t xml:space="preserve">a) Le premier pied représente le cas idéal : arbre droit en terrain plat, sans aucune déformation à 1 m 30. </w:t>
            </w:r>
          </w:p>
          <w:p w:rsidR="009A4A5A" w:rsidRPr="00AC66C2" w:rsidRDefault="009A4A5A" w:rsidP="00DB0FC0">
            <w:pPr>
              <w:rPr>
                <w:rFonts w:ascii="Arial" w:hAnsi="Arial" w:cs="Arial"/>
                <w:sz w:val="20"/>
                <w:szCs w:val="20"/>
              </w:rPr>
            </w:pPr>
            <w:r w:rsidRPr="00AC66C2">
              <w:rPr>
                <w:rFonts w:ascii="Arial" w:hAnsi="Arial" w:cs="Arial"/>
                <w:sz w:val="20"/>
                <w:szCs w:val="20"/>
              </w:rPr>
              <w:t>b) Le second pied est droit mais sur terrain pentu : la mesure à 1 m30 se fait en position haute.</w:t>
            </w:r>
          </w:p>
          <w:p w:rsidR="009A4A5A" w:rsidRPr="00AC66C2" w:rsidRDefault="009A4A5A" w:rsidP="00DB0FC0">
            <w:pPr>
              <w:rPr>
                <w:rFonts w:ascii="Arial" w:hAnsi="Arial" w:cs="Arial"/>
                <w:sz w:val="20"/>
                <w:szCs w:val="20"/>
              </w:rPr>
            </w:pPr>
            <w:r w:rsidRPr="00AC66C2">
              <w:rPr>
                <w:rFonts w:ascii="Arial" w:hAnsi="Arial" w:cs="Arial"/>
                <w:sz w:val="20"/>
                <w:szCs w:val="20"/>
              </w:rPr>
              <w:t>c) Le pied est penché sur terrain plat : la mesure à 1 m30 se fait sous le pied ;</w:t>
            </w:r>
          </w:p>
          <w:p w:rsidR="009A4A5A" w:rsidRDefault="009A4A5A" w:rsidP="00DB0FC0">
            <w:r w:rsidRPr="00AC66C2">
              <w:rPr>
                <w:rFonts w:ascii="Arial" w:hAnsi="Arial" w:cs="Arial"/>
                <w:sz w:val="20"/>
                <w:szCs w:val="20"/>
              </w:rPr>
              <w:t>d) et e) Le pied est penché sur terrain pentu : la mesure à 1 m30 se fait en position haute sans tenir compte de comment l’arbre est penché.</w:t>
            </w:r>
          </w:p>
        </w:tc>
      </w:tr>
    </w:tbl>
    <w:p w:rsidR="009A4A5A" w:rsidRDefault="009A4A5A" w:rsidP="009A4A5A"/>
    <w:tbl>
      <w:tblPr>
        <w:tblStyle w:val="Grilledutableau"/>
        <w:tblW w:w="0" w:type="auto"/>
        <w:jc w:val="center"/>
        <w:tblLook w:val="04A0"/>
      </w:tblPr>
      <w:tblGrid>
        <w:gridCol w:w="6310"/>
        <w:gridCol w:w="2978"/>
      </w:tblGrid>
      <w:tr w:rsidR="009A4A5A" w:rsidTr="00DB0FC0">
        <w:trPr>
          <w:jc w:val="center"/>
        </w:trPr>
        <w:tc>
          <w:tcPr>
            <w:tcW w:w="9288" w:type="dxa"/>
            <w:gridSpan w:val="2"/>
            <w:tcBorders>
              <w:top w:val="nil"/>
              <w:left w:val="nil"/>
              <w:bottom w:val="nil"/>
              <w:right w:val="nil"/>
            </w:tcBorders>
          </w:tcPr>
          <w:p w:rsidR="009A4A5A" w:rsidRPr="00AC66C2" w:rsidRDefault="009A4A5A" w:rsidP="00DB0FC0">
            <w:pPr>
              <w:rPr>
                <w:rFonts w:ascii="Arial" w:hAnsi="Arial" w:cs="Arial"/>
              </w:rPr>
            </w:pPr>
          </w:p>
        </w:tc>
      </w:tr>
      <w:tr w:rsidR="009A4A5A" w:rsidTr="00DB0FC0">
        <w:trPr>
          <w:jc w:val="center"/>
        </w:trPr>
        <w:tc>
          <w:tcPr>
            <w:tcW w:w="6066" w:type="dxa"/>
            <w:tcBorders>
              <w:top w:val="nil"/>
              <w:left w:val="nil"/>
              <w:right w:val="nil"/>
            </w:tcBorders>
          </w:tcPr>
          <w:p w:rsidR="009A4A5A" w:rsidRDefault="0036657C" w:rsidP="00DB0FC0">
            <w:r w:rsidRPr="0036657C">
              <w:rPr>
                <w:noProof/>
                <w:vertAlign w:val="subscript"/>
              </w:rPr>
              <w:lastRenderedPageBreak/>
              <w:pict>
                <v:shape id="_x0000_s1086" type="#_x0000_t202" style="position:absolute;margin-left:276.9pt;margin-top:83.8pt;width:19.75pt;height:45.1pt;z-index:251689984;mso-wrap-style:none;mso-position-horizontal-relative:text;mso-position-vertical-relative:text;mso-width-relative:margin;mso-height-relative:margin" filled="f" stroked="f">
                  <v:textbox style="mso-next-textbox:#_x0000_s1086">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r w:rsidRPr="0036657C">
              <w:rPr>
                <w:noProof/>
                <w:vertAlign w:val="subscript"/>
              </w:rPr>
              <w:pict>
                <v:shape id="_x0000_s1085" type="#_x0000_t202" style="position:absolute;margin-left:221.4pt;margin-top:94.3pt;width:19.75pt;height:45.1pt;z-index:251688960;mso-wrap-style:none;mso-position-horizontal-relative:text;mso-position-vertical-relative:text;mso-width-relative:margin;mso-height-relative:margin" filled="f" stroked="f">
                  <v:textbox style="mso-next-textbox:#_x0000_s1085">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r w:rsidRPr="0036657C">
              <w:rPr>
                <w:noProof/>
                <w:vertAlign w:val="subscript"/>
              </w:rPr>
              <w:pict>
                <v:shape id="_x0000_s1084" type="#_x0000_t202" style="position:absolute;margin-left:170.4pt;margin-top:83.8pt;width:19.75pt;height:45.1pt;z-index:251687936;mso-wrap-style:none;mso-position-horizontal-relative:text;mso-position-vertical-relative:text;mso-width-relative:margin;mso-height-relative:margin" filled="f" stroked="f">
                  <v:textbox style="mso-next-textbox:#_x0000_s1084">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r>
              <w:rPr>
                <w:noProof/>
              </w:rPr>
              <w:pict>
                <v:shape id="_x0000_s1083" type="#_x0000_t202" style="position:absolute;margin-left:27.9pt;margin-top:77.05pt;width:19.75pt;height:45.1pt;z-index:251686912;mso-wrap-style:none;mso-position-horizontal-relative:text;mso-position-vertical-relative:text;mso-width-relative:margin;mso-height-relative:margin" filled="f" stroked="f">
                  <v:textbox style="mso-next-textbox:#_x0000_s1083">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r>
              <w:rPr>
                <w:noProof/>
              </w:rPr>
              <w:pict>
                <v:shape id="_x0000_s1082" type="#_x0000_t202" style="position:absolute;margin-left:42.9pt;margin-top:77.05pt;width:19.75pt;height:45.1pt;z-index:251685888;mso-wrap-style:none;mso-position-horizontal-relative:text;mso-position-vertical-relative:text;mso-width-relative:margin;mso-height-relative:margin" filled="f" stroked="f">
                  <v:textbox style="mso-next-textbox:#_x0000_s1082">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r>
              <w:rPr>
                <w:noProof/>
              </w:rPr>
              <w:pict>
                <v:shape id="_x0000_s1081" type="#_x0000_t202" style="position:absolute;margin-left:100.65pt;margin-top:87.55pt;width:19.75pt;height:45.1pt;z-index:251684864;mso-wrap-style:none;mso-position-horizontal-relative:text;mso-position-vertical-relative:text;mso-width-relative:margin;mso-height-relative:margin" filled="f" stroked="f">
                  <v:textbox style="mso-next-textbox:#_x0000_s1081">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r w:rsidR="009A4A5A" w:rsidRPr="00E13503">
              <w:rPr>
                <w:noProof/>
              </w:rPr>
              <w:drawing>
                <wp:inline distT="0" distB="0" distL="0" distR="0">
                  <wp:extent cx="3894121" cy="2162175"/>
                  <wp:effectExtent l="19050" t="0" r="0" b="0"/>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894121" cy="2162175"/>
                          </a:xfrm>
                          <a:prstGeom prst="rect">
                            <a:avLst/>
                          </a:prstGeom>
                          <a:noFill/>
                          <a:ln w="9525">
                            <a:noFill/>
                            <a:miter lim="800000"/>
                            <a:headEnd/>
                            <a:tailEnd/>
                          </a:ln>
                        </pic:spPr>
                      </pic:pic>
                    </a:graphicData>
                  </a:graphic>
                </wp:inline>
              </w:drawing>
            </w:r>
          </w:p>
        </w:tc>
        <w:tc>
          <w:tcPr>
            <w:tcW w:w="3222" w:type="dxa"/>
            <w:tcBorders>
              <w:top w:val="nil"/>
              <w:left w:val="nil"/>
              <w:right w:val="nil"/>
            </w:tcBorders>
          </w:tcPr>
          <w:p w:rsidR="009A4A5A" w:rsidRDefault="0036657C" w:rsidP="00DB0FC0">
            <w:pPr>
              <w:rPr>
                <w:noProof/>
              </w:rPr>
            </w:pPr>
            <w:r w:rsidRPr="0036657C">
              <w:rPr>
                <w:noProof/>
                <w:vertAlign w:val="subscript"/>
              </w:rPr>
              <w:pict>
                <v:shape id="_x0000_s1087" type="#_x0000_t202" style="position:absolute;margin-left:62.65pt;margin-top:128.9pt;width:19.75pt;height:45.1pt;z-index:251691008;mso-wrap-style:none;mso-position-horizontal-relative:text;mso-position-vertical-relative:text;mso-width-relative:margin;mso-height-relative:margin" filled="f" stroked="f">
                  <v:textbox style="mso-next-textbox:#_x0000_s1087">
                    <w:txbxContent>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p w:rsidR="009A4A5A" w:rsidRPr="003745BE" w:rsidRDefault="009A4A5A" w:rsidP="009A4A5A">
                        <w:pPr>
                          <w:rPr>
                            <w:rFonts w:ascii="Arial" w:hAnsi="Arial" w:cs="Arial"/>
                            <w:b/>
                            <w:color w:val="FF0000"/>
                            <w:sz w:val="16"/>
                            <w:szCs w:val="16"/>
                          </w:rPr>
                        </w:pPr>
                        <w:r w:rsidRPr="003745BE">
                          <w:rPr>
                            <w:rFonts w:ascii="Arial" w:hAnsi="Arial" w:cs="Arial"/>
                            <w:b/>
                            <w:color w:val="FF0000"/>
                            <w:sz w:val="16"/>
                            <w:szCs w:val="16"/>
                          </w:rPr>
                          <w:t>X</w:t>
                        </w:r>
                      </w:p>
                    </w:txbxContent>
                  </v:textbox>
                </v:shape>
              </w:pict>
            </w:r>
            <w:r w:rsidRPr="0036657C">
              <w:rPr>
                <w:noProof/>
                <w:vertAlign w:val="subscript"/>
              </w:rPr>
              <w:pict>
                <v:shape id="_x0000_s1078" type="#_x0000_t202" style="position:absolute;margin-left:-.5pt;margin-top:145.1pt;width:22.4pt;height:20.4pt;z-index:251681792;mso-wrap-style:none;mso-position-horizontal-relative:text;mso-position-vertical-relative:text;mso-width-relative:margin;mso-height-relative:margin" filled="f" stroked="f">
                  <v:textbox style="mso-next-textbox:#_x0000_s1078">
                    <w:txbxContent>
                      <w:p w:rsidR="009A4A5A" w:rsidRPr="00625E53" w:rsidRDefault="009A4A5A" w:rsidP="009A4A5A">
                        <w:pPr>
                          <w:rPr>
                            <w:rFonts w:ascii="Arial" w:hAnsi="Arial" w:cs="Arial"/>
                            <w:b/>
                            <w:sz w:val="16"/>
                            <w:szCs w:val="16"/>
                          </w:rPr>
                        </w:pPr>
                        <w:r>
                          <w:rPr>
                            <w:rFonts w:ascii="Arial" w:hAnsi="Arial" w:cs="Arial"/>
                            <w:b/>
                            <w:sz w:val="16"/>
                            <w:szCs w:val="16"/>
                          </w:rPr>
                          <w:t>(</w:t>
                        </w:r>
                        <w:r w:rsidRPr="00625E53">
                          <w:rPr>
                            <w:rFonts w:ascii="Arial" w:hAnsi="Arial" w:cs="Arial"/>
                            <w:b/>
                            <w:sz w:val="16"/>
                            <w:szCs w:val="16"/>
                          </w:rPr>
                          <w:t>f</w:t>
                        </w:r>
                        <w:r>
                          <w:rPr>
                            <w:rFonts w:ascii="Arial" w:hAnsi="Arial" w:cs="Arial"/>
                            <w:b/>
                            <w:sz w:val="16"/>
                            <w:szCs w:val="16"/>
                          </w:rPr>
                          <w:t>)</w:t>
                        </w:r>
                      </w:p>
                    </w:txbxContent>
                  </v:textbox>
                </v:shape>
              </w:pict>
            </w:r>
            <w:r w:rsidR="009A4A5A">
              <w:rPr>
                <w:noProof/>
              </w:rPr>
              <w:drawing>
                <wp:inline distT="0" distB="0" distL="0" distR="0">
                  <wp:extent cx="1753905" cy="2371019"/>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srcRect/>
                          <a:stretch>
                            <a:fillRect/>
                          </a:stretch>
                        </pic:blipFill>
                        <pic:spPr bwMode="auto">
                          <a:xfrm>
                            <a:off x="0" y="0"/>
                            <a:ext cx="1753905" cy="2371019"/>
                          </a:xfrm>
                          <a:prstGeom prst="rect">
                            <a:avLst/>
                          </a:prstGeom>
                          <a:noFill/>
                          <a:ln w="9525">
                            <a:noFill/>
                            <a:miter lim="800000"/>
                            <a:headEnd/>
                            <a:tailEnd/>
                          </a:ln>
                        </pic:spPr>
                      </pic:pic>
                    </a:graphicData>
                  </a:graphic>
                </wp:inline>
              </w:drawing>
            </w:r>
          </w:p>
        </w:tc>
      </w:tr>
      <w:tr w:rsidR="009A4A5A" w:rsidTr="00DB0FC0">
        <w:trPr>
          <w:trHeight w:val="70"/>
          <w:jc w:val="center"/>
        </w:trPr>
        <w:tc>
          <w:tcPr>
            <w:tcW w:w="9288" w:type="dxa"/>
            <w:gridSpan w:val="2"/>
          </w:tcPr>
          <w:p w:rsidR="009A4A5A" w:rsidRDefault="009A4A5A" w:rsidP="00DB0FC0">
            <w:pPr>
              <w:rPr>
                <w:rFonts w:ascii="Arial" w:hAnsi="Arial" w:cs="Arial"/>
                <w:sz w:val="20"/>
                <w:szCs w:val="20"/>
              </w:rPr>
            </w:pPr>
            <w:r>
              <w:rPr>
                <w:rFonts w:ascii="Arial" w:hAnsi="Arial" w:cs="Arial"/>
              </w:rPr>
              <w:t>Figure 4</w:t>
            </w:r>
            <w:r w:rsidRPr="00AC66C2">
              <w:rPr>
                <w:rFonts w:ascii="Arial" w:hAnsi="Arial" w:cs="Arial"/>
              </w:rPr>
              <w:t> : Marquage des pieds avec déformation à 1m30</w:t>
            </w:r>
          </w:p>
          <w:p w:rsidR="009A4A5A" w:rsidRPr="009F3A09" w:rsidRDefault="009A4A5A" w:rsidP="00DB0FC0">
            <w:pPr>
              <w:rPr>
                <w:rFonts w:ascii="Arial" w:hAnsi="Arial" w:cs="Arial"/>
                <w:sz w:val="20"/>
                <w:szCs w:val="20"/>
              </w:rPr>
            </w:pPr>
            <w:r w:rsidRPr="009F3A09">
              <w:rPr>
                <w:rFonts w:ascii="Arial" w:hAnsi="Arial" w:cs="Arial"/>
                <w:sz w:val="20"/>
                <w:szCs w:val="20"/>
              </w:rPr>
              <w:t>a)</w:t>
            </w:r>
            <w:r>
              <w:rPr>
                <w:rFonts w:ascii="Arial" w:hAnsi="Arial" w:cs="Arial"/>
                <w:sz w:val="20"/>
                <w:szCs w:val="20"/>
              </w:rPr>
              <w:t xml:space="preserve"> </w:t>
            </w:r>
            <w:r w:rsidRPr="009F3A09">
              <w:rPr>
                <w:rFonts w:ascii="Arial" w:hAnsi="Arial" w:cs="Arial"/>
                <w:sz w:val="20"/>
                <w:szCs w:val="20"/>
              </w:rPr>
              <w:t xml:space="preserve">L’arbre </w:t>
            </w:r>
            <w:proofErr w:type="gramStart"/>
            <w:r w:rsidRPr="009F3A09">
              <w:rPr>
                <w:rFonts w:ascii="Arial" w:hAnsi="Arial" w:cs="Arial"/>
                <w:sz w:val="20"/>
                <w:szCs w:val="20"/>
              </w:rPr>
              <w:t>présente</w:t>
            </w:r>
            <w:proofErr w:type="gramEnd"/>
            <w:r w:rsidRPr="009F3A09">
              <w:rPr>
                <w:rFonts w:ascii="Arial" w:hAnsi="Arial" w:cs="Arial"/>
                <w:sz w:val="20"/>
                <w:szCs w:val="20"/>
              </w:rPr>
              <w:t xml:space="preserve"> une fourche en dessous de 1m30</w:t>
            </w:r>
            <w:r>
              <w:rPr>
                <w:rFonts w:ascii="Arial" w:hAnsi="Arial" w:cs="Arial"/>
                <w:sz w:val="20"/>
                <w:szCs w:val="20"/>
              </w:rPr>
              <w:t> : marquer les tiges à 1 m30 avec des chiffres consécutifs mais la même position géographique.</w:t>
            </w:r>
          </w:p>
          <w:p w:rsidR="009A4A5A" w:rsidRDefault="009A4A5A" w:rsidP="00DB0FC0">
            <w:pPr>
              <w:rPr>
                <w:rFonts w:ascii="Arial" w:hAnsi="Arial" w:cs="Arial"/>
                <w:sz w:val="20"/>
                <w:szCs w:val="20"/>
              </w:rPr>
            </w:pPr>
            <w:r>
              <w:t xml:space="preserve">b) La fourche est proche de </w:t>
            </w:r>
            <w:r w:rsidRPr="009F3A09">
              <w:rPr>
                <w:rFonts w:ascii="Arial" w:hAnsi="Arial" w:cs="Arial"/>
                <w:sz w:val="20"/>
                <w:szCs w:val="20"/>
              </w:rPr>
              <w:t>1m30</w:t>
            </w:r>
            <w:r>
              <w:rPr>
                <w:rFonts w:ascii="Arial" w:hAnsi="Arial" w:cs="Arial"/>
                <w:sz w:val="20"/>
                <w:szCs w:val="20"/>
              </w:rPr>
              <w:t xml:space="preserve">, le trait de peinture est posé en dessous au maximum 50 cm sous les </w:t>
            </w:r>
            <w:r w:rsidRPr="009F3A09">
              <w:rPr>
                <w:rFonts w:ascii="Arial" w:hAnsi="Arial" w:cs="Arial"/>
                <w:sz w:val="20"/>
                <w:szCs w:val="20"/>
              </w:rPr>
              <w:t>1m30</w:t>
            </w:r>
            <w:r>
              <w:rPr>
                <w:rFonts w:ascii="Arial" w:hAnsi="Arial" w:cs="Arial"/>
                <w:sz w:val="20"/>
                <w:szCs w:val="20"/>
              </w:rPr>
              <w:t>.</w:t>
            </w:r>
          </w:p>
          <w:p w:rsidR="009A4A5A" w:rsidRDefault="009A4A5A" w:rsidP="00DB0FC0">
            <w:pPr>
              <w:rPr>
                <w:rFonts w:ascii="Arial" w:hAnsi="Arial" w:cs="Arial"/>
                <w:sz w:val="20"/>
                <w:szCs w:val="20"/>
              </w:rPr>
            </w:pPr>
            <w:r>
              <w:rPr>
                <w:rFonts w:ascii="Arial" w:hAnsi="Arial" w:cs="Arial"/>
                <w:sz w:val="20"/>
                <w:szCs w:val="20"/>
              </w:rPr>
              <w:t xml:space="preserve">c), d) et e) L’arbre présente une déformation locale (blessure saine) vers les </w:t>
            </w:r>
            <w:r w:rsidRPr="009F3A09">
              <w:rPr>
                <w:rFonts w:ascii="Arial" w:hAnsi="Arial" w:cs="Arial"/>
                <w:sz w:val="20"/>
                <w:szCs w:val="20"/>
              </w:rPr>
              <w:t>1m30</w:t>
            </w:r>
            <w:r>
              <w:rPr>
                <w:rFonts w:ascii="Arial" w:hAnsi="Arial" w:cs="Arial"/>
                <w:sz w:val="20"/>
                <w:szCs w:val="20"/>
              </w:rPr>
              <w:t> : monter ou descendre le trait de peinture au maximum de 50 cm en prenant la plus faible distance de 1m30 pour retrouver un fût bien cylindrique.</w:t>
            </w:r>
          </w:p>
          <w:p w:rsidR="009A4A5A" w:rsidRDefault="009A4A5A" w:rsidP="00DB0FC0">
            <w:pPr>
              <w:rPr>
                <w:rFonts w:ascii="Arial" w:hAnsi="Arial" w:cs="Arial"/>
                <w:sz w:val="20"/>
                <w:szCs w:val="20"/>
              </w:rPr>
            </w:pPr>
            <w:r>
              <w:rPr>
                <w:rFonts w:ascii="Arial" w:hAnsi="Arial" w:cs="Arial"/>
                <w:sz w:val="20"/>
                <w:szCs w:val="20"/>
              </w:rPr>
              <w:t>f) L’arbre porte de grandes déformations à sa base (contreforts, empattements, racines-échasses) allant bien au dessus de la hauteur de référence (</w:t>
            </w:r>
            <w:r w:rsidRPr="009F3A09">
              <w:rPr>
                <w:rFonts w:ascii="Arial" w:hAnsi="Arial" w:cs="Arial"/>
                <w:sz w:val="20"/>
                <w:szCs w:val="20"/>
              </w:rPr>
              <w:t>1m30</w:t>
            </w:r>
            <w:r>
              <w:rPr>
                <w:rFonts w:ascii="Arial" w:hAnsi="Arial" w:cs="Arial"/>
                <w:sz w:val="20"/>
                <w:szCs w:val="20"/>
              </w:rPr>
              <w:t xml:space="preserve">) : </w:t>
            </w:r>
          </w:p>
          <w:p w:rsidR="009A4A5A" w:rsidRDefault="009A4A5A" w:rsidP="00DB0FC0">
            <w:pPr>
              <w:rPr>
                <w:rFonts w:ascii="Arial" w:hAnsi="Arial" w:cs="Arial"/>
                <w:sz w:val="20"/>
                <w:szCs w:val="20"/>
              </w:rPr>
            </w:pPr>
            <w:r>
              <w:rPr>
                <w:rFonts w:ascii="Arial" w:hAnsi="Arial" w:cs="Arial"/>
                <w:sz w:val="20"/>
                <w:szCs w:val="20"/>
              </w:rPr>
              <w:t>- Le trait de peinture est placé à 4 m 50 (avec descente possible du trait jusqu’à 50 cm, si plus cylindrique, ou pour éviter une déformation locale)</w:t>
            </w:r>
          </w:p>
          <w:p w:rsidR="009A4A5A" w:rsidRPr="00A9222B" w:rsidRDefault="009A4A5A" w:rsidP="00DB0FC0">
            <w:pPr>
              <w:rPr>
                <w:rFonts w:ascii="Arial" w:hAnsi="Arial" w:cs="Arial"/>
                <w:sz w:val="20"/>
                <w:szCs w:val="20"/>
              </w:rPr>
            </w:pPr>
            <w:r>
              <w:rPr>
                <w:rFonts w:ascii="Arial" w:hAnsi="Arial" w:cs="Arial"/>
                <w:sz w:val="20"/>
                <w:szCs w:val="20"/>
              </w:rPr>
              <w:t>- L’arbre est complètement déformé sur une hauteur dépassant les 4m50 : le trait de peinture en pointillé est placé à 1m30 et l’arbre est déclassé pour la mesure fiable de la croissance</w:t>
            </w:r>
          </w:p>
        </w:tc>
      </w:tr>
    </w:tbl>
    <w:p w:rsidR="009A4A5A" w:rsidRDefault="009A4A5A" w:rsidP="009A4A5A">
      <w:pPr>
        <w:rPr>
          <w:color w:val="FF0000"/>
          <w:u w:val="single"/>
        </w:rPr>
      </w:pPr>
    </w:p>
    <w:p w:rsidR="009A4A5A" w:rsidRDefault="009A4A5A" w:rsidP="009A4A5A">
      <w:r w:rsidRPr="00EF038E">
        <w:rPr>
          <w:color w:val="FF0000"/>
          <w:u w:val="single"/>
        </w:rPr>
        <w:t>ATTENTION</w:t>
      </w:r>
      <w:r>
        <w:t xml:space="preserve"> : Les lianes et autres </w:t>
      </w:r>
      <w:r w:rsidRPr="003B6DDE">
        <w:rPr>
          <w:i/>
        </w:rPr>
        <w:t>Ficus</w:t>
      </w:r>
      <w:r>
        <w:t xml:space="preserve"> étrangleurs  entourant les arbres à marquer de peinture sont dans la mesure du possible à écarter au lieu de les couper, ceci afin de ne pas perturber la dynamique naturelle. Lorsque le </w:t>
      </w:r>
      <w:r w:rsidRPr="003B6DDE">
        <w:rPr>
          <w:i/>
        </w:rPr>
        <w:t>Ficus</w:t>
      </w:r>
      <w:r>
        <w:t xml:space="preserve"> étrangleur a complètement entouré l’arbre suivi, ce n’est plus la croissance de l’arbre qui est suivie mais la croissance du </w:t>
      </w:r>
      <w:r w:rsidRPr="003B6DDE">
        <w:rPr>
          <w:i/>
        </w:rPr>
        <w:t>Ficus</w:t>
      </w:r>
      <w:r>
        <w:t xml:space="preserve"> étrangleur (à mentionner sur la fiche lors du changement de marquage : Arbre =&gt; </w:t>
      </w:r>
      <w:r w:rsidRPr="003B6DDE">
        <w:rPr>
          <w:i/>
        </w:rPr>
        <w:t>Ficus</w:t>
      </w:r>
      <w:r>
        <w:t>).</w:t>
      </w:r>
    </w:p>
    <w:p w:rsidR="009A4A5A" w:rsidRPr="005A2A96" w:rsidRDefault="009A4A5A" w:rsidP="009A4A5A">
      <w:r>
        <w:t xml:space="preserve">Les </w:t>
      </w:r>
      <w:r w:rsidRPr="007D0E82">
        <w:rPr>
          <w:b/>
        </w:rPr>
        <w:t>fiches d’inventaire</w:t>
      </w:r>
      <w:r>
        <w:t xml:space="preserve"> des arbres ≥ 10 cm </w:t>
      </w:r>
      <w:proofErr w:type="spellStart"/>
      <w:r>
        <w:t>dhp</w:t>
      </w:r>
      <w:proofErr w:type="spellEnd"/>
      <w:r>
        <w:t xml:space="preserve"> pour les parcelles de 9 ha sont présentées à l’</w:t>
      </w:r>
      <w:r w:rsidRPr="00A9222B">
        <w:rPr>
          <w:b/>
        </w:rPr>
        <w:t xml:space="preserve">annexe </w:t>
      </w:r>
      <w:r>
        <w:rPr>
          <w:b/>
        </w:rPr>
        <w:t>VI</w:t>
      </w:r>
      <w:r>
        <w:t xml:space="preserve">. Le diamètre est vérifié (≥ 10 cm </w:t>
      </w:r>
      <w:proofErr w:type="spellStart"/>
      <w:r>
        <w:t>dhp</w:t>
      </w:r>
      <w:proofErr w:type="spellEnd"/>
      <w:r>
        <w:t>), l’espèce est déterminée ou la fiche d’indéterminés est remplie et associée à un herbier de référence. Le numéro continu est marqué sur l’arbre et le cercle de peinture y est placé correctement à la hauteur de mesure la plus judicieuse (voir Figures 3 et 4). La fiche numérotée (code identifiant/date d’installation) est d’abord remplie pour l’espèce à laquelle appartient l’arbre, son positionnement cartographique dans les carrés de 25 mètres de côtés, et la hauteur de mesure. Par la suite, lorsque la peinture est sèche, le mètre ruban est placé rigoureusement sur le cercle de peinture pour mesurer le diamètre avec précision (au mm près) et le noter sur la fiche.</w:t>
      </w:r>
    </w:p>
    <w:p w:rsidR="009A4A5A" w:rsidRPr="001D79BB" w:rsidRDefault="009A4A5A" w:rsidP="009A4A5A">
      <w:pPr>
        <w:pStyle w:val="Corpsdetexte"/>
        <w:rPr>
          <w:rFonts w:ascii="Times New Roman" w:hAnsi="Times New Roman" w:cs="Times New Roman"/>
          <w:iCs/>
          <w:sz w:val="24"/>
          <w:szCs w:val="24"/>
          <w:lang w:val="fr-FR"/>
        </w:rPr>
      </w:pPr>
      <w:r w:rsidRPr="001D79BB">
        <w:rPr>
          <w:rFonts w:ascii="Times New Roman" w:hAnsi="Times New Roman" w:cs="Times New Roman"/>
          <w:iCs/>
          <w:sz w:val="24"/>
          <w:szCs w:val="24"/>
          <w:lang w:val="fr-FR"/>
        </w:rPr>
        <w:t>Pour une</w:t>
      </w:r>
      <w:r>
        <w:rPr>
          <w:rFonts w:ascii="Times New Roman" w:hAnsi="Times New Roman" w:cs="Times New Roman"/>
          <w:b/>
          <w:iCs/>
          <w:sz w:val="24"/>
          <w:szCs w:val="24"/>
          <w:lang w:val="fr-FR"/>
        </w:rPr>
        <w:t xml:space="preserve"> mesure</w:t>
      </w:r>
      <w:r w:rsidRPr="001D79BB">
        <w:rPr>
          <w:rFonts w:ascii="Times New Roman" w:hAnsi="Times New Roman" w:cs="Times New Roman"/>
          <w:b/>
          <w:iCs/>
          <w:sz w:val="24"/>
          <w:szCs w:val="24"/>
          <w:lang w:val="fr-FR"/>
        </w:rPr>
        <w:t xml:space="preserve"> correcte du diamètre</w:t>
      </w:r>
      <w:r w:rsidRPr="001D79BB">
        <w:rPr>
          <w:rFonts w:ascii="Times New Roman" w:hAnsi="Times New Roman" w:cs="Times New Roman"/>
          <w:iCs/>
          <w:sz w:val="24"/>
          <w:szCs w:val="24"/>
          <w:lang w:val="fr-FR"/>
        </w:rPr>
        <w:t>, six règles simples doivent être respectées :</w:t>
      </w:r>
    </w:p>
    <w:p w:rsidR="009A4A5A" w:rsidRPr="001D79BB" w:rsidRDefault="009A4A5A" w:rsidP="009A4A5A">
      <w:pPr>
        <w:pStyle w:val="Corpsdetexte"/>
        <w:spacing w:after="0" w:line="240" w:lineRule="auto"/>
        <w:jc w:val="both"/>
        <w:rPr>
          <w:rFonts w:ascii="Times New Roman" w:hAnsi="Times New Roman" w:cs="Times New Roman"/>
          <w:iCs/>
          <w:sz w:val="24"/>
          <w:szCs w:val="24"/>
          <w:lang w:val="fr-FR"/>
        </w:rPr>
      </w:pPr>
      <w:r w:rsidRPr="001D79BB">
        <w:rPr>
          <w:rFonts w:ascii="Times New Roman" w:hAnsi="Times New Roman" w:cs="Times New Roman"/>
          <w:iCs/>
          <w:sz w:val="24"/>
          <w:szCs w:val="24"/>
          <w:lang w:val="fr-FR"/>
        </w:rPr>
        <w:t>1) Avant chaque campagne de mesure, vérifier le point « 0 » en pliant le mètre ruban à 5 cm, le point « 0 » se trouve logiquement à 10 cm (mesure comprenant la boucle ou non en fonction du modèle de mètre ruban), le crochet doit être retiré pour les mesures de croissance.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9A4A5A" w:rsidTr="00DB0FC0">
        <w:trPr>
          <w:trHeight w:val="3006"/>
        </w:trPr>
        <w:tc>
          <w:tcPr>
            <w:tcW w:w="9212" w:type="dxa"/>
          </w:tcPr>
          <w:p w:rsidR="009A4A5A" w:rsidRPr="009B46EF" w:rsidRDefault="009A4A5A" w:rsidP="00DB0FC0">
            <w:pPr>
              <w:pStyle w:val="Corpsdetexte"/>
              <w:rPr>
                <w:rFonts w:ascii="Comic Sans MS" w:hAnsi="Comic Sans MS"/>
                <w:i/>
                <w:iCs/>
                <w:sz w:val="20"/>
                <w:lang w:val="fr-FR"/>
              </w:rPr>
            </w:pPr>
            <w:r w:rsidRPr="004F4BB2">
              <w:rPr>
                <w:rFonts w:ascii="Comic Sans MS" w:hAnsi="Comic Sans MS"/>
                <w:i/>
                <w:iCs/>
                <w:noProof/>
                <w:sz w:val="20"/>
                <w:lang w:val="fr-FR" w:eastAsia="fr-FR" w:bidi="ar-SA"/>
              </w:rPr>
              <w:lastRenderedPageBreak/>
              <w:drawing>
                <wp:anchor distT="0" distB="0" distL="114300" distR="114300" simplePos="0" relativeHeight="251692032" behindDoc="0" locked="0" layoutInCell="1" allowOverlap="1">
                  <wp:simplePos x="0" y="0"/>
                  <wp:positionH relativeFrom="column">
                    <wp:posOffset>671830</wp:posOffset>
                  </wp:positionH>
                  <wp:positionV relativeFrom="paragraph">
                    <wp:posOffset>51435</wp:posOffset>
                  </wp:positionV>
                  <wp:extent cx="4400550" cy="1743075"/>
                  <wp:effectExtent l="19050" t="0" r="0" b="0"/>
                  <wp:wrapTopAndBottom/>
                  <wp:docPr id="41" name="Image 80" descr="C:\WINDOWS\TEMP\~AUT0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WINDOWS\TEMP\~AUT0033.bmp"/>
                          <pic:cNvPicPr>
                            <a:picLocks noChangeAspect="1" noChangeArrowheads="1"/>
                          </pic:cNvPicPr>
                        </pic:nvPicPr>
                        <pic:blipFill>
                          <a:blip r:embed="rId26" cstate="print"/>
                          <a:srcRect/>
                          <a:stretch>
                            <a:fillRect/>
                          </a:stretch>
                        </pic:blipFill>
                        <pic:spPr bwMode="auto">
                          <a:xfrm>
                            <a:off x="0" y="0"/>
                            <a:ext cx="4400550" cy="1743075"/>
                          </a:xfrm>
                          <a:prstGeom prst="rect">
                            <a:avLst/>
                          </a:prstGeom>
                          <a:noFill/>
                          <a:ln w="9525">
                            <a:noFill/>
                            <a:miter lim="800000"/>
                            <a:headEnd/>
                            <a:tailEnd/>
                          </a:ln>
                        </pic:spPr>
                      </pic:pic>
                    </a:graphicData>
                  </a:graphic>
                </wp:anchor>
              </w:drawing>
            </w:r>
          </w:p>
        </w:tc>
      </w:tr>
      <w:tr w:rsidR="009A4A5A" w:rsidTr="00DB0FC0">
        <w:tc>
          <w:tcPr>
            <w:tcW w:w="9212" w:type="dxa"/>
          </w:tcPr>
          <w:p w:rsidR="009A4A5A" w:rsidRPr="009B46EF" w:rsidRDefault="009A4A5A" w:rsidP="00DB0FC0">
            <w:pPr>
              <w:pStyle w:val="Corpsdetexte"/>
              <w:rPr>
                <w:rFonts w:ascii="Arial" w:hAnsi="Arial" w:cs="Arial"/>
                <w:iCs/>
                <w:lang w:val="fr-FR"/>
              </w:rPr>
            </w:pPr>
            <w:r w:rsidRPr="009B46EF">
              <w:rPr>
                <w:rFonts w:ascii="Arial" w:hAnsi="Arial" w:cs="Arial"/>
                <w:iCs/>
                <w:sz w:val="20"/>
                <w:lang w:val="fr-FR"/>
              </w:rPr>
              <w:t>Figure 5 : Vérification du point « 0 » du mètre ruban.</w:t>
            </w:r>
          </w:p>
        </w:tc>
      </w:tr>
    </w:tbl>
    <w:p w:rsidR="009A4A5A" w:rsidRPr="001D79BB" w:rsidRDefault="009A4A5A" w:rsidP="009A4A5A">
      <w:pPr>
        <w:pStyle w:val="Corpsdetexte"/>
        <w:spacing w:after="0" w:line="240" w:lineRule="auto"/>
        <w:jc w:val="both"/>
        <w:rPr>
          <w:rFonts w:ascii="Times New Roman" w:hAnsi="Times New Roman" w:cs="Times New Roman"/>
          <w:iCs/>
          <w:sz w:val="24"/>
          <w:szCs w:val="24"/>
          <w:lang w:val="fr-FR"/>
        </w:rPr>
      </w:pPr>
      <w:r w:rsidRPr="001D79BB">
        <w:rPr>
          <w:rFonts w:ascii="Times New Roman" w:hAnsi="Times New Roman" w:cs="Times New Roman"/>
          <w:iCs/>
          <w:sz w:val="24"/>
          <w:szCs w:val="24"/>
          <w:lang w:val="fr-FR"/>
        </w:rPr>
        <w:t>2) L’emplacement de la mesure sur la bande de peinture doit être au préalable convenablement nettoyé (termitière, petites  lianes, …).</w:t>
      </w:r>
    </w:p>
    <w:p w:rsidR="009A4A5A" w:rsidRPr="001D79BB" w:rsidRDefault="009A4A5A" w:rsidP="009A4A5A">
      <w:pPr>
        <w:pStyle w:val="Corpsdetexte"/>
        <w:spacing w:after="0" w:line="240" w:lineRule="auto"/>
        <w:jc w:val="both"/>
        <w:rPr>
          <w:rFonts w:ascii="Times New Roman" w:hAnsi="Times New Roman" w:cs="Times New Roman"/>
          <w:iCs/>
          <w:sz w:val="24"/>
          <w:szCs w:val="24"/>
          <w:lang w:val="fr-FR"/>
        </w:rPr>
      </w:pPr>
      <w:r w:rsidRPr="001D79BB">
        <w:rPr>
          <w:rFonts w:ascii="Times New Roman" w:hAnsi="Times New Roman" w:cs="Times New Roman"/>
          <w:iCs/>
          <w:sz w:val="24"/>
          <w:szCs w:val="24"/>
          <w:lang w:val="fr-FR"/>
        </w:rPr>
        <w:t>3) Dérouler le mètre ruban du coté « diamètre » sans le torsader, le placer sur la bande de peinture sur toute la circonférence afin d’obtenir une mesure précise du diamètre, serrer le mètre ;</w:t>
      </w:r>
    </w:p>
    <w:p w:rsidR="009A4A5A" w:rsidRPr="001D79BB" w:rsidRDefault="009A4A5A" w:rsidP="009A4A5A">
      <w:pPr>
        <w:pStyle w:val="Corpsdetexte"/>
        <w:spacing w:after="0" w:line="240" w:lineRule="auto"/>
        <w:jc w:val="both"/>
        <w:rPr>
          <w:rFonts w:ascii="Times New Roman" w:hAnsi="Times New Roman" w:cs="Times New Roman"/>
          <w:iCs/>
          <w:sz w:val="24"/>
          <w:szCs w:val="24"/>
          <w:lang w:val="fr-FR"/>
        </w:rPr>
      </w:pPr>
      <w:r w:rsidRPr="001D79BB">
        <w:rPr>
          <w:rFonts w:ascii="Times New Roman" w:hAnsi="Times New Roman" w:cs="Times New Roman"/>
          <w:iCs/>
          <w:sz w:val="24"/>
          <w:szCs w:val="24"/>
          <w:lang w:val="fr-FR"/>
        </w:rPr>
        <w:t>4) La précision de la mesure s’effectue au millimètre près du diamètre, si la mesure se situe entre deux graduations, considérer la graduation inférieure ;</w:t>
      </w:r>
    </w:p>
    <w:p w:rsidR="009A4A5A" w:rsidRPr="001D79BB" w:rsidRDefault="009A4A5A" w:rsidP="009A4A5A">
      <w:pPr>
        <w:pStyle w:val="Corpsdetexte"/>
        <w:spacing w:after="0" w:line="240" w:lineRule="auto"/>
        <w:jc w:val="both"/>
        <w:rPr>
          <w:rFonts w:ascii="Times New Roman" w:hAnsi="Times New Roman" w:cs="Times New Roman"/>
          <w:iCs/>
          <w:sz w:val="24"/>
          <w:szCs w:val="24"/>
          <w:lang w:val="fr-FR"/>
        </w:rPr>
      </w:pPr>
      <w:r w:rsidRPr="001D79BB">
        <w:rPr>
          <w:rFonts w:ascii="Times New Roman" w:hAnsi="Times New Roman" w:cs="Times New Roman"/>
          <w:iCs/>
          <w:sz w:val="24"/>
          <w:szCs w:val="24"/>
          <w:lang w:val="fr-FR"/>
        </w:rPr>
        <w:t xml:space="preserve">5) L’opérateur de mesure est aidé d’un manœuvre afin de placer correctement le ruban sur toute la circonférence. Lorsque l’opérateur effectue une mesure haute sur l’échelle, un manœuvre le seconde au sol à l’aide d’une perche fourchue pour enrouler la circonférence avec le mètre et pour le placer correctement ; </w:t>
      </w:r>
    </w:p>
    <w:p w:rsidR="009A4A5A" w:rsidRPr="001D79BB" w:rsidRDefault="009A4A5A" w:rsidP="009A4A5A">
      <w:pPr>
        <w:pStyle w:val="Corpsdetexte"/>
        <w:spacing w:after="0" w:line="240" w:lineRule="auto"/>
        <w:jc w:val="both"/>
        <w:rPr>
          <w:rFonts w:ascii="Times New Roman" w:hAnsi="Times New Roman" w:cs="Times New Roman"/>
          <w:iCs/>
          <w:sz w:val="24"/>
          <w:szCs w:val="24"/>
          <w:lang w:val="fr-FR"/>
        </w:rPr>
      </w:pPr>
      <w:r w:rsidRPr="001D79BB">
        <w:rPr>
          <w:rFonts w:ascii="Times New Roman" w:hAnsi="Times New Roman" w:cs="Times New Roman"/>
          <w:iCs/>
          <w:sz w:val="24"/>
          <w:szCs w:val="24"/>
          <w:lang w:val="fr-FR"/>
        </w:rPr>
        <w:t>6) Il est recommandé d’utiliser un nouveau mètre ruban à chaque nouvelle campagne de mesure afin d’éviter les erreurs de mesure dues au vieillissement du mètre qui se détend à l’usage.</w:t>
      </w:r>
    </w:p>
    <w:p w:rsidR="009A4A5A" w:rsidRDefault="009A4A5A" w:rsidP="009A4A5A"/>
    <w:p w:rsidR="009A4A5A" w:rsidRDefault="009A4A5A" w:rsidP="009A4A5A">
      <w:pPr>
        <w:pStyle w:val="Titre4"/>
      </w:pPr>
      <w:bookmarkStart w:id="33" w:name="_Toc377127930"/>
      <w:bookmarkStart w:id="34" w:name="_Toc378006091"/>
      <w:r>
        <w:t>Délimitation des parcelles de 9 ha</w:t>
      </w:r>
      <w:bookmarkEnd w:id="33"/>
      <w:bookmarkEnd w:id="34"/>
    </w:p>
    <w:p w:rsidR="009A4A5A" w:rsidRDefault="009A4A5A" w:rsidP="009A4A5A"/>
    <w:p w:rsidR="009A4A5A" w:rsidRDefault="009A4A5A" w:rsidP="009A4A5A">
      <w:r>
        <w:t>La pérennisation des limites de la parcelle permanente se fait sur le terrain à l’aide de</w:t>
      </w:r>
      <w:r w:rsidRPr="00A9222B">
        <w:rPr>
          <w:b/>
        </w:rPr>
        <w:t xml:space="preserve"> fossés</w:t>
      </w:r>
      <w:r>
        <w:t xml:space="preserve"> creusés dans le sol à environ 60 cm de profondeur. Ces fossés sont de trois formes différentes en fonction de leur position au sein de la parcelle (Γ, Τ et +).  Leur position et leur forme sont illustrées à la Figure 6.</w:t>
      </w:r>
    </w:p>
    <w:p w:rsidR="009A4A5A" w:rsidRDefault="0036657C" w:rsidP="009A4A5A">
      <w:r>
        <w:rPr>
          <w:noProof/>
        </w:rPr>
        <w:pict>
          <v:group id="_x0000_s1088" style="position:absolute;margin-left:34.25pt;margin-top:3.85pt;width:149.35pt;height:147.3pt;z-index:251694080" coordorigin="2717,11794" coordsize="2987,2946">
            <v:shape id="_x0000_s1089" type="#_x0000_t202" style="position:absolute;left:4248;top:12647;width:639;height:604;mso-height-percent:200;mso-height-percent:200;mso-width-relative:margin;mso-height-relative:margin" filled="f" stroked="f">
              <v:textbox style="mso-next-textbox:#_x0000_s1089;mso-fit-shape-to-text:t">
                <w:txbxContent>
                  <w:p w:rsidR="009A4A5A" w:rsidRPr="005A2A96" w:rsidRDefault="009A4A5A" w:rsidP="009A4A5A">
                    <w:pPr>
                      <w:spacing w:after="0" w:line="240" w:lineRule="auto"/>
                      <w:jc w:val="center"/>
                      <w:rPr>
                        <w:b/>
                        <w:color w:val="FF0000"/>
                        <w:sz w:val="40"/>
                        <w:szCs w:val="40"/>
                      </w:rPr>
                    </w:pPr>
                    <w:r w:rsidRPr="005A2A96">
                      <w:rPr>
                        <w:b/>
                        <w:color w:val="FF0000"/>
                        <w:sz w:val="40"/>
                        <w:szCs w:val="40"/>
                      </w:rPr>
                      <w:t>+</w:t>
                    </w:r>
                  </w:p>
                </w:txbxContent>
              </v:textbox>
            </v:shape>
            <v:shape id="_x0000_s1090" type="#_x0000_t202" style="position:absolute;left:4248;top:13382;width:639;height:604;mso-height-percent:200;mso-height-percent:200;mso-width-relative:margin;mso-height-relative:margin" filled="f" stroked="f">
              <v:textbox style="mso-next-textbox:#_x0000_s1090;mso-fit-shape-to-text:t">
                <w:txbxContent>
                  <w:p w:rsidR="009A4A5A" w:rsidRPr="005A2A96" w:rsidRDefault="009A4A5A" w:rsidP="009A4A5A">
                    <w:pPr>
                      <w:spacing w:after="0" w:line="240" w:lineRule="auto"/>
                      <w:jc w:val="center"/>
                      <w:rPr>
                        <w:b/>
                        <w:color w:val="FF0000"/>
                        <w:sz w:val="40"/>
                        <w:szCs w:val="40"/>
                      </w:rPr>
                    </w:pPr>
                    <w:r w:rsidRPr="005A2A96">
                      <w:rPr>
                        <w:b/>
                        <w:color w:val="FF0000"/>
                        <w:sz w:val="40"/>
                        <w:szCs w:val="40"/>
                      </w:rPr>
                      <w:t>+</w:t>
                    </w:r>
                  </w:p>
                </w:txbxContent>
              </v:textbox>
            </v:shape>
            <v:shape id="_x0000_s1091" type="#_x0000_t202" style="position:absolute;left:3468;top:13382;width:639;height:604;mso-height-percent:200;mso-height-percent:200;mso-width-relative:margin;mso-height-relative:margin" filled="f" stroked="f">
              <v:textbox style="mso-next-textbox:#_x0000_s1091;mso-fit-shape-to-text:t">
                <w:txbxContent>
                  <w:p w:rsidR="009A4A5A" w:rsidRPr="005A2A96" w:rsidRDefault="009A4A5A" w:rsidP="009A4A5A">
                    <w:pPr>
                      <w:spacing w:after="0" w:line="240" w:lineRule="auto"/>
                      <w:jc w:val="center"/>
                      <w:rPr>
                        <w:b/>
                        <w:color w:val="FF0000"/>
                        <w:sz w:val="40"/>
                        <w:szCs w:val="40"/>
                      </w:rPr>
                    </w:pPr>
                    <w:r w:rsidRPr="005A2A96">
                      <w:rPr>
                        <w:b/>
                        <w:color w:val="FF0000"/>
                        <w:sz w:val="40"/>
                        <w:szCs w:val="40"/>
                      </w:rPr>
                      <w:t>+</w:t>
                    </w:r>
                  </w:p>
                </w:txbxContent>
              </v:textbox>
            </v:shape>
            <v:shape id="_x0000_s1092" type="#_x0000_t202" style="position:absolute;left:3468;top:12647;width:639;height:604;mso-height-percent:200;mso-height-percent:200;mso-width-relative:margin;mso-height-relative:margin" filled="f" stroked="f">
              <v:textbox style="mso-next-textbox:#_x0000_s1092;mso-fit-shape-to-text:t">
                <w:txbxContent>
                  <w:p w:rsidR="009A4A5A" w:rsidRPr="005A2A96" w:rsidRDefault="009A4A5A" w:rsidP="009A4A5A">
                    <w:pPr>
                      <w:spacing w:after="0" w:line="240" w:lineRule="auto"/>
                      <w:jc w:val="center"/>
                      <w:rPr>
                        <w:b/>
                        <w:color w:val="FF0000"/>
                        <w:sz w:val="40"/>
                        <w:szCs w:val="40"/>
                      </w:rPr>
                    </w:pPr>
                    <w:r w:rsidRPr="005A2A96">
                      <w:rPr>
                        <w:b/>
                        <w:color w:val="FF0000"/>
                        <w:sz w:val="40"/>
                        <w:szCs w:val="40"/>
                      </w:rPr>
                      <w:t>+</w:t>
                    </w:r>
                  </w:p>
                </w:txbxContent>
              </v:textbox>
            </v:shape>
            <v:shape id="_x0000_s1093" type="#_x0000_t202" style="position:absolute;left:3466;top:12045;width:639;height:512;mso-height-percent:200;mso-height-percent:200;mso-width-relative:margin;mso-height-relative:margin" filled="f" stroked="f">
              <v:textbox style="mso-next-textbox:#_x0000_s1093;mso-fit-shape-to-text:t">
                <w:txbxContent>
                  <w:p w:rsidR="009A4A5A" w:rsidRPr="005A2A96" w:rsidRDefault="009A4A5A" w:rsidP="009A4A5A">
                    <w:pPr>
                      <w:spacing w:after="0" w:line="240" w:lineRule="auto"/>
                      <w:jc w:val="center"/>
                      <w:rPr>
                        <w:b/>
                        <w:color w:val="FF0000"/>
                        <w:sz w:val="32"/>
                        <w:szCs w:val="32"/>
                      </w:rPr>
                    </w:pPr>
                    <w:r w:rsidRPr="005A2A96">
                      <w:rPr>
                        <w:b/>
                        <w:color w:val="FF0000"/>
                        <w:sz w:val="32"/>
                        <w:szCs w:val="32"/>
                      </w:rPr>
                      <w:t>T</w:t>
                    </w:r>
                  </w:p>
                </w:txbxContent>
              </v:textbox>
            </v:shape>
            <v:shape id="_x0000_s1094" type="#_x0000_t202" style="position:absolute;left:4265;top:12051;width:639;height:512;mso-height-percent:200;mso-height-percent:200;mso-width-relative:margin;mso-height-relative:margin" filled="f" stroked="f">
              <v:textbox style="mso-next-textbox:#_x0000_s1094;mso-fit-shape-to-text:t">
                <w:txbxContent>
                  <w:p w:rsidR="009A4A5A" w:rsidRPr="005A2A96" w:rsidRDefault="009A4A5A" w:rsidP="009A4A5A">
                    <w:pPr>
                      <w:spacing w:after="0" w:line="240" w:lineRule="auto"/>
                      <w:jc w:val="center"/>
                      <w:rPr>
                        <w:b/>
                        <w:color w:val="FF0000"/>
                        <w:sz w:val="32"/>
                        <w:szCs w:val="32"/>
                      </w:rPr>
                    </w:pPr>
                    <w:r w:rsidRPr="005A2A96">
                      <w:rPr>
                        <w:b/>
                        <w:color w:val="FF0000"/>
                        <w:sz w:val="32"/>
                        <w:szCs w:val="32"/>
                      </w:rPr>
                      <w:t>T</w:t>
                    </w:r>
                  </w:p>
                </w:txbxContent>
              </v:textbox>
            </v:shape>
            <v:shape id="_x0000_s1095" type="#_x0000_t202" style="position:absolute;left:2719;top:12798;width:666;height:400;mso-width-relative:margin;mso-height-relative:margin" filled="f" stroked="f">
              <v:textbox style="layout-flow:vertical;mso-layout-flow-alt:bottom-to-top;mso-next-textbox:#_x0000_s1095;mso-fit-shape-to-text:t">
                <w:txbxContent>
                  <w:p w:rsidR="009A4A5A" w:rsidRPr="005A2A96" w:rsidRDefault="009A4A5A" w:rsidP="009A4A5A">
                    <w:pPr>
                      <w:spacing w:after="0" w:line="240" w:lineRule="auto"/>
                      <w:jc w:val="center"/>
                      <w:rPr>
                        <w:b/>
                        <w:color w:val="FF0000"/>
                        <w:sz w:val="32"/>
                        <w:szCs w:val="32"/>
                      </w:rPr>
                    </w:pPr>
                    <w:r w:rsidRPr="005A2A96">
                      <w:rPr>
                        <w:b/>
                        <w:color w:val="FF0000"/>
                        <w:sz w:val="32"/>
                        <w:szCs w:val="32"/>
                      </w:rPr>
                      <w:t>T</w:t>
                    </w:r>
                  </w:p>
                </w:txbxContent>
              </v:textbox>
            </v:shape>
            <v:shape id="_x0000_s1096" type="#_x0000_t202" style="position:absolute;left:2717;top:13538;width:666;height:400;mso-width-relative:margin;mso-height-relative:margin" filled="f" stroked="f">
              <v:textbox style="layout-flow:vertical;mso-layout-flow-alt:bottom-to-top;mso-next-textbox:#_x0000_s1096;mso-fit-shape-to-text:t">
                <w:txbxContent>
                  <w:p w:rsidR="009A4A5A" w:rsidRPr="005A2A96" w:rsidRDefault="009A4A5A" w:rsidP="009A4A5A">
                    <w:pPr>
                      <w:spacing w:after="0" w:line="240" w:lineRule="auto"/>
                      <w:jc w:val="center"/>
                      <w:rPr>
                        <w:b/>
                        <w:color w:val="FF0000"/>
                        <w:sz w:val="32"/>
                        <w:szCs w:val="32"/>
                      </w:rPr>
                    </w:pPr>
                    <w:r w:rsidRPr="005A2A96">
                      <w:rPr>
                        <w:b/>
                        <w:color w:val="FF0000"/>
                        <w:sz w:val="32"/>
                        <w:szCs w:val="32"/>
                      </w:rPr>
                      <w:t>T</w:t>
                    </w:r>
                  </w:p>
                </w:txbxContent>
              </v:textbox>
            </v:shape>
            <v:shape id="_x0000_s1097" type="#_x0000_t202" style="position:absolute;left:4938;top:12808;width:666;height:400;mso-width-relative:margin;mso-height-relative:margin" filled="f" stroked="f">
              <v:textbox style="layout-flow:vertical;mso-next-textbox:#_x0000_s1097;mso-fit-shape-to-text:t">
                <w:txbxContent>
                  <w:p w:rsidR="009A4A5A" w:rsidRPr="005A2A96" w:rsidRDefault="009A4A5A" w:rsidP="009A4A5A">
                    <w:pPr>
                      <w:spacing w:after="0" w:line="240" w:lineRule="auto"/>
                      <w:jc w:val="center"/>
                      <w:rPr>
                        <w:b/>
                        <w:color w:val="FF0000"/>
                        <w:sz w:val="32"/>
                        <w:szCs w:val="32"/>
                      </w:rPr>
                    </w:pPr>
                    <w:r w:rsidRPr="005A2A96">
                      <w:rPr>
                        <w:b/>
                        <w:color w:val="FF0000"/>
                        <w:sz w:val="32"/>
                        <w:szCs w:val="32"/>
                      </w:rPr>
                      <w:t>T</w:t>
                    </w:r>
                  </w:p>
                </w:txbxContent>
              </v:textbox>
            </v:shape>
            <v:shape id="_x0000_s1098" type="#_x0000_t202" style="position:absolute;left:4932;top:13538;width:666;height:400;mso-width-relative:margin;mso-height-relative:margin" filled="f" stroked="f">
              <v:textbox style="layout-flow:vertical;mso-next-textbox:#_x0000_s1098;mso-fit-shape-to-text:t">
                <w:txbxContent>
                  <w:p w:rsidR="009A4A5A" w:rsidRPr="005A2A96" w:rsidRDefault="009A4A5A" w:rsidP="009A4A5A">
                    <w:pPr>
                      <w:spacing w:after="0" w:line="240" w:lineRule="auto"/>
                      <w:jc w:val="center"/>
                      <w:rPr>
                        <w:b/>
                        <w:color w:val="FF0000"/>
                        <w:sz w:val="32"/>
                        <w:szCs w:val="32"/>
                      </w:rPr>
                    </w:pPr>
                    <w:r w:rsidRPr="005A2A96">
                      <w:rPr>
                        <w:b/>
                        <w:color w:val="FF0000"/>
                        <w:sz w:val="32"/>
                        <w:szCs w:val="32"/>
                      </w:rPr>
                      <w:t>T</w:t>
                    </w:r>
                  </w:p>
                </w:txbxContent>
              </v:textbox>
            </v:shape>
            <v:shape id="_x0000_s1099" type="#_x0000_t202" style="position:absolute;left:2749;top:13984;width:689;height:650;mso-width-relative:margin;mso-height-relative:margin" filled="f" stroked="f">
              <v:textbox style="mso-next-textbox:#_x0000_s1099;mso-fit-shape-to-text:t">
                <w:txbxContent>
                  <w:p w:rsidR="009A4A5A" w:rsidRPr="00B1733B" w:rsidRDefault="009A4A5A" w:rsidP="009A4A5A">
                    <w:pPr>
                      <w:spacing w:after="0" w:line="240" w:lineRule="auto"/>
                      <w:jc w:val="center"/>
                      <w:rPr>
                        <w:b/>
                        <w:color w:val="FF0000"/>
                        <w:sz w:val="44"/>
                        <w:szCs w:val="44"/>
                      </w:rPr>
                    </w:pPr>
                    <w:r w:rsidRPr="00B1733B">
                      <w:rPr>
                        <w:b/>
                        <w:color w:val="FF0000"/>
                        <w:sz w:val="44"/>
                        <w:szCs w:val="44"/>
                      </w:rPr>
                      <w:t>∟</w:t>
                    </w:r>
                  </w:p>
                </w:txbxContent>
              </v:textbox>
            </v:shape>
            <v:shape id="_x0000_s1100" type="#_x0000_t202" style="position:absolute;left:3438;top:13634;width:689;height:1090;mso-width-relative:margin;mso-height-relative:margin" filled="f" stroked="f">
              <v:textbox style="mso-next-textbox:#_x0000_s1100">
                <w:txbxContent>
                  <w:p w:rsidR="009A4A5A" w:rsidRPr="00B1733B" w:rsidRDefault="009A4A5A" w:rsidP="009A4A5A">
                    <w:pPr>
                      <w:spacing w:after="0" w:line="240" w:lineRule="auto"/>
                      <w:jc w:val="center"/>
                      <w:rPr>
                        <w:color w:val="FF0000"/>
                        <w:sz w:val="96"/>
                        <w:szCs w:val="96"/>
                      </w:rPr>
                    </w:pPr>
                    <w:r w:rsidRPr="00B1733B">
                      <w:rPr>
                        <w:color w:val="FF0000"/>
                        <w:sz w:val="96"/>
                        <w:szCs w:val="96"/>
                      </w:rPr>
                      <w:t>˔</w:t>
                    </w:r>
                  </w:p>
                </w:txbxContent>
              </v:textbox>
            </v:shape>
            <v:shape id="_x0000_s1101" type="#_x0000_t202" style="position:absolute;left:5015;top:11794;width:689;height:672;mso-width-relative:margin;mso-height-relative:margin" filled="f" stroked="f">
              <v:textbox style="mso-next-textbox:#_x0000_s1101">
                <w:txbxContent>
                  <w:p w:rsidR="009A4A5A" w:rsidRPr="000D3539" w:rsidRDefault="009A4A5A" w:rsidP="009A4A5A">
                    <w:pPr>
                      <w:spacing w:after="0" w:line="240" w:lineRule="auto"/>
                      <w:jc w:val="center"/>
                      <w:rPr>
                        <w:b/>
                        <w:color w:val="FF0000"/>
                        <w:sz w:val="52"/>
                        <w:szCs w:val="52"/>
                      </w:rPr>
                    </w:pPr>
                    <w:r w:rsidRPr="000D3539">
                      <w:rPr>
                        <w:b/>
                        <w:color w:val="FF0000"/>
                        <w:sz w:val="52"/>
                        <w:szCs w:val="52"/>
                      </w:rPr>
                      <w:t>┐</w:t>
                    </w:r>
                  </w:p>
                </w:txbxContent>
              </v:textbox>
            </v:shape>
            <v:shape id="_x0000_s1102" type="#_x0000_t202" style="position:absolute;left:4813;top:14059;width:808;height:681;mso-width-relative:margin;mso-height-relative:margin" filled="f" stroked="f">
              <v:textbox style="layout-flow:vertical;mso-layout-flow-alt:bottom-to-top;mso-next-textbox:#_x0000_s1102;mso-fit-shape-to-text:t">
                <w:txbxContent>
                  <w:p w:rsidR="009A4A5A" w:rsidRPr="00B1733B" w:rsidRDefault="009A4A5A" w:rsidP="009A4A5A">
                    <w:pPr>
                      <w:spacing w:after="0" w:line="240" w:lineRule="auto"/>
                      <w:jc w:val="center"/>
                      <w:rPr>
                        <w:b/>
                        <w:color w:val="FF0000"/>
                        <w:sz w:val="44"/>
                        <w:szCs w:val="44"/>
                      </w:rPr>
                    </w:pPr>
                    <w:r w:rsidRPr="00B1733B">
                      <w:rPr>
                        <w:b/>
                        <w:color w:val="FF0000"/>
                        <w:sz w:val="44"/>
                        <w:szCs w:val="44"/>
                      </w:rPr>
                      <w:t>∟</w:t>
                    </w:r>
                  </w:p>
                </w:txbxContent>
              </v:textbox>
            </v:shape>
            <v:shape id="_x0000_s1103" type="#_x0000_t202" style="position:absolute;left:2721;top:11989;width:808;height:681;mso-width-relative:margin;mso-height-relative:margin" filled="f" stroked="f">
              <v:textbox style="layout-flow:vertical;mso-next-textbox:#_x0000_s1103;mso-fit-shape-to-text:t">
                <w:txbxContent>
                  <w:p w:rsidR="009A4A5A" w:rsidRPr="00B1733B" w:rsidRDefault="009A4A5A" w:rsidP="009A4A5A">
                    <w:pPr>
                      <w:spacing w:after="0" w:line="240" w:lineRule="auto"/>
                      <w:jc w:val="center"/>
                      <w:rPr>
                        <w:b/>
                        <w:color w:val="FF0000"/>
                        <w:sz w:val="44"/>
                        <w:szCs w:val="44"/>
                      </w:rPr>
                    </w:pPr>
                    <w:r w:rsidRPr="00B1733B">
                      <w:rPr>
                        <w:b/>
                        <w:color w:val="FF0000"/>
                        <w:sz w:val="44"/>
                        <w:szCs w:val="44"/>
                      </w:rPr>
                      <w:t>∟</w:t>
                    </w:r>
                  </w:p>
                </w:txbxContent>
              </v:textbox>
            </v:shape>
            <v:shape id="_x0000_s1104" type="#_x0000_t202" style="position:absolute;left:4218;top:13634;width:689;height:1090;mso-width-relative:margin;mso-height-relative:margin" filled="f" stroked="f">
              <v:textbox style="mso-next-textbox:#_x0000_s1104">
                <w:txbxContent>
                  <w:p w:rsidR="009A4A5A" w:rsidRPr="00B1733B" w:rsidRDefault="009A4A5A" w:rsidP="009A4A5A">
                    <w:pPr>
                      <w:spacing w:after="0" w:line="240" w:lineRule="auto"/>
                      <w:jc w:val="center"/>
                      <w:rPr>
                        <w:color w:val="FF0000"/>
                        <w:sz w:val="96"/>
                        <w:szCs w:val="96"/>
                      </w:rPr>
                    </w:pPr>
                    <w:r w:rsidRPr="00B1733B">
                      <w:rPr>
                        <w:color w:val="FF0000"/>
                        <w:sz w:val="96"/>
                        <w:szCs w:val="96"/>
                      </w:rPr>
                      <w:t>˔</w:t>
                    </w:r>
                  </w:p>
                </w:txbxContent>
              </v:textbox>
            </v:shape>
          </v:group>
        </w:pict>
      </w:r>
      <w:r w:rsidR="009A4A5A">
        <w:rPr>
          <w:noProof/>
        </w:rPr>
        <w:drawing>
          <wp:anchor distT="0" distB="0" distL="114300" distR="114300" simplePos="0" relativeHeight="251693056" behindDoc="0" locked="0" layoutInCell="1" allowOverlap="1">
            <wp:simplePos x="0" y="0"/>
            <wp:positionH relativeFrom="column">
              <wp:posOffset>2872105</wp:posOffset>
            </wp:positionH>
            <wp:positionV relativeFrom="paragraph">
              <wp:posOffset>166370</wp:posOffset>
            </wp:positionV>
            <wp:extent cx="2200275" cy="1638300"/>
            <wp:effectExtent l="19050" t="19050" r="28575" b="19050"/>
            <wp:wrapSquare wrapText="bothSides"/>
            <wp:docPr id="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2200275" cy="1638300"/>
                    </a:xfrm>
                    <a:prstGeom prst="rect">
                      <a:avLst/>
                    </a:prstGeom>
                    <a:noFill/>
                    <a:ln w="9525">
                      <a:solidFill>
                        <a:schemeClr val="tx1"/>
                      </a:solidFill>
                      <a:miter lim="800000"/>
                      <a:headEnd/>
                      <a:tailEnd/>
                    </a:ln>
                  </pic:spPr>
                </pic:pic>
              </a:graphicData>
            </a:graphic>
          </wp:anchor>
        </w:drawing>
      </w:r>
    </w:p>
    <w:tbl>
      <w:tblPr>
        <w:tblStyle w:val="Grilledutableau"/>
        <w:tblW w:w="1258" w:type="pct"/>
        <w:jc w:val="center"/>
        <w:tblInd w:w="-212" w:type="dxa"/>
        <w:tblLook w:val="04A0"/>
      </w:tblPr>
      <w:tblGrid>
        <w:gridCol w:w="779"/>
        <w:gridCol w:w="779"/>
        <w:gridCol w:w="779"/>
      </w:tblGrid>
      <w:tr w:rsidR="009A4A5A" w:rsidTr="00DB0FC0">
        <w:trPr>
          <w:jc w:val="center"/>
        </w:trPr>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95</w:t>
            </w:r>
          </w:p>
        </w:tc>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115</w:t>
            </w:r>
          </w:p>
        </w:tc>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135</w:t>
            </w:r>
          </w:p>
        </w:tc>
      </w:tr>
      <w:tr w:rsidR="009A4A5A" w:rsidTr="00DB0FC0">
        <w:trPr>
          <w:jc w:val="center"/>
        </w:trPr>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94</w:t>
            </w:r>
          </w:p>
        </w:tc>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114</w:t>
            </w:r>
          </w:p>
        </w:tc>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134</w:t>
            </w:r>
          </w:p>
        </w:tc>
      </w:tr>
      <w:tr w:rsidR="009A4A5A" w:rsidTr="00DB0FC0">
        <w:trPr>
          <w:jc w:val="center"/>
        </w:trPr>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93</w:t>
            </w:r>
          </w:p>
        </w:tc>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113</w:t>
            </w:r>
          </w:p>
        </w:tc>
        <w:tc>
          <w:tcPr>
            <w:tcW w:w="1667" w:type="pct"/>
          </w:tcPr>
          <w:p w:rsidR="009A4A5A" w:rsidRDefault="009A4A5A" w:rsidP="00DB0FC0">
            <w:pPr>
              <w:spacing w:line="480" w:lineRule="auto"/>
              <w:jc w:val="center"/>
              <w:rPr>
                <w:rFonts w:cs="Times New Roman"/>
                <w:b/>
                <w:sz w:val="16"/>
                <w:szCs w:val="16"/>
              </w:rPr>
            </w:pPr>
          </w:p>
          <w:p w:rsidR="009A4A5A" w:rsidRPr="003342C4" w:rsidRDefault="009A4A5A" w:rsidP="00DB0FC0">
            <w:pPr>
              <w:spacing w:line="480" w:lineRule="auto"/>
              <w:jc w:val="center"/>
              <w:rPr>
                <w:rFonts w:cs="Times New Roman"/>
                <w:b/>
                <w:sz w:val="16"/>
                <w:szCs w:val="16"/>
              </w:rPr>
            </w:pPr>
            <w:r w:rsidRPr="003342C4">
              <w:rPr>
                <w:rFonts w:cs="Times New Roman"/>
                <w:b/>
                <w:sz w:val="16"/>
                <w:szCs w:val="16"/>
              </w:rPr>
              <w:t>133</w:t>
            </w:r>
          </w:p>
        </w:tc>
      </w:tr>
    </w:tbl>
    <w:p w:rsidR="009A4A5A" w:rsidRDefault="009A4A5A" w:rsidP="009A4A5A">
      <w:pPr>
        <w:rPr>
          <w:rFonts w:ascii="Arial" w:hAnsi="Arial" w:cs="Arial"/>
          <w:sz w:val="20"/>
          <w:szCs w:val="20"/>
        </w:rPr>
      </w:pPr>
    </w:p>
    <w:p w:rsidR="009A4A5A" w:rsidRPr="000D3539" w:rsidRDefault="009A4A5A" w:rsidP="009A4A5A">
      <w:pPr>
        <w:rPr>
          <w:rFonts w:ascii="Arial" w:hAnsi="Arial" w:cs="Arial"/>
          <w:sz w:val="20"/>
          <w:szCs w:val="20"/>
        </w:rPr>
      </w:pPr>
      <w:r w:rsidRPr="000D3539">
        <w:rPr>
          <w:rFonts w:ascii="Arial" w:hAnsi="Arial" w:cs="Arial"/>
          <w:sz w:val="20"/>
          <w:szCs w:val="20"/>
        </w:rPr>
        <w:lastRenderedPageBreak/>
        <w:t>Figure 6 : Disposition des 1</w:t>
      </w:r>
      <w:r>
        <w:rPr>
          <w:rFonts w:ascii="Arial" w:hAnsi="Arial" w:cs="Arial"/>
          <w:sz w:val="20"/>
          <w:szCs w:val="20"/>
        </w:rPr>
        <w:t>6</w:t>
      </w:r>
      <w:r w:rsidRPr="000D3539">
        <w:rPr>
          <w:rFonts w:ascii="Arial" w:hAnsi="Arial" w:cs="Arial"/>
          <w:sz w:val="20"/>
          <w:szCs w:val="20"/>
        </w:rPr>
        <w:t xml:space="preserve"> foss</w:t>
      </w:r>
      <w:r>
        <w:rPr>
          <w:rFonts w:ascii="Arial" w:hAnsi="Arial" w:cs="Arial"/>
          <w:sz w:val="20"/>
          <w:szCs w:val="20"/>
        </w:rPr>
        <w:t>é</w:t>
      </w:r>
      <w:r w:rsidRPr="000D3539">
        <w:rPr>
          <w:rFonts w:ascii="Arial" w:hAnsi="Arial" w:cs="Arial"/>
          <w:sz w:val="20"/>
          <w:szCs w:val="20"/>
        </w:rPr>
        <w:t xml:space="preserve">s délimitant </w:t>
      </w:r>
      <w:r>
        <w:rPr>
          <w:rFonts w:ascii="Arial" w:hAnsi="Arial" w:cs="Arial"/>
          <w:sz w:val="20"/>
          <w:szCs w:val="20"/>
        </w:rPr>
        <w:t>la</w:t>
      </w:r>
      <w:r w:rsidRPr="000D3539">
        <w:rPr>
          <w:rFonts w:ascii="Arial" w:hAnsi="Arial" w:cs="Arial"/>
          <w:sz w:val="20"/>
          <w:szCs w:val="20"/>
        </w:rPr>
        <w:t xml:space="preserve"> parcelle</w:t>
      </w:r>
      <w:r>
        <w:rPr>
          <w:rFonts w:ascii="Arial" w:hAnsi="Arial" w:cs="Arial"/>
          <w:sz w:val="20"/>
          <w:szCs w:val="20"/>
        </w:rPr>
        <w:t xml:space="preserve"> n°1</w:t>
      </w:r>
      <w:r w:rsidRPr="000D3539">
        <w:rPr>
          <w:rFonts w:ascii="Arial" w:hAnsi="Arial" w:cs="Arial"/>
          <w:sz w:val="20"/>
          <w:szCs w:val="20"/>
        </w:rPr>
        <w:t xml:space="preserve"> de 9 ha</w:t>
      </w:r>
      <w:r>
        <w:rPr>
          <w:rFonts w:ascii="Arial" w:hAnsi="Arial" w:cs="Arial"/>
          <w:sz w:val="20"/>
          <w:szCs w:val="20"/>
        </w:rPr>
        <w:t>, photo d’un fossé du dispositif de M’</w:t>
      </w:r>
      <w:proofErr w:type="spellStart"/>
      <w:r>
        <w:rPr>
          <w:rFonts w:ascii="Arial" w:hAnsi="Arial" w:cs="Arial"/>
          <w:sz w:val="20"/>
          <w:szCs w:val="20"/>
        </w:rPr>
        <w:t>Baïki</w:t>
      </w:r>
      <w:proofErr w:type="spellEnd"/>
      <w:r>
        <w:rPr>
          <w:rFonts w:ascii="Arial" w:hAnsi="Arial" w:cs="Arial"/>
          <w:sz w:val="20"/>
          <w:szCs w:val="20"/>
        </w:rPr>
        <w:t xml:space="preserve">, les trois branches du « T » indiquent trois points cardinaux </w:t>
      </w:r>
      <w:r w:rsidRPr="00A57D44">
        <w:rPr>
          <w:rFonts w:ascii="Arial" w:hAnsi="Arial" w:cs="Arial"/>
          <w:sz w:val="20"/>
          <w:szCs w:val="20"/>
        </w:rPr>
        <w:t xml:space="preserve">(Picard et </w:t>
      </w:r>
      <w:proofErr w:type="spellStart"/>
      <w:r w:rsidRPr="00A57D44">
        <w:rPr>
          <w:rFonts w:ascii="Arial" w:hAnsi="Arial" w:cs="Arial"/>
          <w:sz w:val="20"/>
          <w:szCs w:val="20"/>
        </w:rPr>
        <w:t>Gourlet</w:t>
      </w:r>
      <w:proofErr w:type="spellEnd"/>
      <w:r w:rsidRPr="00A57D44">
        <w:rPr>
          <w:rFonts w:ascii="Arial" w:hAnsi="Arial" w:cs="Arial"/>
          <w:sz w:val="20"/>
          <w:szCs w:val="20"/>
        </w:rPr>
        <w:t>-Fleury, 2008)</w:t>
      </w:r>
      <w:r>
        <w:rPr>
          <w:rFonts w:ascii="Arial" w:hAnsi="Arial" w:cs="Arial"/>
          <w:sz w:val="20"/>
          <w:szCs w:val="20"/>
        </w:rPr>
        <w:t>.</w:t>
      </w:r>
    </w:p>
    <w:p w:rsidR="009A4A5A" w:rsidRDefault="009A4A5A" w:rsidP="009A4A5A">
      <w:r>
        <w:t xml:space="preserve">Les 16 fossés par parcelle sont répartis en 8 fossés en forme de « T » sur les côtés, 4 en forme de </w:t>
      </w:r>
      <w:r w:rsidRPr="000D3539">
        <w:t>«</w:t>
      </w:r>
      <w:r>
        <w:t> </w:t>
      </w:r>
      <w:r w:rsidRPr="000D3539">
        <w:rPr>
          <w:b/>
          <w:sz w:val="28"/>
          <w:szCs w:val="28"/>
        </w:rPr>
        <w:t>∟</w:t>
      </w:r>
      <w:r>
        <w:rPr>
          <w:b/>
        </w:rPr>
        <w:t> </w:t>
      </w:r>
      <w:r w:rsidRPr="000D3539">
        <w:t>»</w:t>
      </w:r>
      <w:r>
        <w:t xml:space="preserve"> aux coins et 4 en forme de « + » au milieu (Figure 6). </w:t>
      </w:r>
    </w:p>
    <w:p w:rsidR="009A4A5A" w:rsidRDefault="009A4A5A" w:rsidP="009A4A5A">
      <w:r w:rsidRPr="008D6B88">
        <w:rPr>
          <w:b/>
          <w:u w:val="single"/>
        </w:rPr>
        <w:t>Remarque :</w:t>
      </w:r>
      <w:r>
        <w:t xml:space="preserve"> Des fossés similaires sont également à creuser pour délimiter le bloc de 400 ha, soit 9 fossé par bloc, dont 1 + au centre du bloc, 1 L à chaque coin (4), et 1 T au centre de  chaque bordure (4). </w:t>
      </w:r>
    </w:p>
    <w:p w:rsidR="009A4A5A" w:rsidRDefault="009A4A5A"/>
    <w:sectPr w:rsidR="009A4A5A" w:rsidSect="000E46C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96315A"/>
    <w:multiLevelType w:val="multilevel"/>
    <w:tmpl w:val="0EDA2CAC"/>
    <w:lvl w:ilvl="0">
      <w:start w:val="1"/>
      <w:numFmt w:val="decimal"/>
      <w:pStyle w:val="Titre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9A4A5A"/>
    <w:rsid w:val="000E46C9"/>
    <w:rsid w:val="0036657C"/>
    <w:rsid w:val="003E3FB7"/>
    <w:rsid w:val="00446305"/>
    <w:rsid w:val="0077277E"/>
    <w:rsid w:val="009A4A5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2" type="connector" idref="#_x0000_s1042"/>
        <o:r id="V:Rule13" type="connector" idref="#_x0000_s1029"/>
        <o:r id="V:Rule14" type="connector" idref="#_x0000_s1032"/>
        <o:r id="V:Rule15" type="connector" idref="#_x0000_s1044"/>
        <o:r id="V:Rule16" type="connector" idref="#_x0000_s1033"/>
        <o:r id="V:Rule17" type="connector" idref="#_x0000_s1048"/>
        <o:r id="V:Rule18" type="connector" idref="#_x0000_s1043"/>
        <o:r id="V:Rule19" type="connector" idref="#_x0000_s1073"/>
        <o:r id="V:Rule20" type="connector" idref="#_x0000_s1072"/>
        <o:r id="V:Rule21" type="connector" idref="#_x0000_s1045"/>
        <o:r id="V:Rule22" type="connector" idref="#_x0000_s10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A5A"/>
    <w:rPr>
      <w:rFonts w:ascii="Times New Roman" w:eastAsiaTheme="minorEastAsia" w:hAnsi="Times New Roman"/>
      <w:sz w:val="24"/>
      <w:lang w:eastAsia="fr-FR"/>
    </w:rPr>
  </w:style>
  <w:style w:type="paragraph" w:styleId="Titre1">
    <w:name w:val="heading 1"/>
    <w:basedOn w:val="Normal"/>
    <w:next w:val="Normal"/>
    <w:link w:val="Titre1Car"/>
    <w:uiPriority w:val="9"/>
    <w:qFormat/>
    <w:rsid w:val="009A4A5A"/>
    <w:pPr>
      <w:keepNext/>
      <w:keepLines/>
      <w:numPr>
        <w:numId w:val="1"/>
      </w:numPr>
      <w:spacing w:before="480" w:after="0"/>
      <w:jc w:val="center"/>
      <w:outlineLvl w:val="0"/>
    </w:pPr>
    <w:rPr>
      <w:rFonts w:asciiTheme="majorHAnsi" w:eastAsiaTheme="majorEastAsia" w:hAnsiTheme="majorHAnsi" w:cstheme="majorBidi"/>
      <w:b/>
      <w:bCs/>
      <w:sz w:val="28"/>
      <w:szCs w:val="28"/>
      <w:u w:val="single"/>
    </w:rPr>
  </w:style>
  <w:style w:type="paragraph" w:styleId="Titre3">
    <w:name w:val="heading 3"/>
    <w:basedOn w:val="Normal"/>
    <w:next w:val="Normal"/>
    <w:link w:val="Titre3Car"/>
    <w:uiPriority w:val="9"/>
    <w:semiHidden/>
    <w:unhideWhenUsed/>
    <w:qFormat/>
    <w:rsid w:val="009A4A5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A4A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4A5A"/>
    <w:rPr>
      <w:rFonts w:asciiTheme="majorHAnsi" w:eastAsiaTheme="majorEastAsia" w:hAnsiTheme="majorHAnsi" w:cstheme="majorBidi"/>
      <w:b/>
      <w:bCs/>
      <w:sz w:val="28"/>
      <w:szCs w:val="28"/>
      <w:u w:val="single"/>
      <w:lang w:eastAsia="fr-FR"/>
    </w:rPr>
  </w:style>
  <w:style w:type="table" w:styleId="Grilledutableau">
    <w:name w:val="Table Grid"/>
    <w:basedOn w:val="TableauNormal"/>
    <w:uiPriority w:val="59"/>
    <w:rsid w:val="009A4A5A"/>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rpsdetexte">
    <w:name w:val="Body Text"/>
    <w:basedOn w:val="Normal"/>
    <w:link w:val="CorpsdetexteCar"/>
    <w:uiPriority w:val="99"/>
    <w:unhideWhenUsed/>
    <w:rsid w:val="009A4A5A"/>
    <w:pPr>
      <w:spacing w:after="120" w:line="252" w:lineRule="auto"/>
    </w:pPr>
    <w:rPr>
      <w:rFonts w:asciiTheme="majorHAnsi" w:eastAsiaTheme="majorEastAsia" w:hAnsiTheme="majorHAnsi" w:cstheme="majorBidi"/>
      <w:sz w:val="22"/>
      <w:lang w:val="en-US" w:eastAsia="en-US" w:bidi="en-US"/>
    </w:rPr>
  </w:style>
  <w:style w:type="character" w:customStyle="1" w:styleId="CorpsdetexteCar">
    <w:name w:val="Corps de texte Car"/>
    <w:basedOn w:val="Policepardfaut"/>
    <w:link w:val="Corpsdetexte"/>
    <w:uiPriority w:val="99"/>
    <w:rsid w:val="009A4A5A"/>
    <w:rPr>
      <w:rFonts w:asciiTheme="majorHAnsi" w:eastAsiaTheme="majorEastAsia" w:hAnsiTheme="majorHAnsi" w:cstheme="majorBidi"/>
      <w:lang w:val="en-US" w:bidi="en-US"/>
    </w:rPr>
  </w:style>
  <w:style w:type="paragraph" w:customStyle="1" w:styleId="lgende">
    <w:name w:val="légende"/>
    <w:basedOn w:val="Normal"/>
    <w:link w:val="lgendeCar"/>
    <w:qFormat/>
    <w:rsid w:val="009A4A5A"/>
    <w:pPr>
      <w:spacing w:after="0" w:line="240" w:lineRule="auto"/>
    </w:pPr>
    <w:rPr>
      <w:rFonts w:ascii="Arial" w:eastAsiaTheme="majorEastAsia" w:hAnsi="Arial" w:cs="Arial"/>
      <w:sz w:val="20"/>
      <w:szCs w:val="20"/>
      <w:lang w:val="fr-BE" w:eastAsia="en-US" w:bidi="en-US"/>
    </w:rPr>
  </w:style>
  <w:style w:type="character" w:customStyle="1" w:styleId="lgendeCar">
    <w:name w:val="légende Car"/>
    <w:basedOn w:val="Policepardfaut"/>
    <w:link w:val="lgende"/>
    <w:rsid w:val="009A4A5A"/>
    <w:rPr>
      <w:rFonts w:ascii="Arial" w:eastAsiaTheme="majorEastAsia" w:hAnsi="Arial" w:cs="Arial"/>
      <w:sz w:val="20"/>
      <w:szCs w:val="20"/>
      <w:lang w:val="fr-BE" w:bidi="en-US"/>
    </w:rPr>
  </w:style>
  <w:style w:type="character" w:styleId="Marquedecommentaire">
    <w:name w:val="annotation reference"/>
    <w:basedOn w:val="Policepardfaut"/>
    <w:uiPriority w:val="99"/>
    <w:semiHidden/>
    <w:unhideWhenUsed/>
    <w:rsid w:val="009A4A5A"/>
    <w:rPr>
      <w:sz w:val="16"/>
      <w:szCs w:val="16"/>
    </w:rPr>
  </w:style>
  <w:style w:type="paragraph" w:styleId="Commentaire">
    <w:name w:val="annotation text"/>
    <w:basedOn w:val="Normal"/>
    <w:link w:val="CommentaireCar"/>
    <w:uiPriority w:val="99"/>
    <w:semiHidden/>
    <w:unhideWhenUsed/>
    <w:rsid w:val="009A4A5A"/>
    <w:pPr>
      <w:spacing w:line="240" w:lineRule="auto"/>
    </w:pPr>
    <w:rPr>
      <w:sz w:val="20"/>
      <w:szCs w:val="20"/>
    </w:rPr>
  </w:style>
  <w:style w:type="character" w:customStyle="1" w:styleId="CommentaireCar">
    <w:name w:val="Commentaire Car"/>
    <w:basedOn w:val="Policepardfaut"/>
    <w:link w:val="Commentaire"/>
    <w:uiPriority w:val="99"/>
    <w:semiHidden/>
    <w:rsid w:val="009A4A5A"/>
    <w:rPr>
      <w:rFonts w:ascii="Times New Roman" w:eastAsiaTheme="minorEastAsia" w:hAnsi="Times New Roman"/>
      <w:sz w:val="20"/>
      <w:szCs w:val="20"/>
      <w:lang w:eastAsia="fr-FR"/>
    </w:rPr>
  </w:style>
  <w:style w:type="paragraph" w:styleId="Textedebulles">
    <w:name w:val="Balloon Text"/>
    <w:basedOn w:val="Normal"/>
    <w:link w:val="TextedebullesCar"/>
    <w:uiPriority w:val="99"/>
    <w:semiHidden/>
    <w:unhideWhenUsed/>
    <w:rsid w:val="009A4A5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4A5A"/>
    <w:rPr>
      <w:rFonts w:ascii="Tahoma" w:eastAsiaTheme="minorEastAsia" w:hAnsi="Tahoma" w:cs="Tahoma"/>
      <w:sz w:val="16"/>
      <w:szCs w:val="16"/>
      <w:lang w:eastAsia="fr-FR"/>
    </w:rPr>
  </w:style>
  <w:style w:type="character" w:customStyle="1" w:styleId="Titre3Car">
    <w:name w:val="Titre 3 Car"/>
    <w:basedOn w:val="Policepardfaut"/>
    <w:link w:val="Titre3"/>
    <w:uiPriority w:val="9"/>
    <w:semiHidden/>
    <w:rsid w:val="009A4A5A"/>
    <w:rPr>
      <w:rFonts w:asciiTheme="majorHAnsi" w:eastAsiaTheme="majorEastAsia" w:hAnsiTheme="majorHAnsi" w:cstheme="majorBidi"/>
      <w:b/>
      <w:bCs/>
      <w:color w:val="4F81BD" w:themeColor="accent1"/>
      <w:sz w:val="24"/>
      <w:lang w:eastAsia="fr-FR"/>
    </w:rPr>
  </w:style>
  <w:style w:type="character" w:customStyle="1" w:styleId="Titre4Car">
    <w:name w:val="Titre 4 Car"/>
    <w:basedOn w:val="Policepardfaut"/>
    <w:link w:val="Titre4"/>
    <w:uiPriority w:val="9"/>
    <w:semiHidden/>
    <w:rsid w:val="009A4A5A"/>
    <w:rPr>
      <w:rFonts w:asciiTheme="majorHAnsi" w:eastAsiaTheme="majorEastAsia" w:hAnsiTheme="majorHAnsi" w:cstheme="majorBidi"/>
      <w:b/>
      <w:bCs/>
      <w:i/>
      <w:iCs/>
      <w:color w:val="4F81BD" w:themeColor="accent1"/>
      <w:sz w:val="24"/>
      <w:lang w:eastAsia="fr-FR"/>
    </w:rPr>
  </w:style>
  <w:style w:type="paragraph" w:styleId="Corpsdetexte2">
    <w:name w:val="Body Text 2"/>
    <w:basedOn w:val="Normal"/>
    <w:link w:val="Corpsdetexte2Car"/>
    <w:uiPriority w:val="99"/>
    <w:semiHidden/>
    <w:unhideWhenUsed/>
    <w:rsid w:val="00446305"/>
    <w:pPr>
      <w:spacing w:after="120" w:line="480" w:lineRule="auto"/>
    </w:pPr>
  </w:style>
  <w:style w:type="character" w:customStyle="1" w:styleId="Corpsdetexte2Car">
    <w:name w:val="Corps de texte 2 Car"/>
    <w:basedOn w:val="Policepardfaut"/>
    <w:link w:val="Corpsdetexte2"/>
    <w:uiPriority w:val="99"/>
    <w:semiHidden/>
    <w:rsid w:val="00446305"/>
    <w:rPr>
      <w:rFonts w:ascii="Times New Roman" w:eastAsiaTheme="minorEastAsia" w:hAnsi="Times New Roman"/>
      <w:sz w:val="24"/>
      <w:lang w:eastAsia="fr-FR"/>
    </w:rPr>
  </w:style>
  <w:style w:type="table" w:customStyle="1" w:styleId="Grilledutableau1">
    <w:name w:val="Grille du tableau1"/>
    <w:basedOn w:val="TableauNormal"/>
    <w:next w:val="Grilledutableau"/>
    <w:uiPriority w:val="59"/>
    <w:rsid w:val="00446305"/>
    <w:pPr>
      <w:spacing w:after="0" w:line="240" w:lineRule="auto"/>
    </w:pPr>
    <w:rPr>
      <w:rFonts w:asciiTheme="majorHAnsi" w:eastAsiaTheme="majorEastAsia" w:hAnsiTheme="majorHAnsi" w:cstheme="majorBidi"/>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wmf"/><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3623</Words>
  <Characters>19927</Characters>
  <Application>Microsoft Office Word</Application>
  <DocSecurity>0</DocSecurity>
  <Lines>166</Lines>
  <Paragraphs>47</Paragraphs>
  <ScaleCrop>false</ScaleCrop>
  <Company>CIRAD</Company>
  <LinksUpToDate>false</LinksUpToDate>
  <CharactersWithSpaces>23503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GOURLET</dc:creator>
  <cp:lastModifiedBy>GOURLET</cp:lastModifiedBy>
  <cp:revision>2</cp:revision>
  <dcterms:created xsi:type="dcterms:W3CDTF">2018-01-12T09:30:00Z</dcterms:created>
  <dcterms:modified xsi:type="dcterms:W3CDTF">2018-01-12T09:47:00Z</dcterms:modified>
</cp:coreProperties>
</file>