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9A265F" w:rsidRDefault="009A265F" w:rsidP="009A265F">
      <w:pPr>
        <w:pStyle w:val="NormalWeb"/>
        <w:shd w:val="clear" w:color="auto" w:fill="FFFFFF"/>
        <w:spacing w:before="0" w:beforeAutospacing="0" w:after="240" w:afterAutospacing="0" w:line="336" w:lineRule="atLeast"/>
        <w:ind w:left="360"/>
        <w:rPr>
          <w:rFonts w:ascii="Calibri" w:hAnsi="Calibri"/>
          <w:color w:val="333333"/>
        </w:rPr>
      </w:pPr>
    </w:p>
    <w:p w:rsidR="009A265F" w:rsidRDefault="009A265F" w:rsidP="009A265F">
      <w:pPr>
        <w:pStyle w:val="NormalWeb"/>
        <w:shd w:val="clear" w:color="auto" w:fill="FFFFFF"/>
        <w:spacing w:before="0" w:beforeAutospacing="0" w:after="240" w:afterAutospacing="0" w:line="336" w:lineRule="atLeast"/>
        <w:ind w:left="360"/>
        <w:jc w:val="center"/>
        <w:rPr>
          <w:rFonts w:ascii="Calibri" w:hAnsi="Calibri"/>
          <w:color w:val="333333"/>
        </w:rPr>
      </w:pPr>
      <w:r>
        <w:rPr>
          <w:rFonts w:ascii="Calibri" w:hAnsi="Calibri"/>
          <w:noProof/>
          <w:color w:val="333333"/>
        </w:rPr>
        <w:drawing>
          <wp:inline distT="0" distB="0" distL="0" distR="0">
            <wp:extent cx="4213860" cy="2836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ilateralSets.PNG"/>
                    <pic:cNvPicPr/>
                  </pic:nvPicPr>
                  <pic:blipFill>
                    <a:blip r:embed="rId11"/>
                    <a:stretch>
                      <a:fillRect/>
                    </a:stretch>
                  </pic:blipFill>
                  <pic:spPr>
                    <a:xfrm>
                      <a:off x="0" y="0"/>
                      <a:ext cx="4222201" cy="2842289"/>
                    </a:xfrm>
                    <a:prstGeom prst="rect">
                      <a:avLst/>
                    </a:prstGeom>
                  </pic:spPr>
                </pic:pic>
              </a:graphicData>
            </a:graphic>
          </wp:inline>
        </w:drawing>
      </w:r>
    </w:p>
    <w:p w:rsidR="004408B0" w:rsidRPr="004408B0" w:rsidRDefault="004408B0" w:rsidP="009A265F">
      <w:pPr>
        <w:pStyle w:val="NormalWeb"/>
        <w:shd w:val="clear" w:color="auto" w:fill="FFFFFF"/>
        <w:spacing w:before="0" w:beforeAutospacing="0" w:after="240" w:afterAutospacing="0" w:line="336" w:lineRule="atLeast"/>
        <w:ind w:left="360"/>
        <w:rPr>
          <w:rFonts w:ascii="Calibri" w:eastAsiaTheme="minorHAnsi" w:hAnsi="Calibri"/>
          <w:color w:val="333333"/>
        </w:rPr>
      </w:pPr>
      <w:r w:rsidRPr="004408B0">
        <w:rPr>
          <w:rFonts w:ascii="Calibri" w:hAnsi="Calibri"/>
          <w:color w:val="333333"/>
        </w:rPr>
        <w:lastRenderedPageBreak/>
        <w:t>Fill out a</w:t>
      </w:r>
      <w:r w:rsidRPr="004408B0">
        <w:rPr>
          <w:rStyle w:val="apple-converted-space"/>
          <w:rFonts w:ascii="Calibri" w:hAnsi="Calibri"/>
          <w:color w:val="333333"/>
        </w:rPr>
        <w:t> </w:t>
      </w:r>
      <w:hyperlink r:id="rId12" w:history="1">
        <w:r w:rsidRPr="004408B0">
          <w:rPr>
            <w:rStyle w:val="Hyperlink"/>
            <w:rFonts w:ascii="Calibri" w:hAnsi="Calibri"/>
            <w:color w:val="4183C4"/>
            <w:u w:val="none"/>
          </w:rPr>
          <w:t>Planning Worksheet</w:t>
        </w:r>
      </w:hyperlink>
      <w:bookmarkStart w:id="0" w:name="_GoBack"/>
      <w:bookmarkEnd w:id="0"/>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p>
    <w:sectPr w:rsidR="006476D4" w:rsidRPr="004408B0"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36C" w:rsidRDefault="0096036C" w:rsidP="0020147C">
      <w:pPr>
        <w:spacing w:after="0" w:line="240" w:lineRule="auto"/>
      </w:pPr>
      <w:r>
        <w:separator/>
      </w:r>
    </w:p>
  </w:endnote>
  <w:endnote w:type="continuationSeparator" w:id="0">
    <w:p w:rsidR="0096036C" w:rsidRDefault="0096036C"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36C" w:rsidRDefault="0096036C" w:rsidP="0020147C">
      <w:pPr>
        <w:spacing w:after="0" w:line="240" w:lineRule="auto"/>
      </w:pPr>
      <w:r>
        <w:separator/>
      </w:r>
    </w:p>
  </w:footnote>
  <w:footnote w:type="continuationSeparator" w:id="0">
    <w:p w:rsidR="0096036C" w:rsidRDefault="0096036C"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3F47DB"/>
    <w:rsid w:val="004408B0"/>
    <w:rsid w:val="00481E70"/>
    <w:rsid w:val="004F5312"/>
    <w:rsid w:val="005F5D30"/>
    <w:rsid w:val="005F6143"/>
    <w:rsid w:val="006476D4"/>
    <w:rsid w:val="00695FC7"/>
    <w:rsid w:val="006A4D88"/>
    <w:rsid w:val="007007A0"/>
    <w:rsid w:val="0077603B"/>
    <w:rsid w:val="007A3CE2"/>
    <w:rsid w:val="008137BA"/>
    <w:rsid w:val="00815640"/>
    <w:rsid w:val="00816A7A"/>
    <w:rsid w:val="008B283C"/>
    <w:rsid w:val="00942A9F"/>
    <w:rsid w:val="0096036C"/>
    <w:rsid w:val="009A265F"/>
    <w:rsid w:val="009B6ECB"/>
    <w:rsid w:val="009D4024"/>
    <w:rsid w:val="00D23EEB"/>
    <w:rsid w:val="00D513F4"/>
    <w:rsid w:val="00D6139A"/>
    <w:rsid w:val="00DB2D83"/>
    <w:rsid w:val="00DB7AA1"/>
    <w:rsid w:val="00E31408"/>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lsk12.gitbooks.io/introduction-to-computer-science/content/SNAP%20Program%20Design%20and%20Planning%20Worksheet.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ealsk12.gitbooks.io/introduction-to-computer-science/content/SNAP%20Program%20Design%20and%20Planning%20Worksheet.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7</cp:revision>
  <dcterms:created xsi:type="dcterms:W3CDTF">2015-07-24T20:16:00Z</dcterms:created>
  <dcterms:modified xsi:type="dcterms:W3CDTF">2017-09-25T21:41:00Z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