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6A49" w14:textId="77777777" w:rsidR="00DD28CD" w:rsidRDefault="002950FD">
      <w:pPr>
        <w:pStyle w:val="Heading1"/>
      </w:pPr>
      <w:bookmarkStart w:id="0" w:name="lab-4.3---guess-who"/>
      <w:r>
        <w:t>Lab 4.3 - Guess Who</w:t>
      </w:r>
    </w:p>
    <w:p w14:paraId="74986AB4" w14:textId="77777777" w:rsidR="00DD28CD" w:rsidRDefault="002950FD">
      <w:pPr>
        <w:pStyle w:val="FirstParagraph"/>
      </w:pPr>
      <w:r>
        <w:t>In this lab, you will create a list of names and then look through the list pulling out a subset of names.</w:t>
      </w:r>
    </w:p>
    <w:p w14:paraId="164262B8" w14:textId="77777777" w:rsidR="00DD28CD" w:rsidRDefault="002950FD">
      <w:pPr>
        <w:pStyle w:val="Heading2"/>
      </w:pPr>
      <w:bookmarkStart w:id="1" w:name="part-1-role-call"/>
      <w:r>
        <w:t>Part 1: Role call</w:t>
      </w:r>
    </w:p>
    <w:p w14:paraId="0BD1F2E8" w14:textId="77777777" w:rsidR="00DD28CD" w:rsidRDefault="002950FD">
      <w:pPr>
        <w:numPr>
          <w:ilvl w:val="0"/>
          <w:numId w:val="3"/>
        </w:numPr>
      </w:pPr>
      <w:r>
        <w:t>Create a list of six different names (e.g. the names of your favorite music artists, family members, authors, celebrities, etc.).</w:t>
      </w:r>
    </w:p>
    <w:p w14:paraId="10605B64" w14:textId="77777777" w:rsidR="00DD28CD" w:rsidRDefault="002950FD">
      <w:pPr>
        <w:numPr>
          <w:ilvl w:val="0"/>
          <w:numId w:val="3"/>
        </w:numPr>
      </w:pPr>
      <w:r>
        <w:t>Write a program to welcome each person individually to the program one at a time. (For example, “Welcome, John.”)</w:t>
      </w:r>
    </w:p>
    <w:p w14:paraId="5B9ECC24" w14:textId="77777777" w:rsidR="00DD28CD" w:rsidRDefault="002950FD">
      <w:pPr>
        <w:numPr>
          <w:ilvl w:val="0"/>
          <w:numId w:val="3"/>
        </w:numPr>
      </w:pPr>
      <w:r>
        <w:t xml:space="preserve">Write a new </w:t>
      </w:r>
      <w:r>
        <w:t>script that welcomes all the players at once. For example, your new script should say “Welcome John, Kayla, and Michael.” First, by writing a script that can say all the names on one line. Then add the commas and the word “and”. Make sure your script works</w:t>
      </w:r>
      <w:r>
        <w:t xml:space="preserve"> correctly no matter how many names are in the list.</w:t>
      </w:r>
    </w:p>
    <w:p w14:paraId="760A5F7C" w14:textId="77777777" w:rsidR="00DD28CD" w:rsidRDefault="002950FD">
      <w:pPr>
        <w:pStyle w:val="Heading2"/>
      </w:pPr>
      <w:bookmarkStart w:id="2" w:name="part-2-im-looking-for"/>
      <w:bookmarkEnd w:id="1"/>
      <w:r>
        <w:t>Part 2: I’m looking for</w:t>
      </w:r>
    </w:p>
    <w:p w14:paraId="06FE1328" w14:textId="77777777" w:rsidR="00DD28CD" w:rsidRDefault="002950FD">
      <w:pPr>
        <w:numPr>
          <w:ilvl w:val="0"/>
          <w:numId w:val="4"/>
        </w:numPr>
      </w:pPr>
      <w:r>
        <w:t>Write a script that says every other name in a list one at a time when the space bar is pressed. Use the same list of names from above. For example, if the list is [Eric, Sally, M</w:t>
      </w:r>
      <w:r>
        <w:t>ichelle, John, Sam, Caleb], the names Eric, Michelle, and Sam would be said.</w:t>
      </w:r>
    </w:p>
    <w:p w14:paraId="5C31A9CA" w14:textId="77777777" w:rsidR="00DD28CD" w:rsidRDefault="002950FD">
      <w:pPr>
        <w:numPr>
          <w:ilvl w:val="0"/>
          <w:numId w:val="4"/>
        </w:numPr>
      </w:pPr>
      <w:r>
        <w:t xml:space="preserve">Write a script that says the names in the list one at a time in reverse order when the </w:t>
      </w:r>
      <w:r>
        <w:rPr>
          <w:rStyle w:val="VerbatimChar"/>
        </w:rPr>
        <w:t>0</w:t>
      </w:r>
      <w:r>
        <w:t xml:space="preserve"> key is pressed. For example, if the list is [Eric, Sally, Michelle, John, Sam, Caleb], the</w:t>
      </w:r>
      <w:r>
        <w:t xml:space="preserve"> names Caleb, Sam, John, Michelle, Sally, and Eric would be said.</w:t>
      </w:r>
    </w:p>
    <w:p w14:paraId="784B966D" w14:textId="77777777" w:rsidR="00DD28CD" w:rsidRDefault="002950FD">
      <w:pPr>
        <w:numPr>
          <w:ilvl w:val="0"/>
          <w:numId w:val="4"/>
        </w:numPr>
      </w:pPr>
      <w:r>
        <w:t>Write scripts so that when each of the following keys is pressed, the corresponding subset of names from the list is said one at a time.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15"/>
        <w:gridCol w:w="4481"/>
        <w:gridCol w:w="2584"/>
      </w:tblGrid>
      <w:tr w:rsidR="00DD28CD" w14:paraId="6CC108CA" w14:textId="77777777" w:rsidTr="00DD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D6D0F5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When this key is pressed…</w:t>
            </w:r>
          </w:p>
        </w:tc>
        <w:tc>
          <w:tcPr>
            <w:tcW w:w="0" w:type="auto"/>
          </w:tcPr>
          <w:p w14:paraId="7A1AF621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Say the names in the list t</w:t>
            </w:r>
            <w:r>
              <w:t>hat…</w:t>
            </w:r>
          </w:p>
        </w:tc>
        <w:tc>
          <w:tcPr>
            <w:tcW w:w="0" w:type="auto"/>
          </w:tcPr>
          <w:p w14:paraId="776159DA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For example…</w:t>
            </w:r>
          </w:p>
        </w:tc>
      </w:tr>
      <w:tr w:rsidR="00DD28CD" w14:paraId="38BF9F65" w14:textId="77777777">
        <w:tc>
          <w:tcPr>
            <w:tcW w:w="0" w:type="auto"/>
          </w:tcPr>
          <w:p w14:paraId="447B0C51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1</w:t>
            </w:r>
          </w:p>
        </w:tc>
        <w:tc>
          <w:tcPr>
            <w:tcW w:w="0" w:type="auto"/>
          </w:tcPr>
          <w:p w14:paraId="3F945EA9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Have more than four letters</w:t>
            </w:r>
          </w:p>
        </w:tc>
        <w:tc>
          <w:tcPr>
            <w:tcW w:w="0" w:type="auto"/>
          </w:tcPr>
          <w:p w14:paraId="3A004E10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Sally, Michelle</w:t>
            </w:r>
          </w:p>
        </w:tc>
      </w:tr>
      <w:tr w:rsidR="00DD28CD" w14:paraId="18010B03" w14:textId="77777777">
        <w:tc>
          <w:tcPr>
            <w:tcW w:w="0" w:type="auto"/>
          </w:tcPr>
          <w:p w14:paraId="2A52A887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2</w:t>
            </w:r>
          </w:p>
        </w:tc>
        <w:tc>
          <w:tcPr>
            <w:tcW w:w="0" w:type="auto"/>
          </w:tcPr>
          <w:p w14:paraId="40181DC8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Start with the letter ‘c’</w:t>
            </w:r>
          </w:p>
        </w:tc>
        <w:tc>
          <w:tcPr>
            <w:tcW w:w="0" w:type="auto"/>
          </w:tcPr>
          <w:p w14:paraId="783B5A38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Caleb</w:t>
            </w:r>
          </w:p>
        </w:tc>
      </w:tr>
      <w:tr w:rsidR="00DD28CD" w14:paraId="6754CC5F" w14:textId="77777777">
        <w:tc>
          <w:tcPr>
            <w:tcW w:w="0" w:type="auto"/>
          </w:tcPr>
          <w:p w14:paraId="7B101E85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3</w:t>
            </w:r>
          </w:p>
        </w:tc>
        <w:tc>
          <w:tcPr>
            <w:tcW w:w="0" w:type="auto"/>
          </w:tcPr>
          <w:p w14:paraId="346FC981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End with the letter ‘y’</w:t>
            </w:r>
          </w:p>
        </w:tc>
        <w:tc>
          <w:tcPr>
            <w:tcW w:w="0" w:type="auto"/>
          </w:tcPr>
          <w:p w14:paraId="3F923700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Sally</w:t>
            </w:r>
          </w:p>
        </w:tc>
      </w:tr>
      <w:tr w:rsidR="00DD28CD" w14:paraId="5F99829A" w14:textId="77777777">
        <w:tc>
          <w:tcPr>
            <w:tcW w:w="0" w:type="auto"/>
          </w:tcPr>
          <w:p w14:paraId="3B313C64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4</w:t>
            </w:r>
          </w:p>
        </w:tc>
        <w:tc>
          <w:tcPr>
            <w:tcW w:w="0" w:type="auto"/>
          </w:tcPr>
          <w:p w14:paraId="6AE6A709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Are not the first two or last two names in the list</w:t>
            </w:r>
          </w:p>
        </w:tc>
        <w:tc>
          <w:tcPr>
            <w:tcW w:w="0" w:type="auto"/>
          </w:tcPr>
          <w:p w14:paraId="2DA2F4E3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Michelle, John</w:t>
            </w:r>
          </w:p>
        </w:tc>
      </w:tr>
      <w:tr w:rsidR="00DD28CD" w14:paraId="4B586FDA" w14:textId="77777777">
        <w:tc>
          <w:tcPr>
            <w:tcW w:w="0" w:type="auto"/>
          </w:tcPr>
          <w:p w14:paraId="1F343B7E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5 (Bonus)</w:t>
            </w:r>
          </w:p>
        </w:tc>
        <w:tc>
          <w:tcPr>
            <w:tcW w:w="0" w:type="auto"/>
          </w:tcPr>
          <w:p w14:paraId="31DB19AE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Contain the letter ‘e’</w:t>
            </w:r>
          </w:p>
        </w:tc>
        <w:tc>
          <w:tcPr>
            <w:tcW w:w="0" w:type="auto"/>
          </w:tcPr>
          <w:p w14:paraId="3D74F7EF" w14:textId="77777777" w:rsidR="00DD28CD" w:rsidRDefault="002950FD">
            <w:pPr>
              <w:pStyle w:val="Compact"/>
              <w:numPr>
                <w:ilvl w:val="0"/>
                <w:numId w:val="2"/>
              </w:numPr>
            </w:pPr>
            <w:r>
              <w:t>Eric, Michelle, Caleb</w:t>
            </w:r>
          </w:p>
        </w:tc>
      </w:tr>
    </w:tbl>
    <w:p w14:paraId="1AC7EAD8" w14:textId="77777777" w:rsidR="00DD28CD" w:rsidRDefault="002950FD">
      <w:pPr>
        <w:numPr>
          <w:ilvl w:val="0"/>
          <w:numId w:val="4"/>
        </w:numPr>
      </w:pPr>
      <w:r>
        <w:t xml:space="preserve">Save your project as </w:t>
      </w:r>
      <w:r>
        <w:rPr>
          <w:i/>
          <w:iCs/>
        </w:rPr>
        <w:t>Lab4.3</w:t>
      </w:r>
      <w:r>
        <w:t>.</w:t>
      </w:r>
    </w:p>
    <w:p w14:paraId="0289227C" w14:textId="77777777" w:rsidR="00DD28CD" w:rsidRDefault="002950FD">
      <w:pPr>
        <w:pStyle w:val="Heading2"/>
      </w:pPr>
      <w:bookmarkStart w:id="3" w:name="grading-rubric"/>
      <w:bookmarkEnd w:id="2"/>
      <w:r>
        <w:lastRenderedPageBreak/>
        <w:t>Grading 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26"/>
        <w:gridCol w:w="864"/>
      </w:tblGrid>
      <w:tr w:rsidR="00DD28CD" w14:paraId="42BA8DAB" w14:textId="77777777" w:rsidTr="00DD2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FCA37F" w14:textId="77777777" w:rsidR="00DD28CD" w:rsidRDefault="002950FD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</w:tcPr>
          <w:p w14:paraId="34191EAC" w14:textId="77777777" w:rsidR="00DD28CD" w:rsidRDefault="002950FD">
            <w:pPr>
              <w:pStyle w:val="Compact"/>
            </w:pPr>
            <w:r>
              <w:rPr>
                <w:b/>
                <w:bCs/>
              </w:rPr>
              <w:t>Points</w:t>
            </w:r>
          </w:p>
        </w:tc>
      </w:tr>
      <w:tr w:rsidR="00DD28CD" w14:paraId="3A626718" w14:textId="77777777">
        <w:tc>
          <w:tcPr>
            <w:tcW w:w="0" w:type="auto"/>
          </w:tcPr>
          <w:p w14:paraId="09D9A327" w14:textId="77777777" w:rsidR="00DD28CD" w:rsidRDefault="002950FD">
            <w:pPr>
              <w:pStyle w:val="Compact"/>
            </w:pPr>
            <w:r>
              <w:t>1.2 Welcome by name</w:t>
            </w:r>
          </w:p>
        </w:tc>
        <w:tc>
          <w:tcPr>
            <w:tcW w:w="0" w:type="auto"/>
          </w:tcPr>
          <w:p w14:paraId="7D54D453" w14:textId="77777777" w:rsidR="00DD28CD" w:rsidRDefault="002950FD">
            <w:pPr>
              <w:pStyle w:val="Compact"/>
            </w:pPr>
            <w:r>
              <w:t>0.25</w:t>
            </w:r>
          </w:p>
        </w:tc>
      </w:tr>
      <w:tr w:rsidR="00DD28CD" w14:paraId="24CAF96C" w14:textId="77777777">
        <w:tc>
          <w:tcPr>
            <w:tcW w:w="0" w:type="auto"/>
          </w:tcPr>
          <w:p w14:paraId="6C19CFC5" w14:textId="77777777" w:rsidR="00DD28CD" w:rsidRDefault="002950FD">
            <w:pPr>
              <w:pStyle w:val="Compact"/>
            </w:pPr>
            <w:r>
              <w:t>1.3 Welcome all at once</w:t>
            </w:r>
          </w:p>
        </w:tc>
        <w:tc>
          <w:tcPr>
            <w:tcW w:w="0" w:type="auto"/>
          </w:tcPr>
          <w:p w14:paraId="3544A06B" w14:textId="77777777" w:rsidR="00DD28CD" w:rsidRDefault="002950FD">
            <w:pPr>
              <w:pStyle w:val="Compact"/>
            </w:pPr>
            <w:r>
              <w:t>0.25</w:t>
            </w:r>
          </w:p>
        </w:tc>
      </w:tr>
      <w:tr w:rsidR="00DD28CD" w14:paraId="534DA003" w14:textId="77777777">
        <w:tc>
          <w:tcPr>
            <w:tcW w:w="0" w:type="auto"/>
          </w:tcPr>
          <w:p w14:paraId="19CF61D4" w14:textId="77777777" w:rsidR="00DD28CD" w:rsidRDefault="002950FD">
            <w:pPr>
              <w:pStyle w:val="Compact"/>
            </w:pPr>
            <w:r>
              <w:t>2.1 Every other name</w:t>
            </w:r>
          </w:p>
        </w:tc>
        <w:tc>
          <w:tcPr>
            <w:tcW w:w="0" w:type="auto"/>
          </w:tcPr>
          <w:p w14:paraId="43E8C155" w14:textId="77777777" w:rsidR="00DD28CD" w:rsidRDefault="002950FD">
            <w:pPr>
              <w:pStyle w:val="Compact"/>
            </w:pPr>
            <w:r>
              <w:t>0.25</w:t>
            </w:r>
          </w:p>
        </w:tc>
      </w:tr>
      <w:tr w:rsidR="00DD28CD" w14:paraId="085B18DF" w14:textId="77777777">
        <w:tc>
          <w:tcPr>
            <w:tcW w:w="0" w:type="auto"/>
          </w:tcPr>
          <w:p w14:paraId="64006D87" w14:textId="77777777" w:rsidR="00DD28CD" w:rsidRDefault="002950FD">
            <w:pPr>
              <w:pStyle w:val="Compact"/>
            </w:pPr>
            <w:r>
              <w:t>2.2 Reverse order</w:t>
            </w:r>
          </w:p>
        </w:tc>
        <w:tc>
          <w:tcPr>
            <w:tcW w:w="0" w:type="auto"/>
          </w:tcPr>
          <w:p w14:paraId="7F76B718" w14:textId="77777777" w:rsidR="00DD28CD" w:rsidRDefault="002950FD">
            <w:pPr>
              <w:pStyle w:val="Compact"/>
            </w:pPr>
            <w:r>
              <w:t>0.5</w:t>
            </w:r>
          </w:p>
        </w:tc>
      </w:tr>
      <w:tr w:rsidR="00DD28CD" w14:paraId="6AFC167B" w14:textId="77777777">
        <w:tc>
          <w:tcPr>
            <w:tcW w:w="0" w:type="auto"/>
          </w:tcPr>
          <w:p w14:paraId="29D5CDF3" w14:textId="77777777" w:rsidR="00DD28CD" w:rsidRDefault="002950FD">
            <w:pPr>
              <w:pStyle w:val="Compact"/>
            </w:pPr>
            <w:r>
              <w:t>2.3 4 letters</w:t>
            </w:r>
          </w:p>
        </w:tc>
        <w:tc>
          <w:tcPr>
            <w:tcW w:w="0" w:type="auto"/>
          </w:tcPr>
          <w:p w14:paraId="0A4A99D4" w14:textId="77777777" w:rsidR="00DD28CD" w:rsidRDefault="002950FD">
            <w:pPr>
              <w:pStyle w:val="Compact"/>
            </w:pPr>
            <w:r>
              <w:t>0.25</w:t>
            </w:r>
          </w:p>
        </w:tc>
      </w:tr>
      <w:tr w:rsidR="00DD28CD" w14:paraId="6A494722" w14:textId="77777777">
        <w:tc>
          <w:tcPr>
            <w:tcW w:w="0" w:type="auto"/>
          </w:tcPr>
          <w:p w14:paraId="63F75CED" w14:textId="77777777" w:rsidR="00DD28CD" w:rsidRDefault="002950FD">
            <w:pPr>
              <w:pStyle w:val="Compact"/>
            </w:pPr>
            <w:r>
              <w:t>2.3 start with C</w:t>
            </w:r>
          </w:p>
        </w:tc>
        <w:tc>
          <w:tcPr>
            <w:tcW w:w="0" w:type="auto"/>
          </w:tcPr>
          <w:p w14:paraId="23B4CDD6" w14:textId="77777777" w:rsidR="00DD28CD" w:rsidRDefault="002950FD">
            <w:pPr>
              <w:pStyle w:val="Compact"/>
            </w:pPr>
            <w:r>
              <w:t>0.5</w:t>
            </w:r>
          </w:p>
        </w:tc>
      </w:tr>
      <w:tr w:rsidR="00DD28CD" w14:paraId="12D87AD4" w14:textId="77777777">
        <w:tc>
          <w:tcPr>
            <w:tcW w:w="0" w:type="auto"/>
          </w:tcPr>
          <w:p w14:paraId="183ACCA1" w14:textId="77777777" w:rsidR="00DD28CD" w:rsidRDefault="002950FD">
            <w:pPr>
              <w:pStyle w:val="Compact"/>
            </w:pPr>
            <w:r>
              <w:t>2.3 End with y</w:t>
            </w:r>
          </w:p>
        </w:tc>
        <w:tc>
          <w:tcPr>
            <w:tcW w:w="0" w:type="auto"/>
          </w:tcPr>
          <w:p w14:paraId="22C8F7D5" w14:textId="77777777" w:rsidR="00DD28CD" w:rsidRDefault="002950FD">
            <w:pPr>
              <w:pStyle w:val="Compact"/>
            </w:pPr>
            <w:r>
              <w:t>0.5</w:t>
            </w:r>
          </w:p>
        </w:tc>
      </w:tr>
      <w:tr w:rsidR="00DD28CD" w14:paraId="3944EE18" w14:textId="77777777">
        <w:tc>
          <w:tcPr>
            <w:tcW w:w="0" w:type="auto"/>
          </w:tcPr>
          <w:p w14:paraId="15ECBF54" w14:textId="77777777" w:rsidR="00DD28CD" w:rsidRDefault="002950FD">
            <w:pPr>
              <w:pStyle w:val="Compact"/>
            </w:pPr>
            <w:r>
              <w:t>2.3 Not first 2 or last 2</w:t>
            </w:r>
          </w:p>
        </w:tc>
        <w:tc>
          <w:tcPr>
            <w:tcW w:w="0" w:type="auto"/>
          </w:tcPr>
          <w:p w14:paraId="3674C8B7" w14:textId="77777777" w:rsidR="00DD28CD" w:rsidRDefault="002950FD">
            <w:pPr>
              <w:pStyle w:val="Compact"/>
            </w:pPr>
            <w:r>
              <w:t>0.5</w:t>
            </w:r>
          </w:p>
        </w:tc>
      </w:tr>
      <w:tr w:rsidR="00DD28CD" w14:paraId="0A670299" w14:textId="77777777">
        <w:tc>
          <w:tcPr>
            <w:tcW w:w="0" w:type="auto"/>
          </w:tcPr>
          <w:p w14:paraId="246EF1DA" w14:textId="77777777" w:rsidR="00DD28CD" w:rsidRDefault="002950FD">
            <w:pPr>
              <w:pStyle w:val="Compact"/>
            </w:pPr>
            <w:r>
              <w:t>Bonus: Contain e or E</w:t>
            </w:r>
          </w:p>
        </w:tc>
        <w:tc>
          <w:tcPr>
            <w:tcW w:w="0" w:type="auto"/>
          </w:tcPr>
          <w:p w14:paraId="4F40F796" w14:textId="77777777" w:rsidR="00DD28CD" w:rsidRDefault="002950FD">
            <w:pPr>
              <w:pStyle w:val="Compact"/>
            </w:pPr>
            <w:r>
              <w:t>0.25</w:t>
            </w:r>
          </w:p>
        </w:tc>
      </w:tr>
      <w:tr w:rsidR="00DD28CD" w14:paraId="7C8CADC9" w14:textId="77777777">
        <w:tc>
          <w:tcPr>
            <w:tcW w:w="0" w:type="auto"/>
          </w:tcPr>
          <w:p w14:paraId="2CDB578A" w14:textId="77777777" w:rsidR="00DD28CD" w:rsidRDefault="002950FD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75BA0632" w14:textId="77777777" w:rsidR="00DD28CD" w:rsidRDefault="002950FD">
            <w:pPr>
              <w:pStyle w:val="Compact"/>
            </w:pPr>
            <w:r>
              <w:rPr>
                <w:b/>
                <w:bCs/>
              </w:rPr>
              <w:t>3.0</w:t>
            </w:r>
          </w:p>
        </w:tc>
      </w:tr>
      <w:bookmarkEnd w:id="3"/>
      <w:bookmarkEnd w:id="0"/>
    </w:tbl>
    <w:p w14:paraId="3BF40183" w14:textId="77777777" w:rsidR="00000000" w:rsidRDefault="002950FD"/>
    <w:sectPr w:rsidR="00000000" w:rsidSect="008C4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DD8B" w14:textId="77777777" w:rsidR="00000000" w:rsidRDefault="002950FD">
      <w:pPr>
        <w:spacing w:after="0"/>
      </w:pPr>
      <w:r>
        <w:separator/>
      </w:r>
    </w:p>
  </w:endnote>
  <w:endnote w:type="continuationSeparator" w:id="0">
    <w:p w14:paraId="22BC8393" w14:textId="77777777" w:rsidR="00000000" w:rsidRDefault="002950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5527" w14:textId="77777777" w:rsidR="005320A3" w:rsidRDefault="00295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C168" w14:textId="77777777" w:rsidR="00211AD6" w:rsidRDefault="002950FD">
    <w:pPr>
      <w:pStyle w:val="Footer"/>
    </w:pPr>
    <w:r>
      <w:rPr>
        <w:noProof/>
      </w:rPr>
      <w:drawing>
        <wp:inline distT="0" distB="0" distL="0" distR="0" wp14:anchorId="7006B6C4" wp14:editId="4C9E674D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4158" w14:textId="77777777" w:rsidR="005320A3" w:rsidRDefault="00295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AE46C" w14:textId="77777777" w:rsidR="00DD28CD" w:rsidRDefault="002950FD">
      <w:r>
        <w:separator/>
      </w:r>
    </w:p>
  </w:footnote>
  <w:footnote w:type="continuationSeparator" w:id="0">
    <w:p w14:paraId="6615DFBF" w14:textId="77777777" w:rsidR="00DD28CD" w:rsidRDefault="00295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A175" w14:textId="77777777" w:rsidR="005320A3" w:rsidRDefault="00295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5DD8" w14:textId="77777777" w:rsidR="005320A3" w:rsidRDefault="002950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64C8D" w14:textId="77777777" w:rsidR="008C4B7D" w:rsidRDefault="002950FD" w:rsidP="008C4B7D">
    <w:r w:rsidRPr="00065C81">
      <w:rPr>
        <w:sz w:val="20"/>
        <w:szCs w:val="20"/>
      </w:rPr>
      <w:t>Name 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1E82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0183A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6552877">
    <w:abstractNumId w:val="2"/>
  </w:num>
  <w:num w:numId="2" w16cid:durableId="1646085618">
    <w:abstractNumId w:val="0"/>
  </w:num>
  <w:num w:numId="3" w16cid:durableId="20780918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0274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CD"/>
    <w:rsid w:val="002950FD"/>
    <w:rsid w:val="00D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C5CA"/>
  <w15:docId w15:val="{5B81C47B-E550-4F9B-8480-20F9946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2022-05-09T20:41:00Z</dcterms:created>
  <dcterms:modified xsi:type="dcterms:W3CDTF">2022-05-09T20:41:00Z</dcterms:modified>
</cp:coreProperties>
</file>