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3C065" w14:textId="77777777" w:rsidR="007B5855" w:rsidRDefault="00BF5284" w:rsidP="00FB3B92">
      <w:pPr>
        <w:pStyle w:val="Title"/>
      </w:pPr>
      <w:bookmarkStart w:id="0" w:name="project-2-pong"/>
      <w:r>
        <w:t>Project 2: Pong</w:t>
      </w:r>
    </w:p>
    <w:p w14:paraId="5FB8AA79" w14:textId="77777777" w:rsidR="007B5855" w:rsidRDefault="00BF5284">
      <w:pPr>
        <w:pStyle w:val="FirstParagraph"/>
      </w:pPr>
      <w:r>
        <w:t>Students will implement a well-written and engineered version of the classic arcade game Pong.</w:t>
      </w:r>
    </w:p>
    <w:p w14:paraId="4A70BE3F" w14:textId="77777777" w:rsidR="007B5855" w:rsidRDefault="00BF5284" w:rsidP="00FB3B92">
      <w:pPr>
        <w:pStyle w:val="Heading1"/>
      </w:pPr>
      <w:bookmarkStart w:id="1" w:name="overview"/>
      <w:r>
        <w:t>Overview</w:t>
      </w:r>
    </w:p>
    <w:p w14:paraId="623F4C01" w14:textId="77777777" w:rsidR="007B5855" w:rsidRDefault="00BF5284">
      <w:pPr>
        <w:pStyle w:val="FirstParagraph"/>
      </w:pPr>
      <w:r>
        <w:t>In 1972, when video games were still very new and relatively unknown, a new game took the world by storm. A simple simulation of tennis using two-dimensional graphics, minimal sounds, and extremely basic controls, Pong became the first arcade game to achie</w:t>
      </w:r>
      <w:r>
        <w:t>ve widespread popularity and is credited as the genesis of the modern video game industry. Today, the game has been played, remade, spun-off, and referenced innumerable times and it remains, to many, the single most identifiable and recognizable game in th</w:t>
      </w:r>
      <w:r>
        <w:t>e history of video games.</w:t>
      </w:r>
    </w:p>
    <w:p w14:paraId="3153A964" w14:textId="77777777" w:rsidR="007B5855" w:rsidRDefault="00BF5284" w:rsidP="00FB3B92">
      <w:pPr>
        <w:pStyle w:val="Heading1"/>
      </w:pPr>
      <w:bookmarkStart w:id="2" w:name="details"/>
      <w:bookmarkEnd w:id="1"/>
      <w:r>
        <w:t>Details</w:t>
      </w:r>
    </w:p>
    <w:p w14:paraId="719631CC" w14:textId="77777777" w:rsidR="007B5855" w:rsidRDefault="00BF5284" w:rsidP="00FB3B92">
      <w:pPr>
        <w:pStyle w:val="Heading2"/>
      </w:pPr>
      <w:bookmarkStart w:id="3" w:name="behavior"/>
      <w:r>
        <w:t>Behavior</w:t>
      </w:r>
    </w:p>
    <w:p w14:paraId="2A016276" w14:textId="77777777" w:rsidR="007B5855" w:rsidRDefault="00BF5284" w:rsidP="00FB3B92">
      <w:pPr>
        <w:pStyle w:val="Heading3"/>
      </w:pPr>
      <w:bookmarkStart w:id="4" w:name="gameplay"/>
      <w:r>
        <w:t>Gameplay</w:t>
      </w:r>
    </w:p>
    <w:p w14:paraId="122B0C61" w14:textId="77777777" w:rsidR="007B5855" w:rsidRDefault="00BF5284">
      <w:pPr>
        <w:pStyle w:val="FirstParagraph"/>
      </w:pPr>
      <w:r>
        <w:t>Pong is played by two players each controlling a paddle with the goal of defending their end of the “</w:t>
      </w:r>
      <w:proofErr w:type="gramStart"/>
      <w:r>
        <w:t>field.”</w:t>
      </w:r>
      <w:proofErr w:type="gramEnd"/>
      <w:r>
        <w:t xml:space="preserve"> A ball begins play in the middle of the screen and, at the start of each round, moves in a rand</w:t>
      </w:r>
      <w:r>
        <w:t>om direction. The ball bounces off the upper and lower edges of the field and the players’ paddles. Each time the ball bounces off a paddle, its speed increases by a small amount. When the ball bounces off a paddle, its direction is reversed with a small r</w:t>
      </w:r>
      <w:r>
        <w:t>andom variation to add unpredictability to the game.</w:t>
      </w:r>
    </w:p>
    <w:p w14:paraId="1886B1F8" w14:textId="77777777" w:rsidR="007B5855" w:rsidRDefault="00BF5284" w:rsidP="00FB3B92">
      <w:pPr>
        <w:pStyle w:val="Heading3"/>
      </w:pPr>
      <w:bookmarkStart w:id="5" w:name="scoring"/>
      <w:bookmarkEnd w:id="4"/>
      <w:r>
        <w:t>Scoring</w:t>
      </w:r>
    </w:p>
    <w:p w14:paraId="02662A93" w14:textId="77777777" w:rsidR="007B5855" w:rsidRDefault="00BF5284">
      <w:pPr>
        <w:pStyle w:val="FirstParagraph"/>
      </w:pPr>
      <w:r>
        <w:t>If the ball touches the left or right edge of the field, a point is scored for the opponent of the player who was defending that edge and the ball resets to the middle of the field. When one play</w:t>
      </w:r>
      <w:r>
        <w:t>er reaches 5 points, the game is over and that player is the winner. The winner is announced on the screen and the players are given the opportunity to start a new game.</w:t>
      </w:r>
    </w:p>
    <w:p w14:paraId="247BF4B7" w14:textId="77777777" w:rsidR="007B5855" w:rsidRDefault="00BF5284" w:rsidP="00FB3B92">
      <w:pPr>
        <w:pStyle w:val="Heading3"/>
      </w:pPr>
      <w:bookmarkStart w:id="6" w:name="player-control"/>
      <w:bookmarkEnd w:id="5"/>
      <w:r>
        <w:t>Player control</w:t>
      </w:r>
    </w:p>
    <w:p w14:paraId="4267C382" w14:textId="77777777" w:rsidR="007B5855" w:rsidRDefault="00BF5284">
      <w:pPr>
        <w:pStyle w:val="FirstParagraph"/>
      </w:pPr>
      <w:r>
        <w:t>Paddles are positioned a short distance away from the side they are def</w:t>
      </w:r>
      <w:r>
        <w:t>ending, and can only move up and down, not side to side. Each player should have two keys to control the movement of their paddle: one for up, and one for down. Paddles move at a set speed that is the same for both players. The player on the left will cont</w:t>
      </w:r>
      <w:r>
        <w:t>rol their paddle with the ‘w’ and ‘s’ keys. The player on the right will use the up arrow and down arrow keys.</w:t>
      </w:r>
    </w:p>
    <w:p w14:paraId="21C43775" w14:textId="77777777" w:rsidR="007B5855" w:rsidRDefault="00BF5284" w:rsidP="00FB3B92">
      <w:pPr>
        <w:pStyle w:val="Heading2"/>
      </w:pPr>
      <w:bookmarkStart w:id="7" w:name="required-checkpoints"/>
      <w:bookmarkEnd w:id="3"/>
      <w:bookmarkEnd w:id="6"/>
      <w:r>
        <w:lastRenderedPageBreak/>
        <w:t>Required checkpoints</w:t>
      </w:r>
    </w:p>
    <w:p w14:paraId="7F904630" w14:textId="77777777" w:rsidR="007B5855" w:rsidRDefault="00BF5284" w:rsidP="00FB3B92">
      <w:pPr>
        <w:pStyle w:val="Heading3"/>
      </w:pPr>
      <w:bookmarkStart w:id="8" w:name="checkpoint-1"/>
      <w:r>
        <w:t>Checkpoint 1</w:t>
      </w:r>
    </w:p>
    <w:p w14:paraId="5CE1929A" w14:textId="77777777" w:rsidR="007B5855" w:rsidRDefault="00BF5284">
      <w:pPr>
        <w:pStyle w:val="FirstParagraph"/>
      </w:pPr>
      <w:r>
        <w:t>Players can control paddles; the ball starts in the middle, moves in a random direction, and bounces</w:t>
      </w:r>
    </w:p>
    <w:p w14:paraId="54C1FED4" w14:textId="77777777" w:rsidR="007B5855" w:rsidRDefault="00BF5284" w:rsidP="00FB3B92">
      <w:pPr>
        <w:pStyle w:val="Heading3"/>
      </w:pPr>
      <w:bookmarkStart w:id="9" w:name="checkpoint-2"/>
      <w:bookmarkEnd w:id="8"/>
      <w:r>
        <w:t>Checkpoint</w:t>
      </w:r>
      <w:r>
        <w:t xml:space="preserve"> 2</w:t>
      </w:r>
    </w:p>
    <w:p w14:paraId="3159DF89" w14:textId="77777777" w:rsidR="007B5855" w:rsidRDefault="00BF5284">
      <w:pPr>
        <w:pStyle w:val="FirstParagraph"/>
      </w:pPr>
      <w:r>
        <w:t>The ball speeds up when it hits a paddle, and resets to the middle when it hits the left or right edge</w:t>
      </w:r>
    </w:p>
    <w:p w14:paraId="5FE16069" w14:textId="77777777" w:rsidR="007B5855" w:rsidRDefault="00BF5284" w:rsidP="00FB3B92">
      <w:pPr>
        <w:pStyle w:val="Heading3"/>
      </w:pPr>
      <w:bookmarkStart w:id="10" w:name="final-due-date"/>
      <w:bookmarkEnd w:id="9"/>
      <w:r>
        <w:t>Final due date</w:t>
      </w:r>
    </w:p>
    <w:p w14:paraId="643C8D96" w14:textId="77777777" w:rsidR="007B5855" w:rsidRDefault="00BF5284">
      <w:pPr>
        <w:pStyle w:val="FirstParagraph"/>
      </w:pPr>
      <w:r>
        <w:t>A point is scored when the ball hits the edge on the opponent’s side of the field; the game ends when one player reaches five points; p</w:t>
      </w:r>
      <w:r>
        <w:t>layers can start a new game after the game ends</w:t>
      </w:r>
    </w:p>
    <w:p w14:paraId="02108D7C" w14:textId="77777777" w:rsidR="007B5855" w:rsidRDefault="00BF5284">
      <w:pPr>
        <w:pStyle w:val="Heading2"/>
      </w:pPr>
      <w:bookmarkStart w:id="11" w:name="planning-worksheet"/>
      <w:bookmarkEnd w:id="2"/>
      <w:bookmarkEnd w:id="7"/>
      <w:bookmarkEnd w:id="10"/>
      <w:r>
        <w:t>Planning worksheet</w:t>
      </w:r>
    </w:p>
    <w:p w14:paraId="5010874B" w14:textId="77777777" w:rsidR="007B5855" w:rsidRDefault="00BF5284">
      <w:pPr>
        <w:pStyle w:val="FirstParagraph"/>
      </w:pPr>
      <w:r>
        <w:t>Part of the design process is planning. The Pong planning worksheet is an example of how to plan. Fill out the planning worksheet first before writing any scripts.</w:t>
      </w:r>
    </w:p>
    <w:p w14:paraId="7960456D" w14:textId="77777777" w:rsidR="00FB3B92" w:rsidRDefault="00FB3B92">
      <w:pPr>
        <w:rPr>
          <w:rFonts w:asciiTheme="majorHAnsi" w:eastAsiaTheme="majorEastAsia" w:hAnsiTheme="majorHAnsi" w:cstheme="majorBidi"/>
          <w:color w:val="006357" w:themeColor="accent1" w:themeShade="BF"/>
          <w:sz w:val="32"/>
          <w:szCs w:val="32"/>
        </w:rPr>
      </w:pPr>
      <w:bookmarkStart w:id="12" w:name="grading-rubric"/>
      <w:bookmarkEnd w:id="11"/>
      <w:r>
        <w:br w:type="page"/>
      </w:r>
    </w:p>
    <w:p w14:paraId="25231966" w14:textId="2181532A" w:rsidR="007B5855" w:rsidRDefault="00BF5284" w:rsidP="00FB3B92">
      <w:pPr>
        <w:pStyle w:val="Heading1"/>
      </w:pPr>
      <w:r>
        <w:lastRenderedPageBreak/>
        <w:t>Grading rubric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9175"/>
        <w:gridCol w:w="905"/>
      </w:tblGrid>
      <w:tr w:rsidR="007B5855" w14:paraId="627CBAF1" w14:textId="77777777" w:rsidTr="007B5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E921DAB" w14:textId="77777777" w:rsidR="007B5855" w:rsidRDefault="00BF5284">
            <w:pPr>
              <w:pStyle w:val="Compact"/>
            </w:pPr>
            <w:r>
              <w:t>Functional</w:t>
            </w:r>
            <w:r>
              <w:t xml:space="preserve"> correctness (behavior)</w:t>
            </w:r>
          </w:p>
        </w:tc>
        <w:tc>
          <w:tcPr>
            <w:tcW w:w="0" w:type="auto"/>
          </w:tcPr>
          <w:p w14:paraId="56890B20" w14:textId="77777777" w:rsidR="007B5855" w:rsidRDefault="00BF5284">
            <w:pPr>
              <w:pStyle w:val="Compact"/>
            </w:pPr>
            <w:r>
              <w:t>Points</w:t>
            </w:r>
          </w:p>
        </w:tc>
      </w:tr>
      <w:tr w:rsidR="007B5855" w14:paraId="229C66C2" w14:textId="77777777">
        <w:tc>
          <w:tcPr>
            <w:tcW w:w="0" w:type="auto"/>
          </w:tcPr>
          <w:p w14:paraId="661C941A" w14:textId="77777777" w:rsidR="007B5855" w:rsidRDefault="00BF5284">
            <w:pPr>
              <w:pStyle w:val="Compact"/>
            </w:pPr>
            <w:r>
              <w:t>Players can control paddles with required keys</w:t>
            </w:r>
          </w:p>
        </w:tc>
        <w:tc>
          <w:tcPr>
            <w:tcW w:w="0" w:type="auto"/>
          </w:tcPr>
          <w:p w14:paraId="716AA081" w14:textId="77777777" w:rsidR="007B5855" w:rsidRDefault="00BF5284">
            <w:pPr>
              <w:pStyle w:val="Compact"/>
            </w:pPr>
            <w:r>
              <w:t>2</w:t>
            </w:r>
          </w:p>
        </w:tc>
      </w:tr>
      <w:tr w:rsidR="007B5855" w14:paraId="11C3F635" w14:textId="77777777">
        <w:tc>
          <w:tcPr>
            <w:tcW w:w="0" w:type="auto"/>
          </w:tcPr>
          <w:p w14:paraId="651ED78C" w14:textId="77777777" w:rsidR="007B5855" w:rsidRDefault="00BF5284">
            <w:pPr>
              <w:pStyle w:val="Compact"/>
            </w:pPr>
            <w:r>
              <w:t>Ball begins play at middle of field at start of game and after each point</w:t>
            </w:r>
          </w:p>
        </w:tc>
        <w:tc>
          <w:tcPr>
            <w:tcW w:w="0" w:type="auto"/>
          </w:tcPr>
          <w:p w14:paraId="6B40031A" w14:textId="77777777" w:rsidR="007B5855" w:rsidRDefault="00BF5284">
            <w:pPr>
              <w:pStyle w:val="Compact"/>
            </w:pPr>
            <w:r>
              <w:t>3</w:t>
            </w:r>
          </w:p>
        </w:tc>
      </w:tr>
      <w:tr w:rsidR="007B5855" w14:paraId="23D8534C" w14:textId="77777777">
        <w:tc>
          <w:tcPr>
            <w:tcW w:w="0" w:type="auto"/>
          </w:tcPr>
          <w:p w14:paraId="25C9092D" w14:textId="77777777" w:rsidR="007B5855" w:rsidRDefault="00BF5284">
            <w:pPr>
              <w:pStyle w:val="Compact"/>
            </w:pPr>
            <w:r>
              <w:t>Ball bounces correctly off upper and lower edges and paddles</w:t>
            </w:r>
          </w:p>
        </w:tc>
        <w:tc>
          <w:tcPr>
            <w:tcW w:w="0" w:type="auto"/>
          </w:tcPr>
          <w:p w14:paraId="2C71C67C" w14:textId="77777777" w:rsidR="007B5855" w:rsidRDefault="00BF5284">
            <w:pPr>
              <w:pStyle w:val="Compact"/>
            </w:pPr>
            <w:r>
              <w:t>4</w:t>
            </w:r>
          </w:p>
        </w:tc>
      </w:tr>
      <w:tr w:rsidR="007B5855" w14:paraId="1EE94A15" w14:textId="77777777">
        <w:tc>
          <w:tcPr>
            <w:tcW w:w="0" w:type="auto"/>
          </w:tcPr>
          <w:p w14:paraId="3D0052B1" w14:textId="77777777" w:rsidR="007B5855" w:rsidRDefault="00BF5284">
            <w:pPr>
              <w:pStyle w:val="Compact"/>
            </w:pPr>
            <w:r>
              <w:t>Ball increases in speed each time it bounces off a paddle</w:t>
            </w:r>
          </w:p>
        </w:tc>
        <w:tc>
          <w:tcPr>
            <w:tcW w:w="0" w:type="auto"/>
          </w:tcPr>
          <w:p w14:paraId="50712019" w14:textId="77777777" w:rsidR="007B5855" w:rsidRDefault="00BF5284">
            <w:pPr>
              <w:pStyle w:val="Compact"/>
            </w:pPr>
            <w:r>
              <w:t>3</w:t>
            </w:r>
          </w:p>
        </w:tc>
      </w:tr>
      <w:tr w:rsidR="007B5855" w14:paraId="12FB76CC" w14:textId="77777777">
        <w:tc>
          <w:tcPr>
            <w:tcW w:w="0" w:type="auto"/>
          </w:tcPr>
          <w:p w14:paraId="76CBC9CA" w14:textId="77777777" w:rsidR="007B5855" w:rsidRDefault="00BF5284">
            <w:pPr>
              <w:pStyle w:val="Compact"/>
            </w:pPr>
            <w:r>
              <w:t>A point is scored for the opponent each time the ball touches the left or right edge</w:t>
            </w:r>
          </w:p>
        </w:tc>
        <w:tc>
          <w:tcPr>
            <w:tcW w:w="0" w:type="auto"/>
          </w:tcPr>
          <w:p w14:paraId="03093323" w14:textId="77777777" w:rsidR="007B5855" w:rsidRDefault="00BF5284">
            <w:pPr>
              <w:pStyle w:val="Compact"/>
            </w:pPr>
            <w:r>
              <w:t>3</w:t>
            </w:r>
          </w:p>
        </w:tc>
      </w:tr>
      <w:tr w:rsidR="007B5855" w14:paraId="7510535D" w14:textId="77777777">
        <w:tc>
          <w:tcPr>
            <w:tcW w:w="0" w:type="auto"/>
          </w:tcPr>
          <w:p w14:paraId="5409229D" w14:textId="77777777" w:rsidR="007B5855" w:rsidRDefault="00BF5284">
            <w:pPr>
              <w:pStyle w:val="Compact"/>
            </w:pPr>
            <w:r>
              <w:t>Game ends when one player reaches five</w:t>
            </w:r>
          </w:p>
        </w:tc>
        <w:tc>
          <w:tcPr>
            <w:tcW w:w="0" w:type="auto"/>
          </w:tcPr>
          <w:p w14:paraId="7D81BBD8" w14:textId="77777777" w:rsidR="007B5855" w:rsidRDefault="00BF5284">
            <w:pPr>
              <w:pStyle w:val="Compact"/>
            </w:pPr>
            <w:r>
              <w:t>2</w:t>
            </w:r>
          </w:p>
        </w:tc>
      </w:tr>
      <w:tr w:rsidR="007B5855" w14:paraId="59E23921" w14:textId="77777777">
        <w:tc>
          <w:tcPr>
            <w:tcW w:w="0" w:type="auto"/>
          </w:tcPr>
          <w:p w14:paraId="0E5B0768" w14:textId="77777777" w:rsidR="007B5855" w:rsidRDefault="00BF5284">
            <w:pPr>
              <w:pStyle w:val="Compact"/>
            </w:pPr>
            <w:r>
              <w:t>W</w:t>
            </w:r>
            <w:r>
              <w:t>inning player is shown when game ends</w:t>
            </w:r>
          </w:p>
        </w:tc>
        <w:tc>
          <w:tcPr>
            <w:tcW w:w="0" w:type="auto"/>
          </w:tcPr>
          <w:p w14:paraId="5537D48E" w14:textId="77777777" w:rsidR="007B5855" w:rsidRDefault="00BF5284">
            <w:pPr>
              <w:pStyle w:val="Compact"/>
            </w:pPr>
            <w:r>
              <w:t>1</w:t>
            </w:r>
          </w:p>
        </w:tc>
      </w:tr>
      <w:tr w:rsidR="007B5855" w14:paraId="1D12840F" w14:textId="77777777">
        <w:tc>
          <w:tcPr>
            <w:tcW w:w="0" w:type="auto"/>
          </w:tcPr>
          <w:p w14:paraId="56B69641" w14:textId="77777777" w:rsidR="007B5855" w:rsidRDefault="00BF5284">
            <w:pPr>
              <w:pStyle w:val="Compact"/>
            </w:pPr>
            <w:r>
              <w:t>Players can begin a new game</w:t>
            </w:r>
          </w:p>
        </w:tc>
        <w:tc>
          <w:tcPr>
            <w:tcW w:w="0" w:type="auto"/>
          </w:tcPr>
          <w:p w14:paraId="35AF31B4" w14:textId="77777777" w:rsidR="007B5855" w:rsidRDefault="00BF5284">
            <w:pPr>
              <w:pStyle w:val="Compact"/>
            </w:pPr>
            <w:r>
              <w:t>1</w:t>
            </w:r>
          </w:p>
        </w:tc>
      </w:tr>
      <w:tr w:rsidR="007B5855" w14:paraId="7143A882" w14:textId="77777777">
        <w:tc>
          <w:tcPr>
            <w:tcW w:w="0" w:type="auto"/>
          </w:tcPr>
          <w:p w14:paraId="6A60F9BB" w14:textId="77777777" w:rsidR="007B5855" w:rsidRDefault="00BF5284">
            <w:pPr>
              <w:pStyle w:val="Compact"/>
            </w:pPr>
            <w:r>
              <w:rPr>
                <w:b/>
                <w:bCs/>
              </w:rPr>
              <w:t>SubTotal</w:t>
            </w:r>
          </w:p>
        </w:tc>
        <w:tc>
          <w:tcPr>
            <w:tcW w:w="0" w:type="auto"/>
          </w:tcPr>
          <w:p w14:paraId="25596350" w14:textId="77777777" w:rsidR="007B5855" w:rsidRDefault="00BF5284">
            <w:pPr>
              <w:pStyle w:val="Compact"/>
            </w:pPr>
            <w:r>
              <w:rPr>
                <w:b/>
                <w:bCs/>
              </w:rPr>
              <w:t>19</w:t>
            </w:r>
          </w:p>
        </w:tc>
      </w:tr>
      <w:tr w:rsidR="007B5855" w14:paraId="210443CE" w14:textId="77777777">
        <w:tc>
          <w:tcPr>
            <w:tcW w:w="0" w:type="auto"/>
          </w:tcPr>
          <w:p w14:paraId="4BA4891F" w14:textId="77777777" w:rsidR="007B5855" w:rsidRDefault="00BF5284">
            <w:pPr>
              <w:pStyle w:val="Compact"/>
            </w:pPr>
            <w:r>
              <w:rPr>
                <w:b/>
                <w:bCs/>
              </w:rPr>
              <w:t>Technical correctness</w:t>
            </w:r>
            <w:r>
              <w:t xml:space="preserve"> (implementation)</w:t>
            </w:r>
          </w:p>
        </w:tc>
        <w:tc>
          <w:tcPr>
            <w:tcW w:w="0" w:type="auto"/>
          </w:tcPr>
          <w:p w14:paraId="022D5AE2" w14:textId="77777777" w:rsidR="007B5855" w:rsidRDefault="007B5855">
            <w:pPr>
              <w:pStyle w:val="Compact"/>
            </w:pPr>
          </w:p>
        </w:tc>
      </w:tr>
      <w:tr w:rsidR="007B5855" w14:paraId="00619666" w14:textId="77777777">
        <w:tc>
          <w:tcPr>
            <w:tcW w:w="0" w:type="auto"/>
          </w:tcPr>
          <w:p w14:paraId="3BA9F60D" w14:textId="77777777" w:rsidR="007B5855" w:rsidRDefault="00BF5284">
            <w:pPr>
              <w:pStyle w:val="Compact"/>
            </w:pPr>
            <w:r>
              <w:t>Gameplay is smooth, polished, and intuitive</w:t>
            </w:r>
          </w:p>
        </w:tc>
        <w:tc>
          <w:tcPr>
            <w:tcW w:w="0" w:type="auto"/>
          </w:tcPr>
          <w:p w14:paraId="025134C2" w14:textId="77777777" w:rsidR="007B5855" w:rsidRDefault="00BF5284">
            <w:pPr>
              <w:pStyle w:val="Compact"/>
            </w:pPr>
            <w:r>
              <w:t>3</w:t>
            </w:r>
          </w:p>
        </w:tc>
      </w:tr>
      <w:tr w:rsidR="007B5855" w14:paraId="4F9CAA1E" w14:textId="77777777">
        <w:tc>
          <w:tcPr>
            <w:tcW w:w="0" w:type="auto"/>
          </w:tcPr>
          <w:p w14:paraId="3AD38912" w14:textId="77777777" w:rsidR="007B5855" w:rsidRDefault="00BF5284">
            <w:pPr>
              <w:pStyle w:val="Compact"/>
            </w:pPr>
            <w:r>
              <w:t>Program shows good creativity and effort</w:t>
            </w:r>
          </w:p>
        </w:tc>
        <w:tc>
          <w:tcPr>
            <w:tcW w:w="0" w:type="auto"/>
          </w:tcPr>
          <w:p w14:paraId="603E42FC" w14:textId="77777777" w:rsidR="007B5855" w:rsidRDefault="00BF5284">
            <w:pPr>
              <w:pStyle w:val="Compact"/>
            </w:pPr>
            <w:r>
              <w:t>2</w:t>
            </w:r>
          </w:p>
        </w:tc>
      </w:tr>
      <w:tr w:rsidR="007B5855" w14:paraId="5DA0DB39" w14:textId="77777777">
        <w:tc>
          <w:tcPr>
            <w:tcW w:w="0" w:type="auto"/>
          </w:tcPr>
          <w:p w14:paraId="4837224E" w14:textId="77777777" w:rsidR="007B5855" w:rsidRDefault="00BF5284">
            <w:pPr>
              <w:pStyle w:val="Compact"/>
            </w:pPr>
            <w:r>
              <w:t>Program is well-documented and exhibits good style</w:t>
            </w:r>
          </w:p>
        </w:tc>
        <w:tc>
          <w:tcPr>
            <w:tcW w:w="0" w:type="auto"/>
          </w:tcPr>
          <w:p w14:paraId="062BE946" w14:textId="77777777" w:rsidR="007B5855" w:rsidRDefault="00BF5284">
            <w:pPr>
              <w:pStyle w:val="Compact"/>
            </w:pPr>
            <w:r>
              <w:t>2</w:t>
            </w:r>
          </w:p>
        </w:tc>
      </w:tr>
      <w:tr w:rsidR="007B5855" w14:paraId="69D0E787" w14:textId="77777777">
        <w:tc>
          <w:tcPr>
            <w:tcW w:w="0" w:type="auto"/>
          </w:tcPr>
          <w:p w14:paraId="7F070DC4" w14:textId="77777777" w:rsidR="007B5855" w:rsidRDefault="00BF5284">
            <w:pPr>
              <w:pStyle w:val="Compact"/>
            </w:pPr>
            <w:r>
              <w:rPr>
                <w:b/>
                <w:bCs/>
              </w:rPr>
              <w:t>Checkpoint</w:t>
            </w:r>
            <w:r>
              <w:t xml:space="preserve"> 1</w:t>
            </w:r>
          </w:p>
        </w:tc>
        <w:tc>
          <w:tcPr>
            <w:tcW w:w="0" w:type="auto"/>
          </w:tcPr>
          <w:p w14:paraId="4CA82644" w14:textId="7D545843" w:rsidR="007B5855" w:rsidRDefault="007B5855">
            <w:pPr>
              <w:pStyle w:val="Compact"/>
            </w:pPr>
          </w:p>
        </w:tc>
      </w:tr>
      <w:tr w:rsidR="007B5855" w14:paraId="229DB6DF" w14:textId="77777777">
        <w:tc>
          <w:tcPr>
            <w:tcW w:w="0" w:type="auto"/>
          </w:tcPr>
          <w:p w14:paraId="0E4F044E" w14:textId="77777777" w:rsidR="007B5855" w:rsidRDefault="00BF5284">
            <w:pPr>
              <w:pStyle w:val="Compact"/>
            </w:pPr>
            <w:r>
              <w:rPr>
                <w:b/>
                <w:bCs/>
              </w:rPr>
              <w:t>Checkpoint</w:t>
            </w:r>
            <w:r>
              <w:t xml:space="preserve"> 2</w:t>
            </w:r>
          </w:p>
        </w:tc>
        <w:tc>
          <w:tcPr>
            <w:tcW w:w="0" w:type="auto"/>
          </w:tcPr>
          <w:p w14:paraId="0864EB26" w14:textId="27CAF14F" w:rsidR="007B5855" w:rsidRDefault="007B5855">
            <w:pPr>
              <w:pStyle w:val="Compact"/>
            </w:pPr>
          </w:p>
        </w:tc>
      </w:tr>
      <w:tr w:rsidR="007B5855" w14:paraId="1D963CB7" w14:textId="77777777">
        <w:tc>
          <w:tcPr>
            <w:tcW w:w="0" w:type="auto"/>
          </w:tcPr>
          <w:p w14:paraId="177D46FB" w14:textId="77777777" w:rsidR="007B5855" w:rsidRDefault="00BF5284">
            <w:pPr>
              <w:pStyle w:val="Compact"/>
            </w:pPr>
            <w:r>
              <w:rPr>
                <w:b/>
                <w:bCs/>
              </w:rPr>
              <w:t>Sub Total</w:t>
            </w:r>
          </w:p>
        </w:tc>
        <w:tc>
          <w:tcPr>
            <w:tcW w:w="0" w:type="auto"/>
          </w:tcPr>
          <w:p w14:paraId="3C18C6FA" w14:textId="77777777" w:rsidR="007B5855" w:rsidRDefault="00BF5284">
            <w:pPr>
              <w:pStyle w:val="Compact"/>
            </w:pPr>
            <w:r>
              <w:rPr>
                <w:b/>
                <w:bCs/>
              </w:rPr>
              <w:t>15</w:t>
            </w:r>
          </w:p>
        </w:tc>
      </w:tr>
      <w:tr w:rsidR="007B5855" w14:paraId="069B57A2" w14:textId="77777777">
        <w:tc>
          <w:tcPr>
            <w:tcW w:w="0" w:type="auto"/>
          </w:tcPr>
          <w:p w14:paraId="27A3EE6E" w14:textId="77777777" w:rsidR="007B5855" w:rsidRDefault="00BF5284">
            <w:pPr>
              <w:pStyle w:val="Compact"/>
            </w:pPr>
            <w:r>
              <w:rPr>
                <w:b/>
                <w:bCs/>
              </w:rPr>
              <w:t>Total</w:t>
            </w:r>
          </w:p>
        </w:tc>
        <w:tc>
          <w:tcPr>
            <w:tcW w:w="0" w:type="auto"/>
          </w:tcPr>
          <w:p w14:paraId="56FEC368" w14:textId="77777777" w:rsidR="007B5855" w:rsidRDefault="00BF5284">
            <w:pPr>
              <w:pStyle w:val="Compact"/>
            </w:pPr>
            <w:r>
              <w:rPr>
                <w:b/>
                <w:bCs/>
              </w:rPr>
              <w:t>34</w:t>
            </w:r>
          </w:p>
        </w:tc>
      </w:tr>
      <w:bookmarkEnd w:id="0"/>
      <w:bookmarkEnd w:id="12"/>
    </w:tbl>
    <w:p w14:paraId="107D9614" w14:textId="77777777" w:rsidR="00BF5284" w:rsidRDefault="00BF5284"/>
    <w:sectPr w:rsidR="00BF5284" w:rsidSect="008C4B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0D830" w14:textId="77777777" w:rsidR="00BF5284" w:rsidRDefault="00BF5284">
      <w:pPr>
        <w:spacing w:after="0" w:line="240" w:lineRule="auto"/>
      </w:pPr>
      <w:r>
        <w:separator/>
      </w:r>
    </w:p>
  </w:endnote>
  <w:endnote w:type="continuationSeparator" w:id="0">
    <w:p w14:paraId="4118FDDE" w14:textId="77777777" w:rsidR="00BF5284" w:rsidRDefault="00BF5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EEB13" w14:textId="77777777" w:rsidR="005320A3" w:rsidRDefault="00BF52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0C03C" w14:textId="77777777" w:rsidR="00211AD6" w:rsidRDefault="00BF5284">
    <w:pPr>
      <w:pStyle w:val="Footer"/>
    </w:pPr>
    <w:r>
      <w:rPr>
        <w:noProof/>
      </w:rPr>
      <w:drawing>
        <wp:inline distT="0" distB="0" distL="0" distR="0" wp14:anchorId="1495FE6A" wp14:editId="594DD6D0">
          <wp:extent cx="1046205" cy="541020"/>
          <wp:effectExtent l="0" t="0" r="0" b="0"/>
          <wp:docPr id="2" name="Picture 2" descr="Microsof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Microsoft Logo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332"/>
                  <a:stretch/>
                </pic:blipFill>
                <pic:spPr bwMode="auto">
                  <a:xfrm>
                    <a:off x="0" y="0"/>
                    <a:ext cx="1046205" cy="5410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3AA14" w14:textId="77777777" w:rsidR="005320A3" w:rsidRDefault="00BF52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689B9" w14:textId="77777777" w:rsidR="00BF5284" w:rsidRDefault="00BF5284">
      <w:r>
        <w:separator/>
      </w:r>
    </w:p>
  </w:footnote>
  <w:footnote w:type="continuationSeparator" w:id="0">
    <w:p w14:paraId="3876E8F8" w14:textId="77777777" w:rsidR="00BF5284" w:rsidRDefault="00BF52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E93BE" w14:textId="77777777" w:rsidR="005320A3" w:rsidRDefault="00BF52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7B836" w14:textId="77777777" w:rsidR="005320A3" w:rsidRDefault="00BF528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856EE" w14:textId="77777777" w:rsidR="008C4B7D" w:rsidRDefault="00BF5284" w:rsidP="008C4B7D">
    <w:r w:rsidRPr="00065C81">
      <w:t>Name ___________________________</w:t>
    </w:r>
    <w:r>
      <w:t>____________________________________________________</w:t>
    </w:r>
    <w:r w:rsidRPr="00065C81">
      <w:t>__ Period _</w:t>
    </w:r>
    <w:r>
      <w:t>___</w:t>
    </w:r>
    <w:r w:rsidRPr="00065C81">
      <w:t>_ Date</w:t>
    </w:r>
    <w:r>
      <w:t>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1603B1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170CD2DE"/>
    <w:multiLevelType w:val="multilevel"/>
    <w:tmpl w:val="51E888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92614048">
    <w:abstractNumId w:val="1"/>
  </w:num>
  <w:num w:numId="2" w16cid:durableId="26635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55"/>
    <w:rsid w:val="00417193"/>
    <w:rsid w:val="007B5855"/>
    <w:rsid w:val="00BF5284"/>
    <w:rsid w:val="00FB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8C747"/>
  <w15:docId w15:val="{E9F0C800-0AC7-471B-B510-7B7FBA56F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B3B92"/>
  </w:style>
  <w:style w:type="paragraph" w:styleId="Heading1">
    <w:name w:val="heading 1"/>
    <w:basedOn w:val="Normal"/>
    <w:next w:val="Normal"/>
    <w:link w:val="Heading1Char"/>
    <w:uiPriority w:val="9"/>
    <w:qFormat/>
    <w:rsid w:val="00FB3B9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0635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B9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3B9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74B47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3B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3B9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74B47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B3B9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74B47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B3B9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23A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B3B9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274B47" w:themeColor="text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B3B9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274B47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C718E"/>
    <w:pPr>
      <w:spacing w:before="180" w:after="180"/>
    </w:pPr>
    <w:rPr>
      <w:sz w:val="22"/>
    </w:r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FB3B9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857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3B9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FB3B9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mallCaps/>
      <w:color w:val="595959" w:themeColor="text1" w:themeTint="A6"/>
      <w:spacing w:val="6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smallCaps/>
      <w:color w:val="595959" w:themeColor="text1" w:themeTint="A6"/>
      <w:spacing w:val="6"/>
      <w:sz w:val="22"/>
    </w:rPr>
  </w:style>
  <w:style w:type="character" w:customStyle="1" w:styleId="SectionNumber">
    <w:name w:val="Section Number"/>
    <w:basedOn w:val="CaptionChar"/>
    <w:rPr>
      <w:b/>
      <w:bCs/>
      <w:smallCaps/>
      <w:color w:val="595959" w:themeColor="text1" w:themeTint="A6"/>
      <w:spacing w:val="6"/>
    </w:rPr>
  </w:style>
  <w:style w:type="character" w:styleId="FootnoteReference">
    <w:name w:val="footnote reference"/>
    <w:basedOn w:val="CaptionChar"/>
    <w:rPr>
      <w:b/>
      <w:bCs/>
      <w:smallCaps/>
      <w:color w:val="595959" w:themeColor="text1" w:themeTint="A6"/>
      <w:spacing w:val="6"/>
      <w:vertAlign w:val="superscript"/>
    </w:rPr>
  </w:style>
  <w:style w:type="character" w:styleId="Hyperlink">
    <w:name w:val="Hyperlink"/>
    <w:basedOn w:val="CaptionChar"/>
    <w:rPr>
      <w:b/>
      <w:bCs/>
      <w:smallCaps/>
      <w:color w:val="008575" w:themeColor="accent1"/>
      <w:spacing w:val="6"/>
    </w:rPr>
  </w:style>
  <w:style w:type="paragraph" w:styleId="TOCHeading">
    <w:name w:val="TOC Heading"/>
    <w:basedOn w:val="Heading1"/>
    <w:next w:val="Normal"/>
    <w:uiPriority w:val="39"/>
    <w:unhideWhenUsed/>
    <w:qFormat/>
    <w:rsid w:val="00FB3B92"/>
    <w:pPr>
      <w:outlineLvl w:val="9"/>
    </w:pPr>
  </w:style>
  <w:style w:type="paragraph" w:styleId="Header">
    <w:name w:val="header"/>
    <w:basedOn w:val="Normal"/>
    <w:link w:val="HeaderChar"/>
    <w:unhideWhenUsed/>
    <w:rsid w:val="002A5D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A5DCE"/>
  </w:style>
  <w:style w:type="paragraph" w:styleId="Footer">
    <w:name w:val="footer"/>
    <w:basedOn w:val="Normal"/>
    <w:link w:val="FooterChar"/>
    <w:unhideWhenUsed/>
    <w:rsid w:val="002A5DC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A5DCE"/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smallCaps/>
      <w:color w:val="007020"/>
      <w:spacing w:val="6"/>
      <w:sz w:val="22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smallCaps/>
      <w:color w:val="902000"/>
      <w:spacing w:val="6"/>
      <w:sz w:val="22"/>
    </w:rPr>
  </w:style>
  <w:style w:type="character" w:customStyle="1" w:styleId="DecValTok">
    <w:name w:val="DecValTok"/>
    <w:basedOn w:val="VerbatimChar"/>
    <w:rPr>
      <w:rFonts w:ascii="Consolas" w:hAnsi="Consolas"/>
      <w:b/>
      <w:bCs/>
      <w:smallCaps/>
      <w:color w:val="40A070"/>
      <w:spacing w:val="6"/>
      <w:sz w:val="22"/>
    </w:rPr>
  </w:style>
  <w:style w:type="character" w:customStyle="1" w:styleId="BaseNTok">
    <w:name w:val="BaseNTok"/>
    <w:basedOn w:val="VerbatimChar"/>
    <w:rPr>
      <w:rFonts w:ascii="Consolas" w:hAnsi="Consolas"/>
      <w:b/>
      <w:bCs/>
      <w:smallCaps/>
      <w:color w:val="40A070"/>
      <w:spacing w:val="6"/>
      <w:sz w:val="22"/>
    </w:rPr>
  </w:style>
  <w:style w:type="character" w:customStyle="1" w:styleId="FloatTok">
    <w:name w:val="FloatTok"/>
    <w:basedOn w:val="VerbatimChar"/>
    <w:rPr>
      <w:rFonts w:ascii="Consolas" w:hAnsi="Consolas"/>
      <w:b/>
      <w:bCs/>
      <w:smallCaps/>
      <w:color w:val="40A070"/>
      <w:spacing w:val="6"/>
      <w:sz w:val="22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smallCaps/>
      <w:color w:val="880000"/>
      <w:spacing w:val="6"/>
      <w:sz w:val="22"/>
    </w:rPr>
  </w:style>
  <w:style w:type="character" w:customStyle="1" w:styleId="CharTok">
    <w:name w:val="CharTok"/>
    <w:basedOn w:val="VerbatimChar"/>
    <w:rPr>
      <w:rFonts w:ascii="Consolas" w:hAnsi="Consolas"/>
      <w:b/>
      <w:bCs/>
      <w:smallCaps/>
      <w:color w:val="4070A0"/>
      <w:spacing w:val="6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smallCaps/>
      <w:color w:val="4070A0"/>
      <w:spacing w:val="6"/>
      <w:sz w:val="22"/>
    </w:rPr>
  </w:style>
  <w:style w:type="character" w:customStyle="1" w:styleId="StringTok">
    <w:name w:val="StringTok"/>
    <w:basedOn w:val="VerbatimChar"/>
    <w:rPr>
      <w:rFonts w:ascii="Consolas" w:hAnsi="Consolas"/>
      <w:b/>
      <w:bCs/>
      <w:smallCaps/>
      <w:color w:val="4070A0"/>
      <w:spacing w:val="6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smallCaps/>
      <w:color w:val="4070A0"/>
      <w:spacing w:val="6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smallCaps/>
      <w:color w:val="BB6688"/>
      <w:spacing w:val="6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bCs/>
      <w:smallCaps/>
      <w:color w:val="595959" w:themeColor="text1" w:themeTint="A6"/>
      <w:spacing w:val="6"/>
      <w:sz w:val="22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smallCaps/>
      <w:color w:val="60A0B0"/>
      <w:spacing w:val="6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smallCaps/>
      <w:color w:val="BA2121"/>
      <w:spacing w:val="6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smallCaps/>
      <w:color w:val="60A0B0"/>
      <w:spacing w:val="6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smallCaps/>
      <w:color w:val="60A0B0"/>
      <w:spacing w:val="6"/>
      <w:sz w:val="22"/>
    </w:rPr>
  </w:style>
  <w:style w:type="character" w:customStyle="1" w:styleId="OtherTok">
    <w:name w:val="OtherTok"/>
    <w:basedOn w:val="VerbatimChar"/>
    <w:rPr>
      <w:rFonts w:ascii="Consolas" w:hAnsi="Consolas"/>
      <w:b/>
      <w:bCs/>
      <w:smallCaps/>
      <w:color w:val="007020"/>
      <w:spacing w:val="6"/>
      <w:sz w:val="22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smallCaps/>
      <w:color w:val="06287E"/>
      <w:spacing w:val="6"/>
      <w:sz w:val="22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smallCaps/>
      <w:color w:val="19177C"/>
      <w:spacing w:val="6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smallCaps/>
      <w:color w:val="007020"/>
      <w:spacing w:val="6"/>
      <w:sz w:val="22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smallCaps/>
      <w:color w:val="666666"/>
      <w:spacing w:val="6"/>
      <w:sz w:val="22"/>
    </w:rPr>
  </w:style>
  <w:style w:type="character" w:customStyle="1" w:styleId="BuiltInTok">
    <w:name w:val="BuiltInTok"/>
    <w:basedOn w:val="VerbatimChar"/>
    <w:rPr>
      <w:rFonts w:ascii="Consolas" w:hAnsi="Consolas"/>
      <w:b/>
      <w:bCs/>
      <w:smallCaps/>
      <w:color w:val="595959" w:themeColor="text1" w:themeTint="A6"/>
      <w:spacing w:val="6"/>
      <w:sz w:val="22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smallCaps/>
      <w:color w:val="595959" w:themeColor="text1" w:themeTint="A6"/>
      <w:spacing w:val="6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smallCaps/>
      <w:color w:val="BC7A00"/>
      <w:spacing w:val="6"/>
      <w:sz w:val="22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smallCaps/>
      <w:color w:val="7D9029"/>
      <w:spacing w:val="6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smallCaps/>
      <w:color w:val="595959" w:themeColor="text1" w:themeTint="A6"/>
      <w:spacing w:val="6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smallCaps/>
      <w:color w:val="60A0B0"/>
      <w:spacing w:val="6"/>
      <w:sz w:val="22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smallCaps/>
      <w:color w:val="60A0B0"/>
      <w:spacing w:val="6"/>
      <w:sz w:val="22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smallCaps/>
      <w:color w:val="FF0000"/>
      <w:spacing w:val="6"/>
      <w:sz w:val="22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smallCaps/>
      <w:color w:val="FF0000"/>
      <w:spacing w:val="6"/>
      <w:sz w:val="22"/>
    </w:rPr>
  </w:style>
  <w:style w:type="character" w:customStyle="1" w:styleId="NormalTok">
    <w:name w:val="NormalTok"/>
    <w:basedOn w:val="VerbatimChar"/>
    <w:rPr>
      <w:rFonts w:ascii="Consolas" w:hAnsi="Consolas"/>
      <w:b/>
      <w:bCs/>
      <w:smallCaps/>
      <w:color w:val="595959" w:themeColor="text1" w:themeTint="A6"/>
      <w:spacing w:val="6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B3B92"/>
    <w:rPr>
      <w:rFonts w:asciiTheme="majorHAnsi" w:eastAsiaTheme="majorEastAsia" w:hAnsiTheme="majorHAnsi" w:cstheme="majorBidi"/>
      <w:color w:val="006357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3B9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B3B92"/>
    <w:rPr>
      <w:rFonts w:asciiTheme="majorHAnsi" w:eastAsiaTheme="majorEastAsia" w:hAnsiTheme="majorHAnsi" w:cstheme="majorBidi"/>
      <w:color w:val="274B47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B3B9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FB3B92"/>
    <w:rPr>
      <w:rFonts w:asciiTheme="majorHAnsi" w:eastAsiaTheme="majorEastAsia" w:hAnsiTheme="majorHAnsi" w:cstheme="majorBidi"/>
      <w:color w:val="274B47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FB3B92"/>
    <w:rPr>
      <w:rFonts w:asciiTheme="majorHAnsi" w:eastAsiaTheme="majorEastAsia" w:hAnsiTheme="majorHAnsi" w:cstheme="majorBidi"/>
      <w:i/>
      <w:iCs/>
      <w:color w:val="274B47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rsid w:val="00FB3B92"/>
    <w:rPr>
      <w:rFonts w:asciiTheme="majorHAnsi" w:eastAsiaTheme="majorEastAsia" w:hAnsiTheme="majorHAnsi" w:cstheme="majorBidi"/>
      <w:i/>
      <w:iCs/>
      <w:color w:val="00423A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rsid w:val="00FB3B92"/>
    <w:rPr>
      <w:rFonts w:asciiTheme="majorHAnsi" w:eastAsiaTheme="majorEastAsia" w:hAnsiTheme="majorHAnsi" w:cstheme="majorBidi"/>
      <w:b/>
      <w:bCs/>
      <w:color w:val="274B47" w:themeColor="text2"/>
    </w:rPr>
  </w:style>
  <w:style w:type="character" w:customStyle="1" w:styleId="Heading9Char">
    <w:name w:val="Heading 9 Char"/>
    <w:basedOn w:val="DefaultParagraphFont"/>
    <w:link w:val="Heading9"/>
    <w:uiPriority w:val="9"/>
    <w:rsid w:val="00FB3B92"/>
    <w:rPr>
      <w:rFonts w:asciiTheme="majorHAnsi" w:eastAsiaTheme="majorEastAsia" w:hAnsiTheme="majorHAnsi" w:cstheme="majorBidi"/>
      <w:b/>
      <w:bCs/>
      <w:i/>
      <w:iCs/>
      <w:color w:val="274B47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FB3B92"/>
    <w:rPr>
      <w:rFonts w:asciiTheme="majorHAnsi" w:eastAsiaTheme="majorEastAsia" w:hAnsiTheme="majorHAnsi" w:cstheme="majorBidi"/>
      <w:color w:val="008575" w:themeColor="accent1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FB3B9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FB3B92"/>
    <w:rPr>
      <w:b/>
      <w:bCs/>
    </w:rPr>
  </w:style>
  <w:style w:type="character" w:styleId="Emphasis">
    <w:name w:val="Emphasis"/>
    <w:basedOn w:val="DefaultParagraphFont"/>
    <w:uiPriority w:val="20"/>
    <w:qFormat/>
    <w:rsid w:val="00FB3B92"/>
    <w:rPr>
      <w:i/>
      <w:iCs/>
    </w:rPr>
  </w:style>
  <w:style w:type="paragraph" w:styleId="NoSpacing">
    <w:name w:val="No Spacing"/>
    <w:uiPriority w:val="1"/>
    <w:qFormat/>
    <w:rsid w:val="00FB3B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B3B9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3B9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3B92"/>
    <w:pPr>
      <w:pBdr>
        <w:left w:val="single" w:sz="18" w:space="12" w:color="00857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00857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3B92"/>
    <w:rPr>
      <w:rFonts w:asciiTheme="majorHAnsi" w:eastAsiaTheme="majorEastAsia" w:hAnsiTheme="majorHAnsi" w:cstheme="majorBidi"/>
      <w:color w:val="00857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B3B9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B3B9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B3B9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B3B9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B3B92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eme2">
  <a:themeElements>
    <a:clrScheme name="TEALS">
      <a:dk1>
        <a:srgbClr val="000000"/>
      </a:dk1>
      <a:lt1>
        <a:srgbClr val="FFFFFF"/>
      </a:lt1>
      <a:dk2>
        <a:srgbClr val="274B47"/>
      </a:dk2>
      <a:lt2>
        <a:srgbClr val="E6E6E6"/>
      </a:lt2>
      <a:accent1>
        <a:srgbClr val="008575"/>
      </a:accent1>
      <a:accent2>
        <a:srgbClr val="274B47"/>
      </a:accent2>
      <a:accent3>
        <a:srgbClr val="30E5D0"/>
      </a:accent3>
      <a:accent4>
        <a:srgbClr val="221D20"/>
      </a:accent4>
      <a:accent5>
        <a:srgbClr val="737373"/>
      </a:accent5>
      <a:accent6>
        <a:srgbClr val="274B47"/>
      </a:accent6>
      <a:hlink>
        <a:srgbClr val="008575"/>
      </a:hlink>
      <a:folHlink>
        <a:srgbClr val="008575"/>
      </a:folHlink>
    </a:clrScheme>
    <a:fontScheme name="MS Brand">
      <a:majorFont>
        <a:latin typeface="Segoe UI Semibold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Spiece</dc:creator>
  <cp:keywords/>
  <cp:lastModifiedBy>Andrew Spiece</cp:lastModifiedBy>
  <cp:revision>2</cp:revision>
  <dcterms:created xsi:type="dcterms:W3CDTF">2022-05-12T19:49:00Z</dcterms:created>
  <dcterms:modified xsi:type="dcterms:W3CDTF">2022-05-12T19:49:00Z</dcterms:modified>
</cp:coreProperties>
</file>