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6CB" w:rsidRPr="00E406CB" w:rsidRDefault="00E406CB" w:rsidP="00E406CB">
      <w:pPr>
        <w:spacing w:before="100" w:beforeAutospacing="1" w:after="100" w:afterAutospacing="1" w:line="240" w:lineRule="auto"/>
        <w:outlineLvl w:val="1"/>
        <w:rPr>
          <w:rFonts w:ascii="Times New Roman" w:eastAsia="Times New Roman" w:hAnsi="Times New Roman" w:cs="Times New Roman"/>
          <w:b/>
          <w:bCs/>
          <w:sz w:val="36"/>
          <w:szCs w:val="36"/>
        </w:rPr>
      </w:pPr>
      <w:r w:rsidRPr="00E406CB">
        <w:rPr>
          <w:rFonts w:ascii="Times New Roman" w:eastAsia="Times New Roman" w:hAnsi="Times New Roman" w:cs="Times New Roman"/>
          <w:b/>
          <w:bCs/>
          <w:sz w:val="36"/>
          <w:szCs w:val="36"/>
        </w:rPr>
        <w:t>Best Civil Engineering Schools: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 planning, construction, and maintenance of the built environment, including public works like roads, bridges, canals, dams, airports, sewage systems, pipelines, building structural components, and railways, is the focus of the professional engineering discipline known as civil engineering.</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There have traditionally been a number of sub-fields within civil engineering. Military engineering is the oldest engineering subject, and it is defined to separate it from non-military engineering. The public sector includes municipal public works agencies up to federal government institutions, in addition to the private sector, which comprises locally based enterprises and Fortune 500 global firms.</w:t>
      </w:r>
    </w:p>
    <w:p w:rsidR="00E406CB" w:rsidRPr="00E406CB" w:rsidRDefault="00E406CB" w:rsidP="00E406CB">
      <w:pPr>
        <w:spacing w:before="100" w:beforeAutospacing="1" w:after="100" w:afterAutospacing="1" w:line="240" w:lineRule="auto"/>
        <w:outlineLvl w:val="2"/>
        <w:rPr>
          <w:rFonts w:ascii="Times New Roman" w:eastAsia="Times New Roman" w:hAnsi="Times New Roman" w:cs="Times New Roman"/>
          <w:b/>
          <w:bCs/>
          <w:sz w:val="27"/>
          <w:szCs w:val="27"/>
        </w:rPr>
      </w:pPr>
      <w:r w:rsidRPr="00E406CB">
        <w:rPr>
          <w:rFonts w:ascii="Times New Roman" w:eastAsia="Times New Roman" w:hAnsi="Times New Roman" w:cs="Times New Roman"/>
          <w:b/>
          <w:bCs/>
          <w:sz w:val="27"/>
          <w:szCs w:val="27"/>
        </w:rPr>
        <w:t>Best Schools for Civil Engineering:</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All of these institutions provide a top-notch education in civil engineering, with esteemed instructors, opportunities for research, and cutting-edge facilities. These universities provide the highest chances for success for students wishing to pursue a career in civil engineering. The list of top civil engineering colleges includes:</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Massachusetts Institute of Technology</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Stanford University</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University of California-Berkeley</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University of Illinois-Urbana Champaign</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University of Texas-Austin</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Georgia Institute of Technology</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Purdue University</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University of Michigan-Ann Arbor</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University of California-San Dieg</w:t>
      </w:r>
    </w:p>
    <w:p w:rsidR="00E406CB" w:rsidRPr="00E406CB" w:rsidRDefault="00E406CB" w:rsidP="00E406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Cornell University</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Massachusetts Institute of Technology: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Cambridge, Massachusetts</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Tuition Fee:</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$51,520</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Acceptance Rate:</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7%</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Undergraduate Enrollment:</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lastRenderedPageBreak/>
        <w:t>4602</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Programs Offered:</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proofErr w:type="gramStart"/>
      <w:r w:rsidRPr="00E406CB">
        <w:rPr>
          <w:rFonts w:ascii="Times New Roman" w:eastAsia="Times New Roman" w:hAnsi="Times New Roman" w:cs="Times New Roman"/>
          <w:sz w:val="24"/>
          <w:szCs w:val="24"/>
        </w:rPr>
        <w:t>B.S. in Civil Engineering and Engineering Systems, M.S. in Civil and Environmental Engineering, Ph.D. in Civil and Environmental Engineering, and M.Eng.</w:t>
      </w:r>
      <w:proofErr w:type="gramEnd"/>
      <w:r w:rsidRPr="00E406CB">
        <w:rPr>
          <w:rFonts w:ascii="Times New Roman" w:eastAsia="Times New Roman" w:hAnsi="Times New Roman" w:cs="Times New Roman"/>
          <w:sz w:val="24"/>
          <w:szCs w:val="24"/>
        </w:rPr>
        <w:t xml:space="preserve"> </w:t>
      </w:r>
      <w:proofErr w:type="gramStart"/>
      <w:r w:rsidRPr="00E406CB">
        <w:rPr>
          <w:rFonts w:ascii="Times New Roman" w:eastAsia="Times New Roman" w:hAnsi="Times New Roman" w:cs="Times New Roman"/>
          <w:sz w:val="24"/>
          <w:szCs w:val="24"/>
        </w:rPr>
        <w:t>in</w:t>
      </w:r>
      <w:proofErr w:type="gramEnd"/>
      <w:r w:rsidRPr="00E406CB">
        <w:rPr>
          <w:rFonts w:ascii="Times New Roman" w:eastAsia="Times New Roman" w:hAnsi="Times New Roman" w:cs="Times New Roman"/>
          <w:sz w:val="24"/>
          <w:szCs w:val="24"/>
        </w:rPr>
        <w:t xml:space="preserve"> Civil and Environmental Engineering.</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Faculty:</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proofErr w:type="gramStart"/>
      <w:r w:rsidRPr="00E406CB">
        <w:rPr>
          <w:rFonts w:ascii="Times New Roman" w:eastAsia="Times New Roman" w:hAnsi="Times New Roman" w:cs="Times New Roman"/>
          <w:sz w:val="24"/>
          <w:szCs w:val="24"/>
        </w:rPr>
        <w:t>Rafael Bras, John Fernandez, and John Ochsendorf.</w:t>
      </w:r>
      <w:proofErr w:type="gramEnd"/>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Alumni:</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Robert A.M. Stern, John E. Niles, and Jack Dangermond</w:t>
      </w:r>
      <w:r w:rsidRPr="00E406CB">
        <w:rPr>
          <w:rFonts w:ascii="Times New Roman" w:eastAsia="Times New Roman" w:hAnsi="Times New Roman" w:cs="Times New Roman"/>
          <w:sz w:val="24"/>
          <w:szCs w:val="24"/>
        </w:rPr>
        <w:br/>
        <w:t>Students at MIT have access to world-class research opportunities at institutions like the Laboratory for Advanced Structural Engineering and the MIT Center for Real Estate Development. The institution also provides a range of civil engineering and environmental engineering courses, as well as a master's degree in the field.</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hyperlink r:id="rId5" w:history="1">
        <w:r w:rsidRPr="00E406CB">
          <w:rPr>
            <w:rFonts w:ascii="Times New Roman" w:eastAsia="Times New Roman" w:hAnsi="Times New Roman" w:cs="Times New Roman"/>
            <w:b/>
            <w:bCs/>
            <w:color w:val="0000FF"/>
            <w:sz w:val="24"/>
            <w:szCs w:val="24"/>
            <w:u w:val="single"/>
          </w:rPr>
          <w:t>Stanford University:</w:t>
        </w:r>
      </w:hyperlink>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Stanford, California</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Undergraduate Programs: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 xml:space="preserve">Civil engineering </w:t>
      </w:r>
      <w:proofErr w:type="gramStart"/>
      <w:r w:rsidRPr="00E406CB">
        <w:rPr>
          <w:rFonts w:ascii="Times New Roman" w:eastAsia="Times New Roman" w:hAnsi="Times New Roman" w:cs="Times New Roman"/>
          <w:sz w:val="24"/>
          <w:szCs w:val="24"/>
        </w:rPr>
        <w:t>bachelor of science</w:t>
      </w:r>
      <w:proofErr w:type="gramEnd"/>
      <w:r w:rsidRPr="00E406CB">
        <w:rPr>
          <w:rFonts w:ascii="Times New Roman" w:eastAsia="Times New Roman" w:hAnsi="Times New Roman" w:cs="Times New Roman"/>
          <w:sz w:val="24"/>
          <w:szCs w:val="24"/>
        </w:rPr>
        <w:t xml:space="preserve"> and environmental engineering bachelor of science</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Graduate Programs: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Civil and environmental engineering PhD, Master of Science in Civil and Environmental Engineering</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Faculty:</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 Stanford Center for Sustainable Development and Infrastructure is located at Stanford University, where students have the chance to collaborate with some of the top civil engineering professors in the world that includes David Freyberg, Richard Luthy, Stephen C. Davis, Robert Gilbert, and Robert Bea</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Research Areas: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proofErr w:type="gramStart"/>
      <w:r w:rsidRPr="00E406CB">
        <w:rPr>
          <w:rFonts w:ascii="Times New Roman" w:eastAsia="Times New Roman" w:hAnsi="Times New Roman" w:cs="Times New Roman"/>
          <w:sz w:val="24"/>
          <w:szCs w:val="24"/>
        </w:rPr>
        <w:t>Engineering disciplines that include environmental engineering, sustainable infrastructure, structural engineering, transportation engineering, water resources engineering, and others.</w:t>
      </w:r>
      <w:proofErr w:type="gramEnd"/>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University of California Berkeley: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lastRenderedPageBreak/>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Berkeley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Tuition Fee:</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$14,253 (in-state); $43,176 (out-of-state)</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Enrollment:</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43,312</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Programs, Offered:</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Certificate, Doctorate, Bachelor's and Master's</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Specializations: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Engineering disciplines include coastal and ocean engineering, engineering for earthquakes, environmental engineering, geotechnical engineering, structural engineering, engineering for transportation, engineering for water resources, and more.</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 Civil and Environmental Engineering Department at the University of California–Berkeley is renowned for offering a wide range of undergraduate and graduate degrees. The University of Illinois at Urbana-Champaign also boasts a well regarded civil engineering department that provides students with the chance to pursue studies in a range of fields, including geotechnical engineering, structural engineering, and transportation engineering.</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University of Illinios-Urbana Champaign:</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Urbana</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Undergraduate Programs: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Civil engineering doctoral studies, master's degrees in science and engineering, and master's degrees in engineering are all available. It offers research in Environmental and Water Resources Engineering Laboratory, Transportation Engineering Laboratory, Geo-Environmental Engineering Laboratory, Structural Engineering and Materials Laboratory, Numerical Analysis and Scientific Computing Laboratory.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Alumni:</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Bloomberg LP founder Michael Bloomberg, physicist John C. Mather, former FHWA administrator J. Richard Capka, and former Motorola CEO Robert W. Galvin are among the individuals mentioned.</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lastRenderedPageBreak/>
        <w:t>University of Texas-Austin:</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Austin, Texas</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Degrees Offered:</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Three degrees are available in civil engineering: a bachelor's degree, a master's degree, and a doctoral degree.</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Programs: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proofErr w:type="gramStart"/>
      <w:r w:rsidRPr="00E406CB">
        <w:rPr>
          <w:rFonts w:ascii="Times New Roman" w:eastAsia="Times New Roman" w:hAnsi="Times New Roman" w:cs="Times New Roman"/>
          <w:sz w:val="24"/>
          <w:szCs w:val="24"/>
        </w:rPr>
        <w:t>Transportation engineering, structural mechanics and materials, and infrastructure and environmental systems.</w:t>
      </w:r>
      <w:proofErr w:type="gramEnd"/>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Facilities: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Center for Advanced Research in Transportation, Center for Research in Water Resources, Center for Transportation Research, Texas Center for Wind Engineering, Texas Structures and Materials Lab, Smart Structures Lab, Buford Metzger Structural Engineering Lab</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Georgia Institute of Technology: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Atlanta:</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Offered Programs: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Civil Engineering: Bachelor of Science (BS), Master of Science (MS), and Doctor of Philosophy (PhD)</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Admission Requirements: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SAT/ACT scores, high school diploma, or equivalent GRE scores, a graduate degree, and a bachelor's degree in civil engineering or a comparable discipline Tuition, $12,424 for undergraduate students and $12,984 for graduates each semester</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Alumni:</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Arthur E. Blank and Mike Krieger</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 xml:space="preserve">The Georgia Tech School of Civil and Environmental Engineering, which provides a variety of academic programs and research opportunities, </w:t>
      </w:r>
      <w:proofErr w:type="gramStart"/>
      <w:r w:rsidRPr="00E406CB">
        <w:rPr>
          <w:rFonts w:ascii="Times New Roman" w:eastAsia="Times New Roman" w:hAnsi="Times New Roman" w:cs="Times New Roman"/>
          <w:sz w:val="24"/>
          <w:szCs w:val="24"/>
        </w:rPr>
        <w:t>is</w:t>
      </w:r>
      <w:proofErr w:type="gramEnd"/>
      <w:r w:rsidRPr="00E406CB">
        <w:rPr>
          <w:rFonts w:ascii="Times New Roman" w:eastAsia="Times New Roman" w:hAnsi="Times New Roman" w:cs="Times New Roman"/>
          <w:sz w:val="24"/>
          <w:szCs w:val="24"/>
        </w:rPr>
        <w:t xml:space="preserve"> located at the Georgia Institute of Technology. The Purdue University Civil Engineering Institute is located within Purdue University, which also provides a thorough civil engineering degree. The University of Michigan-Ann Arbor is </w:t>
      </w:r>
      <w:r w:rsidRPr="00E406CB">
        <w:rPr>
          <w:rFonts w:ascii="Times New Roman" w:eastAsia="Times New Roman" w:hAnsi="Times New Roman" w:cs="Times New Roman"/>
          <w:sz w:val="24"/>
          <w:szCs w:val="24"/>
        </w:rPr>
        <w:lastRenderedPageBreak/>
        <w:t>home to a number of research facilities, including the Center for Sustainable Systems and the Michigan Transportation Center, and also has a renowned civil engineering school.</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Purdue University:</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A premier public research institution, Purdue University is situated in West Lafayette, Indiana.</w:t>
      </w:r>
      <w:r w:rsidRPr="00E406CB">
        <w:rPr>
          <w:rFonts w:ascii="Times New Roman" w:eastAsia="Times New Roman" w:hAnsi="Times New Roman" w:cs="Times New Roman"/>
          <w:sz w:val="24"/>
          <w:szCs w:val="24"/>
        </w:rPr>
        <w:br/>
        <w:t>The Department of Civil Engineering is one of the best engineering departments in the country, and it is ranked ninth by US News &amp; World Report for 2021. Numerous undergraduate and graduate civil engineering degrees, such as the Bachelor of Science in Civil Engineering, Master of Science in Civil Engineering, and Doctor of Philosophy in Civil Engineering, are offered by the department.</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Graduate certifications in various branches of civil engineering are also available from Purdue. Students in the department have access to state-of-the-art research facilities including the Purdue Center for Structural Biology and the Purdue Nanotechnology Center.</w:t>
      </w:r>
      <w:r w:rsidRPr="00E406CB">
        <w:rPr>
          <w:rFonts w:ascii="Times New Roman" w:eastAsia="Times New Roman" w:hAnsi="Times New Roman" w:cs="Times New Roman"/>
          <w:sz w:val="24"/>
          <w:szCs w:val="24"/>
        </w:rPr>
        <w:br/>
        <w:t>In order to provide students the opportunity to work in the field, Purdue also provides a variety of research opportunities and internships.</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University of California_San Diego:</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San Diego, CA</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Acceptance Rate:</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34.8%</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Undergraduate Enrollments: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28,721</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Average GPA:</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3.64</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Degrees Offered:</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Master's, Doctoral, Professional, and Bachelor's degrees</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Research Facilities: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 Structural and Earthquake Engineering Laboratory, the Center for Wearable Sensors, the Center for Energy Research, and the Structural Engineering Research Center are all part of the Jacobs School of Engineering.</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Alumni:</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lastRenderedPageBreak/>
        <w:t>Steve Wozniak, Craig Venter, geneticist and co-founder of Human Longevity Inc.</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 Center for Sustainable Infrastructure, among other civil engineering programs and research opportunities, are all offered by the University of California-San Diego. The Cornell Institute for a Sustainable Future and the Cornell University Sustainable Design Initiative are both located at Cornell University.</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Cornell University: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Location: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Ithaca, NY</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Programs Offered:</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B.S., M.S., and Ph.D. degrees in civil engineering are all acceptable. Undergraduate: $53,740; graduate: $29,074 in average tuition (graduate) Undergraduate financial aid average: $35,128; graduate average: $17,630 (graduate)</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Typical Courses: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Hydraulics &amp; Hydrology, Environmental Engineering, Geo-technical Engineering, Transportation Engineering, Construction Management</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Notable Faculty:</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Dr. Jennifer R. Knight, professor of transportation engineering, Dr. Laura J. Steinberg, professor of geotechnical engineering, and Dr. David O. Prevatt</w:t>
      </w:r>
    </w:p>
    <w:p w:rsidR="00E406CB" w:rsidRPr="00E406CB" w:rsidRDefault="00E406CB" w:rsidP="00E406CB">
      <w:pPr>
        <w:spacing w:before="100" w:beforeAutospacing="1" w:after="100" w:afterAutospacing="1" w:line="240" w:lineRule="auto"/>
        <w:outlineLvl w:val="2"/>
        <w:rPr>
          <w:rFonts w:ascii="Times New Roman" w:eastAsia="Times New Roman" w:hAnsi="Times New Roman" w:cs="Times New Roman"/>
          <w:b/>
          <w:bCs/>
          <w:sz w:val="27"/>
          <w:szCs w:val="27"/>
        </w:rPr>
      </w:pPr>
      <w:r w:rsidRPr="00E406CB">
        <w:rPr>
          <w:rFonts w:ascii="Times New Roman" w:eastAsia="Times New Roman" w:hAnsi="Times New Roman" w:cs="Times New Roman"/>
          <w:b/>
          <w:bCs/>
          <w:sz w:val="27"/>
          <w:szCs w:val="27"/>
        </w:rPr>
        <w:t>FAQ's</w:t>
      </w:r>
    </w:p>
    <w:p w:rsidR="00E406CB" w:rsidRPr="00E406CB" w:rsidRDefault="00E406CB" w:rsidP="00E406CB">
      <w:pPr>
        <w:spacing w:before="100" w:beforeAutospacing="1" w:after="100" w:afterAutospacing="1" w:line="240" w:lineRule="auto"/>
        <w:outlineLvl w:val="3"/>
        <w:rPr>
          <w:rFonts w:ascii="Times New Roman" w:eastAsia="Times New Roman" w:hAnsi="Times New Roman" w:cs="Times New Roman"/>
          <w:b/>
          <w:bCs/>
          <w:sz w:val="24"/>
          <w:szCs w:val="24"/>
        </w:rPr>
      </w:pPr>
      <w:r w:rsidRPr="00E406CB">
        <w:rPr>
          <w:rFonts w:ascii="Times New Roman" w:eastAsia="Times New Roman" w:hAnsi="Times New Roman" w:cs="Times New Roman"/>
          <w:b/>
          <w:bCs/>
          <w:sz w:val="24"/>
          <w:szCs w:val="24"/>
        </w:rPr>
        <w:t>Define Civil Engineering:</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 design, construction, and maintenance of the physical and naturally constructed environment, including projects like roads, bridges, canals, dams, and buildings, are the purview of the engineering discipline known as civil engineering.</w:t>
      </w:r>
    </w:p>
    <w:p w:rsidR="00E406CB" w:rsidRPr="00E406CB" w:rsidRDefault="00E406CB" w:rsidP="00E406CB">
      <w:pPr>
        <w:spacing w:before="100" w:beforeAutospacing="1" w:after="100" w:afterAutospacing="1" w:line="240" w:lineRule="auto"/>
        <w:outlineLvl w:val="4"/>
        <w:rPr>
          <w:rFonts w:ascii="Times New Roman" w:eastAsia="Times New Roman" w:hAnsi="Times New Roman" w:cs="Times New Roman"/>
          <w:b/>
          <w:bCs/>
          <w:sz w:val="20"/>
          <w:szCs w:val="20"/>
        </w:rPr>
      </w:pPr>
      <w:r w:rsidRPr="00E406CB">
        <w:rPr>
          <w:rFonts w:ascii="Times New Roman" w:eastAsia="Times New Roman" w:hAnsi="Times New Roman" w:cs="Times New Roman"/>
          <w:b/>
          <w:bCs/>
          <w:sz w:val="20"/>
          <w:szCs w:val="20"/>
        </w:rPr>
        <w:t>What abilities are required of civil engineers?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Strong analytical and problem-solving abilities, as well as the capacity to deal with a range of tools and technologies, are requirements for civil engineers. To manage projects and work with other engineers efficiently, they also need to have great verbal and writing communication skills.</w:t>
      </w:r>
    </w:p>
    <w:p w:rsidR="00E406CB" w:rsidRPr="00E406CB" w:rsidRDefault="00E406CB" w:rsidP="00E406CB">
      <w:pPr>
        <w:spacing w:before="100" w:beforeAutospacing="1" w:after="100" w:afterAutospacing="1" w:line="240" w:lineRule="auto"/>
        <w:outlineLvl w:val="2"/>
        <w:rPr>
          <w:rFonts w:ascii="Times New Roman" w:eastAsia="Times New Roman" w:hAnsi="Times New Roman" w:cs="Times New Roman"/>
          <w:b/>
          <w:bCs/>
          <w:sz w:val="27"/>
          <w:szCs w:val="27"/>
        </w:rPr>
      </w:pPr>
      <w:r w:rsidRPr="00E406CB">
        <w:rPr>
          <w:rFonts w:ascii="Times New Roman" w:eastAsia="Times New Roman" w:hAnsi="Times New Roman" w:cs="Times New Roman"/>
          <w:b/>
          <w:bCs/>
          <w:sz w:val="27"/>
          <w:szCs w:val="27"/>
        </w:rPr>
        <w:t>Conclusion:</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 xml:space="preserve">Massachusetts Institute of Technology, Stanford University, University of California-Berkeley, University of Illinois at Urbana-Champaign, University of Texas at Austin, Georgia Institute of </w:t>
      </w:r>
      <w:r w:rsidRPr="00E406CB">
        <w:rPr>
          <w:rFonts w:ascii="Times New Roman" w:eastAsia="Times New Roman" w:hAnsi="Times New Roman" w:cs="Times New Roman"/>
          <w:sz w:val="24"/>
          <w:szCs w:val="24"/>
        </w:rPr>
        <w:lastRenderedPageBreak/>
        <w:t>Technology, Purdue University, University of Michigan-Ann Arbor, University of California-San Diego, and Cornell University are the top civil engineering schools.</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These institutions provide a top-notch civil engineering curriculum and boast eminent teachers, accessible research opportunities, and cutting-edge infrastructure. These universities provide the highest chances for success for students wishing to pursue a career in civil engineering.</w:t>
      </w:r>
    </w:p>
    <w:p w:rsidR="00E406CB" w:rsidRPr="00E406CB" w:rsidRDefault="00E406CB" w:rsidP="00E406CB">
      <w:pPr>
        <w:spacing w:before="100" w:beforeAutospacing="1" w:after="100" w:afterAutospacing="1" w:line="240" w:lineRule="auto"/>
        <w:rPr>
          <w:rFonts w:ascii="Times New Roman" w:eastAsia="Times New Roman" w:hAnsi="Times New Roman" w:cs="Times New Roman"/>
          <w:sz w:val="24"/>
          <w:szCs w:val="24"/>
        </w:rPr>
      </w:pPr>
      <w:r w:rsidRPr="00E406CB">
        <w:rPr>
          <w:rFonts w:ascii="Times New Roman" w:eastAsia="Times New Roman" w:hAnsi="Times New Roman" w:cs="Times New Roman"/>
          <w:sz w:val="24"/>
          <w:szCs w:val="24"/>
        </w:rPr>
        <w:t>For more information, visit us at:</w:t>
      </w:r>
      <w:hyperlink r:id="rId6" w:history="1">
        <w:r w:rsidRPr="00E406CB">
          <w:rPr>
            <w:rFonts w:ascii="Times New Roman" w:eastAsia="Times New Roman" w:hAnsi="Times New Roman" w:cs="Times New Roman"/>
            <w:color w:val="0000FF"/>
            <w:sz w:val="24"/>
            <w:szCs w:val="24"/>
            <w:u w:val="single"/>
          </w:rPr>
          <w:t xml:space="preserve"> https://pasificcareer.com</w:t>
        </w:r>
      </w:hyperlink>
    </w:p>
    <w:p w:rsidR="00196849" w:rsidRDefault="00196849"/>
    <w:sectPr w:rsidR="00196849" w:rsidSect="00196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3600"/>
    <w:multiLevelType w:val="multilevel"/>
    <w:tmpl w:val="226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E406CB"/>
    <w:rsid w:val="00196849"/>
    <w:rsid w:val="00E40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849"/>
  </w:style>
  <w:style w:type="paragraph" w:styleId="Heading2">
    <w:name w:val="heading 2"/>
    <w:basedOn w:val="Normal"/>
    <w:link w:val="Heading2Char"/>
    <w:uiPriority w:val="9"/>
    <w:qFormat/>
    <w:rsid w:val="00E406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6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06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406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6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6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6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406C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406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CB"/>
    <w:rPr>
      <w:color w:val="0000FF"/>
      <w:u w:val="single"/>
    </w:rPr>
  </w:style>
</w:styles>
</file>

<file path=word/webSettings.xml><?xml version="1.0" encoding="utf-8"?>
<w:webSettings xmlns:r="http://schemas.openxmlformats.org/officeDocument/2006/relationships" xmlns:w="http://schemas.openxmlformats.org/wordprocessingml/2006/main">
  <w:divs>
    <w:div w:id="15222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ificcareer.com" TargetMode="External"/><Relationship Id="rId5" Type="http://schemas.openxmlformats.org/officeDocument/2006/relationships/hyperlink" Target="https://www.stanfo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2023-01-03T15:45:00Z</dcterms:created>
  <dcterms:modified xsi:type="dcterms:W3CDTF">2023-01-03T15:45:00Z</dcterms:modified>
</cp:coreProperties>
</file>