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39A" w:rsidRPr="004735B8" w:rsidRDefault="002F039A" w:rsidP="0057744A">
      <w:pPr>
        <w:adjustRightInd w:val="0"/>
        <w:snapToGrid w:val="0"/>
        <w:spacing w:line="360" w:lineRule="auto"/>
        <w:jc w:val="center"/>
        <w:outlineLvl w:val="1"/>
        <w:rPr>
          <w:rFonts w:ascii="Times New Roman" w:eastAsia="黑体" w:hAnsi="Times New Roman" w:cs="宋体"/>
          <w:sz w:val="28"/>
          <w:szCs w:val="28"/>
        </w:rPr>
      </w:pPr>
      <w:r w:rsidRPr="004735B8">
        <w:rPr>
          <w:rFonts w:ascii="Times New Roman" w:eastAsia="黑体" w:hAnsi="Times New Roman" w:cs="宋体" w:hint="eastAsia"/>
          <w:sz w:val="28"/>
          <w:szCs w:val="28"/>
        </w:rPr>
        <w:t>家乡红色基地（资源）“云”推介表</w:t>
      </w:r>
    </w:p>
    <w:tbl>
      <w:tblPr>
        <w:tblStyle w:val="a5"/>
        <w:tblW w:w="8527" w:type="dxa"/>
        <w:tblLook w:val="04A0" w:firstRow="1" w:lastRow="0" w:firstColumn="1" w:lastColumn="0" w:noHBand="0" w:noVBand="1"/>
      </w:tblPr>
      <w:tblGrid>
        <w:gridCol w:w="814"/>
        <w:gridCol w:w="736"/>
        <w:gridCol w:w="524"/>
        <w:gridCol w:w="296"/>
        <w:gridCol w:w="73"/>
        <w:gridCol w:w="1338"/>
        <w:gridCol w:w="866"/>
        <w:gridCol w:w="1985"/>
        <w:gridCol w:w="850"/>
        <w:gridCol w:w="1045"/>
      </w:tblGrid>
      <w:tr w:rsidR="002F039A" w:rsidRPr="004735B8" w:rsidTr="00083780">
        <w:trPr>
          <w:trHeight w:val="296"/>
        </w:trPr>
        <w:tc>
          <w:tcPr>
            <w:tcW w:w="814" w:type="dxa"/>
            <w:vMerge w:val="restart"/>
            <w:vAlign w:val="center"/>
          </w:tcPr>
          <w:p w:rsidR="002F039A" w:rsidRPr="004A1E7C" w:rsidRDefault="002F039A" w:rsidP="00FF60EF">
            <w:pPr>
              <w:jc w:val="center"/>
              <w:rPr>
                <w:sz w:val="24"/>
                <w:szCs w:val="24"/>
              </w:rPr>
            </w:pPr>
            <w:r w:rsidRPr="004A1E7C">
              <w:rPr>
                <w:rFonts w:hint="eastAsia"/>
                <w:sz w:val="24"/>
                <w:szCs w:val="24"/>
              </w:rPr>
              <w:t>推介人基本信息</w:t>
            </w:r>
          </w:p>
        </w:tc>
        <w:tc>
          <w:tcPr>
            <w:tcW w:w="736" w:type="dxa"/>
            <w:vAlign w:val="center"/>
          </w:tcPr>
          <w:p w:rsidR="002F039A" w:rsidRPr="004735B8" w:rsidRDefault="002F039A" w:rsidP="00FF60EF">
            <w:pPr>
              <w:jc w:val="center"/>
              <w:rPr>
                <w:sz w:val="24"/>
                <w:szCs w:val="24"/>
              </w:rPr>
            </w:pPr>
            <w:r w:rsidRPr="004735B8">
              <w:rPr>
                <w:rFonts w:cs="黑体" w:hint="eastAsia"/>
                <w:color w:val="000000"/>
                <w:sz w:val="24"/>
                <w:szCs w:val="24"/>
              </w:rPr>
              <w:t>姓名</w:t>
            </w:r>
          </w:p>
        </w:tc>
        <w:tc>
          <w:tcPr>
            <w:tcW w:w="2231" w:type="dxa"/>
            <w:gridSpan w:val="4"/>
            <w:vAlign w:val="center"/>
          </w:tcPr>
          <w:p w:rsidR="002F039A" w:rsidRPr="004735B8" w:rsidRDefault="004675B2" w:rsidP="00FF60EF">
            <w:pPr>
              <w:jc w:val="center"/>
              <w:rPr>
                <w:rFonts w:cs="宋体"/>
                <w:sz w:val="24"/>
                <w:szCs w:val="24"/>
              </w:rPr>
            </w:pPr>
            <w:r>
              <w:rPr>
                <w:rFonts w:cs="宋体" w:hint="eastAsia"/>
                <w:sz w:val="24"/>
                <w:szCs w:val="24"/>
              </w:rPr>
              <w:t>方上铨</w:t>
            </w:r>
          </w:p>
        </w:tc>
        <w:tc>
          <w:tcPr>
            <w:tcW w:w="866" w:type="dxa"/>
            <w:vAlign w:val="center"/>
          </w:tcPr>
          <w:p w:rsidR="002F039A" w:rsidRPr="004735B8" w:rsidRDefault="002F039A" w:rsidP="00FF60EF">
            <w:pPr>
              <w:jc w:val="center"/>
              <w:rPr>
                <w:sz w:val="24"/>
                <w:szCs w:val="24"/>
              </w:rPr>
            </w:pPr>
            <w:r w:rsidRPr="004735B8">
              <w:rPr>
                <w:rFonts w:cs="黑体" w:hint="eastAsia"/>
                <w:color w:val="000000"/>
                <w:sz w:val="24"/>
                <w:szCs w:val="24"/>
              </w:rPr>
              <w:t>学号</w:t>
            </w:r>
          </w:p>
        </w:tc>
        <w:tc>
          <w:tcPr>
            <w:tcW w:w="1985" w:type="dxa"/>
            <w:vAlign w:val="center"/>
          </w:tcPr>
          <w:p w:rsidR="002F039A" w:rsidRPr="004735B8" w:rsidRDefault="004675B2" w:rsidP="00FF60EF">
            <w:pPr>
              <w:jc w:val="center"/>
              <w:rPr>
                <w:sz w:val="24"/>
                <w:szCs w:val="24"/>
              </w:rPr>
            </w:pPr>
            <w:r>
              <w:rPr>
                <w:rFonts w:hint="eastAsia"/>
                <w:sz w:val="24"/>
                <w:szCs w:val="24"/>
              </w:rPr>
              <w:t>2</w:t>
            </w:r>
            <w:r>
              <w:rPr>
                <w:sz w:val="24"/>
                <w:szCs w:val="24"/>
              </w:rPr>
              <w:t>01930490187</w:t>
            </w:r>
          </w:p>
        </w:tc>
        <w:tc>
          <w:tcPr>
            <w:tcW w:w="850" w:type="dxa"/>
            <w:vAlign w:val="center"/>
          </w:tcPr>
          <w:p w:rsidR="002F039A" w:rsidRPr="004735B8" w:rsidRDefault="002F039A" w:rsidP="00FF60EF">
            <w:pPr>
              <w:jc w:val="center"/>
              <w:rPr>
                <w:sz w:val="24"/>
                <w:szCs w:val="24"/>
              </w:rPr>
            </w:pPr>
            <w:r w:rsidRPr="004735B8">
              <w:rPr>
                <w:rFonts w:hint="eastAsia"/>
                <w:sz w:val="24"/>
                <w:szCs w:val="24"/>
              </w:rPr>
              <w:t>年级</w:t>
            </w:r>
          </w:p>
        </w:tc>
        <w:tc>
          <w:tcPr>
            <w:tcW w:w="1045" w:type="dxa"/>
            <w:vAlign w:val="center"/>
          </w:tcPr>
          <w:p w:rsidR="002F039A" w:rsidRPr="004735B8" w:rsidRDefault="00210EC8" w:rsidP="00FF60EF">
            <w:pPr>
              <w:jc w:val="center"/>
              <w:rPr>
                <w:sz w:val="24"/>
                <w:szCs w:val="24"/>
              </w:rPr>
            </w:pPr>
            <w:r>
              <w:rPr>
                <w:rFonts w:hint="eastAsia"/>
                <w:sz w:val="24"/>
                <w:szCs w:val="24"/>
              </w:rPr>
              <w:t>2019</w:t>
            </w:r>
          </w:p>
        </w:tc>
      </w:tr>
      <w:tr w:rsidR="002F039A" w:rsidRPr="004735B8" w:rsidTr="00083780">
        <w:trPr>
          <w:trHeight w:val="288"/>
        </w:trPr>
        <w:tc>
          <w:tcPr>
            <w:tcW w:w="814" w:type="dxa"/>
            <w:vMerge/>
            <w:vAlign w:val="center"/>
          </w:tcPr>
          <w:p w:rsidR="002F039A" w:rsidRPr="004735B8" w:rsidRDefault="002F039A" w:rsidP="00FF60EF">
            <w:pPr>
              <w:jc w:val="center"/>
              <w:rPr>
                <w:sz w:val="24"/>
                <w:szCs w:val="24"/>
              </w:rPr>
            </w:pPr>
          </w:p>
        </w:tc>
        <w:tc>
          <w:tcPr>
            <w:tcW w:w="736" w:type="dxa"/>
            <w:vAlign w:val="center"/>
          </w:tcPr>
          <w:p w:rsidR="002F039A" w:rsidRPr="004735B8" w:rsidRDefault="002F039A" w:rsidP="00FF60EF">
            <w:pPr>
              <w:jc w:val="center"/>
              <w:rPr>
                <w:rFonts w:cs="黑体"/>
                <w:color w:val="000000"/>
                <w:sz w:val="24"/>
                <w:szCs w:val="24"/>
              </w:rPr>
            </w:pPr>
            <w:r w:rsidRPr="004735B8">
              <w:rPr>
                <w:rFonts w:cs="黑体" w:hint="eastAsia"/>
                <w:color w:val="000000"/>
                <w:sz w:val="24"/>
                <w:szCs w:val="24"/>
              </w:rPr>
              <w:t>学院</w:t>
            </w:r>
          </w:p>
        </w:tc>
        <w:tc>
          <w:tcPr>
            <w:tcW w:w="2231" w:type="dxa"/>
            <w:gridSpan w:val="4"/>
            <w:vAlign w:val="center"/>
          </w:tcPr>
          <w:p w:rsidR="002F039A" w:rsidRPr="004735B8" w:rsidRDefault="004675B2" w:rsidP="00FF60EF">
            <w:pPr>
              <w:jc w:val="center"/>
              <w:rPr>
                <w:rFonts w:cs="宋体"/>
                <w:sz w:val="24"/>
                <w:szCs w:val="24"/>
              </w:rPr>
            </w:pPr>
            <w:r>
              <w:rPr>
                <w:rFonts w:cs="宋体" w:hint="eastAsia"/>
                <w:sz w:val="24"/>
                <w:szCs w:val="24"/>
              </w:rPr>
              <w:t>环境与能源学院</w:t>
            </w:r>
          </w:p>
        </w:tc>
        <w:tc>
          <w:tcPr>
            <w:tcW w:w="866" w:type="dxa"/>
            <w:vAlign w:val="center"/>
          </w:tcPr>
          <w:p w:rsidR="002F039A" w:rsidRPr="004735B8" w:rsidRDefault="002F039A" w:rsidP="00FF60EF">
            <w:pPr>
              <w:jc w:val="center"/>
              <w:rPr>
                <w:rFonts w:cs="黑体"/>
                <w:color w:val="000000"/>
                <w:sz w:val="24"/>
                <w:szCs w:val="24"/>
              </w:rPr>
            </w:pPr>
            <w:r w:rsidRPr="004735B8">
              <w:rPr>
                <w:rFonts w:cs="宋体" w:hint="eastAsia"/>
                <w:sz w:val="24"/>
                <w:szCs w:val="24"/>
              </w:rPr>
              <w:t>专业</w:t>
            </w:r>
          </w:p>
        </w:tc>
        <w:tc>
          <w:tcPr>
            <w:tcW w:w="1985" w:type="dxa"/>
            <w:vAlign w:val="center"/>
          </w:tcPr>
          <w:p w:rsidR="002F039A" w:rsidRPr="004735B8" w:rsidRDefault="004675B2" w:rsidP="00FF60EF">
            <w:pPr>
              <w:jc w:val="center"/>
              <w:rPr>
                <w:sz w:val="24"/>
                <w:szCs w:val="24"/>
              </w:rPr>
            </w:pPr>
            <w:bookmarkStart w:id="0" w:name="_GoBack"/>
            <w:bookmarkEnd w:id="0"/>
            <w:r>
              <w:rPr>
                <w:rFonts w:hint="eastAsia"/>
                <w:sz w:val="24"/>
                <w:szCs w:val="24"/>
              </w:rPr>
              <w:t>环境科学与工程</w:t>
            </w:r>
          </w:p>
        </w:tc>
        <w:tc>
          <w:tcPr>
            <w:tcW w:w="850" w:type="dxa"/>
            <w:vAlign w:val="center"/>
          </w:tcPr>
          <w:p w:rsidR="002F039A" w:rsidRPr="004735B8" w:rsidRDefault="002F039A" w:rsidP="00FF60EF">
            <w:pPr>
              <w:jc w:val="center"/>
              <w:rPr>
                <w:sz w:val="24"/>
                <w:szCs w:val="24"/>
              </w:rPr>
            </w:pPr>
            <w:r w:rsidRPr="004735B8">
              <w:rPr>
                <w:rFonts w:hint="eastAsia"/>
                <w:sz w:val="24"/>
                <w:szCs w:val="24"/>
              </w:rPr>
              <w:t>班级</w:t>
            </w:r>
          </w:p>
        </w:tc>
        <w:tc>
          <w:tcPr>
            <w:tcW w:w="1045" w:type="dxa"/>
            <w:vAlign w:val="center"/>
          </w:tcPr>
          <w:p w:rsidR="002F039A" w:rsidRPr="004735B8" w:rsidRDefault="00210EC8" w:rsidP="00FF60EF">
            <w:pPr>
              <w:jc w:val="center"/>
              <w:rPr>
                <w:sz w:val="24"/>
                <w:szCs w:val="24"/>
              </w:rPr>
            </w:pPr>
            <w:r>
              <w:rPr>
                <w:rFonts w:hint="eastAsia"/>
                <w:sz w:val="24"/>
                <w:szCs w:val="24"/>
              </w:rPr>
              <w:t>2</w:t>
            </w:r>
            <w:r w:rsidR="006A3771">
              <w:rPr>
                <w:rFonts w:hint="eastAsia"/>
                <w:sz w:val="24"/>
                <w:szCs w:val="24"/>
              </w:rPr>
              <w:t>班</w:t>
            </w:r>
          </w:p>
        </w:tc>
      </w:tr>
      <w:tr w:rsidR="002F039A" w:rsidRPr="004735B8" w:rsidTr="00083780">
        <w:trPr>
          <w:trHeight w:val="265"/>
        </w:trPr>
        <w:tc>
          <w:tcPr>
            <w:tcW w:w="814" w:type="dxa"/>
            <w:vMerge/>
            <w:vAlign w:val="center"/>
          </w:tcPr>
          <w:p w:rsidR="002F039A" w:rsidRPr="004735B8" w:rsidRDefault="002F039A" w:rsidP="00FF60EF">
            <w:pPr>
              <w:jc w:val="center"/>
              <w:rPr>
                <w:sz w:val="24"/>
                <w:szCs w:val="24"/>
              </w:rPr>
            </w:pPr>
          </w:p>
        </w:tc>
        <w:tc>
          <w:tcPr>
            <w:tcW w:w="736" w:type="dxa"/>
            <w:vMerge w:val="restart"/>
            <w:vAlign w:val="center"/>
          </w:tcPr>
          <w:p w:rsidR="002F039A" w:rsidRPr="004735B8" w:rsidRDefault="002F039A" w:rsidP="00FF60EF">
            <w:pPr>
              <w:jc w:val="center"/>
              <w:rPr>
                <w:sz w:val="24"/>
                <w:szCs w:val="24"/>
              </w:rPr>
            </w:pPr>
            <w:r w:rsidRPr="004735B8">
              <w:rPr>
                <w:rFonts w:hint="eastAsia"/>
                <w:sz w:val="24"/>
                <w:szCs w:val="24"/>
              </w:rPr>
              <w:t>家庭现居住地</w:t>
            </w:r>
          </w:p>
        </w:tc>
        <w:tc>
          <w:tcPr>
            <w:tcW w:w="820" w:type="dxa"/>
            <w:gridSpan w:val="2"/>
            <w:vAlign w:val="center"/>
          </w:tcPr>
          <w:p w:rsidR="002F039A" w:rsidRPr="004735B8" w:rsidRDefault="002F039A" w:rsidP="00FF60EF">
            <w:pPr>
              <w:jc w:val="center"/>
              <w:rPr>
                <w:rFonts w:cs="宋体"/>
                <w:sz w:val="24"/>
                <w:szCs w:val="24"/>
              </w:rPr>
            </w:pPr>
          </w:p>
        </w:tc>
        <w:tc>
          <w:tcPr>
            <w:tcW w:w="2277"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省（市、自治区）</w:t>
            </w:r>
          </w:p>
        </w:tc>
        <w:tc>
          <w:tcPr>
            <w:tcW w:w="3880"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市（州、盟、地区）</w:t>
            </w:r>
          </w:p>
        </w:tc>
      </w:tr>
      <w:tr w:rsidR="002F039A" w:rsidRPr="004735B8" w:rsidTr="00083780">
        <w:trPr>
          <w:trHeight w:val="195"/>
        </w:trPr>
        <w:tc>
          <w:tcPr>
            <w:tcW w:w="814" w:type="dxa"/>
            <w:vMerge/>
            <w:vAlign w:val="center"/>
          </w:tcPr>
          <w:p w:rsidR="002F039A" w:rsidRPr="004735B8" w:rsidRDefault="002F039A" w:rsidP="00FF60EF">
            <w:pPr>
              <w:jc w:val="center"/>
              <w:rPr>
                <w:sz w:val="24"/>
                <w:szCs w:val="24"/>
              </w:rPr>
            </w:pPr>
          </w:p>
        </w:tc>
        <w:tc>
          <w:tcPr>
            <w:tcW w:w="736" w:type="dxa"/>
            <w:vMerge/>
            <w:vAlign w:val="center"/>
          </w:tcPr>
          <w:p w:rsidR="002F039A" w:rsidRPr="004735B8" w:rsidRDefault="002F039A" w:rsidP="00FF60EF">
            <w:pPr>
              <w:jc w:val="center"/>
              <w:rPr>
                <w:sz w:val="24"/>
                <w:szCs w:val="24"/>
              </w:rPr>
            </w:pPr>
          </w:p>
        </w:tc>
        <w:tc>
          <w:tcPr>
            <w:tcW w:w="820" w:type="dxa"/>
            <w:gridSpan w:val="2"/>
            <w:vAlign w:val="center"/>
          </w:tcPr>
          <w:p w:rsidR="002F039A" w:rsidRPr="004735B8" w:rsidRDefault="002F039A" w:rsidP="00FF60EF">
            <w:pPr>
              <w:jc w:val="center"/>
              <w:rPr>
                <w:rFonts w:cs="宋体"/>
                <w:sz w:val="24"/>
                <w:szCs w:val="24"/>
              </w:rPr>
            </w:pPr>
            <w:r w:rsidRPr="004735B8">
              <w:rPr>
                <w:rFonts w:cs="宋体" w:hint="eastAsia"/>
                <w:sz w:val="24"/>
                <w:szCs w:val="24"/>
              </w:rPr>
              <w:t>中文</w:t>
            </w:r>
          </w:p>
        </w:tc>
        <w:tc>
          <w:tcPr>
            <w:tcW w:w="2277" w:type="dxa"/>
            <w:gridSpan w:val="3"/>
            <w:vAlign w:val="center"/>
          </w:tcPr>
          <w:p w:rsidR="002F039A" w:rsidRPr="004735B8" w:rsidRDefault="006A3771" w:rsidP="00FF60EF">
            <w:pPr>
              <w:jc w:val="center"/>
              <w:rPr>
                <w:rFonts w:cs="宋体"/>
                <w:sz w:val="24"/>
                <w:szCs w:val="24"/>
              </w:rPr>
            </w:pPr>
            <w:r>
              <w:rPr>
                <w:rFonts w:cs="宋体" w:hint="eastAsia"/>
                <w:sz w:val="24"/>
                <w:szCs w:val="24"/>
              </w:rPr>
              <w:t>贵州</w:t>
            </w:r>
          </w:p>
        </w:tc>
        <w:tc>
          <w:tcPr>
            <w:tcW w:w="3880" w:type="dxa"/>
            <w:gridSpan w:val="3"/>
            <w:vAlign w:val="center"/>
          </w:tcPr>
          <w:p w:rsidR="002F039A" w:rsidRPr="004735B8" w:rsidRDefault="006A3771" w:rsidP="00FF60EF">
            <w:pPr>
              <w:jc w:val="center"/>
              <w:rPr>
                <w:rFonts w:cs="宋体"/>
                <w:sz w:val="24"/>
                <w:szCs w:val="24"/>
              </w:rPr>
            </w:pPr>
            <w:r>
              <w:rPr>
                <w:rFonts w:cs="宋体" w:hint="eastAsia"/>
                <w:sz w:val="24"/>
                <w:szCs w:val="24"/>
              </w:rPr>
              <w:t>铜仁市</w:t>
            </w:r>
          </w:p>
        </w:tc>
      </w:tr>
      <w:tr w:rsidR="002F039A" w:rsidRPr="004735B8" w:rsidTr="00083780">
        <w:trPr>
          <w:trHeight w:val="157"/>
        </w:trPr>
        <w:tc>
          <w:tcPr>
            <w:tcW w:w="814" w:type="dxa"/>
            <w:vMerge/>
            <w:vAlign w:val="center"/>
          </w:tcPr>
          <w:p w:rsidR="002F039A" w:rsidRPr="004735B8" w:rsidRDefault="002F039A" w:rsidP="00FF60EF">
            <w:pPr>
              <w:jc w:val="center"/>
              <w:rPr>
                <w:sz w:val="24"/>
                <w:szCs w:val="24"/>
              </w:rPr>
            </w:pPr>
          </w:p>
        </w:tc>
        <w:tc>
          <w:tcPr>
            <w:tcW w:w="736" w:type="dxa"/>
            <w:vMerge/>
            <w:vAlign w:val="center"/>
          </w:tcPr>
          <w:p w:rsidR="002F039A" w:rsidRPr="004735B8" w:rsidRDefault="002F039A" w:rsidP="00FF60EF">
            <w:pPr>
              <w:jc w:val="center"/>
              <w:rPr>
                <w:sz w:val="24"/>
                <w:szCs w:val="24"/>
              </w:rPr>
            </w:pPr>
          </w:p>
        </w:tc>
        <w:tc>
          <w:tcPr>
            <w:tcW w:w="820" w:type="dxa"/>
            <w:gridSpan w:val="2"/>
            <w:vAlign w:val="center"/>
          </w:tcPr>
          <w:p w:rsidR="002F039A" w:rsidRPr="004735B8" w:rsidRDefault="002F039A" w:rsidP="00FF60EF">
            <w:pPr>
              <w:jc w:val="center"/>
              <w:rPr>
                <w:rFonts w:cs="宋体"/>
                <w:sz w:val="24"/>
                <w:szCs w:val="24"/>
              </w:rPr>
            </w:pPr>
            <w:r w:rsidRPr="004735B8">
              <w:rPr>
                <w:rFonts w:cs="宋体" w:hint="eastAsia"/>
                <w:sz w:val="24"/>
                <w:szCs w:val="24"/>
              </w:rPr>
              <w:t>代码</w:t>
            </w:r>
          </w:p>
        </w:tc>
        <w:tc>
          <w:tcPr>
            <w:tcW w:w="2277" w:type="dxa"/>
            <w:gridSpan w:val="3"/>
            <w:vAlign w:val="center"/>
          </w:tcPr>
          <w:p w:rsidR="002F039A" w:rsidRPr="004735B8" w:rsidRDefault="006A3771" w:rsidP="00A4689D">
            <w:pPr>
              <w:jc w:val="center"/>
              <w:rPr>
                <w:rFonts w:cs="宋体"/>
                <w:sz w:val="24"/>
                <w:szCs w:val="24"/>
              </w:rPr>
            </w:pPr>
            <w:r>
              <w:rPr>
                <w:rFonts w:cs="宋体" w:hint="eastAsia"/>
                <w:sz w:val="24"/>
                <w:szCs w:val="24"/>
              </w:rPr>
              <w:t>5</w:t>
            </w:r>
            <w:r>
              <w:rPr>
                <w:rFonts w:cs="宋体"/>
                <w:sz w:val="24"/>
                <w:szCs w:val="24"/>
              </w:rPr>
              <w:t>2</w:t>
            </w:r>
          </w:p>
        </w:tc>
        <w:tc>
          <w:tcPr>
            <w:tcW w:w="3880" w:type="dxa"/>
            <w:gridSpan w:val="3"/>
            <w:vAlign w:val="center"/>
          </w:tcPr>
          <w:p w:rsidR="002F039A" w:rsidRPr="004735B8" w:rsidRDefault="00FD0929" w:rsidP="00FF60EF">
            <w:pPr>
              <w:jc w:val="center"/>
              <w:rPr>
                <w:rFonts w:cs="宋体"/>
                <w:sz w:val="24"/>
                <w:szCs w:val="24"/>
              </w:rPr>
            </w:pPr>
            <w:r>
              <w:rPr>
                <w:rFonts w:cs="宋体" w:hint="eastAsia"/>
                <w:sz w:val="24"/>
                <w:szCs w:val="24"/>
              </w:rPr>
              <w:t>06</w:t>
            </w:r>
          </w:p>
        </w:tc>
      </w:tr>
      <w:tr w:rsidR="002F039A" w:rsidRPr="004735B8" w:rsidTr="00083780">
        <w:trPr>
          <w:trHeight w:val="408"/>
        </w:trPr>
        <w:tc>
          <w:tcPr>
            <w:tcW w:w="8527" w:type="dxa"/>
            <w:gridSpan w:val="10"/>
            <w:shd w:val="clear" w:color="auto" w:fill="AEAAAA" w:themeFill="background2" w:themeFillShade="BF"/>
            <w:vAlign w:val="center"/>
          </w:tcPr>
          <w:p w:rsidR="002F039A" w:rsidRPr="004735B8" w:rsidRDefault="002F039A" w:rsidP="00FF60EF">
            <w:pPr>
              <w:jc w:val="center"/>
              <w:rPr>
                <w:rFonts w:eastAsia="黑体"/>
                <w:sz w:val="24"/>
                <w:szCs w:val="24"/>
              </w:rPr>
            </w:pPr>
            <w:r w:rsidRPr="004735B8">
              <w:rPr>
                <w:rFonts w:eastAsia="黑体" w:cs="黑体" w:hint="eastAsia"/>
                <w:bCs/>
                <w:color w:val="000000"/>
                <w:sz w:val="24"/>
                <w:szCs w:val="24"/>
              </w:rPr>
              <w:t>旧民主主义</w:t>
            </w:r>
            <w:r>
              <w:rPr>
                <w:rFonts w:eastAsia="黑体" w:cs="黑体" w:hint="eastAsia"/>
                <w:bCs/>
                <w:color w:val="000000"/>
                <w:sz w:val="24"/>
                <w:szCs w:val="24"/>
              </w:rPr>
              <w:t>革命</w:t>
            </w:r>
            <w:r w:rsidRPr="004735B8">
              <w:rPr>
                <w:rFonts w:eastAsia="黑体" w:cs="黑体" w:hint="eastAsia"/>
                <w:bCs/>
                <w:color w:val="000000"/>
                <w:sz w:val="24"/>
                <w:szCs w:val="24"/>
              </w:rPr>
              <w:t>时期（</w:t>
            </w:r>
            <w:r w:rsidRPr="004735B8">
              <w:rPr>
                <w:rFonts w:eastAsia="黑体"/>
                <w:bCs/>
                <w:color w:val="000000"/>
                <w:sz w:val="24"/>
                <w:szCs w:val="24"/>
              </w:rPr>
              <w:t>1840-1919</w:t>
            </w:r>
            <w:r w:rsidRPr="004735B8">
              <w:rPr>
                <w:rFonts w:eastAsia="黑体" w:cs="黑体" w:hint="eastAsia"/>
                <w:bCs/>
                <w:color w:val="000000"/>
                <w:sz w:val="24"/>
                <w:szCs w:val="24"/>
              </w:rPr>
              <w:t>）</w:t>
            </w:r>
          </w:p>
        </w:tc>
      </w:tr>
      <w:tr w:rsidR="002F039A" w:rsidRPr="004735B8" w:rsidTr="00083780">
        <w:trPr>
          <w:trHeight w:val="252"/>
        </w:trPr>
        <w:tc>
          <w:tcPr>
            <w:tcW w:w="814" w:type="dxa"/>
            <w:vMerge w:val="restart"/>
            <w:vAlign w:val="center"/>
          </w:tcPr>
          <w:p w:rsidR="002F039A" w:rsidRPr="00427AFE" w:rsidRDefault="002F039A" w:rsidP="00FF60EF">
            <w:pPr>
              <w:jc w:val="center"/>
              <w:rPr>
                <w:sz w:val="24"/>
                <w:szCs w:val="24"/>
              </w:rPr>
            </w:pPr>
            <w:r w:rsidRPr="00427AFE">
              <w:rPr>
                <w:rFonts w:hint="eastAsia"/>
                <w:sz w:val="24"/>
                <w:szCs w:val="24"/>
              </w:rPr>
              <w:t>推介基地（资源）基本信息</w:t>
            </w:r>
          </w:p>
        </w:tc>
        <w:tc>
          <w:tcPr>
            <w:tcW w:w="736" w:type="dxa"/>
            <w:vAlign w:val="center"/>
          </w:tcPr>
          <w:p w:rsidR="002F039A" w:rsidRPr="004735B8" w:rsidRDefault="002F039A" w:rsidP="00FF60EF">
            <w:pPr>
              <w:jc w:val="center"/>
              <w:rPr>
                <w:sz w:val="24"/>
                <w:szCs w:val="24"/>
              </w:rPr>
            </w:pPr>
            <w:r>
              <w:rPr>
                <w:rFonts w:hint="eastAsia"/>
                <w:sz w:val="24"/>
                <w:szCs w:val="24"/>
              </w:rPr>
              <w:t>名称</w:t>
            </w:r>
          </w:p>
        </w:tc>
        <w:tc>
          <w:tcPr>
            <w:tcW w:w="6977" w:type="dxa"/>
            <w:gridSpan w:val="8"/>
            <w:vAlign w:val="center"/>
          </w:tcPr>
          <w:p w:rsidR="002F039A" w:rsidRPr="004735B8" w:rsidRDefault="00083780" w:rsidP="00FF60EF">
            <w:pPr>
              <w:jc w:val="center"/>
              <w:rPr>
                <w:rFonts w:cs="宋体"/>
                <w:sz w:val="24"/>
                <w:szCs w:val="24"/>
              </w:rPr>
            </w:pPr>
            <w:r>
              <w:rPr>
                <w:rFonts w:cs="宋体" w:hint="eastAsia"/>
                <w:sz w:val="24"/>
                <w:szCs w:val="24"/>
              </w:rPr>
              <w:t>周逸群故居</w:t>
            </w:r>
          </w:p>
        </w:tc>
      </w:tr>
      <w:tr w:rsidR="002F039A" w:rsidRPr="004735B8" w:rsidTr="00083780">
        <w:trPr>
          <w:trHeight w:val="131"/>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restart"/>
            <w:vAlign w:val="center"/>
          </w:tcPr>
          <w:p w:rsidR="002F039A" w:rsidRPr="004735B8" w:rsidRDefault="002F039A" w:rsidP="00FF60EF">
            <w:pPr>
              <w:jc w:val="center"/>
              <w:rPr>
                <w:sz w:val="24"/>
                <w:szCs w:val="24"/>
              </w:rPr>
            </w:pPr>
            <w:r>
              <w:rPr>
                <w:rFonts w:hint="eastAsia"/>
                <w:sz w:val="24"/>
                <w:szCs w:val="24"/>
              </w:rPr>
              <w:t>所在地</w:t>
            </w:r>
          </w:p>
        </w:tc>
        <w:tc>
          <w:tcPr>
            <w:tcW w:w="893" w:type="dxa"/>
            <w:gridSpan w:val="3"/>
            <w:shd w:val="clear" w:color="auto" w:fill="D0CECE" w:themeFill="background2" w:themeFillShade="E6"/>
            <w:vAlign w:val="center"/>
          </w:tcPr>
          <w:p w:rsidR="002F039A" w:rsidRPr="004735B8" w:rsidRDefault="002F039A" w:rsidP="00FF60EF">
            <w:pPr>
              <w:jc w:val="center"/>
              <w:rPr>
                <w:rFonts w:cs="宋体"/>
                <w:sz w:val="24"/>
                <w:szCs w:val="24"/>
              </w:rPr>
            </w:pPr>
          </w:p>
        </w:tc>
        <w:tc>
          <w:tcPr>
            <w:tcW w:w="2204" w:type="dxa"/>
            <w:gridSpan w:val="2"/>
            <w:shd w:val="clear" w:color="auto" w:fill="D0CECE" w:themeFill="background2" w:themeFillShade="E6"/>
            <w:vAlign w:val="center"/>
          </w:tcPr>
          <w:p w:rsidR="002F039A" w:rsidRPr="004735B8" w:rsidRDefault="002F039A" w:rsidP="00FF60EF">
            <w:pPr>
              <w:jc w:val="center"/>
              <w:rPr>
                <w:rFonts w:cs="宋体"/>
                <w:sz w:val="24"/>
                <w:szCs w:val="24"/>
              </w:rPr>
            </w:pPr>
            <w:r w:rsidRPr="004735B8">
              <w:rPr>
                <w:rFonts w:cs="宋体" w:hint="eastAsia"/>
                <w:sz w:val="24"/>
                <w:szCs w:val="24"/>
              </w:rPr>
              <w:t>省（市、自治区）</w:t>
            </w:r>
          </w:p>
        </w:tc>
        <w:tc>
          <w:tcPr>
            <w:tcW w:w="3880" w:type="dxa"/>
            <w:gridSpan w:val="3"/>
            <w:shd w:val="clear" w:color="auto" w:fill="D0CECE" w:themeFill="background2" w:themeFillShade="E6"/>
            <w:vAlign w:val="center"/>
          </w:tcPr>
          <w:p w:rsidR="002F039A" w:rsidRPr="004735B8" w:rsidRDefault="002F039A" w:rsidP="00FF60EF">
            <w:pPr>
              <w:jc w:val="center"/>
              <w:rPr>
                <w:rFonts w:cs="宋体"/>
                <w:sz w:val="24"/>
                <w:szCs w:val="24"/>
              </w:rPr>
            </w:pPr>
            <w:r w:rsidRPr="004735B8">
              <w:rPr>
                <w:rFonts w:cs="宋体" w:hint="eastAsia"/>
                <w:sz w:val="24"/>
                <w:szCs w:val="24"/>
              </w:rPr>
              <w:t>市（州、盟、地区）</w:t>
            </w:r>
          </w:p>
        </w:tc>
      </w:tr>
      <w:tr w:rsidR="002F039A" w:rsidRPr="004735B8" w:rsidTr="00083780">
        <w:trPr>
          <w:trHeight w:val="249"/>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893"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中文</w:t>
            </w:r>
          </w:p>
        </w:tc>
        <w:tc>
          <w:tcPr>
            <w:tcW w:w="2204" w:type="dxa"/>
            <w:gridSpan w:val="2"/>
            <w:vAlign w:val="center"/>
          </w:tcPr>
          <w:p w:rsidR="002F039A" w:rsidRPr="004735B8" w:rsidRDefault="00083780" w:rsidP="00FF60EF">
            <w:pPr>
              <w:jc w:val="center"/>
              <w:rPr>
                <w:rFonts w:cs="宋体"/>
                <w:sz w:val="24"/>
                <w:szCs w:val="24"/>
              </w:rPr>
            </w:pPr>
            <w:r>
              <w:rPr>
                <w:rFonts w:cs="宋体" w:hint="eastAsia"/>
                <w:sz w:val="24"/>
                <w:szCs w:val="24"/>
              </w:rPr>
              <w:t>贵州省</w:t>
            </w:r>
          </w:p>
        </w:tc>
        <w:tc>
          <w:tcPr>
            <w:tcW w:w="3880" w:type="dxa"/>
            <w:gridSpan w:val="3"/>
            <w:vAlign w:val="center"/>
          </w:tcPr>
          <w:p w:rsidR="002F039A" w:rsidRPr="004735B8" w:rsidRDefault="00083780" w:rsidP="00FF60EF">
            <w:pPr>
              <w:jc w:val="center"/>
              <w:rPr>
                <w:rFonts w:cs="宋体"/>
                <w:sz w:val="24"/>
                <w:szCs w:val="24"/>
              </w:rPr>
            </w:pPr>
            <w:r>
              <w:rPr>
                <w:rFonts w:cs="宋体" w:hint="eastAsia"/>
                <w:sz w:val="24"/>
                <w:szCs w:val="24"/>
              </w:rPr>
              <w:t>铜仁</w:t>
            </w:r>
          </w:p>
        </w:tc>
      </w:tr>
      <w:tr w:rsidR="002F039A" w:rsidRPr="004735B8" w:rsidTr="00083780">
        <w:trPr>
          <w:trHeight w:val="211"/>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893"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代码</w:t>
            </w:r>
          </w:p>
        </w:tc>
        <w:tc>
          <w:tcPr>
            <w:tcW w:w="2204" w:type="dxa"/>
            <w:gridSpan w:val="2"/>
            <w:vAlign w:val="center"/>
          </w:tcPr>
          <w:p w:rsidR="002F039A" w:rsidRPr="004735B8" w:rsidRDefault="00FD0929" w:rsidP="00FF60EF">
            <w:pPr>
              <w:jc w:val="center"/>
              <w:rPr>
                <w:rFonts w:cs="宋体"/>
                <w:sz w:val="24"/>
                <w:szCs w:val="24"/>
              </w:rPr>
            </w:pPr>
            <w:r>
              <w:rPr>
                <w:rFonts w:cs="宋体" w:hint="eastAsia"/>
                <w:sz w:val="24"/>
                <w:szCs w:val="24"/>
              </w:rPr>
              <w:t>52</w:t>
            </w:r>
          </w:p>
        </w:tc>
        <w:tc>
          <w:tcPr>
            <w:tcW w:w="3880" w:type="dxa"/>
            <w:gridSpan w:val="3"/>
            <w:vAlign w:val="center"/>
          </w:tcPr>
          <w:p w:rsidR="002F039A" w:rsidRPr="004735B8" w:rsidRDefault="00FD0929" w:rsidP="00FF60EF">
            <w:pPr>
              <w:jc w:val="center"/>
              <w:rPr>
                <w:rFonts w:cs="宋体"/>
                <w:sz w:val="24"/>
                <w:szCs w:val="24"/>
              </w:rPr>
            </w:pPr>
            <w:r>
              <w:rPr>
                <w:rFonts w:cs="宋体" w:hint="eastAsia"/>
                <w:sz w:val="24"/>
                <w:szCs w:val="24"/>
              </w:rPr>
              <w:t>06</w:t>
            </w:r>
          </w:p>
        </w:tc>
      </w:tr>
      <w:tr w:rsidR="002F039A" w:rsidRPr="00B272E4" w:rsidTr="00083780">
        <w:trPr>
          <w:trHeight w:val="567"/>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3097" w:type="dxa"/>
            <w:gridSpan w:val="5"/>
            <w:vAlign w:val="center"/>
          </w:tcPr>
          <w:p w:rsidR="002F039A" w:rsidRDefault="002F039A" w:rsidP="00FF60EF">
            <w:pPr>
              <w:jc w:val="center"/>
              <w:rPr>
                <w:rFonts w:cs="宋体"/>
                <w:sz w:val="24"/>
                <w:szCs w:val="24"/>
              </w:rPr>
            </w:pPr>
            <w:r>
              <w:rPr>
                <w:rFonts w:cs="宋体" w:hint="eastAsia"/>
                <w:sz w:val="24"/>
                <w:szCs w:val="24"/>
              </w:rPr>
              <w:t>与推介人家庭现居住地</w:t>
            </w:r>
          </w:p>
          <w:p w:rsidR="002F039A" w:rsidRPr="004735B8" w:rsidRDefault="002F039A" w:rsidP="00FF60EF">
            <w:pPr>
              <w:jc w:val="center"/>
              <w:rPr>
                <w:rFonts w:cs="宋体"/>
                <w:sz w:val="24"/>
                <w:szCs w:val="24"/>
              </w:rPr>
            </w:pPr>
            <w:r>
              <w:rPr>
                <w:rFonts w:cs="宋体" w:hint="eastAsia"/>
                <w:sz w:val="24"/>
                <w:szCs w:val="24"/>
              </w:rPr>
              <w:t>的一致性</w:t>
            </w:r>
          </w:p>
        </w:tc>
        <w:tc>
          <w:tcPr>
            <w:tcW w:w="3880" w:type="dxa"/>
            <w:gridSpan w:val="3"/>
            <w:vAlign w:val="center"/>
          </w:tcPr>
          <w:p w:rsidR="002F039A" w:rsidRDefault="00D72AEE" w:rsidP="00FF60EF">
            <w:pPr>
              <w:jc w:val="left"/>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eq \o\ac(□,</w:instrText>
            </w:r>
            <w:r w:rsidRPr="00D72AEE">
              <w:rPr>
                <w:rFonts w:ascii="宋体" w:hAnsi="宋体" w:cs="宋体" w:hint="eastAsia"/>
                <w:color w:val="000000"/>
                <w:position w:val="2"/>
                <w:sz w:val="16"/>
              </w:rPr>
              <w:instrText>√</w:instrText>
            </w:r>
            <w:r>
              <w:rPr>
                <w:rFonts w:ascii="宋体" w:hAnsi="宋体" w:cs="宋体" w:hint="eastAsia"/>
                <w:color w:val="000000"/>
                <w:sz w:val="24"/>
              </w:rPr>
              <w:instrText>)</w:instrText>
            </w:r>
            <w:r>
              <w:rPr>
                <w:rFonts w:ascii="宋体" w:hAnsi="宋体" w:cs="宋体"/>
                <w:color w:val="000000"/>
                <w:sz w:val="24"/>
              </w:rPr>
              <w:fldChar w:fldCharType="end"/>
            </w:r>
            <w:r w:rsidR="002F039A">
              <w:rPr>
                <w:rFonts w:ascii="宋体" w:hAnsi="宋体" w:cs="宋体" w:hint="eastAsia"/>
                <w:color w:val="000000"/>
                <w:sz w:val="24"/>
              </w:rPr>
              <w:t>同省</w:t>
            </w:r>
            <w:r w:rsidR="002F039A" w:rsidRPr="00B272E4">
              <w:rPr>
                <w:rFonts w:ascii="宋体" w:hAnsi="宋体" w:cs="宋体" w:hint="eastAsia"/>
                <w:color w:val="000000"/>
                <w:sz w:val="24"/>
              </w:rPr>
              <w:t>（市、自治区）</w:t>
            </w:r>
          </w:p>
          <w:p w:rsidR="002F039A" w:rsidRPr="004735B8" w:rsidRDefault="00D72AEE" w:rsidP="00FF60EF">
            <w:pPr>
              <w:jc w:val="left"/>
              <w:rPr>
                <w:rFonts w:cs="宋体"/>
                <w:sz w:val="24"/>
                <w:szCs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eq \o\ac(□,</w:instrText>
            </w:r>
            <w:r w:rsidRPr="00D72AEE">
              <w:rPr>
                <w:rFonts w:ascii="宋体" w:hAnsi="宋体" w:cs="宋体" w:hint="eastAsia"/>
                <w:color w:val="000000"/>
                <w:position w:val="2"/>
                <w:sz w:val="16"/>
              </w:rPr>
              <w:instrText>√</w:instrText>
            </w:r>
            <w:r>
              <w:rPr>
                <w:rFonts w:ascii="宋体" w:hAnsi="宋体" w:cs="宋体" w:hint="eastAsia"/>
                <w:color w:val="000000"/>
                <w:sz w:val="24"/>
              </w:rPr>
              <w:instrText>)</w:instrText>
            </w:r>
            <w:r>
              <w:rPr>
                <w:rFonts w:ascii="宋体" w:hAnsi="宋体" w:cs="宋体"/>
                <w:color w:val="000000"/>
                <w:sz w:val="24"/>
              </w:rPr>
              <w:fldChar w:fldCharType="end"/>
            </w:r>
            <w:r w:rsidR="002F039A">
              <w:rPr>
                <w:rFonts w:ascii="宋体" w:hAnsi="宋体" w:cs="宋体" w:hint="eastAsia"/>
                <w:color w:val="000000"/>
                <w:sz w:val="24"/>
              </w:rPr>
              <w:t>同市</w:t>
            </w:r>
            <w:r w:rsidR="002F039A" w:rsidRPr="004735B8">
              <w:rPr>
                <w:rFonts w:cs="宋体" w:hint="eastAsia"/>
                <w:sz w:val="24"/>
                <w:szCs w:val="24"/>
              </w:rPr>
              <w:t>（州、盟、地区）</w:t>
            </w:r>
          </w:p>
        </w:tc>
      </w:tr>
      <w:tr w:rsidR="002F039A" w:rsidRPr="00B272E4" w:rsidTr="00083780">
        <w:trPr>
          <w:trHeight w:val="381"/>
        </w:trPr>
        <w:tc>
          <w:tcPr>
            <w:tcW w:w="814" w:type="dxa"/>
            <w:vMerge w:val="restart"/>
            <w:vAlign w:val="center"/>
          </w:tcPr>
          <w:p w:rsidR="002F039A" w:rsidRPr="00427AFE" w:rsidRDefault="002F039A" w:rsidP="00FF60EF">
            <w:pPr>
              <w:jc w:val="center"/>
              <w:rPr>
                <w:sz w:val="24"/>
                <w:szCs w:val="24"/>
              </w:rPr>
            </w:pPr>
            <w:r w:rsidRPr="00427AFE">
              <w:rPr>
                <w:rFonts w:hint="eastAsia"/>
                <w:sz w:val="24"/>
                <w:szCs w:val="24"/>
              </w:rPr>
              <w:t>推介基地（资源）</w:t>
            </w:r>
            <w:proofErr w:type="gramStart"/>
            <w:r w:rsidRPr="00427AFE">
              <w:rPr>
                <w:rFonts w:hint="eastAsia"/>
                <w:sz w:val="24"/>
                <w:szCs w:val="24"/>
              </w:rPr>
              <w:t>云资源</w:t>
            </w:r>
            <w:proofErr w:type="gramEnd"/>
            <w:r w:rsidRPr="00427AFE">
              <w:rPr>
                <w:rFonts w:hint="eastAsia"/>
                <w:sz w:val="24"/>
                <w:szCs w:val="24"/>
              </w:rPr>
              <w:t>信息</w:t>
            </w:r>
          </w:p>
        </w:tc>
        <w:tc>
          <w:tcPr>
            <w:tcW w:w="1260" w:type="dxa"/>
            <w:gridSpan w:val="2"/>
            <w:shd w:val="clear" w:color="auto" w:fill="D0CECE" w:themeFill="background2" w:themeFillShade="E6"/>
            <w:vAlign w:val="center"/>
          </w:tcPr>
          <w:p w:rsidR="002F039A" w:rsidRPr="004A1E7C" w:rsidRDefault="002F039A" w:rsidP="00FF60EF">
            <w:pPr>
              <w:jc w:val="center"/>
              <w:rPr>
                <w:rFonts w:cs="宋体"/>
                <w:sz w:val="24"/>
              </w:rPr>
            </w:pPr>
            <w:r w:rsidRPr="004A1E7C">
              <w:rPr>
                <w:rFonts w:cs="宋体" w:hint="eastAsia"/>
                <w:sz w:val="24"/>
              </w:rPr>
              <w:t>类</w:t>
            </w:r>
            <w:r>
              <w:rPr>
                <w:rFonts w:cs="宋体" w:hint="eastAsia"/>
                <w:sz w:val="24"/>
              </w:rPr>
              <w:t xml:space="preserve"> </w:t>
            </w:r>
            <w:r>
              <w:rPr>
                <w:rFonts w:cs="宋体"/>
                <w:sz w:val="24"/>
              </w:rPr>
              <w:t xml:space="preserve"> </w:t>
            </w:r>
            <w:r w:rsidRPr="004A1E7C">
              <w:rPr>
                <w:rFonts w:cs="宋体" w:hint="eastAsia"/>
                <w:sz w:val="24"/>
              </w:rPr>
              <w:t>别</w:t>
            </w:r>
          </w:p>
        </w:tc>
        <w:tc>
          <w:tcPr>
            <w:tcW w:w="6453" w:type="dxa"/>
            <w:gridSpan w:val="7"/>
            <w:shd w:val="clear" w:color="auto" w:fill="D0CECE" w:themeFill="background2" w:themeFillShade="E6"/>
            <w:vAlign w:val="center"/>
          </w:tcPr>
          <w:p w:rsidR="002F039A" w:rsidRPr="004A1E7C" w:rsidRDefault="002F039A" w:rsidP="00FF60EF">
            <w:pPr>
              <w:jc w:val="center"/>
              <w:rPr>
                <w:rFonts w:ascii="宋体" w:hAnsi="宋体" w:cs="宋体"/>
                <w:color w:val="000000"/>
                <w:sz w:val="24"/>
              </w:rPr>
            </w:pPr>
            <w:r w:rsidRPr="004A1E7C">
              <w:rPr>
                <w:rFonts w:ascii="宋体" w:hAnsi="宋体" w:cs="宋体" w:hint="eastAsia"/>
                <w:color w:val="000000"/>
                <w:sz w:val="24"/>
              </w:rPr>
              <w:t>链接地址</w:t>
            </w:r>
            <w:r>
              <w:rPr>
                <w:rFonts w:ascii="宋体" w:hAnsi="宋体" w:cs="宋体" w:hint="eastAsia"/>
                <w:color w:val="000000"/>
                <w:sz w:val="24"/>
              </w:rPr>
              <w:t>或使用说明</w:t>
            </w:r>
          </w:p>
        </w:tc>
      </w:tr>
      <w:tr w:rsidR="002F039A" w:rsidRPr="00B272E4" w:rsidTr="00083780">
        <w:trPr>
          <w:trHeight w:val="273"/>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网</w:t>
            </w:r>
            <w:r>
              <w:rPr>
                <w:rFonts w:cs="宋体" w:hint="eastAsia"/>
                <w:sz w:val="24"/>
              </w:rPr>
              <w:t xml:space="preserve"> </w:t>
            </w:r>
            <w:r>
              <w:rPr>
                <w:rFonts w:cs="宋体"/>
                <w:sz w:val="24"/>
              </w:rPr>
              <w:t xml:space="preserve"> </w:t>
            </w:r>
            <w:r w:rsidRPr="004735B8">
              <w:rPr>
                <w:rFonts w:cs="宋体" w:hint="eastAsia"/>
                <w:sz w:val="24"/>
              </w:rPr>
              <w:t>站</w:t>
            </w:r>
          </w:p>
        </w:tc>
        <w:tc>
          <w:tcPr>
            <w:tcW w:w="6453" w:type="dxa"/>
            <w:gridSpan w:val="7"/>
            <w:vAlign w:val="center"/>
          </w:tcPr>
          <w:p w:rsidR="00083780" w:rsidRPr="00083780" w:rsidRDefault="00AD242F" w:rsidP="00FF60EF">
            <w:pPr>
              <w:jc w:val="left"/>
              <w:rPr>
                <w:rFonts w:ascii="宋体" w:hAnsi="宋体"/>
                <w:sz w:val="16"/>
                <w:szCs w:val="16"/>
              </w:rPr>
            </w:pPr>
            <w:hyperlink r:id="rId8" w:history="1">
              <w:r w:rsidR="00D15BCF" w:rsidRPr="00DF03FA">
                <w:rPr>
                  <w:rStyle w:val="a8"/>
                  <w:rFonts w:ascii="宋体" w:hAnsi="宋体"/>
                  <w:sz w:val="16"/>
                  <w:szCs w:val="16"/>
                </w:rPr>
                <w:t>H</w:t>
              </w:r>
              <w:r w:rsidR="00D15BCF" w:rsidRPr="00DF03FA">
                <w:rPr>
                  <w:rStyle w:val="a8"/>
                  <w:rFonts w:ascii="宋体" w:hAnsi="宋体" w:hint="eastAsia"/>
                  <w:sz w:val="16"/>
                  <w:szCs w:val="16"/>
                </w:rPr>
                <w:t>tt</w:t>
              </w:r>
              <w:r w:rsidR="00D15BCF" w:rsidRPr="00DF03FA">
                <w:rPr>
                  <w:rStyle w:val="a8"/>
                  <w:rFonts w:ascii="宋体" w:hAnsi="宋体"/>
                  <w:sz w:val="16"/>
                  <w:szCs w:val="16"/>
                </w:rPr>
                <w:t>p://baike.baidu.com</w:t>
              </w:r>
              <w:r w:rsidR="00D15BCF" w:rsidRPr="00DF03FA">
                <w:rPr>
                  <w:rStyle w:val="a8"/>
                  <w:rFonts w:ascii="宋体" w:hAnsi="宋体" w:hint="eastAsia"/>
                  <w:sz w:val="16"/>
                  <w:szCs w:val="16"/>
                </w:rPr>
                <w:t>/</w:t>
              </w:r>
              <w:r w:rsidR="00D15BCF" w:rsidRPr="00DF03FA">
                <w:rPr>
                  <w:rStyle w:val="a8"/>
                  <w:rFonts w:ascii="宋体" w:hAnsi="宋体"/>
                  <w:sz w:val="16"/>
                  <w:szCs w:val="16"/>
                </w:rPr>
                <w:t>item/</w:t>
              </w:r>
            </w:hyperlink>
            <w:r w:rsidR="00D15BCF">
              <w:rPr>
                <w:rFonts w:ascii="宋体" w:hAnsi="宋体" w:hint="eastAsia"/>
                <w:sz w:val="16"/>
                <w:szCs w:val="16"/>
              </w:rPr>
              <w:t>铜仁周逸群故居/</w:t>
            </w:r>
            <w:r w:rsidR="00D15BCF">
              <w:rPr>
                <w:rFonts w:ascii="宋体" w:hAnsi="宋体"/>
                <w:sz w:val="16"/>
                <w:szCs w:val="16"/>
              </w:rPr>
              <w:t>6409236</w:t>
            </w:r>
          </w:p>
        </w:tc>
      </w:tr>
      <w:tr w:rsidR="002F039A" w:rsidRPr="00B272E4" w:rsidTr="00083780">
        <w:trPr>
          <w:trHeight w:val="278"/>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公众号</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4A1E7C" w:rsidTr="00083780">
        <w:trPr>
          <w:trHeight w:val="271"/>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微</w:t>
            </w:r>
            <w:r>
              <w:rPr>
                <w:rFonts w:cs="宋体" w:hint="eastAsia"/>
                <w:sz w:val="24"/>
              </w:rPr>
              <w:t xml:space="preserve"> </w:t>
            </w:r>
            <w:r>
              <w:rPr>
                <w:rFonts w:cs="宋体"/>
                <w:sz w:val="24"/>
              </w:rPr>
              <w:t xml:space="preserve"> </w:t>
            </w:r>
            <w:r w:rsidRPr="004735B8">
              <w:rPr>
                <w:rFonts w:cs="宋体" w:hint="eastAsia"/>
                <w:sz w:val="24"/>
              </w:rPr>
              <w:t>博</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B272E4" w:rsidTr="00083780">
        <w:trPr>
          <w:trHeight w:val="277"/>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小程序</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B272E4" w:rsidTr="00083780">
        <w:trPr>
          <w:trHeight w:val="269"/>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APP</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B272E4" w:rsidTr="00083780">
        <w:trPr>
          <w:trHeight w:val="274"/>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电子图书</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B272E4" w:rsidTr="00083780">
        <w:trPr>
          <w:trHeight w:val="281"/>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音</w:t>
            </w:r>
            <w:r w:rsidR="00F56572">
              <w:rPr>
                <w:rFonts w:cs="宋体" w:hint="eastAsia"/>
                <w:sz w:val="24"/>
              </w:rPr>
              <w:t xml:space="preserve"> </w:t>
            </w:r>
            <w:r w:rsidRPr="004735B8">
              <w:rPr>
                <w:rFonts w:cs="宋体" w:hint="eastAsia"/>
                <w:sz w:val="24"/>
              </w:rPr>
              <w:t>视</w:t>
            </w:r>
            <w:r w:rsidR="00F56572">
              <w:rPr>
                <w:rFonts w:cs="宋体" w:hint="eastAsia"/>
                <w:sz w:val="24"/>
              </w:rPr>
              <w:t xml:space="preserve"> </w:t>
            </w:r>
            <w:r w:rsidRPr="004735B8">
              <w:rPr>
                <w:rFonts w:cs="宋体" w:hint="eastAsia"/>
                <w:sz w:val="24"/>
              </w:rPr>
              <w:t>频</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B272E4" w:rsidTr="00083780">
        <w:trPr>
          <w:trHeight w:val="273"/>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其</w:t>
            </w:r>
            <w:r w:rsidR="00F56572">
              <w:rPr>
                <w:rFonts w:cs="宋体" w:hint="eastAsia"/>
                <w:sz w:val="24"/>
              </w:rPr>
              <w:t xml:space="preserve"> </w:t>
            </w:r>
            <w:r w:rsidR="00F56572">
              <w:rPr>
                <w:rFonts w:cs="宋体"/>
                <w:sz w:val="24"/>
              </w:rPr>
              <w:t xml:space="preserve">   </w:t>
            </w:r>
            <w:r w:rsidR="00F56572">
              <w:rPr>
                <w:rFonts w:cs="宋体" w:hint="eastAsia"/>
                <w:sz w:val="24"/>
              </w:rPr>
              <w:t>它</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B272E4" w:rsidTr="00083780">
        <w:trPr>
          <w:trHeight w:val="6432"/>
        </w:trPr>
        <w:tc>
          <w:tcPr>
            <w:tcW w:w="814" w:type="dxa"/>
            <w:vAlign w:val="center"/>
          </w:tcPr>
          <w:p w:rsidR="002F039A" w:rsidRDefault="002F039A" w:rsidP="00FF60EF">
            <w:pPr>
              <w:jc w:val="center"/>
              <w:rPr>
                <w:b/>
                <w:sz w:val="24"/>
                <w:szCs w:val="24"/>
              </w:rPr>
            </w:pPr>
            <w:r>
              <w:rPr>
                <w:rFonts w:hint="eastAsia"/>
                <w:b/>
                <w:sz w:val="24"/>
                <w:szCs w:val="24"/>
              </w:rPr>
              <w:t>推</w:t>
            </w:r>
          </w:p>
          <w:p w:rsidR="002F039A" w:rsidRDefault="002F039A" w:rsidP="00FF60EF">
            <w:pPr>
              <w:jc w:val="center"/>
              <w:rPr>
                <w:b/>
                <w:sz w:val="24"/>
                <w:szCs w:val="24"/>
              </w:rPr>
            </w:pPr>
          </w:p>
          <w:p w:rsidR="002F039A" w:rsidRDefault="002F039A" w:rsidP="00FF60EF">
            <w:pPr>
              <w:jc w:val="center"/>
              <w:rPr>
                <w:b/>
                <w:sz w:val="24"/>
                <w:szCs w:val="24"/>
              </w:rPr>
            </w:pPr>
            <w:proofErr w:type="gramStart"/>
            <w:r>
              <w:rPr>
                <w:rFonts w:hint="eastAsia"/>
                <w:b/>
                <w:sz w:val="24"/>
                <w:szCs w:val="24"/>
              </w:rPr>
              <w:t>介</w:t>
            </w:r>
            <w:proofErr w:type="gramEnd"/>
          </w:p>
          <w:p w:rsidR="002F039A" w:rsidRDefault="002F039A" w:rsidP="00FF60EF">
            <w:pPr>
              <w:jc w:val="center"/>
              <w:rPr>
                <w:b/>
                <w:sz w:val="24"/>
                <w:szCs w:val="24"/>
              </w:rPr>
            </w:pPr>
          </w:p>
          <w:p w:rsidR="002F039A" w:rsidRPr="008C0B85" w:rsidRDefault="002F039A" w:rsidP="00FF60EF">
            <w:pPr>
              <w:jc w:val="center"/>
              <w:rPr>
                <w:b/>
                <w:sz w:val="24"/>
                <w:szCs w:val="24"/>
              </w:rPr>
            </w:pPr>
            <w:r>
              <w:rPr>
                <w:rFonts w:hint="eastAsia"/>
                <w:b/>
                <w:sz w:val="24"/>
                <w:szCs w:val="24"/>
              </w:rPr>
              <w:t>词</w:t>
            </w:r>
          </w:p>
        </w:tc>
        <w:tc>
          <w:tcPr>
            <w:tcW w:w="7713" w:type="dxa"/>
            <w:gridSpan w:val="9"/>
          </w:tcPr>
          <w:p w:rsidR="0057744A" w:rsidRPr="0057744A" w:rsidRDefault="00D15BCF" w:rsidP="00A245FA">
            <w:pPr>
              <w:spacing w:line="360" w:lineRule="auto"/>
              <w:ind w:firstLineChars="200" w:firstLine="480"/>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历史</w:t>
            </w:r>
            <w:r w:rsidR="00A245FA">
              <w:rPr>
                <w:rFonts w:ascii="宋体" w:hAnsi="宋体" w:cs="Arial" w:hint="eastAsia"/>
                <w:color w:val="333333"/>
                <w:sz w:val="24"/>
                <w:szCs w:val="24"/>
                <w:shd w:val="clear" w:color="auto" w:fill="FFFFFF"/>
              </w:rPr>
              <w:t>中的</w:t>
            </w:r>
            <w:r w:rsidR="0057744A" w:rsidRPr="0057744A">
              <w:rPr>
                <w:rFonts w:ascii="宋体" w:hAnsi="宋体" w:cs="Arial" w:hint="eastAsia"/>
                <w:color w:val="333333"/>
                <w:sz w:val="24"/>
                <w:szCs w:val="24"/>
                <w:shd w:val="clear" w:color="auto" w:fill="FFFFFF"/>
              </w:rPr>
              <w:t>周逸群是八一南昌起义的重要组织者。积极参加者之一，与贺龙同为湘鄂西革命根据地的创建人。周逸群</w:t>
            </w:r>
            <w:r w:rsidR="0057744A" w:rsidRPr="0057744A">
              <w:rPr>
                <w:rFonts w:ascii="宋体" w:hAnsi="宋体" w:cs="Arial"/>
                <w:color w:val="333333"/>
                <w:sz w:val="24"/>
                <w:szCs w:val="24"/>
                <w:shd w:val="clear" w:color="auto" w:fill="FFFFFF"/>
              </w:rPr>
              <w:t>1896年6月5日诞生在铜仁故居内。</w:t>
            </w:r>
          </w:p>
          <w:p w:rsidR="0057744A" w:rsidRPr="0057744A" w:rsidRDefault="0057744A" w:rsidP="00A245FA">
            <w:pPr>
              <w:spacing w:line="360" w:lineRule="auto"/>
              <w:ind w:firstLineChars="200" w:firstLine="480"/>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周逸群故居</w:t>
            </w:r>
            <w:proofErr w:type="gramStart"/>
            <w:r w:rsidRPr="0057744A">
              <w:rPr>
                <w:rFonts w:ascii="宋体" w:hAnsi="宋体" w:cs="Arial" w:hint="eastAsia"/>
                <w:color w:val="333333"/>
                <w:sz w:val="24"/>
                <w:szCs w:val="24"/>
                <w:shd w:val="clear" w:color="auto" w:fill="FFFFFF"/>
              </w:rPr>
              <w:t>座北</w:t>
            </w:r>
            <w:proofErr w:type="gramEnd"/>
            <w:r w:rsidRPr="0057744A">
              <w:rPr>
                <w:rFonts w:ascii="宋体" w:hAnsi="宋体" w:cs="Arial" w:hint="eastAsia"/>
                <w:color w:val="333333"/>
                <w:sz w:val="24"/>
                <w:szCs w:val="24"/>
                <w:shd w:val="clear" w:color="auto" w:fill="FFFFFF"/>
              </w:rPr>
              <w:t>朝南，呈四合大院，总占地面积</w:t>
            </w:r>
            <w:r w:rsidRPr="0057744A">
              <w:rPr>
                <w:rFonts w:ascii="宋体" w:hAnsi="宋体" w:cs="Arial"/>
                <w:color w:val="333333"/>
                <w:sz w:val="24"/>
                <w:szCs w:val="24"/>
                <w:shd w:val="clear" w:color="auto" w:fill="FFFFFF"/>
              </w:rPr>
              <w:t>1162平方米。清道光年间，周逸群祖父始建后楼两幢。左楼上下各三间，烈士在此楼出生和结婚。</w:t>
            </w:r>
            <w:proofErr w:type="gramStart"/>
            <w:r w:rsidRPr="0057744A">
              <w:rPr>
                <w:rFonts w:ascii="宋体" w:hAnsi="宋体" w:cs="Arial"/>
                <w:color w:val="333333"/>
                <w:sz w:val="24"/>
                <w:szCs w:val="24"/>
                <w:shd w:val="clear" w:color="auto" w:fill="FFFFFF"/>
              </w:rPr>
              <w:t>右楼结构</w:t>
            </w:r>
            <w:proofErr w:type="gramEnd"/>
            <w:r w:rsidRPr="0057744A">
              <w:rPr>
                <w:rFonts w:ascii="宋体" w:hAnsi="宋体" w:cs="Arial"/>
                <w:color w:val="333333"/>
                <w:sz w:val="24"/>
                <w:szCs w:val="24"/>
                <w:shd w:val="clear" w:color="auto" w:fill="FFFFFF"/>
              </w:rPr>
              <w:t>与左楼基本相同。</w:t>
            </w:r>
          </w:p>
          <w:p w:rsidR="0057744A" w:rsidRPr="0057744A" w:rsidRDefault="0057744A" w:rsidP="00A245FA">
            <w:pPr>
              <w:spacing w:line="360" w:lineRule="auto"/>
              <w:ind w:firstLineChars="200" w:firstLine="480"/>
              <w:rPr>
                <w:rFonts w:ascii="宋体" w:hAnsi="宋体" w:cs="Arial"/>
                <w:color w:val="333333"/>
                <w:sz w:val="24"/>
                <w:szCs w:val="24"/>
                <w:shd w:val="clear" w:color="auto" w:fill="FFFFFF"/>
              </w:rPr>
            </w:pPr>
            <w:r w:rsidRPr="0057744A">
              <w:rPr>
                <w:rFonts w:ascii="宋体" w:hAnsi="宋体" w:cs="Arial"/>
                <w:color w:val="333333"/>
                <w:sz w:val="24"/>
                <w:szCs w:val="24"/>
                <w:shd w:val="clear" w:color="auto" w:fill="FFFFFF"/>
              </w:rPr>
              <w:t>1918年，烈士亲建正屋一幢三间，占地面积109平方米，现为烈士生平事迹陈列室。正屋前有石板铺</w:t>
            </w:r>
            <w:proofErr w:type="gramStart"/>
            <w:r w:rsidRPr="0057744A">
              <w:rPr>
                <w:rFonts w:ascii="宋体" w:hAnsi="宋体" w:cs="Arial"/>
                <w:color w:val="333333"/>
                <w:sz w:val="24"/>
                <w:szCs w:val="24"/>
                <w:shd w:val="clear" w:color="auto" w:fill="FFFFFF"/>
              </w:rPr>
              <w:t>墁</w:t>
            </w:r>
            <w:proofErr w:type="gramEnd"/>
            <w:r w:rsidRPr="0057744A">
              <w:rPr>
                <w:rFonts w:ascii="宋体" w:hAnsi="宋体" w:cs="Arial"/>
                <w:color w:val="333333"/>
                <w:sz w:val="24"/>
                <w:szCs w:val="24"/>
                <w:shd w:val="clear" w:color="auto" w:fill="FFFFFF"/>
              </w:rPr>
              <w:t>院坝，两旁辟有花圃。整个故居古朴典雅，错落有致。故居在国民党时期曾作“逆产”充公，后经其亲属力争，方完整保留至今。</w:t>
            </w:r>
          </w:p>
          <w:p w:rsidR="0057744A" w:rsidRPr="0057744A" w:rsidRDefault="0057744A" w:rsidP="00A245FA">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color w:val="333333"/>
                <w:sz w:val="24"/>
                <w:szCs w:val="24"/>
                <w:shd w:val="clear" w:color="auto" w:fill="FFFFFF"/>
              </w:rPr>
              <w:t>故居现存三栋木房。前面三间正房是他赴日留学那年修建的。后面三间楼房为卧室，左边楼房上是书房，楼下作仓库。三栋房子占地224平方米。周逸群故居于1980、1982年两次公布为省级重点文物保护单位，</w:t>
            </w:r>
            <w:r w:rsidRPr="0057744A">
              <w:rPr>
                <w:rFonts w:ascii="宋体" w:hAnsi="宋体" w:cs="Arial"/>
                <w:color w:val="333333"/>
                <w:sz w:val="24"/>
                <w:szCs w:val="24"/>
                <w:shd w:val="clear" w:color="auto" w:fill="FFFFFF"/>
              </w:rPr>
              <w:lastRenderedPageBreak/>
              <w:t>并拨款全面修缮</w:t>
            </w:r>
            <w:r w:rsidRPr="0057744A">
              <w:rPr>
                <w:rFonts w:ascii="宋体" w:hAnsi="宋体" w:cs="Arial" w:hint="eastAsia"/>
                <w:color w:val="333333"/>
                <w:sz w:val="24"/>
                <w:szCs w:val="24"/>
                <w:shd w:val="clear" w:color="auto" w:fill="FFFFFF"/>
              </w:rPr>
              <w:t>。</w:t>
            </w:r>
          </w:p>
          <w:p w:rsidR="0057744A" w:rsidRPr="0057744A" w:rsidRDefault="0057744A" w:rsidP="00A245FA">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color w:val="333333"/>
                <w:sz w:val="24"/>
                <w:szCs w:val="24"/>
                <w:shd w:val="clear" w:color="auto" w:fill="FFFFFF"/>
              </w:rPr>
              <w:t>周逸群烈士系红军早期主要将领，黄埔军校第二期学员，1927年参加南昌起义，是洪湖湘鄂西革命根据地和</w:t>
            </w:r>
            <w:hyperlink r:id="rId9" w:tgtFrame="_blank" w:history="1">
              <w:r w:rsidRPr="0057744A">
                <w:rPr>
                  <w:rFonts w:ascii="宋体" w:hAnsi="宋体"/>
                  <w:color w:val="333333"/>
                  <w:sz w:val="24"/>
                  <w:szCs w:val="24"/>
                </w:rPr>
                <w:t>红二军团</w:t>
              </w:r>
            </w:hyperlink>
            <w:r w:rsidRPr="0057744A">
              <w:rPr>
                <w:rFonts w:ascii="宋体" w:hAnsi="宋体" w:cs="Arial"/>
                <w:color w:val="333333"/>
                <w:sz w:val="24"/>
                <w:szCs w:val="24"/>
                <w:shd w:val="clear" w:color="auto" w:fill="FFFFFF"/>
              </w:rPr>
              <w:t>的主要创始人之一，贺龙元帅的入党介绍人，也是“全国100位为新中国成立</w:t>
            </w:r>
            <w:proofErr w:type="gramStart"/>
            <w:r w:rsidRPr="0057744A">
              <w:rPr>
                <w:rFonts w:ascii="宋体" w:hAnsi="宋体" w:cs="Arial"/>
                <w:color w:val="333333"/>
                <w:sz w:val="24"/>
                <w:szCs w:val="24"/>
                <w:shd w:val="clear" w:color="auto" w:fill="FFFFFF"/>
              </w:rPr>
              <w:t>作出</w:t>
            </w:r>
            <w:proofErr w:type="gramEnd"/>
            <w:r w:rsidRPr="0057744A">
              <w:rPr>
                <w:rFonts w:ascii="宋体" w:hAnsi="宋体" w:cs="Arial"/>
                <w:color w:val="333333"/>
                <w:sz w:val="24"/>
                <w:szCs w:val="24"/>
                <w:shd w:val="clear" w:color="auto" w:fill="FFFFFF"/>
              </w:rPr>
              <w:t>突出贡献的英雄模范人物”。其故居位于铜仁市</w:t>
            </w:r>
            <w:proofErr w:type="gramStart"/>
            <w:r w:rsidRPr="0057744A">
              <w:rPr>
                <w:rFonts w:ascii="宋体" w:hAnsi="宋体" w:cs="Arial"/>
                <w:color w:val="333333"/>
                <w:sz w:val="24"/>
                <w:szCs w:val="24"/>
                <w:shd w:val="clear" w:color="auto" w:fill="FFFFFF"/>
              </w:rPr>
              <w:t>逸群路</w:t>
            </w:r>
            <w:proofErr w:type="gramEnd"/>
            <w:r w:rsidRPr="0057744A">
              <w:rPr>
                <w:rFonts w:ascii="宋体" w:hAnsi="宋体" w:cs="Arial"/>
                <w:color w:val="333333"/>
                <w:sz w:val="24"/>
                <w:szCs w:val="24"/>
                <w:shd w:val="clear" w:color="auto" w:fill="FFFFFF"/>
              </w:rPr>
              <w:t>12号，占地总面积为1160平方米，是国家级文物保护单位和全国爱国主义教育基地。</w:t>
            </w:r>
          </w:p>
          <w:p w:rsidR="0057744A" w:rsidRPr="0057744A" w:rsidRDefault="0057744A" w:rsidP="00A245FA">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周逸群</w:t>
            </w:r>
            <w:r w:rsidRPr="0057744A">
              <w:rPr>
                <w:rFonts w:ascii="宋体" w:hAnsi="宋体" w:cs="Arial"/>
                <w:color w:val="333333"/>
                <w:sz w:val="24"/>
                <w:szCs w:val="24"/>
                <w:shd w:val="clear" w:color="auto" w:fill="FFFFFF"/>
              </w:rPr>
              <w:t>从小刻苦学习，爱憎分明，读中学后不断探求救国救民的真理。与</w:t>
            </w:r>
            <w:hyperlink r:id="rId10" w:tgtFrame="_blank" w:history="1">
              <w:r w:rsidRPr="0057744A">
                <w:rPr>
                  <w:rFonts w:ascii="宋体" w:hAnsi="宋体"/>
                  <w:color w:val="333333"/>
                  <w:sz w:val="24"/>
                  <w:szCs w:val="24"/>
                </w:rPr>
                <w:t>毛泽东</w:t>
              </w:r>
            </w:hyperlink>
            <w:r w:rsidRPr="0057744A">
              <w:rPr>
                <w:rFonts w:ascii="宋体" w:hAnsi="宋体" w:cs="Arial"/>
                <w:color w:val="333333"/>
                <w:sz w:val="24"/>
                <w:szCs w:val="24"/>
                <w:shd w:val="clear" w:color="auto" w:fill="FFFFFF"/>
              </w:rPr>
              <w:t>等老一辈无产阶级革命家在不同地域解决了“怎样革命”这一历史性课题，丰富和发展了</w:t>
            </w:r>
            <w:hyperlink r:id="rId11" w:tgtFrame="_blank" w:history="1">
              <w:r w:rsidRPr="0057744A">
                <w:rPr>
                  <w:rFonts w:ascii="宋体" w:hAnsi="宋体"/>
                  <w:color w:val="333333"/>
                  <w:sz w:val="24"/>
                  <w:szCs w:val="24"/>
                </w:rPr>
                <w:t>马列主义</w:t>
              </w:r>
            </w:hyperlink>
            <w:r w:rsidRPr="0057744A">
              <w:rPr>
                <w:rFonts w:ascii="宋体" w:hAnsi="宋体" w:cs="Arial"/>
                <w:color w:val="333333"/>
                <w:sz w:val="24"/>
                <w:szCs w:val="24"/>
                <w:shd w:val="clear" w:color="auto" w:fill="FFFFFF"/>
              </w:rPr>
              <w:t>，对中国共产党集体智慧结晶的</w:t>
            </w:r>
            <w:hyperlink r:id="rId12" w:tgtFrame="_blank" w:history="1">
              <w:r w:rsidRPr="0057744A">
                <w:rPr>
                  <w:rFonts w:ascii="宋体" w:hAnsi="宋体"/>
                  <w:color w:val="333333"/>
                  <w:sz w:val="24"/>
                  <w:szCs w:val="24"/>
                </w:rPr>
                <w:t>毛泽东思想</w:t>
              </w:r>
            </w:hyperlink>
            <w:r w:rsidRPr="0057744A">
              <w:rPr>
                <w:rFonts w:ascii="宋体" w:hAnsi="宋体" w:cs="Arial"/>
                <w:color w:val="333333"/>
                <w:sz w:val="24"/>
                <w:szCs w:val="24"/>
                <w:shd w:val="clear" w:color="auto" w:fill="FFFFFF"/>
              </w:rPr>
              <w:t>的形成</w:t>
            </w:r>
            <w:proofErr w:type="gramStart"/>
            <w:r w:rsidRPr="0057744A">
              <w:rPr>
                <w:rFonts w:ascii="宋体" w:hAnsi="宋体" w:cs="Arial"/>
                <w:color w:val="333333"/>
                <w:sz w:val="24"/>
                <w:szCs w:val="24"/>
                <w:shd w:val="clear" w:color="auto" w:fill="FFFFFF"/>
              </w:rPr>
              <w:t>作出</w:t>
            </w:r>
            <w:proofErr w:type="gramEnd"/>
            <w:r w:rsidRPr="0057744A">
              <w:rPr>
                <w:rFonts w:ascii="宋体" w:hAnsi="宋体" w:cs="Arial"/>
                <w:color w:val="333333"/>
                <w:sz w:val="24"/>
                <w:szCs w:val="24"/>
                <w:shd w:val="clear" w:color="auto" w:fill="FFFFFF"/>
              </w:rPr>
              <w:t>了重要贡献。周逸群烈士的战友、原中共中央军委副主席、国务院副总理</w:t>
            </w:r>
            <w:hyperlink r:id="rId13" w:tgtFrame="_blank" w:history="1">
              <w:r w:rsidRPr="0057744A">
                <w:rPr>
                  <w:rFonts w:ascii="宋体" w:hAnsi="宋体"/>
                  <w:color w:val="333333"/>
                  <w:sz w:val="24"/>
                  <w:szCs w:val="24"/>
                </w:rPr>
                <w:t>贺龙</w:t>
              </w:r>
            </w:hyperlink>
            <w:r w:rsidRPr="0057744A">
              <w:rPr>
                <w:rFonts w:ascii="宋体" w:hAnsi="宋体" w:cs="Arial"/>
                <w:color w:val="333333"/>
                <w:sz w:val="24"/>
                <w:szCs w:val="24"/>
                <w:shd w:val="clear" w:color="auto" w:fill="FFFFFF"/>
              </w:rPr>
              <w:t>元帅认为周逸群是湘鄂西“正确路线的代表”，原全国政协副主席</w:t>
            </w:r>
            <w:hyperlink r:id="rId14" w:tgtFrame="_blank" w:history="1">
              <w:r w:rsidRPr="0057744A">
                <w:rPr>
                  <w:rFonts w:ascii="宋体" w:hAnsi="宋体"/>
                  <w:color w:val="333333"/>
                  <w:sz w:val="24"/>
                  <w:szCs w:val="24"/>
                </w:rPr>
                <w:t>萧克</w:t>
              </w:r>
            </w:hyperlink>
            <w:r w:rsidRPr="0057744A">
              <w:rPr>
                <w:rFonts w:ascii="宋体" w:hAnsi="宋体" w:cs="Arial"/>
                <w:color w:val="333333"/>
                <w:sz w:val="24"/>
                <w:szCs w:val="24"/>
                <w:shd w:val="clear" w:color="auto" w:fill="FFFFFF"/>
              </w:rPr>
              <w:t>将军称周逸群为“革命的英雄，党的楷模”。</w:t>
            </w:r>
          </w:p>
          <w:p w:rsidR="002F039A" w:rsidRPr="00724B9C" w:rsidRDefault="0057744A" w:rsidP="00A245FA">
            <w:pPr>
              <w:widowControl/>
              <w:spacing w:line="360" w:lineRule="auto"/>
              <w:ind w:firstLineChars="200" w:firstLine="480"/>
              <w:jc w:val="left"/>
              <w:rPr>
                <w:rFonts w:ascii="宋体" w:hAnsi="宋体" w:cs="Arial"/>
                <w:color w:val="333333"/>
                <w:sz w:val="18"/>
                <w:szCs w:val="18"/>
                <w:shd w:val="clear" w:color="auto" w:fill="FFFFFF"/>
              </w:rPr>
            </w:pPr>
            <w:r w:rsidRPr="0057744A">
              <w:rPr>
                <w:rFonts w:ascii="宋体" w:hAnsi="宋体" w:cs="Arial" w:hint="eastAsia"/>
                <w:color w:val="333333"/>
                <w:sz w:val="24"/>
                <w:szCs w:val="24"/>
                <w:shd w:val="clear" w:color="auto" w:fill="FFFFFF"/>
              </w:rPr>
              <w:t>参观周逸群遗址能让我们感受到前辈们奋</w:t>
            </w:r>
            <w:r w:rsidR="00D15BCF" w:rsidRPr="0057744A">
              <w:rPr>
                <w:rFonts w:ascii="宋体" w:hAnsi="宋体" w:cs="Arial" w:hint="eastAsia"/>
                <w:color w:val="333333"/>
                <w:sz w:val="24"/>
                <w:szCs w:val="24"/>
                <w:shd w:val="clear" w:color="auto" w:fill="FFFFFF"/>
              </w:rPr>
              <w:t>，激起我们心中的爱国情怀。</w:t>
            </w:r>
          </w:p>
        </w:tc>
      </w:tr>
      <w:tr w:rsidR="002F039A" w:rsidRPr="00B272E4" w:rsidTr="00083780">
        <w:trPr>
          <w:trHeight w:val="273"/>
        </w:trPr>
        <w:tc>
          <w:tcPr>
            <w:tcW w:w="8527" w:type="dxa"/>
            <w:gridSpan w:val="10"/>
            <w:shd w:val="clear" w:color="auto" w:fill="AEAAAA" w:themeFill="background2" w:themeFillShade="BF"/>
            <w:vAlign w:val="center"/>
          </w:tcPr>
          <w:p w:rsidR="002F039A" w:rsidRDefault="002F039A" w:rsidP="00FF60EF">
            <w:pPr>
              <w:jc w:val="center"/>
              <w:rPr>
                <w:rFonts w:ascii="宋体" w:hAnsi="宋体" w:cs="宋体"/>
                <w:color w:val="000000"/>
                <w:sz w:val="24"/>
              </w:rPr>
            </w:pPr>
            <w:r>
              <w:rPr>
                <w:rFonts w:eastAsia="黑体" w:cs="黑体" w:hint="eastAsia"/>
                <w:bCs/>
                <w:color w:val="000000"/>
                <w:sz w:val="24"/>
                <w:szCs w:val="24"/>
              </w:rPr>
              <w:lastRenderedPageBreak/>
              <w:t>新</w:t>
            </w:r>
            <w:r w:rsidRPr="004735B8">
              <w:rPr>
                <w:rFonts w:eastAsia="黑体" w:cs="黑体" w:hint="eastAsia"/>
                <w:bCs/>
                <w:color w:val="000000"/>
                <w:sz w:val="24"/>
                <w:szCs w:val="24"/>
              </w:rPr>
              <w:t>民主主义</w:t>
            </w:r>
            <w:r>
              <w:rPr>
                <w:rFonts w:eastAsia="黑体" w:cs="黑体" w:hint="eastAsia"/>
                <w:bCs/>
                <w:color w:val="000000"/>
                <w:sz w:val="24"/>
                <w:szCs w:val="24"/>
              </w:rPr>
              <w:t>革命</w:t>
            </w:r>
            <w:r w:rsidRPr="004735B8">
              <w:rPr>
                <w:rFonts w:eastAsia="黑体" w:cs="黑体" w:hint="eastAsia"/>
                <w:bCs/>
                <w:color w:val="000000"/>
                <w:sz w:val="24"/>
                <w:szCs w:val="24"/>
              </w:rPr>
              <w:t>时期（</w:t>
            </w:r>
            <w:r w:rsidRPr="004735B8">
              <w:rPr>
                <w:rFonts w:eastAsia="黑体"/>
                <w:bCs/>
                <w:color w:val="000000"/>
                <w:sz w:val="24"/>
                <w:szCs w:val="24"/>
              </w:rPr>
              <w:t>1919</w:t>
            </w:r>
            <w:r>
              <w:rPr>
                <w:rFonts w:eastAsia="黑体" w:hint="eastAsia"/>
                <w:bCs/>
                <w:color w:val="000000"/>
                <w:sz w:val="24"/>
                <w:szCs w:val="24"/>
              </w:rPr>
              <w:t>-</w:t>
            </w:r>
            <w:r>
              <w:rPr>
                <w:rFonts w:eastAsia="黑体"/>
                <w:bCs/>
                <w:color w:val="000000"/>
                <w:sz w:val="24"/>
                <w:szCs w:val="24"/>
              </w:rPr>
              <w:t>1949</w:t>
            </w:r>
            <w:r w:rsidRPr="004735B8">
              <w:rPr>
                <w:rFonts w:eastAsia="黑体" w:cs="黑体" w:hint="eastAsia"/>
                <w:bCs/>
                <w:color w:val="000000"/>
                <w:sz w:val="24"/>
                <w:szCs w:val="24"/>
              </w:rPr>
              <w:t>）</w:t>
            </w:r>
          </w:p>
        </w:tc>
      </w:tr>
      <w:tr w:rsidR="002F039A" w:rsidRPr="004735B8" w:rsidTr="00083780">
        <w:trPr>
          <w:trHeight w:val="252"/>
        </w:trPr>
        <w:tc>
          <w:tcPr>
            <w:tcW w:w="814" w:type="dxa"/>
            <w:vMerge w:val="restart"/>
            <w:vAlign w:val="center"/>
          </w:tcPr>
          <w:p w:rsidR="002F039A" w:rsidRPr="00427AFE" w:rsidRDefault="002F039A" w:rsidP="00FF60EF">
            <w:pPr>
              <w:jc w:val="center"/>
              <w:rPr>
                <w:sz w:val="24"/>
                <w:szCs w:val="24"/>
              </w:rPr>
            </w:pPr>
            <w:r w:rsidRPr="00427AFE">
              <w:rPr>
                <w:rFonts w:hint="eastAsia"/>
                <w:sz w:val="24"/>
                <w:szCs w:val="24"/>
              </w:rPr>
              <w:t>推介基地（资源）基本信息</w:t>
            </w:r>
          </w:p>
        </w:tc>
        <w:tc>
          <w:tcPr>
            <w:tcW w:w="736" w:type="dxa"/>
            <w:vAlign w:val="center"/>
          </w:tcPr>
          <w:p w:rsidR="002F039A" w:rsidRPr="004735B8" w:rsidRDefault="002F039A" w:rsidP="00FF60EF">
            <w:pPr>
              <w:jc w:val="center"/>
              <w:rPr>
                <w:sz w:val="24"/>
                <w:szCs w:val="24"/>
              </w:rPr>
            </w:pPr>
            <w:r>
              <w:rPr>
                <w:rFonts w:hint="eastAsia"/>
                <w:sz w:val="24"/>
                <w:szCs w:val="24"/>
              </w:rPr>
              <w:t>名称</w:t>
            </w:r>
          </w:p>
        </w:tc>
        <w:tc>
          <w:tcPr>
            <w:tcW w:w="6977" w:type="dxa"/>
            <w:gridSpan w:val="8"/>
            <w:vAlign w:val="center"/>
          </w:tcPr>
          <w:p w:rsidR="002F039A" w:rsidRPr="004735B8" w:rsidRDefault="00E050CF" w:rsidP="00FF60EF">
            <w:pPr>
              <w:jc w:val="center"/>
              <w:rPr>
                <w:rFonts w:cs="宋体"/>
                <w:sz w:val="24"/>
                <w:szCs w:val="24"/>
              </w:rPr>
            </w:pPr>
            <w:r w:rsidRPr="00E050CF">
              <w:rPr>
                <w:rFonts w:cs="宋体" w:hint="eastAsia"/>
                <w:sz w:val="24"/>
                <w:szCs w:val="24"/>
              </w:rPr>
              <w:t>石阡县甘溪遗址和甘溪红军烈士纪念碑</w:t>
            </w:r>
          </w:p>
        </w:tc>
      </w:tr>
      <w:tr w:rsidR="002F039A" w:rsidRPr="004735B8" w:rsidTr="00083780">
        <w:trPr>
          <w:trHeight w:val="131"/>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restart"/>
            <w:vAlign w:val="center"/>
          </w:tcPr>
          <w:p w:rsidR="002F039A" w:rsidRPr="004735B8" w:rsidRDefault="002F039A" w:rsidP="00FF60EF">
            <w:pPr>
              <w:jc w:val="center"/>
              <w:rPr>
                <w:sz w:val="24"/>
                <w:szCs w:val="24"/>
              </w:rPr>
            </w:pPr>
            <w:r>
              <w:rPr>
                <w:rFonts w:hint="eastAsia"/>
                <w:sz w:val="24"/>
                <w:szCs w:val="24"/>
              </w:rPr>
              <w:t>所在地</w:t>
            </w:r>
          </w:p>
        </w:tc>
        <w:tc>
          <w:tcPr>
            <w:tcW w:w="893" w:type="dxa"/>
            <w:gridSpan w:val="3"/>
            <w:shd w:val="clear" w:color="auto" w:fill="D0CECE" w:themeFill="background2" w:themeFillShade="E6"/>
            <w:vAlign w:val="center"/>
          </w:tcPr>
          <w:p w:rsidR="002F039A" w:rsidRPr="004735B8" w:rsidRDefault="002F039A" w:rsidP="00FF60EF">
            <w:pPr>
              <w:jc w:val="center"/>
              <w:rPr>
                <w:rFonts w:cs="宋体"/>
                <w:sz w:val="24"/>
                <w:szCs w:val="24"/>
              </w:rPr>
            </w:pPr>
          </w:p>
        </w:tc>
        <w:tc>
          <w:tcPr>
            <w:tcW w:w="2204" w:type="dxa"/>
            <w:gridSpan w:val="2"/>
            <w:shd w:val="clear" w:color="auto" w:fill="D0CECE" w:themeFill="background2" w:themeFillShade="E6"/>
            <w:vAlign w:val="center"/>
          </w:tcPr>
          <w:p w:rsidR="002F039A" w:rsidRPr="004735B8" w:rsidRDefault="002F039A" w:rsidP="00FF60EF">
            <w:pPr>
              <w:jc w:val="center"/>
              <w:rPr>
                <w:rFonts w:cs="宋体"/>
                <w:sz w:val="24"/>
                <w:szCs w:val="24"/>
              </w:rPr>
            </w:pPr>
            <w:r w:rsidRPr="004735B8">
              <w:rPr>
                <w:rFonts w:cs="宋体" w:hint="eastAsia"/>
                <w:sz w:val="24"/>
                <w:szCs w:val="24"/>
              </w:rPr>
              <w:t>省（市、自治区）</w:t>
            </w:r>
          </w:p>
        </w:tc>
        <w:tc>
          <w:tcPr>
            <w:tcW w:w="3880" w:type="dxa"/>
            <w:gridSpan w:val="3"/>
            <w:shd w:val="clear" w:color="auto" w:fill="D0CECE" w:themeFill="background2" w:themeFillShade="E6"/>
            <w:vAlign w:val="center"/>
          </w:tcPr>
          <w:p w:rsidR="002F039A" w:rsidRPr="004735B8" w:rsidRDefault="002F039A" w:rsidP="00FF60EF">
            <w:pPr>
              <w:jc w:val="center"/>
              <w:rPr>
                <w:rFonts w:cs="宋体"/>
                <w:sz w:val="24"/>
                <w:szCs w:val="24"/>
              </w:rPr>
            </w:pPr>
            <w:r w:rsidRPr="004735B8">
              <w:rPr>
                <w:rFonts w:cs="宋体" w:hint="eastAsia"/>
                <w:sz w:val="24"/>
                <w:szCs w:val="24"/>
              </w:rPr>
              <w:t>市（州、盟、地区）</w:t>
            </w:r>
          </w:p>
        </w:tc>
      </w:tr>
      <w:tr w:rsidR="002F039A" w:rsidRPr="004735B8" w:rsidTr="00083780">
        <w:trPr>
          <w:trHeight w:val="249"/>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893"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中文</w:t>
            </w:r>
          </w:p>
        </w:tc>
        <w:tc>
          <w:tcPr>
            <w:tcW w:w="2204" w:type="dxa"/>
            <w:gridSpan w:val="2"/>
            <w:vAlign w:val="center"/>
          </w:tcPr>
          <w:p w:rsidR="002F039A" w:rsidRPr="004735B8" w:rsidRDefault="00E050CF" w:rsidP="00FF60EF">
            <w:pPr>
              <w:jc w:val="center"/>
              <w:rPr>
                <w:rFonts w:cs="宋体"/>
                <w:sz w:val="24"/>
                <w:szCs w:val="24"/>
              </w:rPr>
            </w:pPr>
            <w:r>
              <w:rPr>
                <w:rFonts w:cs="宋体" w:hint="eastAsia"/>
                <w:sz w:val="24"/>
                <w:szCs w:val="24"/>
              </w:rPr>
              <w:t>贵州省</w:t>
            </w:r>
          </w:p>
        </w:tc>
        <w:tc>
          <w:tcPr>
            <w:tcW w:w="3880" w:type="dxa"/>
            <w:gridSpan w:val="3"/>
            <w:vAlign w:val="center"/>
          </w:tcPr>
          <w:p w:rsidR="002F039A" w:rsidRPr="004735B8" w:rsidRDefault="00E050CF" w:rsidP="00FF60EF">
            <w:pPr>
              <w:jc w:val="center"/>
              <w:rPr>
                <w:rFonts w:cs="宋体"/>
                <w:sz w:val="24"/>
                <w:szCs w:val="24"/>
              </w:rPr>
            </w:pPr>
            <w:r>
              <w:rPr>
                <w:rFonts w:cs="宋体" w:hint="eastAsia"/>
                <w:sz w:val="24"/>
                <w:szCs w:val="24"/>
              </w:rPr>
              <w:t>铜仁</w:t>
            </w:r>
          </w:p>
        </w:tc>
      </w:tr>
      <w:tr w:rsidR="002F039A" w:rsidRPr="004735B8" w:rsidTr="00083780">
        <w:trPr>
          <w:trHeight w:val="211"/>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893"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代码</w:t>
            </w:r>
          </w:p>
        </w:tc>
        <w:tc>
          <w:tcPr>
            <w:tcW w:w="2204" w:type="dxa"/>
            <w:gridSpan w:val="2"/>
            <w:vAlign w:val="center"/>
          </w:tcPr>
          <w:p w:rsidR="002F039A" w:rsidRPr="004735B8" w:rsidRDefault="00C11740" w:rsidP="00FD0929">
            <w:pPr>
              <w:jc w:val="center"/>
              <w:rPr>
                <w:rFonts w:cs="宋体"/>
                <w:sz w:val="24"/>
                <w:szCs w:val="24"/>
              </w:rPr>
            </w:pPr>
            <w:r>
              <w:rPr>
                <w:rFonts w:cs="宋体" w:hint="eastAsia"/>
                <w:sz w:val="24"/>
                <w:szCs w:val="24"/>
              </w:rPr>
              <w:t>5</w:t>
            </w:r>
            <w:r w:rsidR="00FD0929">
              <w:rPr>
                <w:rFonts w:cs="宋体" w:hint="eastAsia"/>
                <w:sz w:val="24"/>
                <w:szCs w:val="24"/>
              </w:rPr>
              <w:t>2</w:t>
            </w:r>
          </w:p>
        </w:tc>
        <w:tc>
          <w:tcPr>
            <w:tcW w:w="3880" w:type="dxa"/>
            <w:gridSpan w:val="3"/>
            <w:vAlign w:val="center"/>
          </w:tcPr>
          <w:p w:rsidR="002F039A" w:rsidRPr="004735B8" w:rsidRDefault="00FD0929" w:rsidP="00FF60EF">
            <w:pPr>
              <w:jc w:val="center"/>
              <w:rPr>
                <w:rFonts w:cs="宋体"/>
                <w:sz w:val="24"/>
                <w:szCs w:val="24"/>
              </w:rPr>
            </w:pPr>
            <w:r>
              <w:rPr>
                <w:rFonts w:cs="宋体" w:hint="eastAsia"/>
                <w:sz w:val="24"/>
                <w:szCs w:val="24"/>
              </w:rPr>
              <w:t>06</w:t>
            </w:r>
          </w:p>
        </w:tc>
      </w:tr>
      <w:tr w:rsidR="002F039A" w:rsidRPr="004735B8" w:rsidTr="00083780">
        <w:trPr>
          <w:trHeight w:val="567"/>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3097" w:type="dxa"/>
            <w:gridSpan w:val="5"/>
            <w:vAlign w:val="center"/>
          </w:tcPr>
          <w:p w:rsidR="002F039A" w:rsidRDefault="002F039A" w:rsidP="00FF60EF">
            <w:pPr>
              <w:jc w:val="center"/>
              <w:rPr>
                <w:rFonts w:cs="宋体"/>
                <w:sz w:val="24"/>
                <w:szCs w:val="24"/>
              </w:rPr>
            </w:pPr>
            <w:r>
              <w:rPr>
                <w:rFonts w:cs="宋体" w:hint="eastAsia"/>
                <w:sz w:val="24"/>
                <w:szCs w:val="24"/>
              </w:rPr>
              <w:t>与推介人家庭现居住地</w:t>
            </w:r>
          </w:p>
          <w:p w:rsidR="002F039A" w:rsidRPr="004735B8" w:rsidRDefault="002F039A" w:rsidP="00FF60EF">
            <w:pPr>
              <w:jc w:val="center"/>
              <w:rPr>
                <w:rFonts w:cs="宋体"/>
                <w:sz w:val="24"/>
                <w:szCs w:val="24"/>
              </w:rPr>
            </w:pPr>
            <w:r>
              <w:rPr>
                <w:rFonts w:cs="宋体" w:hint="eastAsia"/>
                <w:sz w:val="24"/>
                <w:szCs w:val="24"/>
              </w:rPr>
              <w:t>的一致性</w:t>
            </w:r>
          </w:p>
        </w:tc>
        <w:tc>
          <w:tcPr>
            <w:tcW w:w="3880" w:type="dxa"/>
            <w:gridSpan w:val="3"/>
            <w:vAlign w:val="center"/>
          </w:tcPr>
          <w:p w:rsidR="002F039A" w:rsidRDefault="00D72AEE" w:rsidP="00FF60EF">
            <w:pPr>
              <w:jc w:val="left"/>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eq \o\ac(□,</w:instrText>
            </w:r>
            <w:r w:rsidRPr="00D72AEE">
              <w:rPr>
                <w:rFonts w:ascii="宋体" w:hAnsi="宋体" w:cs="宋体" w:hint="eastAsia"/>
                <w:color w:val="000000"/>
                <w:position w:val="2"/>
                <w:sz w:val="16"/>
              </w:rPr>
              <w:instrText>√</w:instrText>
            </w:r>
            <w:r>
              <w:rPr>
                <w:rFonts w:ascii="宋体" w:hAnsi="宋体" w:cs="宋体" w:hint="eastAsia"/>
                <w:color w:val="000000"/>
                <w:sz w:val="24"/>
              </w:rPr>
              <w:instrText>)</w:instrText>
            </w:r>
            <w:r>
              <w:rPr>
                <w:rFonts w:ascii="宋体" w:hAnsi="宋体" w:cs="宋体"/>
                <w:color w:val="000000"/>
                <w:sz w:val="24"/>
              </w:rPr>
              <w:fldChar w:fldCharType="end"/>
            </w:r>
            <w:r w:rsidR="002F039A">
              <w:rPr>
                <w:rFonts w:ascii="宋体" w:hAnsi="宋体" w:cs="宋体" w:hint="eastAsia"/>
                <w:color w:val="000000"/>
                <w:sz w:val="24"/>
              </w:rPr>
              <w:t>同省</w:t>
            </w:r>
            <w:r w:rsidR="002F039A" w:rsidRPr="00B272E4">
              <w:rPr>
                <w:rFonts w:ascii="宋体" w:hAnsi="宋体" w:cs="宋体" w:hint="eastAsia"/>
                <w:color w:val="000000"/>
                <w:sz w:val="24"/>
              </w:rPr>
              <w:t>（市、自治区）</w:t>
            </w:r>
          </w:p>
          <w:p w:rsidR="002F039A" w:rsidRPr="004735B8" w:rsidRDefault="00D72AEE" w:rsidP="00FF60EF">
            <w:pPr>
              <w:jc w:val="left"/>
              <w:rPr>
                <w:rFonts w:cs="宋体"/>
                <w:sz w:val="24"/>
                <w:szCs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eq \o\ac(□,</w:instrText>
            </w:r>
            <w:r w:rsidRPr="00D72AEE">
              <w:rPr>
                <w:rFonts w:ascii="宋体" w:hAnsi="宋体" w:cs="宋体" w:hint="eastAsia"/>
                <w:color w:val="000000"/>
                <w:position w:val="2"/>
                <w:sz w:val="16"/>
              </w:rPr>
              <w:instrText>√</w:instrText>
            </w:r>
            <w:r>
              <w:rPr>
                <w:rFonts w:ascii="宋体" w:hAnsi="宋体" w:cs="宋体" w:hint="eastAsia"/>
                <w:color w:val="000000"/>
                <w:sz w:val="24"/>
              </w:rPr>
              <w:instrText>)</w:instrText>
            </w:r>
            <w:r>
              <w:rPr>
                <w:rFonts w:ascii="宋体" w:hAnsi="宋体" w:cs="宋体"/>
                <w:color w:val="000000"/>
                <w:sz w:val="24"/>
              </w:rPr>
              <w:fldChar w:fldCharType="end"/>
            </w:r>
            <w:r w:rsidR="002F039A">
              <w:rPr>
                <w:rFonts w:ascii="宋体" w:hAnsi="宋体" w:cs="宋体" w:hint="eastAsia"/>
                <w:color w:val="000000"/>
                <w:sz w:val="24"/>
              </w:rPr>
              <w:t>同市</w:t>
            </w:r>
            <w:r w:rsidR="002F039A" w:rsidRPr="004735B8">
              <w:rPr>
                <w:rFonts w:cs="宋体" w:hint="eastAsia"/>
                <w:sz w:val="24"/>
                <w:szCs w:val="24"/>
              </w:rPr>
              <w:t>（州、盟、地区）</w:t>
            </w:r>
          </w:p>
        </w:tc>
      </w:tr>
      <w:tr w:rsidR="002F039A" w:rsidRPr="008C0B85" w:rsidTr="00083780">
        <w:trPr>
          <w:trHeight w:val="381"/>
        </w:trPr>
        <w:tc>
          <w:tcPr>
            <w:tcW w:w="814" w:type="dxa"/>
            <w:vMerge w:val="restart"/>
            <w:vAlign w:val="center"/>
          </w:tcPr>
          <w:p w:rsidR="002F039A" w:rsidRPr="00427AFE" w:rsidRDefault="002F039A" w:rsidP="00FF60EF">
            <w:pPr>
              <w:jc w:val="center"/>
              <w:rPr>
                <w:sz w:val="24"/>
                <w:szCs w:val="24"/>
              </w:rPr>
            </w:pPr>
            <w:r w:rsidRPr="00427AFE">
              <w:rPr>
                <w:rFonts w:hint="eastAsia"/>
                <w:sz w:val="24"/>
                <w:szCs w:val="24"/>
              </w:rPr>
              <w:t>推介基地（资源）</w:t>
            </w:r>
            <w:proofErr w:type="gramStart"/>
            <w:r w:rsidRPr="00427AFE">
              <w:rPr>
                <w:rFonts w:hint="eastAsia"/>
                <w:sz w:val="24"/>
                <w:szCs w:val="24"/>
              </w:rPr>
              <w:t>云资源</w:t>
            </w:r>
            <w:proofErr w:type="gramEnd"/>
            <w:r w:rsidRPr="00427AFE">
              <w:rPr>
                <w:rFonts w:hint="eastAsia"/>
                <w:sz w:val="24"/>
                <w:szCs w:val="24"/>
              </w:rPr>
              <w:t>信息</w:t>
            </w:r>
          </w:p>
        </w:tc>
        <w:tc>
          <w:tcPr>
            <w:tcW w:w="1260" w:type="dxa"/>
            <w:gridSpan w:val="2"/>
            <w:shd w:val="clear" w:color="auto" w:fill="D0CECE" w:themeFill="background2" w:themeFillShade="E6"/>
            <w:vAlign w:val="center"/>
          </w:tcPr>
          <w:p w:rsidR="002F039A" w:rsidRPr="004A1E7C" w:rsidRDefault="002F039A" w:rsidP="00FF60EF">
            <w:pPr>
              <w:jc w:val="center"/>
              <w:rPr>
                <w:rFonts w:cs="宋体"/>
                <w:sz w:val="24"/>
              </w:rPr>
            </w:pPr>
            <w:r w:rsidRPr="004A1E7C">
              <w:rPr>
                <w:rFonts w:cs="宋体" w:hint="eastAsia"/>
                <w:sz w:val="24"/>
              </w:rPr>
              <w:t>类</w:t>
            </w:r>
            <w:r>
              <w:rPr>
                <w:rFonts w:cs="宋体" w:hint="eastAsia"/>
                <w:sz w:val="24"/>
              </w:rPr>
              <w:t xml:space="preserve"> </w:t>
            </w:r>
            <w:r>
              <w:rPr>
                <w:rFonts w:cs="宋体"/>
                <w:sz w:val="24"/>
              </w:rPr>
              <w:t xml:space="preserve"> </w:t>
            </w:r>
            <w:r w:rsidRPr="004A1E7C">
              <w:rPr>
                <w:rFonts w:cs="宋体" w:hint="eastAsia"/>
                <w:sz w:val="24"/>
              </w:rPr>
              <w:t>别</w:t>
            </w:r>
          </w:p>
        </w:tc>
        <w:tc>
          <w:tcPr>
            <w:tcW w:w="6453" w:type="dxa"/>
            <w:gridSpan w:val="7"/>
            <w:shd w:val="clear" w:color="auto" w:fill="D0CECE" w:themeFill="background2" w:themeFillShade="E6"/>
            <w:vAlign w:val="center"/>
          </w:tcPr>
          <w:p w:rsidR="002F039A" w:rsidRPr="004A1E7C" w:rsidRDefault="002F039A" w:rsidP="00FF60EF">
            <w:pPr>
              <w:jc w:val="center"/>
              <w:rPr>
                <w:rFonts w:ascii="宋体" w:hAnsi="宋体" w:cs="宋体"/>
                <w:color w:val="000000"/>
                <w:sz w:val="24"/>
              </w:rPr>
            </w:pPr>
            <w:r w:rsidRPr="00950F04">
              <w:rPr>
                <w:rFonts w:ascii="宋体" w:hAnsi="宋体" w:cs="宋体" w:hint="eastAsia"/>
                <w:color w:val="000000"/>
                <w:sz w:val="24"/>
              </w:rPr>
              <w:t>链接地址或使用说明</w:t>
            </w:r>
          </w:p>
        </w:tc>
      </w:tr>
      <w:tr w:rsidR="002F039A" w:rsidRPr="008C0B85" w:rsidTr="00083780">
        <w:trPr>
          <w:trHeight w:val="273"/>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网</w:t>
            </w:r>
            <w:r>
              <w:rPr>
                <w:rFonts w:cs="宋体" w:hint="eastAsia"/>
                <w:sz w:val="24"/>
              </w:rPr>
              <w:t xml:space="preserve"> </w:t>
            </w:r>
            <w:r>
              <w:rPr>
                <w:rFonts w:cs="宋体"/>
                <w:sz w:val="24"/>
              </w:rPr>
              <w:t xml:space="preserve"> </w:t>
            </w:r>
            <w:r w:rsidRPr="004735B8">
              <w:rPr>
                <w:rFonts w:cs="宋体" w:hint="eastAsia"/>
                <w:sz w:val="24"/>
              </w:rPr>
              <w:t>站</w:t>
            </w:r>
          </w:p>
        </w:tc>
        <w:tc>
          <w:tcPr>
            <w:tcW w:w="6453" w:type="dxa"/>
            <w:gridSpan w:val="7"/>
            <w:vAlign w:val="center"/>
          </w:tcPr>
          <w:p w:rsidR="002F039A" w:rsidRPr="00C60D9C" w:rsidRDefault="00C11740" w:rsidP="00FF60EF">
            <w:pPr>
              <w:jc w:val="left"/>
              <w:rPr>
                <w:rFonts w:ascii="宋体" w:hAnsi="宋体" w:cs="宋体"/>
                <w:color w:val="000000"/>
                <w:sz w:val="24"/>
              </w:rPr>
            </w:pPr>
            <w:r>
              <w:rPr>
                <w:rFonts w:ascii="宋体" w:hAnsi="宋体" w:cs="宋体" w:hint="eastAsia"/>
                <w:color w:val="000000"/>
                <w:sz w:val="24"/>
              </w:rPr>
              <w:t>www</w:t>
            </w:r>
            <w:r>
              <w:rPr>
                <w:rFonts w:ascii="宋体" w:hAnsi="宋体" w:cs="宋体"/>
                <w:color w:val="000000"/>
                <w:sz w:val="24"/>
              </w:rPr>
              <w:t>.gog.cn/zonghe/system/2016/09/27/015138267.shtml</w:t>
            </w:r>
          </w:p>
        </w:tc>
      </w:tr>
      <w:tr w:rsidR="002F039A" w:rsidRPr="008C0B85" w:rsidTr="00083780">
        <w:trPr>
          <w:trHeight w:val="278"/>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公众号</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1"/>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微</w:t>
            </w:r>
            <w:r>
              <w:rPr>
                <w:rFonts w:cs="宋体" w:hint="eastAsia"/>
                <w:sz w:val="24"/>
              </w:rPr>
              <w:t xml:space="preserve"> </w:t>
            </w:r>
            <w:r>
              <w:rPr>
                <w:rFonts w:cs="宋体"/>
                <w:sz w:val="24"/>
              </w:rPr>
              <w:t xml:space="preserve"> </w:t>
            </w:r>
            <w:r w:rsidRPr="004735B8">
              <w:rPr>
                <w:rFonts w:cs="宋体" w:hint="eastAsia"/>
                <w:sz w:val="24"/>
              </w:rPr>
              <w:t>博</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7"/>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小程序</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69"/>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APP</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4"/>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电子图书</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81"/>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音</w:t>
            </w:r>
            <w:r w:rsidR="00F56572">
              <w:rPr>
                <w:rFonts w:cs="宋体" w:hint="eastAsia"/>
                <w:sz w:val="24"/>
              </w:rPr>
              <w:t xml:space="preserve"> </w:t>
            </w:r>
            <w:r w:rsidRPr="004735B8">
              <w:rPr>
                <w:rFonts w:cs="宋体" w:hint="eastAsia"/>
                <w:sz w:val="24"/>
              </w:rPr>
              <w:t>视</w:t>
            </w:r>
            <w:r w:rsidR="00F56572">
              <w:rPr>
                <w:rFonts w:cs="宋体" w:hint="eastAsia"/>
                <w:sz w:val="24"/>
              </w:rPr>
              <w:t xml:space="preserve"> </w:t>
            </w:r>
            <w:r w:rsidRPr="004735B8">
              <w:rPr>
                <w:rFonts w:cs="宋体" w:hint="eastAsia"/>
                <w:sz w:val="24"/>
              </w:rPr>
              <w:t>频</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3"/>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其</w:t>
            </w:r>
            <w:r w:rsidR="00F56572">
              <w:rPr>
                <w:rFonts w:cs="宋体" w:hint="eastAsia"/>
                <w:sz w:val="24"/>
              </w:rPr>
              <w:t xml:space="preserve"> </w:t>
            </w:r>
            <w:r w:rsidR="00F56572">
              <w:rPr>
                <w:rFonts w:cs="宋体"/>
                <w:sz w:val="24"/>
              </w:rPr>
              <w:t xml:space="preserve">   </w:t>
            </w:r>
            <w:r w:rsidR="00F56572">
              <w:rPr>
                <w:rFonts w:cs="宋体" w:hint="eastAsia"/>
                <w:sz w:val="24"/>
              </w:rPr>
              <w:t>它</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3"/>
        </w:trPr>
        <w:tc>
          <w:tcPr>
            <w:tcW w:w="814" w:type="dxa"/>
            <w:vAlign w:val="center"/>
          </w:tcPr>
          <w:p w:rsidR="002F039A" w:rsidRDefault="002F039A" w:rsidP="00FF60EF">
            <w:pPr>
              <w:jc w:val="center"/>
              <w:rPr>
                <w:b/>
                <w:sz w:val="24"/>
                <w:szCs w:val="24"/>
              </w:rPr>
            </w:pPr>
            <w:r>
              <w:rPr>
                <w:rFonts w:hint="eastAsia"/>
                <w:b/>
                <w:sz w:val="24"/>
                <w:szCs w:val="24"/>
              </w:rPr>
              <w:t>推</w:t>
            </w:r>
          </w:p>
          <w:p w:rsidR="002F039A" w:rsidRDefault="002F039A" w:rsidP="00FF60EF">
            <w:pPr>
              <w:jc w:val="center"/>
              <w:rPr>
                <w:b/>
                <w:sz w:val="24"/>
                <w:szCs w:val="24"/>
              </w:rPr>
            </w:pPr>
          </w:p>
          <w:p w:rsidR="002F039A" w:rsidRDefault="002F039A" w:rsidP="00FF60EF">
            <w:pPr>
              <w:jc w:val="center"/>
              <w:rPr>
                <w:b/>
                <w:sz w:val="24"/>
                <w:szCs w:val="24"/>
              </w:rPr>
            </w:pPr>
            <w:proofErr w:type="gramStart"/>
            <w:r>
              <w:rPr>
                <w:rFonts w:hint="eastAsia"/>
                <w:b/>
                <w:sz w:val="24"/>
                <w:szCs w:val="24"/>
              </w:rPr>
              <w:t>介</w:t>
            </w:r>
            <w:proofErr w:type="gramEnd"/>
          </w:p>
          <w:p w:rsidR="002F039A" w:rsidRDefault="002F039A" w:rsidP="00FF60EF">
            <w:pPr>
              <w:jc w:val="center"/>
              <w:rPr>
                <w:b/>
                <w:sz w:val="24"/>
                <w:szCs w:val="24"/>
              </w:rPr>
            </w:pPr>
          </w:p>
          <w:p w:rsidR="002F039A" w:rsidRPr="008C0B85" w:rsidRDefault="002F039A" w:rsidP="00FF60EF">
            <w:pPr>
              <w:jc w:val="center"/>
              <w:rPr>
                <w:b/>
                <w:sz w:val="24"/>
                <w:szCs w:val="24"/>
              </w:rPr>
            </w:pPr>
            <w:r>
              <w:rPr>
                <w:rFonts w:hint="eastAsia"/>
                <w:b/>
                <w:sz w:val="24"/>
                <w:szCs w:val="24"/>
              </w:rPr>
              <w:t>词</w:t>
            </w:r>
          </w:p>
        </w:tc>
        <w:tc>
          <w:tcPr>
            <w:tcW w:w="7713" w:type="dxa"/>
            <w:gridSpan w:val="9"/>
            <w:vAlign w:val="center"/>
          </w:tcPr>
          <w:p w:rsidR="00731E3A" w:rsidRPr="0057744A" w:rsidRDefault="00731E3A"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在石阡甘溪镇的</w:t>
            </w:r>
            <w:r w:rsidRPr="0057744A">
              <w:rPr>
                <w:rFonts w:ascii="宋体" w:hAnsi="宋体" w:cs="Arial"/>
                <w:color w:val="333333"/>
                <w:sz w:val="24"/>
                <w:szCs w:val="24"/>
                <w:shd w:val="clear" w:color="auto" w:fill="FFFFFF"/>
              </w:rPr>
              <w:t>山脚下，矗立着一座高19.34米的红军烈士纪念碑，在纪念碑</w:t>
            </w:r>
            <w:proofErr w:type="gramStart"/>
            <w:r w:rsidRPr="0057744A">
              <w:rPr>
                <w:rFonts w:ascii="宋体" w:hAnsi="宋体" w:cs="Arial"/>
                <w:color w:val="333333"/>
                <w:sz w:val="24"/>
                <w:szCs w:val="24"/>
                <w:shd w:val="clear" w:color="auto" w:fill="FFFFFF"/>
              </w:rPr>
              <w:t>下纪念</w:t>
            </w:r>
            <w:proofErr w:type="gramEnd"/>
            <w:r w:rsidRPr="0057744A">
              <w:rPr>
                <w:rFonts w:ascii="宋体" w:hAnsi="宋体" w:cs="Arial"/>
                <w:color w:val="333333"/>
                <w:sz w:val="24"/>
                <w:szCs w:val="24"/>
                <w:shd w:val="clear" w:color="auto" w:fill="FFFFFF"/>
              </w:rPr>
              <w:t>红军烈士，聆听这里发生的英雄故事。</w:t>
            </w:r>
          </w:p>
          <w:p w:rsidR="00731E3A" w:rsidRPr="0057744A" w:rsidRDefault="00731E3A"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color w:val="333333"/>
                <w:sz w:val="24"/>
                <w:szCs w:val="24"/>
                <w:shd w:val="clear" w:color="auto" w:fill="FFFFFF"/>
              </w:rPr>
              <w:t>1934年</w:t>
            </w:r>
            <w:r w:rsidR="00CE491B" w:rsidRPr="0057744A">
              <w:rPr>
                <w:rFonts w:ascii="宋体" w:hAnsi="宋体" w:cs="Arial" w:hint="eastAsia"/>
                <w:color w:val="333333"/>
                <w:sz w:val="24"/>
                <w:szCs w:val="24"/>
                <w:shd w:val="clear" w:color="auto" w:fill="FFFFFF"/>
              </w:rPr>
              <w:t>甘溪</w:t>
            </w:r>
            <w:r w:rsidRPr="0057744A">
              <w:rPr>
                <w:rFonts w:ascii="宋体" w:hAnsi="宋体" w:cs="Arial"/>
                <w:color w:val="333333"/>
                <w:sz w:val="24"/>
                <w:szCs w:val="24"/>
                <w:shd w:val="clear" w:color="auto" w:fill="FFFFFF"/>
              </w:rPr>
              <w:t>遭遇战中牺牲的红军战士全部埋在纪念碑下面，因此纪</w:t>
            </w:r>
            <w:r w:rsidRPr="0057744A">
              <w:rPr>
                <w:rFonts w:ascii="宋体" w:hAnsi="宋体" w:cs="Arial"/>
                <w:color w:val="333333"/>
                <w:sz w:val="24"/>
                <w:szCs w:val="24"/>
                <w:shd w:val="clear" w:color="auto" w:fill="FFFFFF"/>
              </w:rPr>
              <w:lastRenderedPageBreak/>
              <w:t>念碑的高度很高。1934年9月,任避世的领导下,军事和政治委员主席小柯,旺镇,部队的政委,第六红军,是一种进步的红军长征,从江西,进入翁的贵州一个</w:t>
            </w:r>
            <w:r w:rsidRPr="0057744A">
              <w:rPr>
                <w:rFonts w:ascii="宋体" w:hAnsi="宋体" w:cs="Arial" w:hint="eastAsia"/>
                <w:color w:val="333333"/>
                <w:sz w:val="24"/>
                <w:szCs w:val="24"/>
                <w:shd w:val="clear" w:color="auto" w:fill="FFFFFF"/>
              </w:rPr>
              <w:t>小道</w:t>
            </w:r>
            <w:r w:rsidRPr="0057744A">
              <w:rPr>
                <w:rFonts w:ascii="宋体" w:hAnsi="宋体" w:cs="Arial"/>
                <w:color w:val="333333"/>
                <w:sz w:val="24"/>
                <w:szCs w:val="24"/>
                <w:shd w:val="clear" w:color="auto" w:fill="FFFFFF"/>
              </w:rPr>
              <w:t>,并准备穿过乌江。</w:t>
            </w:r>
          </w:p>
          <w:p w:rsidR="00731E3A" w:rsidRPr="0057744A" w:rsidRDefault="00731E3A"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这时，红军第六军接到中央军委的命令</w:t>
            </w:r>
            <w:r w:rsidRPr="0057744A">
              <w:rPr>
                <w:rFonts w:ascii="宋体" w:hAnsi="宋体" w:cs="Arial"/>
                <w:color w:val="333333"/>
                <w:sz w:val="24"/>
                <w:szCs w:val="24"/>
                <w:shd w:val="clear" w:color="auto" w:fill="FFFFFF"/>
              </w:rPr>
              <w:t>:“广西的敌人正在南下。”三支红军已经占领了印第安河。红军第六军应迅速向印第安河挺进。红六军接到命令后，改弦更张，由石阡经江口返回银江。然而,月桂军队没有南下,敌人也预计红色六队会见红三队,所以动员</w:t>
            </w:r>
            <w:r w:rsidR="00CE491B" w:rsidRPr="0057744A">
              <w:rPr>
                <w:rFonts w:ascii="宋体" w:hAnsi="宋体" w:cs="Arial" w:hint="eastAsia"/>
                <w:color w:val="333333"/>
                <w:sz w:val="24"/>
                <w:szCs w:val="24"/>
                <w:shd w:val="clear" w:color="auto" w:fill="FFFFFF"/>
              </w:rPr>
              <w:t>全</w:t>
            </w:r>
            <w:r w:rsidRPr="0057744A">
              <w:rPr>
                <w:rFonts w:ascii="宋体" w:hAnsi="宋体" w:cs="Arial"/>
                <w:color w:val="333333"/>
                <w:sz w:val="24"/>
                <w:szCs w:val="24"/>
                <w:shd w:val="clear" w:color="auto" w:fill="FFFFFF"/>
              </w:rPr>
              <w:t>部队共有24团形成三面包围,企图消灭红</w:t>
            </w:r>
            <w:r w:rsidR="00CE491B" w:rsidRPr="0057744A">
              <w:rPr>
                <w:rFonts w:ascii="宋体" w:hAnsi="宋体" w:cs="Arial" w:hint="eastAsia"/>
                <w:color w:val="333333"/>
                <w:sz w:val="24"/>
                <w:szCs w:val="24"/>
                <w:shd w:val="clear" w:color="auto" w:fill="FFFFFF"/>
              </w:rPr>
              <w:t>军在石阡</w:t>
            </w:r>
            <w:r w:rsidRPr="0057744A">
              <w:rPr>
                <w:rFonts w:ascii="宋体" w:hAnsi="宋体" w:cs="Arial"/>
                <w:color w:val="333333"/>
                <w:sz w:val="24"/>
                <w:szCs w:val="24"/>
                <w:shd w:val="clear" w:color="auto" w:fill="FFFFFF"/>
              </w:rPr>
              <w:t>地区</w:t>
            </w:r>
            <w:r w:rsidR="00CE491B" w:rsidRPr="0057744A">
              <w:rPr>
                <w:rFonts w:ascii="宋体" w:hAnsi="宋体" w:cs="Arial" w:hint="eastAsia"/>
                <w:color w:val="333333"/>
                <w:sz w:val="24"/>
                <w:szCs w:val="24"/>
                <w:shd w:val="clear" w:color="auto" w:fill="FFFFFF"/>
              </w:rPr>
              <w:t>的第</w:t>
            </w:r>
            <w:r w:rsidR="00CE491B" w:rsidRPr="0057744A">
              <w:rPr>
                <w:rFonts w:ascii="宋体" w:hAnsi="宋体" w:cs="Arial"/>
                <w:color w:val="333333"/>
                <w:sz w:val="24"/>
                <w:szCs w:val="24"/>
                <w:shd w:val="clear" w:color="auto" w:fill="FFFFFF"/>
              </w:rPr>
              <w:t>六队。红六</w:t>
            </w:r>
            <w:r w:rsidRPr="0057744A">
              <w:rPr>
                <w:rFonts w:ascii="宋体" w:hAnsi="宋体" w:cs="Arial"/>
                <w:color w:val="333333"/>
                <w:sz w:val="24"/>
                <w:szCs w:val="24"/>
                <w:shd w:val="clear" w:color="auto" w:fill="FFFFFF"/>
              </w:rPr>
              <w:t>队对此一无所知。</w:t>
            </w:r>
          </w:p>
          <w:p w:rsidR="00731E3A" w:rsidRPr="0057744A" w:rsidRDefault="00731E3A"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红军在八倍于敌人的包围下，以分散游击队的方式冲破包围地区，殊死奋战。”罗说。面对残酷的敌人，红军战士表现出了勇敢和不屈不挠的战斗精神，有手榴弹和敌人牺牲，又有敌人的刀锋战斗英勇牺牲，为保护自己的战友独后流了最后一滴血由于甘溪的地形不利于兵力的扩充，红军在苦战之后得以分头突围，在石前、镇远、石兵、余庆等地打了</w:t>
            </w:r>
            <w:r w:rsidRPr="0057744A">
              <w:rPr>
                <w:rFonts w:ascii="宋体" w:hAnsi="宋体" w:cs="Arial"/>
                <w:color w:val="333333"/>
                <w:sz w:val="24"/>
                <w:szCs w:val="24"/>
                <w:shd w:val="clear" w:color="auto" w:fill="FFFFFF"/>
              </w:rPr>
              <w:t>20多天。10月24日，红军终于抵达银</w:t>
            </w:r>
            <w:proofErr w:type="gramStart"/>
            <w:r w:rsidRPr="0057744A">
              <w:rPr>
                <w:rFonts w:ascii="宋体" w:hAnsi="宋体" w:cs="Arial"/>
                <w:color w:val="333333"/>
                <w:sz w:val="24"/>
                <w:szCs w:val="24"/>
                <w:shd w:val="clear" w:color="auto" w:fill="FFFFFF"/>
              </w:rPr>
              <w:t>江穆黄</w:t>
            </w:r>
            <w:proofErr w:type="gramEnd"/>
            <w:r w:rsidRPr="0057744A">
              <w:rPr>
                <w:rFonts w:ascii="宋体" w:hAnsi="宋体" w:cs="Arial"/>
                <w:color w:val="333333"/>
                <w:sz w:val="24"/>
                <w:szCs w:val="24"/>
                <w:shd w:val="clear" w:color="auto" w:fill="FFFFFF"/>
              </w:rPr>
              <w:t>，成功地与贺龙率领的三支红军主力会合。“红六军”在撤离前有9000多人，</w:t>
            </w:r>
            <w:proofErr w:type="gramStart"/>
            <w:r w:rsidRPr="0057744A">
              <w:rPr>
                <w:rFonts w:ascii="宋体" w:hAnsi="宋体" w:cs="Arial"/>
                <w:color w:val="333333"/>
                <w:sz w:val="24"/>
                <w:szCs w:val="24"/>
                <w:shd w:val="clear" w:color="auto" w:fill="FFFFFF"/>
              </w:rPr>
              <w:t>一</w:t>
            </w:r>
            <w:proofErr w:type="gramEnd"/>
            <w:r w:rsidRPr="0057744A">
              <w:rPr>
                <w:rFonts w:ascii="宋体" w:hAnsi="宋体" w:cs="Arial"/>
                <w:color w:val="333333"/>
                <w:sz w:val="24"/>
                <w:szCs w:val="24"/>
                <w:shd w:val="clear" w:color="auto" w:fill="FFFFFF"/>
              </w:rPr>
              <w:t>战后不到4000人。</w:t>
            </w:r>
          </w:p>
          <w:p w:rsidR="00731E3A" w:rsidRPr="0057744A" w:rsidRDefault="00731E3A"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在这场悲剧性的战斗中，我们不得不提到一个关键人物，甘溪村民刘光荣。在甘溪战役中，是他为红军带路一天两夜，穿越茫茫雾山，将红军带到镇远大地方，让幸存的红军战士成功突围。</w:t>
            </w:r>
            <w:r w:rsidRPr="0057744A">
              <w:rPr>
                <w:rFonts w:ascii="宋体" w:hAnsi="宋体" w:cs="Arial"/>
                <w:color w:val="333333"/>
                <w:sz w:val="24"/>
                <w:szCs w:val="24"/>
                <w:shd w:val="clear" w:color="auto" w:fill="FFFFFF"/>
              </w:rPr>
              <w:t>1984年，“一般休克”和他的家人专程回到甘溪看望他，缅怀那些在那里去世的人。你看，这碑上的碑文，是他回来时大家都震惊了的。”罗说。</w:t>
            </w:r>
          </w:p>
          <w:p w:rsidR="00724B9C" w:rsidRPr="0057744A" w:rsidRDefault="00731E3A"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尽管</w:t>
            </w:r>
            <w:r w:rsidR="00CE491B" w:rsidRPr="0057744A">
              <w:rPr>
                <w:rFonts w:ascii="宋体" w:hAnsi="宋体" w:cs="Arial" w:hint="eastAsia"/>
                <w:color w:val="333333"/>
                <w:sz w:val="24"/>
                <w:szCs w:val="24"/>
                <w:shd w:val="clear" w:color="auto" w:fill="FFFFFF"/>
              </w:rPr>
              <w:t>甘溪</w:t>
            </w:r>
            <w:r w:rsidRPr="0057744A">
              <w:rPr>
                <w:rFonts w:ascii="宋体" w:hAnsi="宋体" w:cs="Arial"/>
                <w:color w:val="333333"/>
                <w:sz w:val="24"/>
                <w:szCs w:val="24"/>
                <w:shd w:val="clear" w:color="auto" w:fill="FFFFFF"/>
              </w:rPr>
              <w:t>遭受重大损失,它有效地包含的主要敌人减轻中央红军的压力,达到了预期的目标成功联合红军,有效配合红军长征,并完成了长征的光荣使命,推进团队。同时，也为石阡的革命播下了种子。</w:t>
            </w:r>
          </w:p>
        </w:tc>
      </w:tr>
      <w:tr w:rsidR="002F039A" w:rsidRPr="008C0B85" w:rsidTr="00083780">
        <w:trPr>
          <w:trHeight w:val="416"/>
        </w:trPr>
        <w:tc>
          <w:tcPr>
            <w:tcW w:w="8527" w:type="dxa"/>
            <w:gridSpan w:val="10"/>
            <w:shd w:val="clear" w:color="auto" w:fill="AEAAAA" w:themeFill="background2" w:themeFillShade="BF"/>
            <w:vAlign w:val="center"/>
          </w:tcPr>
          <w:p w:rsidR="002F039A" w:rsidRDefault="002F039A" w:rsidP="00FF60EF">
            <w:pPr>
              <w:jc w:val="center"/>
              <w:rPr>
                <w:rFonts w:ascii="宋体" w:hAnsi="宋体" w:cs="宋体"/>
                <w:color w:val="000000"/>
                <w:sz w:val="24"/>
              </w:rPr>
            </w:pPr>
            <w:r>
              <w:rPr>
                <w:rFonts w:eastAsia="黑体" w:cs="黑体" w:hint="eastAsia"/>
                <w:bCs/>
                <w:color w:val="000000"/>
                <w:sz w:val="24"/>
                <w:szCs w:val="24"/>
              </w:rPr>
              <w:lastRenderedPageBreak/>
              <w:t>社会</w:t>
            </w:r>
            <w:r w:rsidRPr="004735B8">
              <w:rPr>
                <w:rFonts w:eastAsia="黑体" w:cs="黑体" w:hint="eastAsia"/>
                <w:bCs/>
                <w:color w:val="000000"/>
                <w:sz w:val="24"/>
                <w:szCs w:val="24"/>
              </w:rPr>
              <w:t>主义</w:t>
            </w:r>
            <w:r>
              <w:rPr>
                <w:rFonts w:eastAsia="黑体" w:cs="黑体" w:hint="eastAsia"/>
                <w:bCs/>
                <w:color w:val="000000"/>
                <w:sz w:val="24"/>
                <w:szCs w:val="24"/>
              </w:rPr>
              <w:t>革命、建设与改革</w:t>
            </w:r>
            <w:r w:rsidRPr="004735B8">
              <w:rPr>
                <w:rFonts w:eastAsia="黑体" w:cs="黑体" w:hint="eastAsia"/>
                <w:bCs/>
                <w:color w:val="000000"/>
                <w:sz w:val="24"/>
                <w:szCs w:val="24"/>
              </w:rPr>
              <w:t>时期（</w:t>
            </w:r>
            <w:r w:rsidRPr="004735B8">
              <w:rPr>
                <w:rFonts w:eastAsia="黑体"/>
                <w:bCs/>
                <w:color w:val="000000"/>
                <w:sz w:val="24"/>
                <w:szCs w:val="24"/>
              </w:rPr>
              <w:t>19</w:t>
            </w:r>
            <w:r>
              <w:rPr>
                <w:rFonts w:eastAsia="黑体"/>
                <w:bCs/>
                <w:color w:val="000000"/>
                <w:sz w:val="24"/>
                <w:szCs w:val="24"/>
              </w:rPr>
              <w:t>4</w:t>
            </w:r>
            <w:r w:rsidRPr="004735B8">
              <w:rPr>
                <w:rFonts w:eastAsia="黑体"/>
                <w:bCs/>
                <w:color w:val="000000"/>
                <w:sz w:val="24"/>
                <w:szCs w:val="24"/>
              </w:rPr>
              <w:t>9</w:t>
            </w:r>
            <w:r>
              <w:rPr>
                <w:rFonts w:eastAsia="黑体" w:hint="eastAsia"/>
                <w:bCs/>
                <w:color w:val="000000"/>
                <w:sz w:val="24"/>
                <w:szCs w:val="24"/>
              </w:rPr>
              <w:t>至今</w:t>
            </w:r>
            <w:r w:rsidRPr="004735B8">
              <w:rPr>
                <w:rFonts w:eastAsia="黑体" w:cs="黑体" w:hint="eastAsia"/>
                <w:bCs/>
                <w:color w:val="000000"/>
                <w:sz w:val="24"/>
                <w:szCs w:val="24"/>
              </w:rPr>
              <w:t>）</w:t>
            </w:r>
          </w:p>
        </w:tc>
      </w:tr>
      <w:tr w:rsidR="002F039A" w:rsidRPr="004735B8" w:rsidTr="00083780">
        <w:trPr>
          <w:trHeight w:val="252"/>
        </w:trPr>
        <w:tc>
          <w:tcPr>
            <w:tcW w:w="814" w:type="dxa"/>
            <w:vMerge w:val="restart"/>
            <w:vAlign w:val="center"/>
          </w:tcPr>
          <w:p w:rsidR="002F039A" w:rsidRPr="00427AFE" w:rsidRDefault="002F039A" w:rsidP="00FF60EF">
            <w:pPr>
              <w:jc w:val="center"/>
              <w:rPr>
                <w:sz w:val="24"/>
                <w:szCs w:val="24"/>
              </w:rPr>
            </w:pPr>
            <w:r w:rsidRPr="00427AFE">
              <w:rPr>
                <w:rFonts w:hint="eastAsia"/>
                <w:sz w:val="24"/>
                <w:szCs w:val="24"/>
              </w:rPr>
              <w:t>推介基地（资源）基本信息</w:t>
            </w:r>
          </w:p>
        </w:tc>
        <w:tc>
          <w:tcPr>
            <w:tcW w:w="736" w:type="dxa"/>
            <w:vAlign w:val="center"/>
          </w:tcPr>
          <w:p w:rsidR="002F039A" w:rsidRPr="004735B8" w:rsidRDefault="002F039A" w:rsidP="00FF60EF">
            <w:pPr>
              <w:jc w:val="center"/>
              <w:rPr>
                <w:sz w:val="24"/>
                <w:szCs w:val="24"/>
              </w:rPr>
            </w:pPr>
            <w:r>
              <w:rPr>
                <w:rFonts w:hint="eastAsia"/>
                <w:sz w:val="24"/>
                <w:szCs w:val="24"/>
              </w:rPr>
              <w:t>名称</w:t>
            </w:r>
          </w:p>
        </w:tc>
        <w:tc>
          <w:tcPr>
            <w:tcW w:w="6977" w:type="dxa"/>
            <w:gridSpan w:val="8"/>
            <w:vAlign w:val="center"/>
          </w:tcPr>
          <w:p w:rsidR="002F039A" w:rsidRPr="004735B8" w:rsidRDefault="0090297B" w:rsidP="00FF60EF">
            <w:pPr>
              <w:jc w:val="center"/>
              <w:rPr>
                <w:rFonts w:cs="宋体"/>
                <w:sz w:val="24"/>
                <w:szCs w:val="24"/>
              </w:rPr>
            </w:pPr>
            <w:r>
              <w:rPr>
                <w:rFonts w:cs="宋体" w:hint="eastAsia"/>
                <w:sz w:val="24"/>
                <w:szCs w:val="24"/>
              </w:rPr>
              <w:t>贵州省文史馆</w:t>
            </w:r>
          </w:p>
        </w:tc>
      </w:tr>
      <w:tr w:rsidR="002F039A" w:rsidRPr="004735B8" w:rsidTr="00083780">
        <w:trPr>
          <w:trHeight w:val="131"/>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restart"/>
            <w:vAlign w:val="center"/>
          </w:tcPr>
          <w:p w:rsidR="002F039A" w:rsidRPr="004735B8" w:rsidRDefault="002F039A" w:rsidP="00FF60EF">
            <w:pPr>
              <w:jc w:val="center"/>
              <w:rPr>
                <w:sz w:val="24"/>
                <w:szCs w:val="24"/>
              </w:rPr>
            </w:pPr>
            <w:r>
              <w:rPr>
                <w:rFonts w:hint="eastAsia"/>
                <w:sz w:val="24"/>
                <w:szCs w:val="24"/>
              </w:rPr>
              <w:t>所在地</w:t>
            </w:r>
          </w:p>
        </w:tc>
        <w:tc>
          <w:tcPr>
            <w:tcW w:w="893" w:type="dxa"/>
            <w:gridSpan w:val="3"/>
            <w:shd w:val="clear" w:color="auto" w:fill="D0CECE" w:themeFill="background2" w:themeFillShade="E6"/>
            <w:vAlign w:val="center"/>
          </w:tcPr>
          <w:p w:rsidR="002F039A" w:rsidRPr="004735B8" w:rsidRDefault="002F039A" w:rsidP="00FF60EF">
            <w:pPr>
              <w:jc w:val="center"/>
              <w:rPr>
                <w:rFonts w:cs="宋体"/>
                <w:sz w:val="24"/>
                <w:szCs w:val="24"/>
              </w:rPr>
            </w:pPr>
          </w:p>
        </w:tc>
        <w:tc>
          <w:tcPr>
            <w:tcW w:w="2204" w:type="dxa"/>
            <w:gridSpan w:val="2"/>
            <w:shd w:val="clear" w:color="auto" w:fill="D0CECE" w:themeFill="background2" w:themeFillShade="E6"/>
            <w:vAlign w:val="center"/>
          </w:tcPr>
          <w:p w:rsidR="002F039A" w:rsidRPr="004735B8" w:rsidRDefault="002F039A" w:rsidP="00FF60EF">
            <w:pPr>
              <w:jc w:val="center"/>
              <w:rPr>
                <w:rFonts w:cs="宋体"/>
                <w:sz w:val="24"/>
                <w:szCs w:val="24"/>
              </w:rPr>
            </w:pPr>
            <w:r w:rsidRPr="004735B8">
              <w:rPr>
                <w:rFonts w:cs="宋体" w:hint="eastAsia"/>
                <w:sz w:val="24"/>
                <w:szCs w:val="24"/>
              </w:rPr>
              <w:t>省（市、自治区）</w:t>
            </w:r>
          </w:p>
        </w:tc>
        <w:tc>
          <w:tcPr>
            <w:tcW w:w="3880" w:type="dxa"/>
            <w:gridSpan w:val="3"/>
            <w:shd w:val="clear" w:color="auto" w:fill="D0CECE" w:themeFill="background2" w:themeFillShade="E6"/>
            <w:vAlign w:val="center"/>
          </w:tcPr>
          <w:p w:rsidR="002F039A" w:rsidRPr="004735B8" w:rsidRDefault="002F039A" w:rsidP="00FF60EF">
            <w:pPr>
              <w:jc w:val="center"/>
              <w:rPr>
                <w:rFonts w:cs="宋体"/>
                <w:sz w:val="24"/>
                <w:szCs w:val="24"/>
              </w:rPr>
            </w:pPr>
            <w:r w:rsidRPr="004735B8">
              <w:rPr>
                <w:rFonts w:cs="宋体" w:hint="eastAsia"/>
                <w:sz w:val="24"/>
                <w:szCs w:val="24"/>
              </w:rPr>
              <w:t>市（州、盟、地区）</w:t>
            </w:r>
          </w:p>
        </w:tc>
      </w:tr>
      <w:tr w:rsidR="002F039A" w:rsidRPr="004735B8" w:rsidTr="00083780">
        <w:trPr>
          <w:trHeight w:val="249"/>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893"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中文</w:t>
            </w:r>
          </w:p>
        </w:tc>
        <w:tc>
          <w:tcPr>
            <w:tcW w:w="2204" w:type="dxa"/>
            <w:gridSpan w:val="2"/>
            <w:vAlign w:val="center"/>
          </w:tcPr>
          <w:p w:rsidR="002F039A" w:rsidRPr="004735B8" w:rsidRDefault="0090297B" w:rsidP="00FF60EF">
            <w:pPr>
              <w:jc w:val="center"/>
              <w:rPr>
                <w:rFonts w:cs="宋体"/>
                <w:sz w:val="24"/>
                <w:szCs w:val="24"/>
              </w:rPr>
            </w:pPr>
            <w:r>
              <w:rPr>
                <w:rFonts w:cs="宋体" w:hint="eastAsia"/>
                <w:sz w:val="24"/>
                <w:szCs w:val="24"/>
              </w:rPr>
              <w:t>贵州</w:t>
            </w:r>
          </w:p>
        </w:tc>
        <w:tc>
          <w:tcPr>
            <w:tcW w:w="3880" w:type="dxa"/>
            <w:gridSpan w:val="3"/>
            <w:vAlign w:val="center"/>
          </w:tcPr>
          <w:p w:rsidR="002F039A" w:rsidRPr="004735B8" w:rsidRDefault="0090297B" w:rsidP="00FF60EF">
            <w:pPr>
              <w:jc w:val="center"/>
              <w:rPr>
                <w:rFonts w:cs="宋体"/>
                <w:sz w:val="24"/>
                <w:szCs w:val="24"/>
              </w:rPr>
            </w:pPr>
            <w:r w:rsidRPr="0090297B">
              <w:rPr>
                <w:rFonts w:cs="宋体"/>
                <w:sz w:val="24"/>
                <w:szCs w:val="24"/>
              </w:rPr>
              <w:t>和平路虎门巷</w:t>
            </w:r>
            <w:r w:rsidRPr="0090297B">
              <w:rPr>
                <w:rFonts w:cs="宋体"/>
                <w:sz w:val="24"/>
                <w:szCs w:val="24"/>
              </w:rPr>
              <w:t>5</w:t>
            </w:r>
            <w:r w:rsidRPr="0090297B">
              <w:rPr>
                <w:rFonts w:cs="宋体"/>
                <w:sz w:val="24"/>
                <w:szCs w:val="24"/>
              </w:rPr>
              <w:t>号</w:t>
            </w:r>
          </w:p>
        </w:tc>
      </w:tr>
      <w:tr w:rsidR="002F039A" w:rsidRPr="004735B8" w:rsidTr="00083780">
        <w:trPr>
          <w:trHeight w:val="211"/>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893" w:type="dxa"/>
            <w:gridSpan w:val="3"/>
            <w:vAlign w:val="center"/>
          </w:tcPr>
          <w:p w:rsidR="002F039A" w:rsidRPr="004735B8" w:rsidRDefault="002F039A" w:rsidP="00FF60EF">
            <w:pPr>
              <w:jc w:val="center"/>
              <w:rPr>
                <w:rFonts w:cs="宋体"/>
                <w:sz w:val="24"/>
                <w:szCs w:val="24"/>
              </w:rPr>
            </w:pPr>
            <w:r w:rsidRPr="004735B8">
              <w:rPr>
                <w:rFonts w:cs="宋体" w:hint="eastAsia"/>
                <w:sz w:val="24"/>
                <w:szCs w:val="24"/>
              </w:rPr>
              <w:t>代码</w:t>
            </w:r>
          </w:p>
        </w:tc>
        <w:tc>
          <w:tcPr>
            <w:tcW w:w="2204" w:type="dxa"/>
            <w:gridSpan w:val="2"/>
            <w:vAlign w:val="center"/>
          </w:tcPr>
          <w:p w:rsidR="002F039A" w:rsidRPr="004735B8" w:rsidRDefault="00FD0929" w:rsidP="00FF60EF">
            <w:pPr>
              <w:jc w:val="center"/>
              <w:rPr>
                <w:rFonts w:cs="宋体"/>
                <w:sz w:val="24"/>
                <w:szCs w:val="24"/>
              </w:rPr>
            </w:pPr>
            <w:r>
              <w:rPr>
                <w:rFonts w:cs="宋体" w:hint="eastAsia"/>
                <w:sz w:val="24"/>
                <w:szCs w:val="24"/>
              </w:rPr>
              <w:t>52</w:t>
            </w:r>
          </w:p>
        </w:tc>
        <w:tc>
          <w:tcPr>
            <w:tcW w:w="3880" w:type="dxa"/>
            <w:gridSpan w:val="3"/>
            <w:vAlign w:val="center"/>
          </w:tcPr>
          <w:p w:rsidR="002F039A" w:rsidRPr="004735B8" w:rsidRDefault="00D72AEE" w:rsidP="00FF60EF">
            <w:pPr>
              <w:jc w:val="center"/>
              <w:rPr>
                <w:rFonts w:cs="宋体"/>
                <w:sz w:val="24"/>
                <w:szCs w:val="24"/>
              </w:rPr>
            </w:pPr>
            <w:r>
              <w:rPr>
                <w:rFonts w:cs="宋体" w:hint="eastAsia"/>
                <w:sz w:val="24"/>
                <w:szCs w:val="24"/>
              </w:rPr>
              <w:t>01</w:t>
            </w:r>
          </w:p>
        </w:tc>
      </w:tr>
      <w:tr w:rsidR="002F039A" w:rsidRPr="004735B8" w:rsidTr="00083780">
        <w:trPr>
          <w:trHeight w:val="567"/>
        </w:trPr>
        <w:tc>
          <w:tcPr>
            <w:tcW w:w="814" w:type="dxa"/>
            <w:vMerge/>
            <w:vAlign w:val="center"/>
          </w:tcPr>
          <w:p w:rsidR="002F039A" w:rsidRPr="004735B8" w:rsidRDefault="002F039A" w:rsidP="00FF60EF">
            <w:pPr>
              <w:jc w:val="center"/>
              <w:rPr>
                <w:rFonts w:cs="黑体"/>
                <w:color w:val="000000"/>
                <w:sz w:val="24"/>
                <w:szCs w:val="24"/>
              </w:rPr>
            </w:pPr>
          </w:p>
        </w:tc>
        <w:tc>
          <w:tcPr>
            <w:tcW w:w="736" w:type="dxa"/>
            <w:vMerge/>
            <w:vAlign w:val="center"/>
          </w:tcPr>
          <w:p w:rsidR="002F039A" w:rsidRDefault="002F039A" w:rsidP="00FF60EF">
            <w:pPr>
              <w:jc w:val="center"/>
              <w:rPr>
                <w:sz w:val="24"/>
                <w:szCs w:val="24"/>
              </w:rPr>
            </w:pPr>
          </w:p>
        </w:tc>
        <w:tc>
          <w:tcPr>
            <w:tcW w:w="3097" w:type="dxa"/>
            <w:gridSpan w:val="5"/>
            <w:vAlign w:val="center"/>
          </w:tcPr>
          <w:p w:rsidR="002F039A" w:rsidRDefault="002F039A" w:rsidP="00FF60EF">
            <w:pPr>
              <w:jc w:val="center"/>
              <w:rPr>
                <w:rFonts w:cs="宋体"/>
                <w:sz w:val="24"/>
                <w:szCs w:val="24"/>
              </w:rPr>
            </w:pPr>
            <w:r>
              <w:rPr>
                <w:rFonts w:cs="宋体" w:hint="eastAsia"/>
                <w:sz w:val="24"/>
                <w:szCs w:val="24"/>
              </w:rPr>
              <w:t>与推介人家庭现居住地</w:t>
            </w:r>
          </w:p>
          <w:p w:rsidR="002F039A" w:rsidRPr="004735B8" w:rsidRDefault="002F039A" w:rsidP="00FF60EF">
            <w:pPr>
              <w:jc w:val="center"/>
              <w:rPr>
                <w:rFonts w:cs="宋体"/>
                <w:sz w:val="24"/>
                <w:szCs w:val="24"/>
              </w:rPr>
            </w:pPr>
            <w:r>
              <w:rPr>
                <w:rFonts w:cs="宋体" w:hint="eastAsia"/>
                <w:sz w:val="24"/>
                <w:szCs w:val="24"/>
              </w:rPr>
              <w:t>的一致性</w:t>
            </w:r>
          </w:p>
        </w:tc>
        <w:tc>
          <w:tcPr>
            <w:tcW w:w="3880" w:type="dxa"/>
            <w:gridSpan w:val="3"/>
            <w:vAlign w:val="center"/>
          </w:tcPr>
          <w:p w:rsidR="002F039A" w:rsidRDefault="00D72AEE" w:rsidP="00FF60EF">
            <w:pPr>
              <w:jc w:val="left"/>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eq \o\ac(□,</w:instrText>
            </w:r>
            <w:r w:rsidRPr="00D72AEE">
              <w:rPr>
                <w:rFonts w:ascii="宋体" w:hAnsi="宋体" w:cs="宋体" w:hint="eastAsia"/>
                <w:color w:val="000000"/>
                <w:position w:val="2"/>
                <w:sz w:val="16"/>
              </w:rPr>
              <w:instrText>√</w:instrText>
            </w:r>
            <w:r>
              <w:rPr>
                <w:rFonts w:ascii="宋体" w:hAnsi="宋体" w:cs="宋体" w:hint="eastAsia"/>
                <w:color w:val="000000"/>
                <w:sz w:val="24"/>
              </w:rPr>
              <w:instrText>)</w:instrText>
            </w:r>
            <w:r>
              <w:rPr>
                <w:rFonts w:ascii="宋体" w:hAnsi="宋体" w:cs="宋体"/>
                <w:color w:val="000000"/>
                <w:sz w:val="24"/>
              </w:rPr>
              <w:fldChar w:fldCharType="end"/>
            </w:r>
            <w:r w:rsidR="002F039A">
              <w:rPr>
                <w:rFonts w:ascii="宋体" w:hAnsi="宋体" w:cs="宋体" w:hint="eastAsia"/>
                <w:color w:val="000000"/>
                <w:sz w:val="24"/>
              </w:rPr>
              <w:t>同省</w:t>
            </w:r>
            <w:r w:rsidR="002F039A" w:rsidRPr="00B272E4">
              <w:rPr>
                <w:rFonts w:ascii="宋体" w:hAnsi="宋体" w:cs="宋体" w:hint="eastAsia"/>
                <w:color w:val="000000"/>
                <w:sz w:val="24"/>
              </w:rPr>
              <w:t>（市、自治区）</w:t>
            </w:r>
          </w:p>
          <w:p w:rsidR="002F039A" w:rsidRPr="004735B8" w:rsidRDefault="0076561B" w:rsidP="0076561B">
            <w:pPr>
              <w:jc w:val="left"/>
              <w:rPr>
                <w:rFonts w:cs="宋体"/>
                <w:sz w:val="24"/>
                <w:szCs w:val="24"/>
              </w:rPr>
            </w:pPr>
            <w:r>
              <w:rPr>
                <w:rFonts w:ascii="宋体" w:hAnsi="宋体" w:cs="宋体" w:hint="eastAsia"/>
                <w:color w:val="000000"/>
                <w:sz w:val="24"/>
              </w:rPr>
              <w:t>□</w:t>
            </w:r>
            <w:r w:rsidR="002F039A">
              <w:rPr>
                <w:rFonts w:ascii="宋体" w:hAnsi="宋体" w:cs="宋体" w:hint="eastAsia"/>
                <w:color w:val="000000"/>
                <w:sz w:val="24"/>
              </w:rPr>
              <w:t>同市</w:t>
            </w:r>
            <w:r w:rsidR="002F039A" w:rsidRPr="004735B8">
              <w:rPr>
                <w:rFonts w:cs="宋体" w:hint="eastAsia"/>
                <w:sz w:val="24"/>
                <w:szCs w:val="24"/>
              </w:rPr>
              <w:t>（州、盟、地区）</w:t>
            </w:r>
          </w:p>
        </w:tc>
      </w:tr>
      <w:tr w:rsidR="002F039A" w:rsidRPr="008C0B85" w:rsidTr="00083780">
        <w:trPr>
          <w:trHeight w:val="381"/>
        </w:trPr>
        <w:tc>
          <w:tcPr>
            <w:tcW w:w="814" w:type="dxa"/>
            <w:vMerge w:val="restart"/>
            <w:vAlign w:val="center"/>
          </w:tcPr>
          <w:p w:rsidR="002F039A" w:rsidRPr="00427AFE" w:rsidRDefault="002F039A" w:rsidP="00FF60EF">
            <w:pPr>
              <w:jc w:val="center"/>
              <w:rPr>
                <w:sz w:val="24"/>
                <w:szCs w:val="24"/>
              </w:rPr>
            </w:pPr>
            <w:r w:rsidRPr="00427AFE">
              <w:rPr>
                <w:rFonts w:hint="eastAsia"/>
                <w:sz w:val="24"/>
                <w:szCs w:val="24"/>
              </w:rPr>
              <w:lastRenderedPageBreak/>
              <w:t>推介基地（资源）</w:t>
            </w:r>
            <w:proofErr w:type="gramStart"/>
            <w:r w:rsidRPr="00427AFE">
              <w:rPr>
                <w:rFonts w:hint="eastAsia"/>
                <w:sz w:val="24"/>
                <w:szCs w:val="24"/>
              </w:rPr>
              <w:t>云资源</w:t>
            </w:r>
            <w:proofErr w:type="gramEnd"/>
            <w:r w:rsidRPr="00427AFE">
              <w:rPr>
                <w:rFonts w:hint="eastAsia"/>
                <w:sz w:val="24"/>
                <w:szCs w:val="24"/>
              </w:rPr>
              <w:t>信息</w:t>
            </w:r>
          </w:p>
        </w:tc>
        <w:tc>
          <w:tcPr>
            <w:tcW w:w="1260" w:type="dxa"/>
            <w:gridSpan w:val="2"/>
            <w:shd w:val="clear" w:color="auto" w:fill="D0CECE" w:themeFill="background2" w:themeFillShade="E6"/>
            <w:vAlign w:val="center"/>
          </w:tcPr>
          <w:p w:rsidR="002F039A" w:rsidRPr="004A1E7C" w:rsidRDefault="002F039A" w:rsidP="00FF60EF">
            <w:pPr>
              <w:jc w:val="center"/>
              <w:rPr>
                <w:rFonts w:cs="宋体"/>
                <w:sz w:val="24"/>
              </w:rPr>
            </w:pPr>
            <w:r w:rsidRPr="004A1E7C">
              <w:rPr>
                <w:rFonts w:cs="宋体" w:hint="eastAsia"/>
                <w:sz w:val="24"/>
              </w:rPr>
              <w:t>类</w:t>
            </w:r>
            <w:r w:rsidRPr="004A1E7C">
              <w:rPr>
                <w:rFonts w:cs="宋体" w:hint="eastAsia"/>
                <w:sz w:val="24"/>
              </w:rPr>
              <w:t xml:space="preserve"> </w:t>
            </w:r>
            <w:r w:rsidRPr="004A1E7C">
              <w:rPr>
                <w:rFonts w:cs="宋体"/>
                <w:sz w:val="24"/>
              </w:rPr>
              <w:t xml:space="preserve"> </w:t>
            </w:r>
            <w:r w:rsidRPr="004A1E7C">
              <w:rPr>
                <w:rFonts w:cs="宋体" w:hint="eastAsia"/>
                <w:sz w:val="24"/>
              </w:rPr>
              <w:t>别</w:t>
            </w:r>
          </w:p>
        </w:tc>
        <w:tc>
          <w:tcPr>
            <w:tcW w:w="6453" w:type="dxa"/>
            <w:gridSpan w:val="7"/>
            <w:shd w:val="clear" w:color="auto" w:fill="D0CECE" w:themeFill="background2" w:themeFillShade="E6"/>
            <w:vAlign w:val="center"/>
          </w:tcPr>
          <w:p w:rsidR="002F039A" w:rsidRPr="004A1E7C" w:rsidRDefault="002F039A" w:rsidP="00FF60EF">
            <w:pPr>
              <w:jc w:val="center"/>
              <w:rPr>
                <w:rFonts w:ascii="宋体" w:hAnsi="宋体" w:cs="宋体"/>
                <w:color w:val="000000"/>
                <w:sz w:val="24"/>
              </w:rPr>
            </w:pPr>
            <w:r w:rsidRPr="00950F04">
              <w:rPr>
                <w:rFonts w:ascii="宋体" w:hAnsi="宋体" w:cs="宋体" w:hint="eastAsia"/>
                <w:color w:val="000000"/>
                <w:sz w:val="24"/>
              </w:rPr>
              <w:t>链接地址或使用说明</w:t>
            </w:r>
          </w:p>
        </w:tc>
      </w:tr>
      <w:tr w:rsidR="002F039A" w:rsidRPr="008C0B85" w:rsidTr="00083780">
        <w:trPr>
          <w:trHeight w:val="273"/>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网</w:t>
            </w:r>
            <w:r>
              <w:rPr>
                <w:rFonts w:cs="宋体" w:hint="eastAsia"/>
                <w:sz w:val="24"/>
              </w:rPr>
              <w:t xml:space="preserve"> </w:t>
            </w:r>
            <w:r>
              <w:rPr>
                <w:rFonts w:cs="宋体"/>
                <w:sz w:val="24"/>
              </w:rPr>
              <w:t xml:space="preserve"> </w:t>
            </w:r>
            <w:r w:rsidRPr="004735B8">
              <w:rPr>
                <w:rFonts w:cs="宋体" w:hint="eastAsia"/>
                <w:sz w:val="24"/>
              </w:rPr>
              <w:t>站</w:t>
            </w:r>
          </w:p>
        </w:tc>
        <w:tc>
          <w:tcPr>
            <w:tcW w:w="6453" w:type="dxa"/>
            <w:gridSpan w:val="7"/>
            <w:vAlign w:val="center"/>
          </w:tcPr>
          <w:p w:rsidR="0090297B" w:rsidRPr="00273FEF" w:rsidRDefault="00AD242F" w:rsidP="00FF60EF">
            <w:pPr>
              <w:jc w:val="left"/>
              <w:rPr>
                <w:rFonts w:ascii="宋体" w:hAnsi="宋体" w:cs="宋体"/>
                <w:color w:val="000000"/>
                <w:sz w:val="16"/>
                <w:szCs w:val="16"/>
              </w:rPr>
            </w:pPr>
            <w:hyperlink r:id="rId15" w:history="1">
              <w:r w:rsidR="0090297B" w:rsidRPr="00273FEF">
                <w:rPr>
                  <w:rStyle w:val="a8"/>
                  <w:rFonts w:ascii="宋体" w:hAnsi="宋体" w:cs="宋体"/>
                  <w:sz w:val="16"/>
                  <w:szCs w:val="16"/>
                </w:rPr>
                <w:t>Http://baike.baidu.com/item/贵州省文史馆</w:t>
              </w:r>
              <w:r w:rsidR="0090297B" w:rsidRPr="00273FEF">
                <w:rPr>
                  <w:rStyle w:val="a8"/>
                  <w:rFonts w:ascii="宋体" w:hAnsi="宋体" w:cs="宋体" w:hint="eastAsia"/>
                  <w:sz w:val="16"/>
                  <w:szCs w:val="16"/>
                </w:rPr>
                <w:t>/</w:t>
              </w:r>
              <w:r w:rsidR="0090297B" w:rsidRPr="00273FEF">
                <w:rPr>
                  <w:rStyle w:val="a8"/>
                  <w:rFonts w:ascii="宋体" w:hAnsi="宋体" w:cs="宋体"/>
                  <w:sz w:val="16"/>
                  <w:szCs w:val="16"/>
                </w:rPr>
                <w:t>10956126</w:t>
              </w:r>
            </w:hyperlink>
            <w:r w:rsidR="0090297B" w:rsidRPr="00273FEF">
              <w:rPr>
                <w:rFonts w:ascii="宋体" w:hAnsi="宋体" w:cs="宋体" w:hint="eastAsia"/>
                <w:color w:val="000000"/>
                <w:sz w:val="16"/>
                <w:szCs w:val="16"/>
              </w:rPr>
              <w:t>?</w:t>
            </w:r>
            <w:r w:rsidR="0090297B" w:rsidRPr="00273FEF">
              <w:rPr>
                <w:rFonts w:ascii="宋体" w:hAnsi="宋体" w:cs="宋体"/>
                <w:color w:val="000000"/>
                <w:sz w:val="16"/>
                <w:szCs w:val="16"/>
              </w:rPr>
              <w:t>fr=</w:t>
            </w:r>
            <w:r w:rsidR="00273FEF" w:rsidRPr="00273FEF">
              <w:rPr>
                <w:rFonts w:ascii="宋体" w:hAnsi="宋体" w:cs="宋体"/>
                <w:color w:val="000000"/>
                <w:sz w:val="16"/>
                <w:szCs w:val="16"/>
              </w:rPr>
              <w:t>aladdin#2</w:t>
            </w:r>
          </w:p>
        </w:tc>
      </w:tr>
      <w:tr w:rsidR="002F039A" w:rsidRPr="008C0B85" w:rsidTr="00083780">
        <w:trPr>
          <w:trHeight w:val="278"/>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公众号</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1"/>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微</w:t>
            </w:r>
            <w:r>
              <w:rPr>
                <w:rFonts w:cs="宋体" w:hint="eastAsia"/>
                <w:sz w:val="24"/>
              </w:rPr>
              <w:t xml:space="preserve"> </w:t>
            </w:r>
            <w:r>
              <w:rPr>
                <w:rFonts w:cs="宋体"/>
                <w:sz w:val="24"/>
              </w:rPr>
              <w:t xml:space="preserve"> </w:t>
            </w:r>
            <w:r w:rsidRPr="004735B8">
              <w:rPr>
                <w:rFonts w:cs="宋体" w:hint="eastAsia"/>
                <w:sz w:val="24"/>
              </w:rPr>
              <w:t>博</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7"/>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小程序</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69"/>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APP</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4"/>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电子图书</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81"/>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音</w:t>
            </w:r>
            <w:r w:rsidR="00F56572">
              <w:rPr>
                <w:rFonts w:cs="宋体" w:hint="eastAsia"/>
                <w:sz w:val="24"/>
              </w:rPr>
              <w:t xml:space="preserve"> </w:t>
            </w:r>
            <w:r w:rsidRPr="004735B8">
              <w:rPr>
                <w:rFonts w:cs="宋体" w:hint="eastAsia"/>
                <w:sz w:val="24"/>
              </w:rPr>
              <w:t>视</w:t>
            </w:r>
            <w:r w:rsidR="00F56572">
              <w:rPr>
                <w:rFonts w:cs="宋体" w:hint="eastAsia"/>
                <w:sz w:val="24"/>
              </w:rPr>
              <w:t xml:space="preserve"> </w:t>
            </w:r>
            <w:r w:rsidRPr="004735B8">
              <w:rPr>
                <w:rFonts w:cs="宋体" w:hint="eastAsia"/>
                <w:sz w:val="24"/>
              </w:rPr>
              <w:t>频</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3"/>
        </w:trPr>
        <w:tc>
          <w:tcPr>
            <w:tcW w:w="814" w:type="dxa"/>
            <w:vMerge/>
            <w:vAlign w:val="center"/>
          </w:tcPr>
          <w:p w:rsidR="002F039A" w:rsidRPr="008C0B85" w:rsidRDefault="002F039A" w:rsidP="00FF60EF">
            <w:pPr>
              <w:jc w:val="center"/>
              <w:rPr>
                <w:b/>
                <w:sz w:val="24"/>
                <w:szCs w:val="24"/>
              </w:rPr>
            </w:pPr>
          </w:p>
        </w:tc>
        <w:tc>
          <w:tcPr>
            <w:tcW w:w="1260" w:type="dxa"/>
            <w:gridSpan w:val="2"/>
            <w:vAlign w:val="center"/>
          </w:tcPr>
          <w:p w:rsidR="002F039A" w:rsidRPr="004735B8" w:rsidRDefault="002F039A" w:rsidP="00FF60EF">
            <w:pPr>
              <w:jc w:val="center"/>
              <w:rPr>
                <w:rFonts w:cs="宋体"/>
                <w:sz w:val="24"/>
              </w:rPr>
            </w:pPr>
            <w:r w:rsidRPr="004735B8">
              <w:rPr>
                <w:rFonts w:cs="宋体" w:hint="eastAsia"/>
                <w:sz w:val="24"/>
              </w:rPr>
              <w:t>其</w:t>
            </w:r>
            <w:r w:rsidR="00F56572">
              <w:rPr>
                <w:rFonts w:cs="宋体" w:hint="eastAsia"/>
                <w:sz w:val="24"/>
              </w:rPr>
              <w:t xml:space="preserve"> </w:t>
            </w:r>
            <w:r w:rsidR="00F56572">
              <w:rPr>
                <w:rFonts w:cs="宋体"/>
                <w:sz w:val="24"/>
              </w:rPr>
              <w:t xml:space="preserve">   </w:t>
            </w:r>
            <w:r w:rsidR="00F56572">
              <w:rPr>
                <w:rFonts w:cs="宋体" w:hint="eastAsia"/>
                <w:sz w:val="24"/>
              </w:rPr>
              <w:t>它</w:t>
            </w:r>
          </w:p>
        </w:tc>
        <w:tc>
          <w:tcPr>
            <w:tcW w:w="6453" w:type="dxa"/>
            <w:gridSpan w:val="7"/>
            <w:vAlign w:val="center"/>
          </w:tcPr>
          <w:p w:rsidR="002F039A" w:rsidRPr="00C60D9C" w:rsidRDefault="0057744A" w:rsidP="00FF60EF">
            <w:pPr>
              <w:jc w:val="left"/>
              <w:rPr>
                <w:rFonts w:ascii="宋体" w:hAnsi="宋体" w:cs="宋体"/>
                <w:color w:val="000000"/>
                <w:sz w:val="24"/>
              </w:rPr>
            </w:pPr>
            <w:r>
              <w:rPr>
                <w:rFonts w:ascii="宋体" w:hAnsi="宋体" w:cs="宋体"/>
                <w:color w:val="000000"/>
                <w:sz w:val="24"/>
              </w:rPr>
              <w:t>无</w:t>
            </w:r>
          </w:p>
        </w:tc>
      </w:tr>
      <w:tr w:rsidR="002F039A" w:rsidRPr="008C0B85" w:rsidTr="00083780">
        <w:trPr>
          <w:trHeight w:val="273"/>
        </w:trPr>
        <w:tc>
          <w:tcPr>
            <w:tcW w:w="814" w:type="dxa"/>
            <w:vAlign w:val="center"/>
          </w:tcPr>
          <w:p w:rsidR="002F039A" w:rsidRDefault="002F039A" w:rsidP="00FF60EF">
            <w:pPr>
              <w:jc w:val="center"/>
              <w:rPr>
                <w:b/>
                <w:sz w:val="24"/>
                <w:szCs w:val="24"/>
              </w:rPr>
            </w:pPr>
            <w:r>
              <w:rPr>
                <w:rFonts w:hint="eastAsia"/>
                <w:b/>
                <w:sz w:val="24"/>
                <w:szCs w:val="24"/>
              </w:rPr>
              <w:t>推</w:t>
            </w:r>
          </w:p>
          <w:p w:rsidR="002F039A" w:rsidRDefault="002F039A" w:rsidP="00FF60EF">
            <w:pPr>
              <w:jc w:val="center"/>
              <w:rPr>
                <w:b/>
                <w:sz w:val="24"/>
                <w:szCs w:val="24"/>
              </w:rPr>
            </w:pPr>
          </w:p>
          <w:p w:rsidR="002F039A" w:rsidRDefault="002F039A" w:rsidP="00FF60EF">
            <w:pPr>
              <w:jc w:val="center"/>
              <w:rPr>
                <w:b/>
                <w:sz w:val="24"/>
                <w:szCs w:val="24"/>
              </w:rPr>
            </w:pPr>
            <w:proofErr w:type="gramStart"/>
            <w:r>
              <w:rPr>
                <w:rFonts w:hint="eastAsia"/>
                <w:b/>
                <w:sz w:val="24"/>
                <w:szCs w:val="24"/>
              </w:rPr>
              <w:t>介</w:t>
            </w:r>
            <w:proofErr w:type="gramEnd"/>
          </w:p>
          <w:p w:rsidR="002F039A" w:rsidRDefault="002F039A" w:rsidP="00FF60EF">
            <w:pPr>
              <w:jc w:val="center"/>
              <w:rPr>
                <w:b/>
                <w:sz w:val="24"/>
                <w:szCs w:val="24"/>
              </w:rPr>
            </w:pPr>
          </w:p>
          <w:p w:rsidR="002F039A" w:rsidRPr="008C0B85" w:rsidRDefault="002F039A" w:rsidP="00FF60EF">
            <w:pPr>
              <w:jc w:val="center"/>
              <w:rPr>
                <w:b/>
                <w:sz w:val="24"/>
                <w:szCs w:val="24"/>
              </w:rPr>
            </w:pPr>
            <w:r>
              <w:rPr>
                <w:rFonts w:hint="eastAsia"/>
                <w:b/>
                <w:sz w:val="24"/>
                <w:szCs w:val="24"/>
              </w:rPr>
              <w:t>词</w:t>
            </w:r>
          </w:p>
        </w:tc>
        <w:tc>
          <w:tcPr>
            <w:tcW w:w="7713" w:type="dxa"/>
            <w:gridSpan w:val="9"/>
            <w:vAlign w:val="center"/>
          </w:tcPr>
          <w:p w:rsidR="00273FEF" w:rsidRPr="0057744A" w:rsidRDefault="00AD242F" w:rsidP="00B85BDE">
            <w:pPr>
              <w:widowControl/>
              <w:spacing w:line="360" w:lineRule="auto"/>
              <w:ind w:firstLineChars="200" w:firstLine="480"/>
              <w:jc w:val="left"/>
              <w:rPr>
                <w:rFonts w:ascii="宋体" w:hAnsi="宋体" w:cs="Arial"/>
                <w:color w:val="333333"/>
                <w:sz w:val="24"/>
                <w:szCs w:val="24"/>
                <w:shd w:val="clear" w:color="auto" w:fill="FFFFFF"/>
              </w:rPr>
            </w:pPr>
            <w:hyperlink r:id="rId16" w:tgtFrame="_blank" w:history="1">
              <w:r w:rsidR="00273FEF" w:rsidRPr="00B85BDE">
                <w:rPr>
                  <w:rFonts w:ascii="宋体" w:hAnsi="宋体" w:cs="Arial"/>
                  <w:color w:val="333333"/>
                  <w:sz w:val="24"/>
                  <w:szCs w:val="24"/>
                  <w:shd w:val="clear" w:color="auto" w:fill="FFFFFF"/>
                </w:rPr>
                <w:t>贵州</w:t>
              </w:r>
            </w:hyperlink>
            <w:r w:rsidR="00273FEF" w:rsidRPr="0057744A">
              <w:rPr>
                <w:rFonts w:ascii="宋体" w:hAnsi="宋体" w:cs="Arial"/>
                <w:color w:val="333333"/>
                <w:sz w:val="24"/>
                <w:szCs w:val="24"/>
                <w:shd w:val="clear" w:color="auto" w:fill="FFFFFF"/>
              </w:rPr>
              <w:t>省文史研究馆于1953年5月建立，是贵州省</w:t>
            </w:r>
            <w:hyperlink r:id="rId17" w:tgtFrame="_blank" w:history="1">
              <w:r w:rsidR="00273FEF" w:rsidRPr="00B85BDE">
                <w:rPr>
                  <w:rFonts w:ascii="宋体" w:hAnsi="宋体" w:cs="Arial"/>
                  <w:color w:val="333333"/>
                  <w:sz w:val="24"/>
                  <w:szCs w:val="24"/>
                  <w:shd w:val="clear" w:color="auto" w:fill="FFFFFF"/>
                </w:rPr>
                <w:t>人民政府</w:t>
              </w:r>
            </w:hyperlink>
            <w:r w:rsidR="00273FEF" w:rsidRPr="0057744A">
              <w:rPr>
                <w:rFonts w:ascii="宋体" w:hAnsi="宋体" w:cs="Arial"/>
                <w:color w:val="333333"/>
                <w:sz w:val="24"/>
                <w:szCs w:val="24"/>
                <w:shd w:val="clear" w:color="auto" w:fill="FFFFFF"/>
              </w:rPr>
              <w:t>领导下的具有统战性、荣誉性的文史研究</w:t>
            </w:r>
            <w:hyperlink r:id="rId18" w:tgtFrame="_blank" w:history="1">
              <w:r w:rsidR="00273FEF" w:rsidRPr="00B85BDE">
                <w:rPr>
                  <w:rFonts w:ascii="宋体" w:hAnsi="宋体" w:cs="Arial"/>
                  <w:color w:val="333333"/>
                  <w:sz w:val="24"/>
                  <w:szCs w:val="24"/>
                  <w:shd w:val="clear" w:color="auto" w:fill="FFFFFF"/>
                </w:rPr>
                <w:t>事业单位</w:t>
              </w:r>
            </w:hyperlink>
            <w:r w:rsidR="00273FEF" w:rsidRPr="0057744A">
              <w:rPr>
                <w:rFonts w:ascii="宋体" w:hAnsi="宋体" w:cs="Arial"/>
                <w:color w:val="333333"/>
                <w:sz w:val="24"/>
                <w:szCs w:val="24"/>
                <w:shd w:val="clear" w:color="auto" w:fill="FFFFFF"/>
              </w:rPr>
              <w:t>。 贵州省文史研究馆遵循"敬老崇文"之宗旨，"拾遗补缺，各展所长，量力而行，尽力而为"的原则，尊重知识，以文会友，发挥优势，努力奋斗，为贵州的文化事业、为社会主义精神文明建设</w:t>
            </w:r>
            <w:proofErr w:type="gramStart"/>
            <w:r w:rsidR="00273FEF" w:rsidRPr="0057744A">
              <w:rPr>
                <w:rFonts w:ascii="宋体" w:hAnsi="宋体" w:cs="Arial"/>
                <w:color w:val="333333"/>
                <w:sz w:val="24"/>
                <w:szCs w:val="24"/>
                <w:shd w:val="clear" w:color="auto" w:fill="FFFFFF"/>
              </w:rPr>
              <w:t>作出</w:t>
            </w:r>
            <w:proofErr w:type="gramEnd"/>
            <w:r w:rsidR="00273FEF" w:rsidRPr="0057744A">
              <w:rPr>
                <w:rFonts w:ascii="宋体" w:hAnsi="宋体" w:cs="Arial"/>
                <w:color w:val="333333"/>
                <w:sz w:val="24"/>
                <w:szCs w:val="24"/>
                <w:shd w:val="clear" w:color="auto" w:fill="FFFFFF"/>
              </w:rPr>
              <w:t>了积极贡献。</w:t>
            </w:r>
          </w:p>
          <w:p w:rsidR="00273FEF" w:rsidRPr="0057744A" w:rsidRDefault="00273FEF"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color w:val="333333"/>
                <w:sz w:val="24"/>
                <w:szCs w:val="24"/>
                <w:shd w:val="clear" w:color="auto" w:fill="FFFFFF"/>
              </w:rPr>
              <w:t>贵州省文史研究馆馆长由省人民政府任命，馆员由省长聘任并颁发聘书。建馆以来，先后有</w:t>
            </w:r>
            <w:hyperlink r:id="rId19" w:tgtFrame="_blank" w:history="1">
              <w:proofErr w:type="gramStart"/>
              <w:r w:rsidRPr="00B85BDE">
                <w:rPr>
                  <w:rFonts w:ascii="宋体" w:hAnsi="宋体" w:cs="Arial"/>
                  <w:color w:val="333333"/>
                  <w:sz w:val="24"/>
                  <w:szCs w:val="24"/>
                  <w:shd w:val="clear" w:color="auto" w:fill="FFFFFF"/>
                </w:rPr>
                <w:t>周素园</w:t>
              </w:r>
              <w:proofErr w:type="gramEnd"/>
            </w:hyperlink>
            <w:r w:rsidRPr="0057744A">
              <w:rPr>
                <w:rFonts w:ascii="宋体" w:hAnsi="宋体" w:cs="Arial"/>
                <w:color w:val="333333"/>
                <w:sz w:val="24"/>
                <w:szCs w:val="24"/>
                <w:shd w:val="clear" w:color="auto" w:fill="FFFFFF"/>
              </w:rPr>
              <w:t>、</w:t>
            </w:r>
            <w:hyperlink r:id="rId20" w:tgtFrame="_blank" w:history="1">
              <w:proofErr w:type="gramStart"/>
              <w:r w:rsidRPr="00B85BDE">
                <w:rPr>
                  <w:rFonts w:ascii="宋体" w:hAnsi="宋体" w:cs="Arial"/>
                  <w:color w:val="333333"/>
                  <w:sz w:val="24"/>
                  <w:szCs w:val="24"/>
                  <w:shd w:val="clear" w:color="auto" w:fill="FFFFFF"/>
                </w:rPr>
                <w:t>田君亮</w:t>
              </w:r>
              <w:proofErr w:type="gramEnd"/>
            </w:hyperlink>
            <w:r w:rsidRPr="0057744A">
              <w:rPr>
                <w:rFonts w:ascii="宋体" w:hAnsi="宋体" w:cs="Arial"/>
                <w:color w:val="333333"/>
                <w:sz w:val="24"/>
                <w:szCs w:val="24"/>
                <w:shd w:val="clear" w:color="auto" w:fill="FFFFFF"/>
              </w:rPr>
              <w:t>、</w:t>
            </w:r>
            <w:hyperlink r:id="rId21" w:tgtFrame="_blank" w:history="1">
              <w:r w:rsidRPr="00B85BDE">
                <w:rPr>
                  <w:rFonts w:ascii="宋体" w:hAnsi="宋体" w:cs="Arial"/>
                  <w:color w:val="333333"/>
                  <w:sz w:val="24"/>
                  <w:szCs w:val="24"/>
                  <w:shd w:val="clear" w:color="auto" w:fill="FFFFFF"/>
                </w:rPr>
                <w:t>冯楠</w:t>
              </w:r>
            </w:hyperlink>
            <w:r w:rsidRPr="0057744A">
              <w:rPr>
                <w:rFonts w:ascii="宋体" w:hAnsi="宋体" w:cs="Arial"/>
                <w:color w:val="333333"/>
                <w:sz w:val="24"/>
                <w:szCs w:val="24"/>
                <w:shd w:val="clear" w:color="auto" w:fill="FFFFFF"/>
              </w:rPr>
              <w:t>等省内知名文史学家、教育家担任馆长；</w:t>
            </w:r>
            <w:hyperlink r:id="rId22" w:tgtFrame="_blank" w:history="1">
              <w:proofErr w:type="gramStart"/>
              <w:r w:rsidRPr="00B85BDE">
                <w:rPr>
                  <w:rFonts w:ascii="宋体" w:hAnsi="宋体" w:cs="Arial"/>
                  <w:color w:val="333333"/>
                  <w:sz w:val="24"/>
                  <w:szCs w:val="24"/>
                  <w:shd w:val="clear" w:color="auto" w:fill="FFFFFF"/>
                </w:rPr>
                <w:t>桂百铸</w:t>
              </w:r>
              <w:proofErr w:type="gramEnd"/>
            </w:hyperlink>
            <w:r w:rsidRPr="0057744A">
              <w:rPr>
                <w:rFonts w:ascii="宋体" w:hAnsi="宋体" w:cs="Arial"/>
                <w:color w:val="333333"/>
                <w:sz w:val="24"/>
                <w:szCs w:val="24"/>
                <w:shd w:val="clear" w:color="auto" w:fill="FFFFFF"/>
              </w:rPr>
              <w:t>、</w:t>
            </w:r>
            <w:hyperlink r:id="rId23" w:tgtFrame="_blank" w:history="1">
              <w:r w:rsidRPr="00B85BDE">
                <w:rPr>
                  <w:rFonts w:ascii="宋体" w:hAnsi="宋体" w:cs="Arial"/>
                  <w:color w:val="333333"/>
                  <w:sz w:val="24"/>
                  <w:szCs w:val="24"/>
                  <w:shd w:val="clear" w:color="auto" w:fill="FFFFFF"/>
                </w:rPr>
                <w:t>陈恒安</w:t>
              </w:r>
            </w:hyperlink>
            <w:r w:rsidRPr="0057744A">
              <w:rPr>
                <w:rFonts w:ascii="宋体" w:hAnsi="宋体" w:cs="Arial"/>
                <w:color w:val="333333"/>
                <w:sz w:val="24"/>
                <w:szCs w:val="24"/>
                <w:shd w:val="clear" w:color="auto" w:fill="FFFFFF"/>
              </w:rPr>
              <w:t>等省内知名书画家也曾担任过副馆长。建馆至1999年止，共聘请</w:t>
            </w:r>
            <w:hyperlink r:id="rId24" w:tgtFrame="_blank" w:history="1">
              <w:r w:rsidRPr="00B85BDE">
                <w:rPr>
                  <w:rFonts w:ascii="宋体" w:hAnsi="宋体" w:cs="Arial"/>
                  <w:color w:val="333333"/>
                  <w:sz w:val="24"/>
                  <w:szCs w:val="24"/>
                  <w:shd w:val="clear" w:color="auto" w:fill="FFFFFF"/>
                </w:rPr>
                <w:t>孙竹荪</w:t>
              </w:r>
            </w:hyperlink>
            <w:r w:rsidRPr="0057744A">
              <w:rPr>
                <w:rFonts w:ascii="宋体" w:hAnsi="宋体" w:cs="Arial"/>
                <w:color w:val="333333"/>
                <w:sz w:val="24"/>
                <w:szCs w:val="24"/>
                <w:shd w:val="clear" w:color="auto" w:fill="FFFFFF"/>
              </w:rPr>
              <w:t>、</w:t>
            </w:r>
            <w:hyperlink r:id="rId25" w:tgtFrame="_blank" w:history="1">
              <w:proofErr w:type="gramStart"/>
              <w:r w:rsidRPr="00B85BDE">
                <w:rPr>
                  <w:rFonts w:ascii="宋体" w:hAnsi="宋体" w:cs="Arial"/>
                  <w:color w:val="333333"/>
                  <w:sz w:val="24"/>
                  <w:szCs w:val="24"/>
                  <w:shd w:val="clear" w:color="auto" w:fill="FFFFFF"/>
                </w:rPr>
                <w:t>柴晓莲</w:t>
              </w:r>
              <w:proofErr w:type="gramEnd"/>
            </w:hyperlink>
            <w:r w:rsidRPr="0057744A">
              <w:rPr>
                <w:rFonts w:ascii="宋体" w:hAnsi="宋体" w:cs="Arial"/>
                <w:color w:val="333333"/>
                <w:sz w:val="24"/>
                <w:szCs w:val="24"/>
                <w:shd w:val="clear" w:color="auto" w:fill="FFFFFF"/>
              </w:rPr>
              <w:t>、李大光、</w:t>
            </w:r>
            <w:hyperlink r:id="rId26" w:tgtFrame="_blank" w:history="1">
              <w:r w:rsidRPr="00B85BDE">
                <w:rPr>
                  <w:rFonts w:ascii="宋体" w:hAnsi="宋体" w:cs="Arial"/>
                  <w:color w:val="333333"/>
                  <w:sz w:val="24"/>
                  <w:szCs w:val="24"/>
                  <w:shd w:val="clear" w:color="auto" w:fill="FFFFFF"/>
                </w:rPr>
                <w:t>蒋梦谷</w:t>
              </w:r>
            </w:hyperlink>
            <w:r w:rsidRPr="0057744A">
              <w:rPr>
                <w:rFonts w:ascii="宋体" w:hAnsi="宋体" w:cs="Arial"/>
                <w:color w:val="333333"/>
                <w:sz w:val="24"/>
                <w:szCs w:val="24"/>
                <w:shd w:val="clear" w:color="auto" w:fill="FFFFFF"/>
              </w:rPr>
              <w:t>、</w:t>
            </w:r>
            <w:hyperlink r:id="rId27" w:tgtFrame="_blank" w:history="1">
              <w:proofErr w:type="gramStart"/>
              <w:r w:rsidRPr="00B85BDE">
                <w:rPr>
                  <w:rFonts w:ascii="宋体" w:hAnsi="宋体" w:cs="Arial"/>
                  <w:color w:val="333333"/>
                  <w:sz w:val="24"/>
                  <w:szCs w:val="24"/>
                  <w:shd w:val="clear" w:color="auto" w:fill="FFFFFF"/>
                </w:rPr>
                <w:t>陈福桐</w:t>
              </w:r>
              <w:proofErr w:type="gramEnd"/>
            </w:hyperlink>
            <w:r w:rsidRPr="0057744A">
              <w:rPr>
                <w:rFonts w:ascii="宋体" w:hAnsi="宋体" w:cs="Arial"/>
                <w:color w:val="333333"/>
                <w:sz w:val="24"/>
                <w:szCs w:val="24"/>
                <w:shd w:val="clear" w:color="auto" w:fill="FFFFFF"/>
              </w:rPr>
              <w:t>、杨祖恺、刘知白、王峙苍、</w:t>
            </w:r>
            <w:hyperlink r:id="rId28" w:tgtFrame="_blank" w:history="1">
              <w:r w:rsidRPr="00B85BDE">
                <w:rPr>
                  <w:rFonts w:ascii="宋体" w:hAnsi="宋体" w:cs="Arial"/>
                  <w:color w:val="333333"/>
                  <w:sz w:val="24"/>
                  <w:szCs w:val="24"/>
                  <w:shd w:val="clear" w:color="auto" w:fill="FFFFFF"/>
                </w:rPr>
                <w:t>王萼华</w:t>
              </w:r>
            </w:hyperlink>
            <w:r w:rsidRPr="0057744A">
              <w:rPr>
                <w:rFonts w:ascii="宋体" w:hAnsi="宋体" w:cs="Arial"/>
                <w:color w:val="333333"/>
                <w:sz w:val="24"/>
                <w:szCs w:val="24"/>
                <w:shd w:val="clear" w:color="auto" w:fill="FFFFFF"/>
              </w:rPr>
              <w:t>等200余位省内知名贤达人士、文史学家、教育家、诗人、书画家和学术界高级知识分子为馆员。自1996年起，为更好地开展工作，贵州省文史研究馆特地从省内各科研部门、大专院校、书画院等单位，聘请了一些有较高业务水平、热心文化事业的中青年高级知识分子为特聘研究员，由馆长颁发聘书。</w:t>
            </w:r>
          </w:p>
          <w:p w:rsidR="00273FEF" w:rsidRPr="0057744A" w:rsidRDefault="00273FEF"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贵州省文史馆为了贵州省的文化事业、为了社会主义精神文明的建设而建设，其管内展示了数量之多的文化作品供游客参观。从外观上看其管内辉煌壮阔，走进管内满是一系列的文史资料</w:t>
            </w:r>
            <w:r w:rsidR="00CC794E" w:rsidRPr="0057744A">
              <w:rPr>
                <w:rFonts w:ascii="宋体" w:hAnsi="宋体" w:cs="Arial" w:hint="eastAsia"/>
                <w:color w:val="333333"/>
                <w:sz w:val="24"/>
                <w:szCs w:val="24"/>
                <w:shd w:val="clear" w:color="auto" w:fill="FFFFFF"/>
              </w:rPr>
              <w:t>，让人不禁感叹中国的历史悠久。</w:t>
            </w:r>
          </w:p>
          <w:p w:rsidR="00CC794E" w:rsidRPr="0057744A" w:rsidRDefault="00CC794E" w:rsidP="00B85BDE">
            <w:pPr>
              <w:widowControl/>
              <w:spacing w:line="360" w:lineRule="auto"/>
              <w:ind w:firstLineChars="200" w:firstLine="480"/>
              <w:jc w:val="left"/>
              <w:rPr>
                <w:rFonts w:ascii="宋体" w:hAnsi="宋体" w:cs="Arial"/>
                <w:color w:val="333333"/>
                <w:sz w:val="24"/>
                <w:szCs w:val="24"/>
                <w:shd w:val="clear" w:color="auto" w:fill="FFFFFF"/>
              </w:rPr>
            </w:pPr>
            <w:r w:rsidRPr="0057744A">
              <w:rPr>
                <w:rFonts w:ascii="宋体" w:hAnsi="宋体" w:cs="Arial" w:hint="eastAsia"/>
                <w:color w:val="333333"/>
                <w:sz w:val="24"/>
                <w:szCs w:val="24"/>
                <w:shd w:val="clear" w:color="auto" w:fill="FFFFFF"/>
              </w:rPr>
              <w:t>参观贵州省文史馆就相当于从另一个方面见证了历史，能增强我们自身的文化自信感。</w:t>
            </w:r>
          </w:p>
        </w:tc>
      </w:tr>
    </w:tbl>
    <w:p w:rsidR="00FA487A" w:rsidRPr="002F039A" w:rsidRDefault="00FA487A"/>
    <w:sectPr w:rsidR="00FA487A" w:rsidRPr="002F0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42F" w:rsidRDefault="00AD242F" w:rsidP="002F039A">
      <w:r>
        <w:separator/>
      </w:r>
    </w:p>
  </w:endnote>
  <w:endnote w:type="continuationSeparator" w:id="0">
    <w:p w:rsidR="00AD242F" w:rsidRDefault="00AD242F" w:rsidP="002F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42F" w:rsidRDefault="00AD242F" w:rsidP="002F039A">
      <w:r>
        <w:separator/>
      </w:r>
    </w:p>
  </w:footnote>
  <w:footnote w:type="continuationSeparator" w:id="0">
    <w:p w:rsidR="00AD242F" w:rsidRDefault="00AD242F" w:rsidP="002F0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C7"/>
    <w:rsid w:val="00083780"/>
    <w:rsid w:val="000865C7"/>
    <w:rsid w:val="001128F6"/>
    <w:rsid w:val="00210EC8"/>
    <w:rsid w:val="00273FEF"/>
    <w:rsid w:val="002F039A"/>
    <w:rsid w:val="004675B2"/>
    <w:rsid w:val="0047105B"/>
    <w:rsid w:val="0057744A"/>
    <w:rsid w:val="006A3771"/>
    <w:rsid w:val="00724B9C"/>
    <w:rsid w:val="00731E3A"/>
    <w:rsid w:val="0076561B"/>
    <w:rsid w:val="00895C0A"/>
    <w:rsid w:val="0090297B"/>
    <w:rsid w:val="00A245FA"/>
    <w:rsid w:val="00A4689D"/>
    <w:rsid w:val="00AD238E"/>
    <w:rsid w:val="00AD242F"/>
    <w:rsid w:val="00B85BDE"/>
    <w:rsid w:val="00C02F37"/>
    <w:rsid w:val="00C11740"/>
    <w:rsid w:val="00CC794E"/>
    <w:rsid w:val="00CE491B"/>
    <w:rsid w:val="00D15BCF"/>
    <w:rsid w:val="00D72AEE"/>
    <w:rsid w:val="00E050CF"/>
    <w:rsid w:val="00F56572"/>
    <w:rsid w:val="00FA487A"/>
    <w:rsid w:val="00FD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3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39A"/>
    <w:rPr>
      <w:sz w:val="18"/>
      <w:szCs w:val="18"/>
    </w:rPr>
  </w:style>
  <w:style w:type="paragraph" w:styleId="a4">
    <w:name w:val="footer"/>
    <w:basedOn w:val="a"/>
    <w:link w:val="Char0"/>
    <w:uiPriority w:val="99"/>
    <w:unhideWhenUsed/>
    <w:rsid w:val="002F039A"/>
    <w:pPr>
      <w:tabs>
        <w:tab w:val="center" w:pos="4153"/>
        <w:tab w:val="right" w:pos="8306"/>
      </w:tabs>
      <w:snapToGrid w:val="0"/>
      <w:jc w:val="left"/>
    </w:pPr>
    <w:rPr>
      <w:sz w:val="18"/>
      <w:szCs w:val="18"/>
    </w:rPr>
  </w:style>
  <w:style w:type="character" w:customStyle="1" w:styleId="Char0">
    <w:name w:val="页脚 Char"/>
    <w:basedOn w:val="a0"/>
    <w:link w:val="a4"/>
    <w:uiPriority w:val="99"/>
    <w:rsid w:val="002F039A"/>
    <w:rPr>
      <w:sz w:val="18"/>
      <w:szCs w:val="18"/>
    </w:rPr>
  </w:style>
  <w:style w:type="table" w:styleId="a5">
    <w:name w:val="Table Grid"/>
    <w:basedOn w:val="a1"/>
    <w:qFormat/>
    <w:rsid w:val="002F039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731E3A"/>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31E3A"/>
    <w:pPr>
      <w:ind w:firstLineChars="200" w:firstLine="420"/>
    </w:pPr>
  </w:style>
  <w:style w:type="character" w:styleId="a8">
    <w:name w:val="Hyperlink"/>
    <w:basedOn w:val="a0"/>
    <w:uiPriority w:val="99"/>
    <w:unhideWhenUsed/>
    <w:rsid w:val="00083780"/>
    <w:rPr>
      <w:color w:val="0563C1" w:themeColor="hyperlink"/>
      <w:u w:val="single"/>
    </w:rPr>
  </w:style>
  <w:style w:type="character" w:styleId="a9">
    <w:name w:val="Subtle Emphasis"/>
    <w:basedOn w:val="a0"/>
    <w:uiPriority w:val="19"/>
    <w:qFormat/>
    <w:rsid w:val="00D72AE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3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39A"/>
    <w:rPr>
      <w:sz w:val="18"/>
      <w:szCs w:val="18"/>
    </w:rPr>
  </w:style>
  <w:style w:type="paragraph" w:styleId="a4">
    <w:name w:val="footer"/>
    <w:basedOn w:val="a"/>
    <w:link w:val="Char0"/>
    <w:uiPriority w:val="99"/>
    <w:unhideWhenUsed/>
    <w:rsid w:val="002F039A"/>
    <w:pPr>
      <w:tabs>
        <w:tab w:val="center" w:pos="4153"/>
        <w:tab w:val="right" w:pos="8306"/>
      </w:tabs>
      <w:snapToGrid w:val="0"/>
      <w:jc w:val="left"/>
    </w:pPr>
    <w:rPr>
      <w:sz w:val="18"/>
      <w:szCs w:val="18"/>
    </w:rPr>
  </w:style>
  <w:style w:type="character" w:customStyle="1" w:styleId="Char0">
    <w:name w:val="页脚 Char"/>
    <w:basedOn w:val="a0"/>
    <w:link w:val="a4"/>
    <w:uiPriority w:val="99"/>
    <w:rsid w:val="002F039A"/>
    <w:rPr>
      <w:sz w:val="18"/>
      <w:szCs w:val="18"/>
    </w:rPr>
  </w:style>
  <w:style w:type="table" w:styleId="a5">
    <w:name w:val="Table Grid"/>
    <w:basedOn w:val="a1"/>
    <w:qFormat/>
    <w:rsid w:val="002F039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731E3A"/>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31E3A"/>
    <w:pPr>
      <w:ind w:firstLineChars="200" w:firstLine="420"/>
    </w:pPr>
  </w:style>
  <w:style w:type="character" w:styleId="a8">
    <w:name w:val="Hyperlink"/>
    <w:basedOn w:val="a0"/>
    <w:uiPriority w:val="99"/>
    <w:unhideWhenUsed/>
    <w:rsid w:val="00083780"/>
    <w:rPr>
      <w:color w:val="0563C1" w:themeColor="hyperlink"/>
      <w:u w:val="single"/>
    </w:rPr>
  </w:style>
  <w:style w:type="character" w:styleId="a9">
    <w:name w:val="Subtle Emphasis"/>
    <w:basedOn w:val="a0"/>
    <w:uiPriority w:val="19"/>
    <w:qFormat/>
    <w:rsid w:val="00D72AE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7000">
      <w:bodyDiv w:val="1"/>
      <w:marLeft w:val="0"/>
      <w:marRight w:val="0"/>
      <w:marTop w:val="0"/>
      <w:marBottom w:val="0"/>
      <w:divBdr>
        <w:top w:val="none" w:sz="0" w:space="0" w:color="auto"/>
        <w:left w:val="none" w:sz="0" w:space="0" w:color="auto"/>
        <w:bottom w:val="none" w:sz="0" w:space="0" w:color="auto"/>
        <w:right w:val="none" w:sz="0" w:space="0" w:color="auto"/>
      </w:divBdr>
      <w:divsChild>
        <w:div w:id="1341735765">
          <w:marLeft w:val="0"/>
          <w:marRight w:val="0"/>
          <w:marTop w:val="0"/>
          <w:marBottom w:val="225"/>
          <w:divBdr>
            <w:top w:val="none" w:sz="0" w:space="0" w:color="auto"/>
            <w:left w:val="none" w:sz="0" w:space="0" w:color="auto"/>
            <w:bottom w:val="none" w:sz="0" w:space="0" w:color="auto"/>
            <w:right w:val="none" w:sz="0" w:space="0" w:color="auto"/>
          </w:divBdr>
          <w:divsChild>
            <w:div w:id="15681059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11368084">
      <w:bodyDiv w:val="1"/>
      <w:marLeft w:val="0"/>
      <w:marRight w:val="0"/>
      <w:marTop w:val="0"/>
      <w:marBottom w:val="0"/>
      <w:divBdr>
        <w:top w:val="none" w:sz="0" w:space="0" w:color="auto"/>
        <w:left w:val="none" w:sz="0" w:space="0" w:color="auto"/>
        <w:bottom w:val="none" w:sz="0" w:space="0" w:color="auto"/>
        <w:right w:val="none" w:sz="0" w:space="0" w:color="auto"/>
      </w:divBdr>
    </w:div>
    <w:div w:id="955451647">
      <w:bodyDiv w:val="1"/>
      <w:marLeft w:val="0"/>
      <w:marRight w:val="0"/>
      <w:marTop w:val="0"/>
      <w:marBottom w:val="0"/>
      <w:divBdr>
        <w:top w:val="none" w:sz="0" w:space="0" w:color="auto"/>
        <w:left w:val="none" w:sz="0" w:space="0" w:color="auto"/>
        <w:bottom w:val="none" w:sz="0" w:space="0" w:color="auto"/>
        <w:right w:val="none" w:sz="0" w:space="0" w:color="auto"/>
      </w:divBdr>
      <w:divsChild>
        <w:div w:id="17035548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0630262">
      <w:bodyDiv w:val="1"/>
      <w:marLeft w:val="0"/>
      <w:marRight w:val="0"/>
      <w:marTop w:val="0"/>
      <w:marBottom w:val="0"/>
      <w:divBdr>
        <w:top w:val="none" w:sz="0" w:space="0" w:color="auto"/>
        <w:left w:val="none" w:sz="0" w:space="0" w:color="auto"/>
        <w:bottom w:val="none" w:sz="0" w:space="0" w:color="auto"/>
        <w:right w:val="none" w:sz="0" w:space="0" w:color="auto"/>
      </w:divBdr>
      <w:divsChild>
        <w:div w:id="1231842144">
          <w:marLeft w:val="0"/>
          <w:marRight w:val="0"/>
          <w:marTop w:val="0"/>
          <w:marBottom w:val="225"/>
          <w:divBdr>
            <w:top w:val="none" w:sz="0" w:space="0" w:color="auto"/>
            <w:left w:val="none" w:sz="0" w:space="0" w:color="auto"/>
            <w:bottom w:val="none" w:sz="0" w:space="0" w:color="auto"/>
            <w:right w:val="none" w:sz="0" w:space="0" w:color="auto"/>
          </w:divBdr>
        </w:div>
        <w:div w:id="1690915141">
          <w:marLeft w:val="0"/>
          <w:marRight w:val="0"/>
          <w:marTop w:val="0"/>
          <w:marBottom w:val="225"/>
          <w:divBdr>
            <w:top w:val="none" w:sz="0" w:space="0" w:color="auto"/>
            <w:left w:val="none" w:sz="0" w:space="0" w:color="auto"/>
            <w:bottom w:val="none" w:sz="0" w:space="0" w:color="auto"/>
            <w:right w:val="none" w:sz="0" w:space="0" w:color="auto"/>
          </w:divBdr>
        </w:div>
        <w:div w:id="1684084756">
          <w:marLeft w:val="0"/>
          <w:marRight w:val="0"/>
          <w:marTop w:val="0"/>
          <w:marBottom w:val="225"/>
          <w:divBdr>
            <w:top w:val="none" w:sz="0" w:space="0" w:color="auto"/>
            <w:left w:val="none" w:sz="0" w:space="0" w:color="auto"/>
            <w:bottom w:val="none" w:sz="0" w:space="0" w:color="auto"/>
            <w:right w:val="none" w:sz="0" w:space="0" w:color="auto"/>
          </w:divBdr>
        </w:div>
      </w:divsChild>
    </w:div>
    <w:div w:id="1689982699">
      <w:bodyDiv w:val="1"/>
      <w:marLeft w:val="0"/>
      <w:marRight w:val="0"/>
      <w:marTop w:val="0"/>
      <w:marBottom w:val="0"/>
      <w:divBdr>
        <w:top w:val="none" w:sz="0" w:space="0" w:color="auto"/>
        <w:left w:val="none" w:sz="0" w:space="0" w:color="auto"/>
        <w:bottom w:val="none" w:sz="0" w:space="0" w:color="auto"/>
        <w:right w:val="none" w:sz="0" w:space="0" w:color="auto"/>
      </w:divBdr>
      <w:divsChild>
        <w:div w:id="2094669295">
          <w:marLeft w:val="-450"/>
          <w:marRight w:val="0"/>
          <w:marTop w:val="525"/>
          <w:marBottom w:val="225"/>
          <w:divBdr>
            <w:top w:val="none" w:sz="0" w:space="0" w:color="auto"/>
            <w:left w:val="single" w:sz="48" w:space="0" w:color="4F9CEE"/>
            <w:bottom w:val="none" w:sz="0" w:space="0" w:color="auto"/>
            <w:right w:val="none" w:sz="0" w:space="0" w:color="auto"/>
          </w:divBdr>
        </w:div>
        <w:div w:id="192336619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 TargetMode="External"/><Relationship Id="rId13" Type="http://schemas.openxmlformats.org/officeDocument/2006/relationships/hyperlink" Target="https://baike.baidu.com/item/%E8%B4%BA%E9%BE%99" TargetMode="External"/><Relationship Id="rId18" Type="http://schemas.openxmlformats.org/officeDocument/2006/relationships/hyperlink" Target="https://baike.baidu.com/item/%E4%BA%8B%E4%B8%9A%E5%8D%95%E4%BD%8D/1186611" TargetMode="External"/><Relationship Id="rId26" Type="http://schemas.openxmlformats.org/officeDocument/2006/relationships/hyperlink" Target="https://baike.baidu.com/item/%E8%92%8B%E6%A2%A6%E8%B0%B7" TargetMode="External"/><Relationship Id="rId3" Type="http://schemas.microsoft.com/office/2007/relationships/stylesWithEffects" Target="stylesWithEffects.xml"/><Relationship Id="rId21" Type="http://schemas.openxmlformats.org/officeDocument/2006/relationships/hyperlink" Target="https://baike.baidu.com/item/%E5%86%AF%E6%A5%A0/117629" TargetMode="External"/><Relationship Id="rId7" Type="http://schemas.openxmlformats.org/officeDocument/2006/relationships/endnotes" Target="endnotes.xml"/><Relationship Id="rId12" Type="http://schemas.openxmlformats.org/officeDocument/2006/relationships/hyperlink" Target="https://baike.baidu.com/item/%E6%AF%9B%E6%B3%BD%E4%B8%9C%E6%80%9D%E6%83%B3" TargetMode="External"/><Relationship Id="rId17" Type="http://schemas.openxmlformats.org/officeDocument/2006/relationships/hyperlink" Target="https://baike.baidu.com/item/%E4%BA%BA%E6%B0%91%E6%94%BF%E5%BA%9C" TargetMode="External"/><Relationship Id="rId25" Type="http://schemas.openxmlformats.org/officeDocument/2006/relationships/hyperlink" Target="https://baike.baidu.com/item/%E6%9F%B4%E6%99%93%E8%8E%B2" TargetMode="External"/><Relationship Id="rId2" Type="http://schemas.openxmlformats.org/officeDocument/2006/relationships/styles" Target="styles.xml"/><Relationship Id="rId16" Type="http://schemas.openxmlformats.org/officeDocument/2006/relationships/hyperlink" Target="https://baike.baidu.com/item/%E8%B4%B5%E5%B7%9E" TargetMode="External"/><Relationship Id="rId20" Type="http://schemas.openxmlformats.org/officeDocument/2006/relationships/hyperlink" Target="https://baike.baidu.com/item/%E7%94%B0%E5%90%9B%E4%BA%A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9%AC%E5%88%97%E4%B8%BB%E4%B9%89" TargetMode="External"/><Relationship Id="rId24" Type="http://schemas.openxmlformats.org/officeDocument/2006/relationships/hyperlink" Target="https://baike.baidu.com/item/%E5%AD%99%E7%AB%B9%E8%8D%AA" TargetMode="External"/><Relationship Id="rId5" Type="http://schemas.openxmlformats.org/officeDocument/2006/relationships/webSettings" Target="webSettings.xml"/><Relationship Id="rId15" Type="http://schemas.openxmlformats.org/officeDocument/2006/relationships/hyperlink" Target="Http://baike.baidu.com/item/&#36149;&#24030;&#30465;&#25991;&#21490;&#39302;/10956126" TargetMode="External"/><Relationship Id="rId23" Type="http://schemas.openxmlformats.org/officeDocument/2006/relationships/hyperlink" Target="https://baike.baidu.com/item/%E9%99%88%E6%81%92%E5%AE%89" TargetMode="External"/><Relationship Id="rId28" Type="http://schemas.openxmlformats.org/officeDocument/2006/relationships/hyperlink" Target="https://baike.baidu.com/item/%E7%8E%8B%E8%90%BC%E5%8D%8E" TargetMode="External"/><Relationship Id="rId10" Type="http://schemas.openxmlformats.org/officeDocument/2006/relationships/hyperlink" Target="https://baike.baidu.com/item/%E6%AF%9B%E6%B3%BD%E4%B8%9C" TargetMode="External"/><Relationship Id="rId19" Type="http://schemas.openxmlformats.org/officeDocument/2006/relationships/hyperlink" Target="https://baike.baidu.com/item/%E5%91%A8%E7%B4%A0%E5%9B%AD" TargetMode="External"/><Relationship Id="rId4" Type="http://schemas.openxmlformats.org/officeDocument/2006/relationships/settings" Target="settings.xml"/><Relationship Id="rId9" Type="http://schemas.openxmlformats.org/officeDocument/2006/relationships/hyperlink" Target="https://baike.baidu.com/item/%E7%BA%A2%E4%BA%8C%E5%86%9B%E5%9B%A2" TargetMode="External"/><Relationship Id="rId14" Type="http://schemas.openxmlformats.org/officeDocument/2006/relationships/hyperlink" Target="https://baike.baidu.com/item/%E8%90%A7%E5%85%8B" TargetMode="External"/><Relationship Id="rId22" Type="http://schemas.openxmlformats.org/officeDocument/2006/relationships/hyperlink" Target="https://baike.baidu.com/item/%E6%A1%82%E7%99%BE%E9%93%B8" TargetMode="External"/><Relationship Id="rId27" Type="http://schemas.openxmlformats.org/officeDocument/2006/relationships/hyperlink" Target="https://baike.baidu.com/item/%E9%99%88%E7%A6%8F%E6%A1%9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0399-3755-4D94-851B-9F590683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742</Words>
  <Characters>4232</Characters>
  <Application>Microsoft Office Word</Application>
  <DocSecurity>0</DocSecurity>
  <Lines>35</Lines>
  <Paragraphs>9</Paragraphs>
  <ScaleCrop>false</ScaleCrop>
  <Company>华南理工大学</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生</dc:creator>
  <cp:keywords/>
  <dc:description/>
  <cp:lastModifiedBy>方上铨</cp:lastModifiedBy>
  <cp:revision>11</cp:revision>
  <dcterms:created xsi:type="dcterms:W3CDTF">2020-07-26T08:33:00Z</dcterms:created>
  <dcterms:modified xsi:type="dcterms:W3CDTF">2020-09-07T13:36:00Z</dcterms:modified>
</cp:coreProperties>
</file>