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仿宋" w:hAnsi="仿宋" w:eastAsia="仿宋" w:cs="仿宋"/>
          <w:b/>
          <w:bCs/>
          <w:sz w:val="52"/>
          <w:szCs w:val="52"/>
          <w:lang w:val="en-US" w:eastAsia="zh-CN"/>
        </w:rPr>
      </w:pPr>
      <w:r>
        <w:rPr>
          <w:rFonts w:hint="eastAsia" w:ascii="黑体" w:hAnsi="黑体" w:eastAsia="黑体" w:cs="黑体"/>
          <w:b/>
          <w:bCs/>
          <w:sz w:val="52"/>
          <w:szCs w:val="52"/>
          <w:lang w:val="en-US" w:eastAsia="zh-CN"/>
        </w:rPr>
        <w:t>机团单位垃圾分类各类型模板</w:t>
      </w:r>
    </w:p>
    <w:p>
      <w:pPr>
        <w:rPr>
          <w:rFonts w:hint="eastAsia"/>
          <w:b/>
          <w:bCs/>
          <w:sz w:val="32"/>
          <w:szCs w:val="32"/>
          <w:lang w:eastAsia="zh-CN"/>
        </w:rPr>
      </w:pPr>
      <w:r>
        <w:rPr>
          <w:rFonts w:hint="eastAsia" w:ascii="黑体" w:hAnsi="黑体" w:eastAsia="黑体" w:cs="黑体"/>
          <w:b/>
          <w:bCs/>
          <w:sz w:val="44"/>
          <w:szCs w:val="44"/>
          <w:lang w:val="en-US" w:eastAsia="zh-CN"/>
        </w:rPr>
        <w:t>一、</w:t>
      </w:r>
      <w:r>
        <w:rPr>
          <w:rFonts w:hint="eastAsia" w:ascii="黑体" w:hAnsi="黑体" w:eastAsia="黑体" w:cs="黑体"/>
          <w:b/>
          <w:bCs/>
          <w:sz w:val="44"/>
          <w:szCs w:val="44"/>
          <w:lang w:eastAsia="zh-CN"/>
        </w:rPr>
        <w:t>机团单位</w:t>
      </w:r>
      <w:r>
        <w:rPr>
          <w:rFonts w:hint="eastAsia"/>
          <w:b/>
          <w:bCs/>
          <w:sz w:val="32"/>
          <w:szCs w:val="32"/>
          <w:lang w:eastAsia="zh-CN"/>
        </w:rPr>
        <w:t>（包括：机关单位、农贸市场、商场、商业办公机构、餐饮酒店行业、交通物流、金融行业、公园景区、学校、医院、企业）</w:t>
      </w:r>
    </w:p>
    <w:p>
      <w:pPr>
        <w:snapToGrid w:val="0"/>
        <w:jc w:val="both"/>
        <w:rPr>
          <w:rFonts w:hint="eastAsia" w:ascii="黑体" w:hAnsi="黑体" w:eastAsia="黑体" w:cs="黑体"/>
          <w:b/>
          <w:bCs/>
          <w:sz w:val="44"/>
          <w:szCs w:val="44"/>
          <w:lang w:val="en-US" w:eastAsia="zh-CN"/>
        </w:rPr>
      </w:pPr>
      <w:r>
        <w:rPr>
          <w:rFonts w:hint="eastAsia" w:ascii="黑体" w:hAnsi="黑体" w:eastAsia="黑体" w:cs="黑体"/>
          <w:b/>
          <w:bCs/>
          <w:sz w:val="44"/>
          <w:szCs w:val="44"/>
          <w:lang w:val="en-US" w:eastAsia="zh-CN"/>
        </w:rPr>
        <w:t>二、台账资料</w:t>
      </w:r>
    </w:p>
    <w:p>
      <w:pPr>
        <w:snapToGrid w:val="0"/>
        <w:jc w:val="both"/>
        <w:rPr>
          <w:rFonts w:hint="eastAsia" w:ascii="黑体" w:hAnsi="黑体" w:eastAsia="黑体" w:cs="黑体"/>
          <w:b/>
          <w:bCs/>
          <w:sz w:val="44"/>
          <w:szCs w:val="44"/>
          <w:lang w:val="en-US" w:eastAsia="zh-CN"/>
        </w:rPr>
      </w:pPr>
      <w:r>
        <w:rPr>
          <w:rFonts w:hint="eastAsia" w:ascii="黑体" w:hAnsi="黑体" w:eastAsia="黑体" w:cs="黑体"/>
          <w:b/>
          <w:bCs/>
          <w:sz w:val="44"/>
          <w:szCs w:val="44"/>
          <w:lang w:val="en-US" w:eastAsia="zh-CN"/>
        </w:rPr>
        <w:t>（组织管理）</w:t>
      </w:r>
    </w:p>
    <w:p>
      <w:pPr>
        <w:numPr>
          <w:ilvl w:val="0"/>
          <w:numId w:val="1"/>
        </w:numPr>
        <w:snapToGrid w:val="0"/>
        <w:jc w:val="both"/>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组织领导（纸质版盖章）</w:t>
      </w:r>
    </w:p>
    <w:p>
      <w:pPr>
        <w:numPr>
          <w:ilvl w:val="0"/>
          <w:numId w:val="0"/>
        </w:numPr>
        <w:snapToGrid w:val="0"/>
        <w:jc w:val="both"/>
        <w:rPr>
          <w:rFonts w:hint="eastAsia" w:ascii="仿宋" w:hAnsi="仿宋" w:eastAsia="仿宋" w:cs="仿宋"/>
          <w:b/>
          <w:bCs/>
          <w:sz w:val="36"/>
          <w:szCs w:val="36"/>
          <w:lang w:val="en-US" w:eastAsia="zh-CN"/>
        </w:rPr>
      </w:pPr>
      <w:r>
        <w:rPr>
          <w:rFonts w:hint="eastAsia" w:ascii="仿宋" w:hAnsi="仿宋" w:eastAsia="仿宋" w:cs="仿宋"/>
          <w:b/>
          <w:bCs/>
          <w:sz w:val="36"/>
          <w:szCs w:val="36"/>
          <w:lang w:val="en-US" w:eastAsia="zh-CN"/>
        </w:rPr>
        <w:t xml:space="preserve"> </w:t>
      </w:r>
    </w:p>
    <w:p>
      <w:pPr>
        <w:numPr>
          <w:ilvl w:val="0"/>
          <w:numId w:val="0"/>
        </w:numPr>
        <w:snapToGrid w:val="0"/>
        <w:jc w:val="both"/>
        <w:rPr>
          <w:rFonts w:hint="default" w:ascii="仿宋" w:hAnsi="仿宋" w:eastAsia="仿宋" w:cs="仿宋"/>
          <w:b/>
          <w:bCs/>
          <w:sz w:val="32"/>
          <w:szCs w:val="32"/>
          <w:lang w:val="en-US" w:eastAsia="zh-CN"/>
        </w:rPr>
      </w:pPr>
      <w:r>
        <w:rPr>
          <w:rFonts w:hint="eastAsia" w:ascii="仿宋" w:hAnsi="仿宋" w:eastAsia="仿宋" w:cs="仿宋"/>
          <w:b/>
          <w:bCs/>
          <w:sz w:val="36"/>
          <w:szCs w:val="36"/>
          <w:lang w:val="en-US" w:eastAsia="zh-CN"/>
        </w:rPr>
        <w:t xml:space="preserve">       </w:t>
      </w:r>
      <w:r>
        <w:rPr>
          <w:rFonts w:hint="eastAsia" w:ascii="仿宋" w:hAnsi="仿宋" w:eastAsia="仿宋" w:cs="仿宋"/>
          <w:b/>
          <w:bCs/>
          <w:sz w:val="32"/>
          <w:szCs w:val="32"/>
          <w:lang w:val="en-US" w:eastAsia="zh-CN"/>
        </w:rPr>
        <w:t xml:space="preserve"> xxx单位垃圾分类方案（垃圾分类领导小组）</w:t>
      </w:r>
    </w:p>
    <w:p>
      <w:pPr>
        <w:spacing w:line="240" w:lineRule="auto"/>
        <w:ind w:firstLine="640" w:firstLineChars="200"/>
        <w:rPr>
          <w:rFonts w:hint="eastAsia" w:ascii="仿宋" w:hAnsi="仿宋" w:eastAsia="仿宋" w:cs="仿宋"/>
          <w:color w:val="000000"/>
          <w:sz w:val="32"/>
          <w:szCs w:val="32"/>
        </w:rPr>
      </w:pPr>
      <w:r>
        <w:rPr>
          <w:rFonts w:hint="eastAsia" w:ascii="仿宋" w:hAnsi="仿宋" w:eastAsia="仿宋" w:cs="仿宋"/>
          <w:color w:val="000000"/>
          <w:sz w:val="32"/>
          <w:szCs w:val="32"/>
        </w:rPr>
        <w:t>按照</w:t>
      </w:r>
      <w:r>
        <w:rPr>
          <w:rFonts w:hint="eastAsia" w:ascii="仿宋" w:hAnsi="仿宋" w:eastAsia="仿宋" w:cs="仿宋"/>
          <w:color w:val="000000"/>
          <w:sz w:val="32"/>
          <w:szCs w:val="32"/>
          <w:lang w:val="en-US" w:eastAsia="zh-CN"/>
        </w:rPr>
        <w:t>广州市</w:t>
      </w:r>
      <w:r>
        <w:rPr>
          <w:rFonts w:hint="eastAsia" w:ascii="仿宋" w:hAnsi="仿宋" w:eastAsia="仿宋" w:cs="仿宋"/>
          <w:color w:val="000000"/>
          <w:sz w:val="32"/>
          <w:szCs w:val="32"/>
        </w:rPr>
        <w:t>全面推进生活垃圾分类</w:t>
      </w:r>
      <w:r>
        <w:rPr>
          <w:rFonts w:hint="eastAsia" w:ascii="仿宋" w:hAnsi="仿宋" w:eastAsia="仿宋" w:cs="仿宋"/>
          <w:color w:val="000000"/>
          <w:sz w:val="32"/>
          <w:szCs w:val="32"/>
          <w:lang w:val="en-US" w:eastAsia="zh-CN"/>
        </w:rPr>
        <w:t>的</w:t>
      </w:r>
      <w:r>
        <w:rPr>
          <w:rFonts w:hint="eastAsia" w:ascii="仿宋" w:hAnsi="仿宋" w:eastAsia="仿宋" w:cs="仿宋"/>
          <w:color w:val="000000"/>
          <w:sz w:val="32"/>
          <w:szCs w:val="32"/>
        </w:rPr>
        <w:t>工作部署和要求，为了更好地开展垃圾分类工作，结合我</w:t>
      </w:r>
      <w:r>
        <w:rPr>
          <w:rFonts w:hint="eastAsia" w:ascii="仿宋" w:hAnsi="仿宋" w:eastAsia="仿宋" w:cs="仿宋"/>
          <w:color w:val="000000"/>
          <w:sz w:val="32"/>
          <w:szCs w:val="32"/>
          <w:lang w:val="en-US" w:eastAsia="zh-CN"/>
        </w:rPr>
        <w:t>xx</w:t>
      </w:r>
      <w:r>
        <w:rPr>
          <w:rFonts w:hint="eastAsia" w:ascii="仿宋" w:hAnsi="仿宋" w:eastAsia="仿宋" w:cs="仿宋"/>
          <w:color w:val="000000"/>
          <w:sz w:val="32"/>
          <w:szCs w:val="32"/>
        </w:rPr>
        <w:t>实际情况，特制定本工作方案。</w:t>
      </w:r>
    </w:p>
    <w:p>
      <w:pPr>
        <w:spacing w:line="240" w:lineRule="auto"/>
        <w:ind w:firstLine="645"/>
        <w:rPr>
          <w:rFonts w:hint="eastAsia" w:ascii="仿宋" w:hAnsi="仿宋" w:eastAsia="仿宋" w:cs="仿宋"/>
          <w:sz w:val="32"/>
          <w:szCs w:val="32"/>
        </w:rPr>
      </w:pPr>
      <w:r>
        <w:rPr>
          <w:rFonts w:hint="eastAsia" w:ascii="仿宋" w:hAnsi="仿宋" w:eastAsia="仿宋" w:cs="仿宋"/>
          <w:sz w:val="32"/>
          <w:szCs w:val="32"/>
        </w:rPr>
        <w:t>一、指导思想</w:t>
      </w:r>
    </w:p>
    <w:p>
      <w:pPr>
        <w:spacing w:line="240" w:lineRule="auto"/>
        <w:ind w:firstLine="645"/>
        <w:rPr>
          <w:rFonts w:hint="eastAsia" w:ascii="仿宋" w:hAnsi="仿宋" w:eastAsia="仿宋" w:cs="仿宋"/>
          <w:color w:val="000000"/>
          <w:sz w:val="32"/>
          <w:szCs w:val="32"/>
        </w:rPr>
      </w:pPr>
      <w:r>
        <w:rPr>
          <w:rFonts w:hint="eastAsia" w:ascii="仿宋" w:hAnsi="仿宋" w:eastAsia="仿宋" w:cs="仿宋"/>
          <w:color w:val="000000"/>
          <w:sz w:val="32"/>
          <w:szCs w:val="32"/>
        </w:rPr>
        <w:t>坚持科学发展观，贯彻落实广州市垃圾分类处理暨国家生活垃圾分类示范城市动员部署大会精神，认真总结垃圾分类工作经验，找准长效机制建设动力，加强垃圾分类工作，推动</w:t>
      </w:r>
      <w:r>
        <w:rPr>
          <w:rFonts w:hint="eastAsia" w:ascii="仿宋" w:hAnsi="仿宋" w:eastAsia="仿宋" w:cs="仿宋"/>
          <w:color w:val="000000"/>
          <w:sz w:val="32"/>
          <w:szCs w:val="32"/>
          <w:lang w:val="en-US" w:eastAsia="zh-CN"/>
        </w:rPr>
        <w:t>我单位</w:t>
      </w:r>
      <w:r>
        <w:rPr>
          <w:rFonts w:hint="eastAsia" w:ascii="仿宋" w:hAnsi="仿宋" w:eastAsia="仿宋" w:cs="仿宋"/>
          <w:color w:val="000000"/>
          <w:sz w:val="32"/>
          <w:szCs w:val="32"/>
        </w:rPr>
        <w:t>垃圾分类工作向标准化、规范化、常态化方向发展。</w:t>
      </w:r>
    </w:p>
    <w:p>
      <w:pPr>
        <w:spacing w:line="240" w:lineRule="auto"/>
        <w:ind w:firstLine="645"/>
        <w:rPr>
          <w:rFonts w:hint="eastAsia" w:ascii="仿宋" w:hAnsi="仿宋" w:eastAsia="仿宋" w:cs="仿宋"/>
          <w:color w:val="000000"/>
          <w:sz w:val="32"/>
          <w:szCs w:val="32"/>
        </w:rPr>
      </w:pPr>
      <w:r>
        <w:rPr>
          <w:rFonts w:hint="eastAsia" w:ascii="仿宋" w:hAnsi="仿宋" w:eastAsia="仿宋" w:cs="仿宋"/>
          <w:sz w:val="32"/>
          <w:szCs w:val="32"/>
        </w:rPr>
        <w:t>二、</w:t>
      </w:r>
      <w:r>
        <w:rPr>
          <w:rFonts w:hint="eastAsia" w:ascii="仿宋" w:hAnsi="仿宋" w:eastAsia="仿宋" w:cs="仿宋"/>
          <w:b w:val="0"/>
          <w:bCs w:val="0"/>
          <w:sz w:val="32"/>
          <w:szCs w:val="32"/>
          <w:lang w:val="en-US" w:eastAsia="zh-CN"/>
        </w:rPr>
        <w:t>垃圾分类领导小组</w:t>
      </w:r>
    </w:p>
    <w:p>
      <w:pPr>
        <w:ind w:firstLine="640" w:firstLineChars="200"/>
        <w:rPr>
          <w:rFonts w:hint="eastAsia" w:ascii="仿宋" w:hAnsi="仿宋" w:eastAsia="仿宋" w:cs="仿宋"/>
          <w:sz w:val="32"/>
          <w:szCs w:val="32"/>
        </w:rPr>
      </w:pPr>
      <w:r>
        <w:rPr>
          <w:rFonts w:hint="eastAsia" w:ascii="仿宋" w:hAnsi="仿宋" w:eastAsia="仿宋" w:cs="仿宋"/>
          <w:sz w:val="32"/>
          <w:szCs w:val="32"/>
        </w:rPr>
        <w:t>为进一步提高生活垃圾综合利用率，逐步实现我</w:t>
      </w:r>
      <w:r>
        <w:rPr>
          <w:rFonts w:hint="eastAsia" w:ascii="仿宋" w:hAnsi="仿宋" w:eastAsia="仿宋" w:cs="仿宋"/>
          <w:sz w:val="32"/>
          <w:szCs w:val="32"/>
          <w:lang w:val="en-US" w:eastAsia="zh-CN"/>
        </w:rPr>
        <w:t>xx</w:t>
      </w:r>
      <w:r>
        <w:rPr>
          <w:rFonts w:hint="eastAsia" w:ascii="仿宋" w:hAnsi="仿宋" w:eastAsia="仿宋" w:cs="仿宋"/>
          <w:sz w:val="32"/>
          <w:szCs w:val="32"/>
        </w:rPr>
        <w:t>垃圾处理资源化、减量化、无害化，经研究，</w:t>
      </w:r>
      <w:r>
        <w:rPr>
          <w:rFonts w:hint="eastAsia" w:ascii="仿宋" w:hAnsi="仿宋" w:eastAsia="仿宋" w:cs="仿宋"/>
          <w:sz w:val="32"/>
          <w:szCs w:val="32"/>
          <w:lang w:val="en-US" w:eastAsia="zh-CN"/>
        </w:rPr>
        <w:t>xxx</w:t>
      </w:r>
      <w:r>
        <w:rPr>
          <w:rFonts w:hint="eastAsia" w:ascii="仿宋" w:hAnsi="仿宋" w:eastAsia="仿宋" w:cs="仿宋"/>
          <w:sz w:val="32"/>
          <w:szCs w:val="32"/>
        </w:rPr>
        <w:t>决定成立生活垃圾分类处理工作领导小组，其组成人员名单如下：</w:t>
      </w:r>
    </w:p>
    <w:p>
      <w:pPr>
        <w:spacing w:line="580" w:lineRule="exact"/>
        <w:ind w:left="780"/>
        <w:rPr>
          <w:rFonts w:hint="eastAsia" w:ascii="仿宋" w:hAnsi="仿宋" w:eastAsia="仿宋" w:cs="仿宋"/>
          <w:sz w:val="32"/>
          <w:szCs w:val="32"/>
        </w:rPr>
      </w:pPr>
      <w:r>
        <w:rPr>
          <w:rFonts w:hint="eastAsia" w:ascii="仿宋" w:hAnsi="仿宋" w:eastAsia="仿宋" w:cs="仿宋"/>
          <w:sz w:val="32"/>
          <w:szCs w:val="32"/>
        </w:rPr>
        <w:t>组  长：</w:t>
      </w:r>
      <w:r>
        <w:rPr>
          <w:rFonts w:hint="eastAsia" w:ascii="仿宋" w:hAnsi="仿宋" w:eastAsia="仿宋" w:cs="仿宋"/>
          <w:sz w:val="32"/>
          <w:szCs w:val="32"/>
          <w:lang w:val="en-US" w:eastAsia="zh-CN"/>
        </w:rPr>
        <w:t>xxx</w:t>
      </w:r>
      <w:r>
        <w:rPr>
          <w:rFonts w:hint="eastAsia" w:ascii="仿宋" w:hAnsi="仿宋" w:eastAsia="仿宋" w:cs="仿宋"/>
          <w:sz w:val="32"/>
          <w:szCs w:val="32"/>
        </w:rPr>
        <w:t>（党支部书记）</w:t>
      </w:r>
    </w:p>
    <w:p>
      <w:pPr>
        <w:spacing w:line="580" w:lineRule="exact"/>
        <w:ind w:left="780"/>
        <w:rPr>
          <w:rFonts w:hint="eastAsia" w:ascii="仿宋" w:hAnsi="仿宋" w:eastAsia="仿宋" w:cs="仿宋"/>
          <w:sz w:val="32"/>
          <w:szCs w:val="32"/>
        </w:rPr>
      </w:pPr>
      <w:r>
        <w:rPr>
          <w:rFonts w:hint="eastAsia" w:ascii="仿宋" w:hAnsi="仿宋" w:eastAsia="仿宋" w:cs="仿宋"/>
          <w:sz w:val="32"/>
          <w:szCs w:val="32"/>
        </w:rPr>
        <w:t>副组长：</w:t>
      </w:r>
      <w:r>
        <w:rPr>
          <w:rFonts w:hint="eastAsia" w:ascii="仿宋" w:hAnsi="仿宋" w:eastAsia="仿宋" w:cs="仿宋"/>
          <w:sz w:val="32"/>
          <w:szCs w:val="32"/>
          <w:lang w:val="en-US" w:eastAsia="zh-CN"/>
        </w:rPr>
        <w:t>xxx</w:t>
      </w:r>
      <w:r>
        <w:rPr>
          <w:rFonts w:hint="eastAsia" w:ascii="仿宋" w:hAnsi="仿宋" w:eastAsia="仿宋" w:cs="仿宋"/>
          <w:sz w:val="32"/>
          <w:szCs w:val="32"/>
        </w:rPr>
        <w:t>（副主任）</w:t>
      </w:r>
    </w:p>
    <w:p>
      <w:pPr>
        <w:spacing w:line="580" w:lineRule="exact"/>
        <w:ind w:left="780"/>
        <w:rPr>
          <w:rFonts w:hint="eastAsia" w:ascii="仿宋" w:hAnsi="仿宋" w:eastAsia="仿宋" w:cs="仿宋"/>
          <w:sz w:val="32"/>
          <w:szCs w:val="32"/>
        </w:rPr>
      </w:pPr>
      <w:r>
        <w:rPr>
          <w:rFonts w:hint="eastAsia" w:ascii="仿宋" w:hAnsi="仿宋" w:eastAsia="仿宋" w:cs="仿宋"/>
          <w:sz w:val="32"/>
          <w:szCs w:val="32"/>
        </w:rPr>
        <w:t>成  员：</w:t>
      </w:r>
      <w:r>
        <w:rPr>
          <w:rFonts w:hint="eastAsia" w:ascii="仿宋" w:hAnsi="仿宋" w:eastAsia="仿宋" w:cs="仿宋"/>
          <w:sz w:val="32"/>
          <w:szCs w:val="32"/>
          <w:lang w:val="en-US" w:eastAsia="zh-CN"/>
        </w:rPr>
        <w:t>xxx</w:t>
      </w:r>
      <w:r>
        <w:rPr>
          <w:rFonts w:hint="eastAsia" w:ascii="仿宋" w:hAnsi="仿宋" w:eastAsia="仿宋" w:cs="仿宋"/>
          <w:sz w:val="32"/>
          <w:szCs w:val="32"/>
        </w:rPr>
        <w:t>（专职工作人员）</w:t>
      </w:r>
    </w:p>
    <w:p>
      <w:pPr>
        <w:spacing w:line="580" w:lineRule="exact"/>
        <w:ind w:left="780"/>
        <w:rPr>
          <w:rFonts w:hint="eastAsia" w:ascii="仿宋" w:hAnsi="仿宋" w:eastAsia="仿宋" w:cs="仿宋"/>
          <w:sz w:val="32"/>
          <w:szCs w:val="32"/>
        </w:rPr>
      </w:pPr>
      <w:r>
        <w:rPr>
          <w:rFonts w:hint="eastAsia" w:ascii="仿宋" w:hAnsi="仿宋" w:eastAsia="仿宋" w:cs="仿宋"/>
          <w:sz w:val="32"/>
          <w:szCs w:val="32"/>
        </w:rPr>
        <w:t xml:space="preserve">        </w:t>
      </w:r>
      <w:r>
        <w:rPr>
          <w:rFonts w:hint="eastAsia" w:ascii="仿宋" w:hAnsi="仿宋" w:eastAsia="仿宋" w:cs="仿宋"/>
          <w:sz w:val="32"/>
          <w:szCs w:val="32"/>
          <w:lang w:val="en-US" w:eastAsia="zh-CN"/>
        </w:rPr>
        <w:t>xxx</w:t>
      </w:r>
      <w:r>
        <w:rPr>
          <w:rFonts w:hint="eastAsia" w:ascii="仿宋" w:hAnsi="仿宋" w:eastAsia="仿宋" w:cs="仿宋"/>
          <w:sz w:val="32"/>
          <w:szCs w:val="32"/>
        </w:rPr>
        <w:t>（专职工作人员）</w:t>
      </w:r>
    </w:p>
    <w:p>
      <w:pPr>
        <w:spacing w:line="580" w:lineRule="exact"/>
        <w:ind w:left="780"/>
        <w:rPr>
          <w:rFonts w:hint="eastAsia" w:ascii="仿宋" w:hAnsi="仿宋" w:eastAsia="仿宋" w:cs="仿宋"/>
          <w:sz w:val="32"/>
          <w:szCs w:val="32"/>
        </w:rPr>
      </w:pPr>
      <w:r>
        <w:rPr>
          <w:rFonts w:hint="eastAsia" w:ascii="仿宋" w:hAnsi="仿宋" w:eastAsia="仿宋" w:cs="仿宋"/>
          <w:sz w:val="32"/>
          <w:szCs w:val="32"/>
        </w:rPr>
        <w:t xml:space="preserve">        </w:t>
      </w:r>
      <w:r>
        <w:rPr>
          <w:rFonts w:hint="eastAsia" w:ascii="仿宋" w:hAnsi="仿宋" w:eastAsia="仿宋" w:cs="仿宋"/>
          <w:sz w:val="32"/>
          <w:szCs w:val="32"/>
          <w:lang w:val="en-US" w:eastAsia="zh-CN"/>
        </w:rPr>
        <w:t>xxx</w:t>
      </w:r>
      <w:r>
        <w:rPr>
          <w:rFonts w:hint="eastAsia" w:ascii="仿宋" w:hAnsi="仿宋" w:eastAsia="仿宋" w:cs="仿宋"/>
          <w:sz w:val="32"/>
          <w:szCs w:val="32"/>
        </w:rPr>
        <w:t>（专职工作人员）</w:t>
      </w:r>
    </w:p>
    <w:p>
      <w:pPr>
        <w:spacing w:line="580" w:lineRule="exact"/>
        <w:ind w:left="780"/>
        <w:rPr>
          <w:rFonts w:hint="eastAsia" w:ascii="仿宋" w:hAnsi="仿宋" w:eastAsia="仿宋" w:cs="仿宋"/>
          <w:sz w:val="32"/>
          <w:szCs w:val="32"/>
        </w:rPr>
      </w:pPr>
      <w:r>
        <w:rPr>
          <w:rFonts w:hint="eastAsia" w:ascii="仿宋" w:hAnsi="仿宋" w:eastAsia="仿宋" w:cs="仿宋"/>
          <w:sz w:val="32"/>
          <w:szCs w:val="32"/>
        </w:rPr>
        <w:t xml:space="preserve">      </w:t>
      </w:r>
      <w:r>
        <w:rPr>
          <w:rFonts w:hint="eastAsia" w:ascii="仿宋" w:hAnsi="仿宋" w:eastAsia="仿宋" w:cs="仿宋"/>
          <w:sz w:val="32"/>
          <w:szCs w:val="32"/>
          <w:lang w:val="en-US" w:eastAsia="zh-CN"/>
        </w:rPr>
        <w:t xml:space="preserve"> </w:t>
      </w:r>
      <w:r>
        <w:rPr>
          <w:rFonts w:hint="eastAsia" w:ascii="仿宋" w:hAnsi="仿宋" w:eastAsia="仿宋" w:cs="仿宋"/>
          <w:sz w:val="32"/>
          <w:szCs w:val="32"/>
        </w:rPr>
        <w:t xml:space="preserve"> </w:t>
      </w:r>
      <w:r>
        <w:rPr>
          <w:rFonts w:hint="eastAsia" w:ascii="仿宋" w:hAnsi="仿宋" w:eastAsia="仿宋" w:cs="仿宋"/>
          <w:sz w:val="32"/>
          <w:szCs w:val="32"/>
          <w:lang w:val="en-US" w:eastAsia="zh-CN"/>
        </w:rPr>
        <w:t>xxx</w:t>
      </w:r>
      <w:r>
        <w:rPr>
          <w:rFonts w:hint="eastAsia" w:ascii="仿宋" w:hAnsi="仿宋" w:eastAsia="仿宋" w:cs="仿宋"/>
          <w:sz w:val="32"/>
          <w:szCs w:val="32"/>
        </w:rPr>
        <w:t>（专职工作人员）</w:t>
      </w:r>
    </w:p>
    <w:p>
      <w:pPr>
        <w:spacing w:line="580" w:lineRule="exact"/>
        <w:ind w:firstLine="640" w:firstLineChars="200"/>
        <w:rPr>
          <w:rFonts w:hint="eastAsia" w:ascii="仿宋" w:hAnsi="仿宋" w:eastAsia="仿宋" w:cs="仿宋"/>
          <w:b w:val="0"/>
          <w:bCs w:val="0"/>
          <w:sz w:val="32"/>
          <w:szCs w:val="32"/>
          <w:lang w:val="en-US" w:eastAsia="zh-CN"/>
        </w:rPr>
      </w:pPr>
      <w:r>
        <w:rPr>
          <w:rFonts w:hint="eastAsia" w:ascii="仿宋" w:hAnsi="仿宋" w:eastAsia="仿宋" w:cs="仿宋"/>
          <w:b w:val="0"/>
          <w:bCs w:val="0"/>
          <w:sz w:val="32"/>
          <w:szCs w:val="32"/>
          <w:lang w:val="en-US" w:eastAsia="zh-CN"/>
        </w:rPr>
        <w:t>三、具体工作要求</w:t>
      </w:r>
    </w:p>
    <w:p>
      <w:pPr>
        <w:pStyle w:val="3"/>
        <w:keepNext w:val="0"/>
        <w:keepLines w:val="0"/>
        <w:pageBreakBefore w:val="0"/>
        <w:widowControl/>
        <w:kinsoku/>
        <w:wordWrap/>
        <w:overflowPunct/>
        <w:topLinePunct w:val="0"/>
        <w:autoSpaceDE/>
        <w:autoSpaceDN/>
        <w:bidi w:val="0"/>
        <w:adjustRightInd/>
        <w:snapToGrid/>
        <w:spacing w:before="0" w:beforeAutospacing="0" w:after="0" w:afterAutospacing="0"/>
        <w:ind w:left="0" w:leftChars="0" w:firstLine="640" w:firstLineChars="200"/>
        <w:textAlignment w:val="auto"/>
        <w:rPr>
          <w:rFonts w:hint="eastAsia" w:ascii="仿宋" w:hAnsi="仿宋" w:eastAsia="仿宋" w:cs="仿宋"/>
          <w:color w:val="000000"/>
          <w:sz w:val="32"/>
          <w:szCs w:val="32"/>
        </w:rPr>
      </w:pPr>
      <w:r>
        <w:rPr>
          <w:rFonts w:hint="eastAsia" w:ascii="仿宋" w:hAnsi="仿宋" w:eastAsia="仿宋" w:cs="仿宋"/>
          <w:color w:val="000000"/>
          <w:sz w:val="32"/>
          <w:szCs w:val="32"/>
          <w:lang w:eastAsia="zh-CN"/>
        </w:rPr>
        <w:t>（</w:t>
      </w:r>
      <w:r>
        <w:rPr>
          <w:rFonts w:hint="eastAsia" w:ascii="仿宋" w:hAnsi="仿宋" w:eastAsia="仿宋" w:cs="仿宋"/>
          <w:color w:val="000000"/>
          <w:sz w:val="32"/>
          <w:szCs w:val="32"/>
          <w:lang w:val="en-US" w:eastAsia="zh-CN"/>
        </w:rPr>
        <w:t>一</w:t>
      </w:r>
      <w:r>
        <w:rPr>
          <w:rFonts w:hint="eastAsia" w:ascii="仿宋" w:hAnsi="仿宋" w:eastAsia="仿宋" w:cs="仿宋"/>
          <w:color w:val="000000"/>
          <w:sz w:val="32"/>
          <w:szCs w:val="32"/>
          <w:lang w:eastAsia="zh-CN"/>
        </w:rPr>
        <w:t>）</w:t>
      </w:r>
      <w:r>
        <w:rPr>
          <w:rFonts w:hint="eastAsia" w:ascii="仿宋" w:hAnsi="仿宋" w:eastAsia="仿宋" w:cs="仿宋"/>
          <w:color w:val="000000"/>
          <w:sz w:val="32"/>
          <w:szCs w:val="32"/>
        </w:rPr>
        <w:t>生活垃圾分类管理责任人的确定</w:t>
      </w:r>
      <w:r>
        <w:rPr>
          <w:rFonts w:hint="eastAsia" w:ascii="仿宋" w:hAnsi="仿宋" w:eastAsia="仿宋" w:cs="仿宋"/>
          <w:color w:val="000000"/>
          <w:sz w:val="32"/>
          <w:szCs w:val="32"/>
          <w:lang w:eastAsia="zh-CN"/>
        </w:rPr>
        <w:t>，</w:t>
      </w:r>
      <w:r>
        <w:rPr>
          <w:rFonts w:hint="eastAsia" w:ascii="仿宋" w:hAnsi="仿宋" w:eastAsia="仿宋" w:cs="仿宋"/>
          <w:color w:val="000000"/>
          <w:sz w:val="32"/>
          <w:szCs w:val="32"/>
          <w:lang w:val="en-US" w:eastAsia="zh-CN"/>
        </w:rPr>
        <w:t>xxx</w:t>
      </w:r>
      <w:r>
        <w:rPr>
          <w:rFonts w:hint="eastAsia" w:ascii="仿宋" w:hAnsi="仿宋" w:eastAsia="仿宋" w:cs="仿宋"/>
          <w:color w:val="000000"/>
          <w:sz w:val="32"/>
          <w:szCs w:val="32"/>
        </w:rPr>
        <w:t>为垃圾分类责任人。</w:t>
      </w:r>
    </w:p>
    <w:p>
      <w:pPr>
        <w:pStyle w:val="3"/>
        <w:spacing w:before="0" w:beforeAutospacing="0" w:after="0" w:afterAutospacing="0"/>
        <w:ind w:firstLine="640" w:firstLineChars="200"/>
        <w:rPr>
          <w:rFonts w:hint="eastAsia" w:ascii="仿宋" w:hAnsi="仿宋" w:eastAsia="仿宋" w:cs="仿宋"/>
          <w:color w:val="000000"/>
          <w:sz w:val="32"/>
          <w:szCs w:val="32"/>
        </w:rPr>
      </w:pPr>
      <w:r>
        <w:rPr>
          <w:rFonts w:hint="eastAsia" w:ascii="仿宋" w:hAnsi="仿宋" w:eastAsia="仿宋" w:cs="仿宋"/>
          <w:color w:val="000000"/>
          <w:sz w:val="32"/>
          <w:szCs w:val="32"/>
          <w:lang w:eastAsia="zh-CN"/>
        </w:rPr>
        <w:t>（</w:t>
      </w:r>
      <w:r>
        <w:rPr>
          <w:rFonts w:hint="eastAsia" w:ascii="仿宋" w:hAnsi="仿宋" w:eastAsia="仿宋" w:cs="仿宋"/>
          <w:color w:val="000000"/>
          <w:sz w:val="32"/>
          <w:szCs w:val="32"/>
          <w:lang w:val="en-US" w:eastAsia="zh-CN"/>
        </w:rPr>
        <w:t>二</w:t>
      </w:r>
      <w:r>
        <w:rPr>
          <w:rFonts w:hint="eastAsia" w:ascii="仿宋" w:hAnsi="仿宋" w:eastAsia="仿宋" w:cs="仿宋"/>
          <w:color w:val="000000"/>
          <w:sz w:val="32"/>
          <w:szCs w:val="32"/>
          <w:lang w:eastAsia="zh-CN"/>
        </w:rPr>
        <w:t>）</w:t>
      </w:r>
      <w:r>
        <w:rPr>
          <w:rFonts w:hint="eastAsia" w:ascii="仿宋" w:hAnsi="仿宋" w:eastAsia="仿宋" w:cs="仿宋"/>
          <w:color w:val="000000"/>
          <w:sz w:val="32"/>
          <w:szCs w:val="32"/>
        </w:rPr>
        <w:t>垃圾分类责任人的责任</w:t>
      </w:r>
    </w:p>
    <w:p>
      <w:pPr>
        <w:pStyle w:val="3"/>
        <w:keepNext w:val="0"/>
        <w:keepLines w:val="0"/>
        <w:pageBreakBefore w:val="0"/>
        <w:widowControl/>
        <w:kinsoku/>
        <w:wordWrap/>
        <w:overflowPunct/>
        <w:topLinePunct w:val="0"/>
        <w:autoSpaceDE/>
        <w:autoSpaceDN/>
        <w:bidi w:val="0"/>
        <w:adjustRightInd/>
        <w:snapToGrid/>
        <w:spacing w:before="0" w:beforeAutospacing="0" w:after="0" w:afterAutospacing="0"/>
        <w:ind w:left="0" w:leftChars="0" w:firstLine="640" w:firstLineChars="200"/>
        <w:jc w:val="both"/>
        <w:textAlignment w:val="auto"/>
        <w:rPr>
          <w:rFonts w:hint="eastAsia" w:ascii="仿宋" w:hAnsi="仿宋" w:eastAsia="仿宋" w:cs="仿宋"/>
          <w:color w:val="000000"/>
          <w:sz w:val="32"/>
          <w:szCs w:val="32"/>
        </w:rPr>
      </w:pPr>
      <w:r>
        <w:rPr>
          <w:rFonts w:hint="eastAsia" w:ascii="仿宋" w:hAnsi="仿宋" w:eastAsia="仿宋" w:cs="仿宋"/>
          <w:color w:val="000000"/>
          <w:sz w:val="32"/>
          <w:szCs w:val="32"/>
          <w:lang w:val="en-US" w:eastAsia="zh-CN"/>
        </w:rPr>
        <w:t>1.</w:t>
      </w:r>
      <w:r>
        <w:rPr>
          <w:rFonts w:hint="eastAsia" w:ascii="仿宋" w:hAnsi="仿宋" w:eastAsia="仿宋" w:cs="仿宋"/>
          <w:color w:val="000000"/>
          <w:sz w:val="32"/>
          <w:szCs w:val="32"/>
        </w:rPr>
        <w:t>制定生活垃圾分类日常管理制度。</w:t>
      </w:r>
    </w:p>
    <w:p>
      <w:pPr>
        <w:pStyle w:val="3"/>
        <w:keepNext w:val="0"/>
        <w:keepLines w:val="0"/>
        <w:pageBreakBefore w:val="0"/>
        <w:widowControl/>
        <w:kinsoku/>
        <w:wordWrap/>
        <w:overflowPunct/>
        <w:topLinePunct w:val="0"/>
        <w:autoSpaceDE/>
        <w:autoSpaceDN/>
        <w:bidi w:val="0"/>
        <w:adjustRightInd/>
        <w:snapToGrid/>
        <w:spacing w:before="0" w:beforeAutospacing="0" w:after="0" w:afterAutospacing="0"/>
        <w:ind w:left="0" w:leftChars="0" w:firstLine="640" w:firstLineChars="200"/>
        <w:jc w:val="both"/>
        <w:textAlignment w:val="auto"/>
        <w:rPr>
          <w:rFonts w:hint="eastAsia" w:ascii="仿宋" w:hAnsi="仿宋" w:eastAsia="仿宋" w:cs="仿宋"/>
          <w:color w:val="000000"/>
          <w:sz w:val="32"/>
          <w:szCs w:val="32"/>
        </w:rPr>
      </w:pPr>
      <w:r>
        <w:rPr>
          <w:rFonts w:hint="eastAsia" w:ascii="仿宋" w:hAnsi="仿宋" w:eastAsia="仿宋" w:cs="仿宋"/>
          <w:color w:val="000000"/>
          <w:sz w:val="32"/>
          <w:szCs w:val="32"/>
          <w:lang w:val="en-US" w:eastAsia="zh-CN"/>
        </w:rPr>
        <w:t>2.</w:t>
      </w:r>
      <w:r>
        <w:rPr>
          <w:rFonts w:hint="eastAsia" w:ascii="仿宋" w:hAnsi="仿宋" w:eastAsia="仿宋" w:cs="仿宋"/>
          <w:color w:val="000000"/>
          <w:sz w:val="32"/>
          <w:szCs w:val="32"/>
        </w:rPr>
        <w:t>对单位人员进行垃圾分类宣传培训，做到人人知晓。</w:t>
      </w:r>
      <w:r>
        <w:rPr>
          <w:rFonts w:hint="eastAsia" w:ascii="仿宋" w:hAnsi="仿宋" w:eastAsia="仿宋" w:cs="仿宋"/>
          <w:color w:val="000000"/>
          <w:sz w:val="32"/>
          <w:szCs w:val="32"/>
        </w:rPr>
        <w:br w:type="textWrapping"/>
      </w:r>
      <w:r>
        <w:rPr>
          <w:rFonts w:hint="eastAsia" w:ascii="仿宋" w:hAnsi="仿宋" w:eastAsia="仿宋" w:cs="仿宋"/>
          <w:color w:val="000000"/>
          <w:sz w:val="32"/>
          <w:szCs w:val="32"/>
          <w:lang w:val="en-US" w:eastAsia="zh-CN"/>
        </w:rPr>
        <w:t xml:space="preserve">    3.</w:t>
      </w:r>
      <w:r>
        <w:rPr>
          <w:rFonts w:hint="eastAsia" w:ascii="仿宋" w:hAnsi="仿宋" w:eastAsia="仿宋" w:cs="仿宋"/>
          <w:color w:val="000000"/>
          <w:sz w:val="32"/>
          <w:szCs w:val="32"/>
        </w:rPr>
        <w:t>根据《生活垃圾分类设施配置及作业规范》（DBJ440100/T 238-2015）合理设置生活垃圾分类收集容器。</w:t>
      </w:r>
    </w:p>
    <w:p>
      <w:pPr>
        <w:pStyle w:val="3"/>
        <w:keepNext w:val="0"/>
        <w:keepLines w:val="0"/>
        <w:pageBreakBefore w:val="0"/>
        <w:widowControl/>
        <w:kinsoku/>
        <w:wordWrap/>
        <w:overflowPunct/>
        <w:topLinePunct w:val="0"/>
        <w:autoSpaceDE/>
        <w:autoSpaceDN/>
        <w:bidi w:val="0"/>
        <w:adjustRightInd/>
        <w:snapToGrid/>
        <w:spacing w:before="0" w:beforeAutospacing="0" w:after="0" w:afterAutospacing="0"/>
        <w:ind w:left="0" w:leftChars="0" w:firstLine="640" w:firstLineChars="200"/>
        <w:jc w:val="both"/>
        <w:textAlignment w:val="auto"/>
        <w:rPr>
          <w:rFonts w:hint="eastAsia" w:ascii="仿宋" w:hAnsi="仿宋" w:eastAsia="仿宋" w:cs="仿宋"/>
          <w:color w:val="000000"/>
          <w:sz w:val="32"/>
          <w:szCs w:val="32"/>
        </w:rPr>
      </w:pPr>
      <w:r>
        <w:rPr>
          <w:rFonts w:hint="eastAsia" w:ascii="仿宋" w:hAnsi="仿宋" w:eastAsia="仿宋" w:cs="仿宋"/>
          <w:color w:val="000000"/>
          <w:sz w:val="32"/>
          <w:szCs w:val="32"/>
          <w:lang w:val="en-US" w:eastAsia="zh-CN"/>
        </w:rPr>
        <w:t>4.</w:t>
      </w:r>
      <w:r>
        <w:rPr>
          <w:rFonts w:hint="eastAsia" w:ascii="仿宋" w:hAnsi="仿宋" w:eastAsia="仿宋" w:cs="仿宋"/>
          <w:color w:val="000000"/>
          <w:sz w:val="32"/>
          <w:szCs w:val="32"/>
        </w:rPr>
        <w:t>指导、监督单位人员正确分类投放垃圾。</w:t>
      </w:r>
    </w:p>
    <w:p>
      <w:pPr>
        <w:pStyle w:val="3"/>
        <w:keepNext w:val="0"/>
        <w:keepLines w:val="0"/>
        <w:pageBreakBefore w:val="0"/>
        <w:widowControl/>
        <w:kinsoku/>
        <w:wordWrap/>
        <w:overflowPunct/>
        <w:topLinePunct w:val="0"/>
        <w:autoSpaceDE/>
        <w:autoSpaceDN/>
        <w:bidi w:val="0"/>
        <w:adjustRightInd/>
        <w:snapToGrid/>
        <w:spacing w:before="0" w:beforeAutospacing="0" w:after="0" w:afterAutospacing="0"/>
        <w:ind w:left="0" w:leftChars="0" w:firstLine="640" w:firstLineChars="200"/>
        <w:jc w:val="both"/>
        <w:textAlignment w:val="auto"/>
        <w:rPr>
          <w:rFonts w:hint="eastAsia" w:ascii="仿宋" w:hAnsi="仿宋" w:eastAsia="仿宋" w:cs="仿宋"/>
          <w:color w:val="000000"/>
          <w:sz w:val="32"/>
          <w:szCs w:val="32"/>
        </w:rPr>
      </w:pPr>
      <w:r>
        <w:rPr>
          <w:rFonts w:hint="eastAsia" w:ascii="仿宋" w:hAnsi="仿宋" w:eastAsia="仿宋" w:cs="仿宋"/>
          <w:color w:val="000000"/>
          <w:sz w:val="32"/>
          <w:szCs w:val="32"/>
          <w:lang w:val="en-US" w:eastAsia="zh-CN"/>
        </w:rPr>
        <w:t>5.</w:t>
      </w:r>
      <w:r>
        <w:rPr>
          <w:rFonts w:hint="eastAsia" w:ascii="仿宋" w:hAnsi="仿宋" w:eastAsia="仿宋" w:cs="仿宋"/>
          <w:color w:val="000000"/>
          <w:sz w:val="32"/>
          <w:szCs w:val="32"/>
        </w:rPr>
        <w:t>做好单位生活垃圾分类收集，严禁混合收集。</w:t>
      </w:r>
    </w:p>
    <w:p>
      <w:pPr>
        <w:pStyle w:val="3"/>
        <w:keepNext w:val="0"/>
        <w:keepLines w:val="0"/>
        <w:pageBreakBefore w:val="0"/>
        <w:widowControl/>
        <w:kinsoku/>
        <w:wordWrap/>
        <w:overflowPunct/>
        <w:topLinePunct w:val="0"/>
        <w:autoSpaceDE/>
        <w:autoSpaceDN/>
        <w:bidi w:val="0"/>
        <w:adjustRightInd/>
        <w:snapToGrid/>
        <w:spacing w:before="0" w:beforeAutospacing="0" w:after="0" w:afterAutospacing="0"/>
        <w:ind w:left="0" w:leftChars="0" w:firstLine="640" w:firstLineChars="200"/>
        <w:jc w:val="both"/>
        <w:textAlignment w:val="auto"/>
        <w:rPr>
          <w:rFonts w:hint="eastAsia" w:ascii="仿宋" w:hAnsi="仿宋" w:eastAsia="仿宋" w:cs="仿宋"/>
          <w:color w:val="000000"/>
          <w:sz w:val="32"/>
          <w:szCs w:val="32"/>
        </w:rPr>
      </w:pPr>
      <w:r>
        <w:rPr>
          <w:rFonts w:hint="eastAsia" w:ascii="仿宋" w:hAnsi="仿宋" w:eastAsia="仿宋" w:cs="仿宋"/>
          <w:color w:val="000000"/>
          <w:sz w:val="32"/>
          <w:szCs w:val="32"/>
          <w:lang w:eastAsia="zh-CN"/>
        </w:rPr>
        <w:t>（</w:t>
      </w:r>
      <w:r>
        <w:rPr>
          <w:rFonts w:hint="eastAsia" w:ascii="仿宋" w:hAnsi="仿宋" w:eastAsia="仿宋" w:cs="仿宋"/>
          <w:color w:val="000000"/>
          <w:sz w:val="32"/>
          <w:szCs w:val="32"/>
          <w:lang w:val="en-US" w:eastAsia="zh-CN"/>
        </w:rPr>
        <w:t>三</w:t>
      </w:r>
      <w:r>
        <w:rPr>
          <w:rFonts w:hint="eastAsia" w:ascii="仿宋" w:hAnsi="仿宋" w:eastAsia="仿宋" w:cs="仿宋"/>
          <w:color w:val="000000"/>
          <w:sz w:val="32"/>
          <w:szCs w:val="32"/>
          <w:lang w:eastAsia="zh-CN"/>
        </w:rPr>
        <w:t>）</w:t>
      </w:r>
      <w:r>
        <w:rPr>
          <w:rFonts w:hint="eastAsia" w:ascii="仿宋" w:hAnsi="仿宋" w:eastAsia="仿宋" w:cs="仿宋"/>
          <w:color w:val="000000"/>
          <w:sz w:val="32"/>
          <w:szCs w:val="32"/>
        </w:rPr>
        <w:t>机团单位垃圾分类具体工作</w:t>
      </w:r>
    </w:p>
    <w:p>
      <w:pPr>
        <w:pStyle w:val="3"/>
        <w:keepNext w:val="0"/>
        <w:keepLines w:val="0"/>
        <w:pageBreakBefore w:val="0"/>
        <w:widowControl/>
        <w:kinsoku/>
        <w:wordWrap/>
        <w:overflowPunct/>
        <w:topLinePunct w:val="0"/>
        <w:autoSpaceDE/>
        <w:autoSpaceDN/>
        <w:bidi w:val="0"/>
        <w:adjustRightInd/>
        <w:snapToGrid/>
        <w:spacing w:before="0" w:beforeAutospacing="0" w:after="0" w:afterAutospacing="0"/>
        <w:ind w:left="0" w:leftChars="0" w:firstLine="640" w:firstLineChars="200"/>
        <w:jc w:val="both"/>
        <w:textAlignment w:val="auto"/>
        <w:rPr>
          <w:rFonts w:hint="eastAsia" w:ascii="仿宋" w:hAnsi="仿宋" w:eastAsia="仿宋" w:cs="仿宋"/>
          <w:color w:val="000000"/>
          <w:sz w:val="32"/>
          <w:szCs w:val="32"/>
        </w:rPr>
      </w:pPr>
      <w:r>
        <w:rPr>
          <w:rFonts w:hint="eastAsia" w:ascii="仿宋" w:hAnsi="仿宋" w:eastAsia="仿宋" w:cs="仿宋"/>
          <w:color w:val="000000"/>
          <w:sz w:val="32"/>
          <w:szCs w:val="32"/>
          <w:lang w:val="en-US" w:eastAsia="zh-CN"/>
        </w:rPr>
        <w:t>1.</w:t>
      </w:r>
      <w:r>
        <w:rPr>
          <w:rFonts w:hint="eastAsia" w:ascii="仿宋" w:hAnsi="仿宋" w:eastAsia="仿宋" w:cs="仿宋"/>
          <w:b w:val="0"/>
          <w:bCs/>
          <w:color w:val="000000"/>
          <w:sz w:val="32"/>
          <w:szCs w:val="32"/>
        </w:rPr>
        <w:t>制度管理</w:t>
      </w:r>
      <w:r>
        <w:rPr>
          <w:rFonts w:hint="eastAsia" w:ascii="仿宋" w:hAnsi="仿宋" w:eastAsia="仿宋" w:cs="仿宋"/>
          <w:b/>
          <w:color w:val="000000"/>
          <w:sz w:val="32"/>
          <w:szCs w:val="32"/>
        </w:rPr>
        <w:br w:type="textWrapping"/>
      </w:r>
      <w:r>
        <w:rPr>
          <w:rFonts w:hint="eastAsia" w:ascii="仿宋" w:hAnsi="仿宋" w:eastAsia="仿宋" w:cs="仿宋"/>
          <w:b/>
          <w:color w:val="000000"/>
          <w:sz w:val="32"/>
          <w:szCs w:val="32"/>
          <w:lang w:val="en-US" w:eastAsia="zh-CN"/>
        </w:rPr>
        <w:t xml:space="preserve">    </w:t>
      </w:r>
      <w:r>
        <w:rPr>
          <w:rFonts w:hint="eastAsia" w:ascii="仿宋" w:hAnsi="仿宋" w:eastAsia="仿宋" w:cs="仿宋"/>
          <w:color w:val="000000"/>
          <w:sz w:val="32"/>
          <w:szCs w:val="32"/>
        </w:rPr>
        <w:t>成立垃圾分类领导小组。明确负责管理垃圾分类工作部门，一般由办公室或具备此职能的综合部门负责。结合实际，制定生活垃圾分类日常管理制度和操作规范。明确分类投放、分类收集各环节负责人和保洁人员。</w:t>
      </w:r>
    </w:p>
    <w:p>
      <w:pPr>
        <w:pStyle w:val="3"/>
        <w:keepNext w:val="0"/>
        <w:keepLines w:val="0"/>
        <w:pageBreakBefore w:val="0"/>
        <w:widowControl/>
        <w:kinsoku/>
        <w:wordWrap/>
        <w:overflowPunct/>
        <w:topLinePunct w:val="0"/>
        <w:autoSpaceDE/>
        <w:autoSpaceDN/>
        <w:bidi w:val="0"/>
        <w:adjustRightInd/>
        <w:snapToGrid/>
        <w:spacing w:before="0" w:beforeAutospacing="0" w:after="0" w:afterAutospacing="0"/>
        <w:ind w:left="0" w:leftChars="0" w:firstLine="640" w:firstLineChars="200"/>
        <w:jc w:val="both"/>
        <w:textAlignment w:val="auto"/>
        <w:rPr>
          <w:rFonts w:hint="eastAsia" w:ascii="仿宋" w:hAnsi="仿宋" w:eastAsia="仿宋" w:cs="仿宋"/>
          <w:b w:val="0"/>
          <w:bCs/>
          <w:color w:val="000000"/>
          <w:sz w:val="32"/>
          <w:szCs w:val="32"/>
        </w:rPr>
      </w:pPr>
      <w:r>
        <w:rPr>
          <w:rFonts w:hint="eastAsia" w:ascii="仿宋" w:hAnsi="仿宋" w:eastAsia="仿宋" w:cs="仿宋"/>
          <w:color w:val="000000"/>
          <w:sz w:val="32"/>
          <w:szCs w:val="32"/>
          <w:lang w:val="en-US" w:eastAsia="zh-CN"/>
        </w:rPr>
        <w:t>2.</w:t>
      </w:r>
      <w:r>
        <w:rPr>
          <w:rFonts w:hint="eastAsia" w:ascii="仿宋" w:hAnsi="仿宋" w:eastAsia="仿宋" w:cs="仿宋"/>
          <w:b w:val="0"/>
          <w:bCs/>
          <w:color w:val="000000"/>
          <w:sz w:val="32"/>
          <w:szCs w:val="32"/>
        </w:rPr>
        <w:t>宣传培训</w:t>
      </w:r>
    </w:p>
    <w:p>
      <w:pPr>
        <w:pStyle w:val="3"/>
        <w:keepNext w:val="0"/>
        <w:keepLines w:val="0"/>
        <w:pageBreakBefore w:val="0"/>
        <w:widowControl/>
        <w:kinsoku/>
        <w:wordWrap/>
        <w:overflowPunct/>
        <w:topLinePunct w:val="0"/>
        <w:autoSpaceDE/>
        <w:autoSpaceDN/>
        <w:bidi w:val="0"/>
        <w:adjustRightInd/>
        <w:snapToGrid/>
        <w:spacing w:before="0" w:beforeAutospacing="0" w:after="0" w:afterAutospacing="0"/>
        <w:ind w:left="0" w:leftChars="0" w:firstLine="640" w:firstLineChars="200"/>
        <w:jc w:val="both"/>
        <w:textAlignment w:val="auto"/>
        <w:rPr>
          <w:rFonts w:hint="eastAsia" w:ascii="仿宋" w:hAnsi="仿宋" w:eastAsia="仿宋" w:cs="仿宋"/>
          <w:color w:val="000000"/>
          <w:sz w:val="32"/>
          <w:szCs w:val="32"/>
        </w:rPr>
      </w:pPr>
      <w:r>
        <w:rPr>
          <w:rFonts w:hint="eastAsia" w:ascii="仿宋" w:hAnsi="仿宋" w:eastAsia="仿宋" w:cs="仿宋"/>
          <w:color w:val="000000"/>
          <w:sz w:val="32"/>
          <w:szCs w:val="32"/>
          <w:lang w:eastAsia="zh-CN"/>
        </w:rPr>
        <w:t>（</w:t>
      </w:r>
      <w:r>
        <w:rPr>
          <w:rFonts w:hint="eastAsia" w:ascii="仿宋" w:hAnsi="仿宋" w:eastAsia="仿宋" w:cs="仿宋"/>
          <w:color w:val="000000"/>
          <w:sz w:val="32"/>
          <w:szCs w:val="32"/>
          <w:lang w:val="en-US" w:eastAsia="zh-CN"/>
        </w:rPr>
        <w:t>1</w:t>
      </w:r>
      <w:r>
        <w:rPr>
          <w:rFonts w:hint="eastAsia" w:ascii="仿宋" w:hAnsi="仿宋" w:eastAsia="仿宋" w:cs="仿宋"/>
          <w:color w:val="000000"/>
          <w:sz w:val="32"/>
          <w:szCs w:val="32"/>
          <w:lang w:eastAsia="zh-CN"/>
        </w:rPr>
        <w:t>）</w:t>
      </w:r>
      <w:r>
        <w:rPr>
          <w:rFonts w:hint="eastAsia" w:ascii="仿宋" w:hAnsi="仿宋" w:eastAsia="仿宋" w:cs="仿宋"/>
          <w:color w:val="000000"/>
          <w:sz w:val="32"/>
          <w:szCs w:val="32"/>
        </w:rPr>
        <w:t>在单位的显著位置设置《生活垃圾分类公示牌》，公示本单位开展生活垃圾分类情况，包括各类生活垃圾投放时间、地点、方式等要求；分类投放、分类收集各环节负责人和保洁人员等信息。</w:t>
      </w:r>
    </w:p>
    <w:p>
      <w:pPr>
        <w:pStyle w:val="3"/>
        <w:keepNext w:val="0"/>
        <w:keepLines w:val="0"/>
        <w:pageBreakBefore w:val="0"/>
        <w:widowControl/>
        <w:kinsoku/>
        <w:wordWrap/>
        <w:overflowPunct/>
        <w:topLinePunct w:val="0"/>
        <w:autoSpaceDE/>
        <w:autoSpaceDN/>
        <w:bidi w:val="0"/>
        <w:adjustRightInd/>
        <w:snapToGrid/>
        <w:spacing w:before="0" w:beforeAutospacing="0" w:after="0" w:afterAutospacing="0"/>
        <w:ind w:left="0" w:leftChars="0" w:firstLine="640" w:firstLineChars="200"/>
        <w:jc w:val="both"/>
        <w:textAlignment w:val="auto"/>
        <w:rPr>
          <w:rFonts w:hint="eastAsia" w:ascii="仿宋" w:hAnsi="仿宋" w:eastAsia="仿宋" w:cs="仿宋"/>
          <w:color w:val="000000"/>
          <w:sz w:val="32"/>
          <w:szCs w:val="32"/>
        </w:rPr>
      </w:pPr>
      <w:r>
        <w:rPr>
          <w:rFonts w:hint="eastAsia" w:ascii="仿宋" w:hAnsi="仿宋" w:eastAsia="仿宋" w:cs="仿宋"/>
          <w:color w:val="000000"/>
          <w:sz w:val="32"/>
          <w:szCs w:val="32"/>
          <w:lang w:eastAsia="zh-CN"/>
        </w:rPr>
        <w:t>（</w:t>
      </w:r>
      <w:r>
        <w:rPr>
          <w:rFonts w:hint="eastAsia" w:ascii="仿宋" w:hAnsi="仿宋" w:eastAsia="仿宋" w:cs="仿宋"/>
          <w:color w:val="000000"/>
          <w:sz w:val="32"/>
          <w:szCs w:val="32"/>
          <w:lang w:val="en-US" w:eastAsia="zh-CN"/>
        </w:rPr>
        <w:t>2</w:t>
      </w:r>
      <w:r>
        <w:rPr>
          <w:rFonts w:hint="eastAsia" w:ascii="仿宋" w:hAnsi="仿宋" w:eastAsia="仿宋" w:cs="仿宋"/>
          <w:color w:val="000000"/>
          <w:sz w:val="32"/>
          <w:szCs w:val="32"/>
          <w:lang w:eastAsia="zh-CN"/>
        </w:rPr>
        <w:t>）</w:t>
      </w:r>
      <w:r>
        <w:rPr>
          <w:rFonts w:hint="eastAsia" w:ascii="仿宋" w:hAnsi="仿宋" w:eastAsia="仿宋" w:cs="仿宋"/>
          <w:color w:val="000000"/>
          <w:sz w:val="32"/>
          <w:szCs w:val="32"/>
        </w:rPr>
        <w:t>设置宣传专栏，张贴垃圾分类宣传海报，宣传垃圾分类工作。</w:t>
      </w:r>
    </w:p>
    <w:p>
      <w:pPr>
        <w:pStyle w:val="3"/>
        <w:keepNext w:val="0"/>
        <w:keepLines w:val="0"/>
        <w:pageBreakBefore w:val="0"/>
        <w:widowControl/>
        <w:kinsoku/>
        <w:wordWrap/>
        <w:overflowPunct/>
        <w:topLinePunct w:val="0"/>
        <w:autoSpaceDE/>
        <w:autoSpaceDN/>
        <w:bidi w:val="0"/>
        <w:adjustRightInd/>
        <w:snapToGrid/>
        <w:spacing w:before="0" w:beforeAutospacing="0" w:after="0" w:afterAutospacing="0"/>
        <w:ind w:left="0" w:leftChars="0" w:firstLine="640" w:firstLineChars="200"/>
        <w:jc w:val="both"/>
        <w:textAlignment w:val="auto"/>
        <w:rPr>
          <w:rFonts w:hint="eastAsia" w:ascii="仿宋" w:hAnsi="仿宋" w:eastAsia="仿宋" w:cs="仿宋"/>
          <w:color w:val="auto"/>
          <w:sz w:val="32"/>
          <w:szCs w:val="32"/>
          <w:shd w:val="clear" w:color="auto" w:fill="auto"/>
        </w:rPr>
      </w:pPr>
      <w:r>
        <w:rPr>
          <w:rFonts w:hint="eastAsia" w:ascii="仿宋" w:hAnsi="仿宋" w:eastAsia="仿宋" w:cs="仿宋"/>
          <w:color w:val="000000"/>
          <w:sz w:val="32"/>
          <w:szCs w:val="32"/>
          <w:lang w:eastAsia="zh-CN"/>
        </w:rPr>
        <w:t>（</w:t>
      </w:r>
      <w:r>
        <w:rPr>
          <w:rFonts w:hint="eastAsia" w:ascii="仿宋" w:hAnsi="仿宋" w:eastAsia="仿宋" w:cs="仿宋"/>
          <w:color w:val="000000"/>
          <w:sz w:val="32"/>
          <w:szCs w:val="32"/>
          <w:lang w:val="en-US" w:eastAsia="zh-CN"/>
        </w:rPr>
        <w:t>3</w:t>
      </w:r>
      <w:r>
        <w:rPr>
          <w:rFonts w:hint="eastAsia" w:ascii="仿宋" w:hAnsi="仿宋" w:eastAsia="仿宋" w:cs="仿宋"/>
          <w:color w:val="000000"/>
          <w:sz w:val="32"/>
          <w:szCs w:val="32"/>
          <w:lang w:eastAsia="zh-CN"/>
        </w:rPr>
        <w:t>）</w:t>
      </w:r>
      <w:r>
        <w:rPr>
          <w:rFonts w:hint="eastAsia" w:ascii="仿宋" w:hAnsi="仿宋" w:eastAsia="仿宋" w:cs="仿宋"/>
          <w:color w:val="auto"/>
          <w:sz w:val="32"/>
          <w:szCs w:val="32"/>
          <w:shd w:val="clear" w:color="auto" w:fill="auto"/>
        </w:rPr>
        <w:t>至少每半年1次组织干部职工进行垃圾分类知识培训，人人熟知垃圾分类的基本知识，了解本单位各类生活垃圾投放点位置及投放要求，严禁乱丢、乱扔垃圾，严禁混合投放垃圾。</w:t>
      </w:r>
    </w:p>
    <w:p>
      <w:pPr>
        <w:pStyle w:val="3"/>
        <w:keepNext w:val="0"/>
        <w:keepLines w:val="0"/>
        <w:pageBreakBefore w:val="0"/>
        <w:widowControl/>
        <w:kinsoku/>
        <w:wordWrap/>
        <w:overflowPunct/>
        <w:topLinePunct w:val="0"/>
        <w:autoSpaceDE/>
        <w:autoSpaceDN/>
        <w:bidi w:val="0"/>
        <w:adjustRightInd/>
        <w:snapToGrid/>
        <w:spacing w:before="0" w:beforeAutospacing="0" w:after="0" w:afterAutospacing="0"/>
        <w:ind w:left="0" w:leftChars="0" w:firstLine="640" w:firstLineChars="200"/>
        <w:jc w:val="both"/>
        <w:textAlignment w:val="auto"/>
        <w:rPr>
          <w:rFonts w:hint="eastAsia" w:ascii="仿宋" w:hAnsi="仿宋" w:eastAsia="仿宋" w:cs="仿宋"/>
          <w:color w:val="auto"/>
          <w:sz w:val="32"/>
          <w:szCs w:val="32"/>
          <w:shd w:val="clear" w:color="auto" w:fill="auto"/>
        </w:rPr>
      </w:pPr>
      <w:r>
        <w:rPr>
          <w:rFonts w:hint="eastAsia" w:ascii="仿宋" w:hAnsi="仿宋" w:eastAsia="仿宋" w:cs="仿宋"/>
          <w:color w:val="auto"/>
          <w:sz w:val="32"/>
          <w:szCs w:val="32"/>
          <w:shd w:val="clear" w:color="auto" w:fill="auto"/>
          <w:lang w:eastAsia="zh-CN"/>
        </w:rPr>
        <w:t>（</w:t>
      </w:r>
      <w:r>
        <w:rPr>
          <w:rFonts w:hint="eastAsia" w:ascii="仿宋" w:hAnsi="仿宋" w:eastAsia="仿宋" w:cs="仿宋"/>
          <w:color w:val="auto"/>
          <w:sz w:val="32"/>
          <w:szCs w:val="32"/>
          <w:shd w:val="clear" w:color="auto" w:fill="auto"/>
          <w:lang w:val="en-US" w:eastAsia="zh-CN"/>
        </w:rPr>
        <w:t>4</w:t>
      </w:r>
      <w:r>
        <w:rPr>
          <w:rFonts w:hint="eastAsia" w:ascii="仿宋" w:hAnsi="仿宋" w:eastAsia="仿宋" w:cs="仿宋"/>
          <w:color w:val="auto"/>
          <w:sz w:val="32"/>
          <w:szCs w:val="32"/>
          <w:shd w:val="clear" w:color="auto" w:fill="auto"/>
          <w:lang w:eastAsia="zh-CN"/>
        </w:rPr>
        <w:t>）</w:t>
      </w:r>
      <w:r>
        <w:rPr>
          <w:rFonts w:hint="eastAsia" w:ascii="仿宋" w:hAnsi="仿宋" w:eastAsia="仿宋" w:cs="仿宋"/>
          <w:color w:val="auto"/>
          <w:sz w:val="32"/>
          <w:szCs w:val="32"/>
          <w:shd w:val="clear" w:color="auto" w:fill="auto"/>
        </w:rPr>
        <w:t>至少每季度 1 次组织保洁作业人员进行垃圾分类知识培训及作业操作规程培训，熟知垃圾分类的基本知识和垃圾分类作业流程及要求，严禁混合收集垃圾。</w:t>
      </w:r>
    </w:p>
    <w:p>
      <w:pPr>
        <w:pStyle w:val="3"/>
        <w:keepNext w:val="0"/>
        <w:keepLines w:val="0"/>
        <w:pageBreakBefore w:val="0"/>
        <w:widowControl/>
        <w:kinsoku/>
        <w:wordWrap/>
        <w:overflowPunct/>
        <w:topLinePunct w:val="0"/>
        <w:autoSpaceDE/>
        <w:autoSpaceDN/>
        <w:bidi w:val="0"/>
        <w:adjustRightInd/>
        <w:snapToGrid/>
        <w:spacing w:before="0" w:beforeAutospacing="0" w:after="0" w:afterAutospacing="0"/>
        <w:ind w:left="0" w:leftChars="0" w:firstLine="640" w:firstLineChars="200"/>
        <w:jc w:val="both"/>
        <w:textAlignment w:val="auto"/>
        <w:rPr>
          <w:rFonts w:hint="eastAsia" w:ascii="仿宋" w:hAnsi="仿宋" w:eastAsia="仿宋" w:cs="仿宋"/>
          <w:b w:val="0"/>
          <w:bCs/>
          <w:color w:val="000000"/>
          <w:sz w:val="32"/>
          <w:szCs w:val="32"/>
        </w:rPr>
      </w:pPr>
      <w:r>
        <w:rPr>
          <w:rFonts w:hint="eastAsia" w:ascii="仿宋" w:hAnsi="仿宋" w:eastAsia="仿宋" w:cs="仿宋"/>
          <w:b w:val="0"/>
          <w:bCs/>
          <w:color w:val="000000"/>
          <w:sz w:val="32"/>
          <w:szCs w:val="32"/>
          <w:lang w:val="en-US" w:eastAsia="zh-CN"/>
        </w:rPr>
        <w:t>3.</w:t>
      </w:r>
      <w:r>
        <w:rPr>
          <w:rFonts w:hint="eastAsia" w:ascii="仿宋" w:hAnsi="仿宋" w:eastAsia="仿宋" w:cs="仿宋"/>
          <w:b w:val="0"/>
          <w:bCs/>
          <w:color w:val="000000"/>
          <w:sz w:val="32"/>
          <w:szCs w:val="32"/>
        </w:rPr>
        <w:t>容器设置</w:t>
      </w:r>
    </w:p>
    <w:p>
      <w:pPr>
        <w:pStyle w:val="3"/>
        <w:keepNext w:val="0"/>
        <w:keepLines w:val="0"/>
        <w:pageBreakBefore w:val="0"/>
        <w:widowControl/>
        <w:kinsoku/>
        <w:wordWrap/>
        <w:overflowPunct/>
        <w:topLinePunct w:val="0"/>
        <w:autoSpaceDE/>
        <w:autoSpaceDN/>
        <w:bidi w:val="0"/>
        <w:adjustRightInd/>
        <w:snapToGrid/>
        <w:spacing w:before="0" w:beforeAutospacing="0" w:after="0" w:afterAutospacing="0"/>
        <w:ind w:left="0" w:leftChars="0" w:firstLine="640" w:firstLineChars="200"/>
        <w:jc w:val="both"/>
        <w:textAlignment w:val="auto"/>
        <w:rPr>
          <w:rFonts w:hint="eastAsia" w:ascii="仿宋" w:hAnsi="仿宋" w:eastAsia="仿宋" w:cs="仿宋"/>
          <w:color w:val="000000"/>
          <w:sz w:val="32"/>
          <w:szCs w:val="32"/>
        </w:rPr>
      </w:pPr>
      <w:r>
        <w:rPr>
          <w:rFonts w:hint="eastAsia" w:ascii="仿宋" w:hAnsi="仿宋" w:eastAsia="仿宋" w:cs="仿宋"/>
          <w:color w:val="000000"/>
          <w:sz w:val="32"/>
          <w:szCs w:val="32"/>
        </w:rPr>
        <w:t>根据不同功能区域设置不同种类的分类收集容器，位置应固定，标识、指引位置正确，图文清晰，不影响消防通道和人员通行。收集容器应保持完好、整洁美观，出现破旧、污损或者数量不足的，应当及时维修、更换、清洗或者补设。在易于投放的位置，至少设置一组可回收物、有害垃圾、餐厨垃圾、其他垃圾收集容器。</w:t>
      </w:r>
    </w:p>
    <w:p>
      <w:pPr>
        <w:pStyle w:val="3"/>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ind w:left="0" w:leftChars="0" w:firstLine="640" w:firstLineChars="200"/>
        <w:jc w:val="both"/>
        <w:textAlignment w:val="auto"/>
        <w:rPr>
          <w:rFonts w:hint="eastAsia" w:ascii="仿宋" w:hAnsi="仿宋" w:eastAsia="仿宋" w:cs="仿宋"/>
          <w:b w:val="0"/>
          <w:bCs/>
          <w:sz w:val="32"/>
          <w:szCs w:val="32"/>
        </w:rPr>
      </w:pPr>
      <w:r>
        <w:rPr>
          <w:rFonts w:hint="eastAsia" w:ascii="仿宋" w:hAnsi="仿宋" w:eastAsia="仿宋" w:cs="仿宋"/>
          <w:b w:val="0"/>
          <w:bCs/>
          <w:color w:val="000000"/>
          <w:sz w:val="32"/>
          <w:szCs w:val="32"/>
        </w:rPr>
        <w:t>办公室：应设置可回收物收集容器和其他垃圾收集容器。</w:t>
      </w:r>
    </w:p>
    <w:p>
      <w:pPr>
        <w:pStyle w:val="3"/>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ind w:left="0" w:leftChars="0" w:firstLine="640" w:firstLineChars="200"/>
        <w:jc w:val="both"/>
        <w:textAlignment w:val="auto"/>
        <w:rPr>
          <w:rFonts w:hint="eastAsia" w:ascii="仿宋" w:hAnsi="仿宋" w:eastAsia="仿宋" w:cs="仿宋"/>
          <w:b w:val="0"/>
          <w:bCs/>
          <w:sz w:val="32"/>
          <w:szCs w:val="32"/>
        </w:rPr>
      </w:pPr>
      <w:r>
        <w:rPr>
          <w:rFonts w:hint="eastAsia" w:ascii="仿宋" w:hAnsi="仿宋" w:eastAsia="仿宋" w:cs="仿宋"/>
          <w:b w:val="0"/>
          <w:bCs/>
          <w:color w:val="000000"/>
          <w:sz w:val="32"/>
          <w:szCs w:val="32"/>
        </w:rPr>
        <w:t>卫生间（茶水间）：应设置餐厨垃圾收集容器和其他垃圾收集容器。</w:t>
      </w:r>
    </w:p>
    <w:p>
      <w:pPr>
        <w:pStyle w:val="3"/>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ind w:left="0" w:leftChars="0" w:firstLine="640" w:firstLineChars="200"/>
        <w:jc w:val="both"/>
        <w:textAlignment w:val="auto"/>
        <w:rPr>
          <w:rFonts w:hint="eastAsia" w:ascii="仿宋" w:hAnsi="仿宋" w:eastAsia="仿宋" w:cs="仿宋"/>
          <w:b w:val="0"/>
          <w:bCs/>
          <w:sz w:val="32"/>
          <w:szCs w:val="32"/>
        </w:rPr>
      </w:pPr>
      <w:r>
        <w:rPr>
          <w:rFonts w:hint="eastAsia" w:ascii="仿宋" w:hAnsi="仿宋" w:eastAsia="仿宋" w:cs="仿宋"/>
          <w:b w:val="0"/>
          <w:bCs/>
          <w:color w:val="000000"/>
          <w:sz w:val="32"/>
          <w:szCs w:val="32"/>
        </w:rPr>
        <w:t>食堂：应设置餐厨垃圾收集容器和其他垃圾收集容器，根据实际，如有需要还应设置可回收物收集容器。</w:t>
      </w:r>
    </w:p>
    <w:p>
      <w:pPr>
        <w:pStyle w:val="3"/>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ind w:left="0" w:leftChars="0" w:firstLine="640" w:firstLineChars="200"/>
        <w:jc w:val="both"/>
        <w:textAlignment w:val="auto"/>
        <w:rPr>
          <w:rFonts w:hint="eastAsia" w:ascii="仿宋" w:hAnsi="仿宋" w:eastAsia="仿宋" w:cs="仿宋"/>
          <w:b w:val="0"/>
          <w:bCs/>
          <w:sz w:val="32"/>
          <w:szCs w:val="32"/>
        </w:rPr>
      </w:pPr>
      <w:r>
        <w:rPr>
          <w:rFonts w:hint="eastAsia" w:ascii="仿宋" w:hAnsi="仿宋" w:eastAsia="仿宋" w:cs="仿宋"/>
          <w:b w:val="0"/>
          <w:bCs/>
          <w:color w:val="000000"/>
          <w:sz w:val="32"/>
          <w:szCs w:val="32"/>
        </w:rPr>
        <w:t>公共区域：应设置可回收物收集容器和其他垃圾收集容器。</w:t>
      </w:r>
    </w:p>
    <w:p>
      <w:pPr>
        <w:pStyle w:val="3"/>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ind w:firstLine="640" w:firstLineChars="200"/>
        <w:textAlignment w:val="auto"/>
        <w:rPr>
          <w:rFonts w:hint="eastAsia" w:ascii="仿宋" w:hAnsi="仿宋" w:eastAsia="仿宋" w:cs="仿宋"/>
          <w:b w:val="0"/>
          <w:bCs/>
          <w:color w:val="000000"/>
          <w:sz w:val="32"/>
          <w:szCs w:val="32"/>
        </w:rPr>
      </w:pPr>
      <w:r>
        <w:rPr>
          <w:rFonts w:hint="eastAsia" w:ascii="仿宋" w:hAnsi="仿宋" w:eastAsia="仿宋" w:cs="仿宋"/>
          <w:b w:val="0"/>
          <w:bCs/>
          <w:color w:val="000000"/>
          <w:sz w:val="32"/>
          <w:szCs w:val="32"/>
          <w:lang w:val="en-US" w:eastAsia="zh-CN"/>
        </w:rPr>
        <w:t>4.</w:t>
      </w:r>
      <w:r>
        <w:rPr>
          <w:rFonts w:hint="eastAsia" w:ascii="仿宋" w:hAnsi="仿宋" w:eastAsia="仿宋" w:cs="仿宋"/>
          <w:b w:val="0"/>
          <w:bCs/>
          <w:color w:val="000000"/>
          <w:sz w:val="32"/>
          <w:szCs w:val="32"/>
        </w:rPr>
        <w:t>分类投放</w:t>
      </w:r>
    </w:p>
    <w:p>
      <w:pPr>
        <w:pStyle w:val="3"/>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ind w:firstLine="640" w:firstLineChars="200"/>
        <w:textAlignment w:val="auto"/>
        <w:rPr>
          <w:rFonts w:hint="eastAsia" w:ascii="仿宋" w:hAnsi="仿宋" w:eastAsia="仿宋" w:cs="仿宋"/>
          <w:b w:val="0"/>
          <w:bCs/>
          <w:sz w:val="32"/>
          <w:szCs w:val="32"/>
        </w:rPr>
      </w:pPr>
      <w:r>
        <w:rPr>
          <w:rFonts w:hint="eastAsia" w:ascii="仿宋" w:hAnsi="仿宋" w:eastAsia="仿宋" w:cs="仿宋"/>
          <w:b w:val="0"/>
          <w:bCs/>
          <w:color w:val="000000"/>
          <w:sz w:val="32"/>
          <w:szCs w:val="32"/>
        </w:rPr>
        <w:t>单位和个人应当按照生活垃圾分类管理责任人公告的时间、地点、方式等要求投放生活垃圾，严禁随意倾倒、抛撒或者堆放生活垃圾。</w:t>
      </w:r>
    </w:p>
    <w:p>
      <w:pPr>
        <w:pStyle w:val="3"/>
        <w:spacing w:before="0" w:beforeAutospacing="0" w:after="0" w:afterAutospacing="0"/>
        <w:ind w:firstLine="640" w:firstLineChars="200"/>
        <w:rPr>
          <w:rFonts w:hint="eastAsia" w:ascii="仿宋" w:hAnsi="仿宋" w:eastAsia="仿宋" w:cs="仿宋"/>
          <w:b w:val="0"/>
          <w:bCs/>
          <w:color w:val="000000"/>
          <w:sz w:val="32"/>
          <w:szCs w:val="32"/>
        </w:rPr>
      </w:pPr>
      <w:r>
        <w:rPr>
          <w:rFonts w:hint="eastAsia" w:ascii="仿宋" w:hAnsi="仿宋" w:eastAsia="仿宋" w:cs="仿宋"/>
          <w:b w:val="0"/>
          <w:bCs/>
          <w:color w:val="000000"/>
          <w:sz w:val="32"/>
          <w:szCs w:val="32"/>
          <w:lang w:eastAsia="zh-CN"/>
        </w:rPr>
        <w:t>（</w:t>
      </w:r>
      <w:r>
        <w:rPr>
          <w:rFonts w:hint="eastAsia" w:ascii="仿宋" w:hAnsi="仿宋" w:eastAsia="仿宋" w:cs="仿宋"/>
          <w:b w:val="0"/>
          <w:bCs/>
          <w:color w:val="000000"/>
          <w:sz w:val="32"/>
          <w:szCs w:val="32"/>
          <w:lang w:val="en-US" w:eastAsia="zh-CN"/>
        </w:rPr>
        <w:t>1</w:t>
      </w:r>
      <w:r>
        <w:rPr>
          <w:rFonts w:hint="eastAsia" w:ascii="仿宋" w:hAnsi="仿宋" w:eastAsia="仿宋" w:cs="仿宋"/>
          <w:b w:val="0"/>
          <w:bCs/>
          <w:color w:val="000000"/>
          <w:sz w:val="32"/>
          <w:szCs w:val="32"/>
          <w:lang w:eastAsia="zh-CN"/>
        </w:rPr>
        <w:t>）</w:t>
      </w:r>
      <w:r>
        <w:rPr>
          <w:rFonts w:hint="eastAsia" w:ascii="仿宋" w:hAnsi="仿宋" w:eastAsia="仿宋" w:cs="仿宋"/>
          <w:b w:val="0"/>
          <w:bCs/>
          <w:color w:val="000000"/>
          <w:sz w:val="32"/>
          <w:szCs w:val="32"/>
        </w:rPr>
        <w:t>可回收物：在办公室所产生的可回收物，如报纸、杂志等纸类应当投放在办公室内所设置的可回收物收集容器；在公共区域所产生的可回收物，如饮料瓶、罐等应当投放在公共区域所设置的可回收物收集容器；如食堂有提供牛奶等盒装饮料的，应将饮用完的饮料盒投放在食堂所设置的可回收物收集容器</w:t>
      </w:r>
    </w:p>
    <w:p>
      <w:pPr>
        <w:pStyle w:val="3"/>
        <w:spacing w:before="0" w:beforeAutospacing="0" w:after="0" w:afterAutospacing="0"/>
        <w:ind w:firstLine="640" w:firstLineChars="200"/>
        <w:rPr>
          <w:rFonts w:hint="eastAsia" w:ascii="仿宋" w:hAnsi="仿宋" w:eastAsia="仿宋" w:cs="仿宋"/>
          <w:b w:val="0"/>
          <w:bCs/>
          <w:sz w:val="32"/>
          <w:szCs w:val="32"/>
        </w:rPr>
      </w:pPr>
      <w:r>
        <w:rPr>
          <w:rFonts w:hint="eastAsia" w:ascii="仿宋" w:hAnsi="仿宋" w:eastAsia="仿宋" w:cs="仿宋"/>
          <w:b w:val="0"/>
          <w:bCs/>
          <w:color w:val="000000"/>
          <w:sz w:val="32"/>
          <w:szCs w:val="32"/>
          <w:lang w:eastAsia="zh-CN"/>
        </w:rPr>
        <w:t>（</w:t>
      </w:r>
      <w:r>
        <w:rPr>
          <w:rFonts w:hint="eastAsia" w:ascii="仿宋" w:hAnsi="仿宋" w:eastAsia="仿宋" w:cs="仿宋"/>
          <w:b w:val="0"/>
          <w:bCs/>
          <w:color w:val="000000"/>
          <w:sz w:val="32"/>
          <w:szCs w:val="32"/>
          <w:lang w:val="en-US" w:eastAsia="zh-CN"/>
        </w:rPr>
        <w:t>2</w:t>
      </w:r>
      <w:r>
        <w:rPr>
          <w:rFonts w:hint="eastAsia" w:ascii="仿宋" w:hAnsi="仿宋" w:eastAsia="仿宋" w:cs="仿宋"/>
          <w:b w:val="0"/>
          <w:bCs/>
          <w:color w:val="000000"/>
          <w:sz w:val="32"/>
          <w:szCs w:val="32"/>
          <w:lang w:eastAsia="zh-CN"/>
        </w:rPr>
        <w:t>）</w:t>
      </w:r>
      <w:r>
        <w:rPr>
          <w:rFonts w:hint="eastAsia" w:ascii="仿宋" w:hAnsi="仿宋" w:eastAsia="仿宋" w:cs="仿宋"/>
          <w:b w:val="0"/>
          <w:bCs/>
          <w:color w:val="000000"/>
          <w:sz w:val="32"/>
          <w:szCs w:val="32"/>
        </w:rPr>
        <w:t>有害垃圾：办公室所产生的有害垃圾，如废纽扣电池、废灯管等，应当投放至单位所设置的有害垃圾收集容器，或通知单位负责有害垃圾收集的保洁人员（工作人员）收集后投放至有害垃圾收集容器。</w:t>
      </w:r>
    </w:p>
    <w:p>
      <w:pPr>
        <w:pStyle w:val="3"/>
        <w:spacing w:before="0" w:beforeAutospacing="0" w:after="0" w:afterAutospacing="0"/>
        <w:ind w:firstLine="640" w:firstLineChars="200"/>
        <w:rPr>
          <w:rFonts w:hint="eastAsia" w:ascii="仿宋" w:hAnsi="仿宋" w:eastAsia="仿宋" w:cs="仿宋"/>
          <w:b w:val="0"/>
          <w:bCs/>
          <w:sz w:val="32"/>
          <w:szCs w:val="32"/>
        </w:rPr>
      </w:pPr>
      <w:r>
        <w:rPr>
          <w:rFonts w:hint="eastAsia" w:ascii="仿宋" w:hAnsi="仿宋" w:eastAsia="仿宋" w:cs="仿宋"/>
          <w:b w:val="0"/>
          <w:bCs/>
          <w:color w:val="000000"/>
          <w:sz w:val="32"/>
          <w:szCs w:val="32"/>
          <w:lang w:eastAsia="zh-CN"/>
        </w:rPr>
        <w:t>（</w:t>
      </w:r>
      <w:r>
        <w:rPr>
          <w:rFonts w:hint="eastAsia" w:ascii="仿宋" w:hAnsi="仿宋" w:eastAsia="仿宋" w:cs="仿宋"/>
          <w:b w:val="0"/>
          <w:bCs/>
          <w:color w:val="000000"/>
          <w:sz w:val="32"/>
          <w:szCs w:val="32"/>
          <w:lang w:val="en-US" w:eastAsia="zh-CN"/>
        </w:rPr>
        <w:t>3</w:t>
      </w:r>
      <w:r>
        <w:rPr>
          <w:rFonts w:hint="eastAsia" w:ascii="仿宋" w:hAnsi="仿宋" w:eastAsia="仿宋" w:cs="仿宋"/>
          <w:b w:val="0"/>
          <w:bCs/>
          <w:color w:val="000000"/>
          <w:sz w:val="32"/>
          <w:szCs w:val="32"/>
          <w:lang w:eastAsia="zh-CN"/>
        </w:rPr>
        <w:t>）</w:t>
      </w:r>
      <w:r>
        <w:rPr>
          <w:rFonts w:hint="eastAsia" w:ascii="仿宋" w:hAnsi="仿宋" w:eastAsia="仿宋" w:cs="仿宋"/>
          <w:b w:val="0"/>
          <w:bCs/>
          <w:color w:val="000000"/>
          <w:sz w:val="32"/>
          <w:szCs w:val="32"/>
        </w:rPr>
        <w:t>餐厨垃圾：办公室所产生的餐厨垃圾，如茶叶渣、水果皮、加班时所用快餐的剩饭剩菜等，应当投放至卫生间（茶水间）所设置的餐厨垃圾收集容器；食堂所产生的餐厨垃圾，如剩饭剩菜等，应当在用餐后投放至食堂所设置的餐厨垃圾收集容器。</w:t>
      </w:r>
    </w:p>
    <w:p>
      <w:pPr>
        <w:pStyle w:val="3"/>
        <w:spacing w:before="0" w:beforeAutospacing="0" w:after="0" w:afterAutospacing="0"/>
        <w:ind w:firstLine="640" w:firstLineChars="200"/>
        <w:rPr>
          <w:rFonts w:hint="eastAsia" w:ascii="仿宋" w:hAnsi="仿宋" w:eastAsia="仿宋" w:cs="仿宋"/>
          <w:b w:val="0"/>
          <w:bCs/>
          <w:color w:val="000000"/>
          <w:sz w:val="32"/>
          <w:szCs w:val="32"/>
        </w:rPr>
      </w:pPr>
      <w:r>
        <w:rPr>
          <w:rFonts w:hint="eastAsia" w:ascii="仿宋" w:hAnsi="仿宋" w:eastAsia="仿宋" w:cs="仿宋"/>
          <w:b w:val="0"/>
          <w:bCs/>
          <w:color w:val="000000"/>
          <w:sz w:val="32"/>
          <w:szCs w:val="32"/>
          <w:lang w:eastAsia="zh-CN"/>
        </w:rPr>
        <w:t>（</w:t>
      </w:r>
      <w:r>
        <w:rPr>
          <w:rFonts w:hint="eastAsia" w:ascii="仿宋" w:hAnsi="仿宋" w:eastAsia="仿宋" w:cs="仿宋"/>
          <w:b w:val="0"/>
          <w:bCs/>
          <w:color w:val="000000"/>
          <w:sz w:val="32"/>
          <w:szCs w:val="32"/>
          <w:lang w:val="en-US" w:eastAsia="zh-CN"/>
        </w:rPr>
        <w:t>4</w:t>
      </w:r>
      <w:r>
        <w:rPr>
          <w:rFonts w:hint="eastAsia" w:ascii="仿宋" w:hAnsi="仿宋" w:eastAsia="仿宋" w:cs="仿宋"/>
          <w:b w:val="0"/>
          <w:bCs/>
          <w:color w:val="000000"/>
          <w:sz w:val="32"/>
          <w:szCs w:val="32"/>
          <w:lang w:eastAsia="zh-CN"/>
        </w:rPr>
        <w:t>）</w:t>
      </w:r>
      <w:r>
        <w:rPr>
          <w:rFonts w:hint="eastAsia" w:ascii="仿宋" w:hAnsi="仿宋" w:eastAsia="仿宋" w:cs="仿宋"/>
          <w:b w:val="0"/>
          <w:bCs/>
          <w:color w:val="000000"/>
          <w:sz w:val="32"/>
          <w:szCs w:val="32"/>
        </w:rPr>
        <w:t>其他垃圾：办公室、公共区域所产生的其他垃圾应当投放至相对应的其他垃圾收集容器；食堂所产生的其他垃圾，如废纸巾、牙签等，应当在用餐后投放至食堂所设置的其他垃圾收集容器；加班时所用快餐饭盒内剩饭剩菜投放至餐厨垃圾后，饭盒应投放至其他垃圾收集容器。</w:t>
      </w:r>
    </w:p>
    <w:p>
      <w:pPr>
        <w:pStyle w:val="3"/>
        <w:spacing w:before="0" w:beforeAutospacing="0" w:after="0" w:afterAutospacing="0"/>
        <w:ind w:firstLine="640" w:firstLineChars="200"/>
        <w:rPr>
          <w:rFonts w:hint="eastAsia" w:ascii="仿宋" w:hAnsi="仿宋" w:eastAsia="仿宋" w:cs="仿宋"/>
          <w:b w:val="0"/>
          <w:bCs/>
          <w:color w:val="000000"/>
          <w:sz w:val="32"/>
          <w:szCs w:val="32"/>
        </w:rPr>
      </w:pPr>
      <w:r>
        <w:rPr>
          <w:rFonts w:hint="eastAsia" w:ascii="仿宋" w:hAnsi="仿宋" w:eastAsia="仿宋" w:cs="仿宋"/>
          <w:b w:val="0"/>
          <w:bCs/>
          <w:color w:val="000000"/>
          <w:sz w:val="32"/>
          <w:szCs w:val="32"/>
          <w:lang w:val="en-US" w:eastAsia="zh-CN"/>
        </w:rPr>
        <w:t>5.</w:t>
      </w:r>
      <w:r>
        <w:rPr>
          <w:rFonts w:hint="eastAsia" w:ascii="仿宋" w:hAnsi="仿宋" w:eastAsia="仿宋" w:cs="仿宋"/>
          <w:b w:val="0"/>
          <w:bCs/>
          <w:color w:val="000000"/>
          <w:sz w:val="32"/>
          <w:szCs w:val="32"/>
        </w:rPr>
        <w:t>分类收集</w:t>
      </w:r>
    </w:p>
    <w:p>
      <w:pPr>
        <w:pStyle w:val="3"/>
        <w:spacing w:before="0" w:beforeAutospacing="0" w:after="0" w:afterAutospacing="0"/>
        <w:ind w:firstLine="640" w:firstLineChars="200"/>
        <w:rPr>
          <w:rFonts w:hint="eastAsia" w:ascii="仿宋" w:hAnsi="仿宋" w:eastAsia="仿宋" w:cs="仿宋"/>
          <w:b w:val="0"/>
          <w:bCs/>
          <w:color w:val="000000"/>
          <w:sz w:val="32"/>
          <w:szCs w:val="32"/>
        </w:rPr>
      </w:pPr>
      <w:r>
        <w:rPr>
          <w:rFonts w:hint="eastAsia" w:ascii="仿宋" w:hAnsi="仿宋" w:eastAsia="仿宋" w:cs="仿宋"/>
          <w:b w:val="0"/>
          <w:bCs/>
          <w:color w:val="000000"/>
          <w:sz w:val="32"/>
          <w:szCs w:val="32"/>
        </w:rPr>
        <w:t>分类投放的生活垃圾应当分类收集，严禁混合收集。</w:t>
      </w:r>
    </w:p>
    <w:p>
      <w:pPr>
        <w:pStyle w:val="3"/>
        <w:numPr>
          <w:ilvl w:val="0"/>
          <w:numId w:val="3"/>
        </w:numPr>
        <w:spacing w:before="0" w:beforeAutospacing="0" w:after="0" w:afterAutospacing="0"/>
        <w:ind w:firstLine="640" w:firstLineChars="200"/>
        <w:rPr>
          <w:rFonts w:hint="eastAsia" w:ascii="仿宋" w:hAnsi="仿宋" w:eastAsia="仿宋" w:cs="仿宋"/>
          <w:b w:val="0"/>
          <w:bCs/>
          <w:color w:val="000000"/>
          <w:sz w:val="32"/>
          <w:szCs w:val="32"/>
        </w:rPr>
      </w:pPr>
      <w:r>
        <w:rPr>
          <w:rFonts w:hint="eastAsia" w:ascii="仿宋" w:hAnsi="仿宋" w:eastAsia="仿宋" w:cs="仿宋"/>
          <w:b w:val="0"/>
          <w:bCs/>
          <w:color w:val="000000"/>
          <w:sz w:val="32"/>
          <w:szCs w:val="32"/>
        </w:rPr>
        <w:t>可回收物： 保洁人员（工作人员）对办公室及公共区域的可回收物进行定期收集，再分类后联系再生资源回收企业上门回收；</w:t>
      </w:r>
    </w:p>
    <w:p>
      <w:pPr>
        <w:pStyle w:val="3"/>
        <w:numPr>
          <w:ilvl w:val="0"/>
          <w:numId w:val="3"/>
        </w:numPr>
        <w:spacing w:before="0" w:beforeAutospacing="0" w:after="0" w:afterAutospacing="0"/>
        <w:ind w:firstLine="640" w:firstLineChars="200"/>
        <w:rPr>
          <w:rFonts w:hint="eastAsia" w:ascii="仿宋" w:hAnsi="仿宋" w:eastAsia="仿宋" w:cs="仿宋"/>
          <w:b w:val="0"/>
          <w:bCs/>
          <w:sz w:val="32"/>
          <w:szCs w:val="32"/>
        </w:rPr>
      </w:pPr>
      <w:r>
        <w:rPr>
          <w:rFonts w:hint="eastAsia" w:ascii="仿宋" w:hAnsi="仿宋" w:eastAsia="仿宋" w:cs="仿宋"/>
          <w:b w:val="0"/>
          <w:bCs/>
          <w:color w:val="000000"/>
          <w:sz w:val="32"/>
          <w:szCs w:val="32"/>
        </w:rPr>
        <w:t>有害垃圾：保洁人员（工作人员）定期收集，达一定数量后，电话预约城管部门上门收集；</w:t>
      </w:r>
    </w:p>
    <w:p>
      <w:pPr>
        <w:pStyle w:val="3"/>
        <w:numPr>
          <w:ilvl w:val="0"/>
          <w:numId w:val="3"/>
        </w:numPr>
        <w:spacing w:before="0" w:beforeAutospacing="0" w:after="0" w:afterAutospacing="0"/>
        <w:ind w:firstLine="640" w:firstLineChars="200"/>
        <w:rPr>
          <w:rFonts w:hint="eastAsia" w:ascii="仿宋" w:hAnsi="仿宋" w:eastAsia="仿宋" w:cs="仿宋"/>
          <w:b w:val="0"/>
          <w:bCs/>
          <w:sz w:val="32"/>
          <w:szCs w:val="32"/>
        </w:rPr>
      </w:pPr>
      <w:r>
        <w:rPr>
          <w:rFonts w:hint="eastAsia" w:ascii="仿宋" w:hAnsi="仿宋" w:eastAsia="仿宋" w:cs="仿宋"/>
          <w:b w:val="0"/>
          <w:bCs/>
          <w:color w:val="000000"/>
          <w:sz w:val="32"/>
          <w:szCs w:val="32"/>
        </w:rPr>
        <w:t>餐厨垃圾：卫生间和茶水间的餐厨垃圾由保洁人员（工作人员）分类收集；食堂的餐厨垃圾由餐厅员工或保洁人员分类收集并沥水，分类后餐厨垃圾按现行环卫管理模式，交由城管部门或有资质的收运企业收集；</w:t>
      </w:r>
    </w:p>
    <w:p>
      <w:pPr>
        <w:pStyle w:val="3"/>
        <w:numPr>
          <w:ilvl w:val="0"/>
          <w:numId w:val="3"/>
        </w:numPr>
        <w:spacing w:before="0" w:beforeAutospacing="0" w:after="0" w:afterAutospacing="0"/>
        <w:ind w:firstLine="640" w:firstLineChars="200"/>
        <w:rPr>
          <w:rFonts w:hint="eastAsia" w:ascii="仿宋" w:hAnsi="仿宋" w:eastAsia="仿宋" w:cs="仿宋"/>
          <w:b w:val="0"/>
          <w:bCs/>
          <w:sz w:val="32"/>
          <w:szCs w:val="32"/>
        </w:rPr>
      </w:pPr>
      <w:r>
        <w:rPr>
          <w:rFonts w:hint="eastAsia" w:ascii="仿宋" w:hAnsi="仿宋" w:eastAsia="仿宋" w:cs="仿宋"/>
          <w:b w:val="0"/>
          <w:bCs/>
          <w:color w:val="000000"/>
          <w:sz w:val="32"/>
          <w:szCs w:val="32"/>
        </w:rPr>
        <w:t>其他垃圾：其他垃圾由保洁人员收集后按现行环卫管理模式，交由城管部门收集。</w:t>
      </w:r>
    </w:p>
    <w:p>
      <w:pPr>
        <w:pStyle w:val="3"/>
        <w:spacing w:before="0" w:beforeAutospacing="0" w:after="0" w:afterAutospacing="0"/>
        <w:ind w:firstLine="640" w:firstLineChars="200"/>
        <w:rPr>
          <w:rFonts w:hint="eastAsia" w:ascii="仿宋" w:hAnsi="仿宋" w:eastAsia="仿宋" w:cs="仿宋"/>
          <w:b w:val="0"/>
          <w:bCs/>
          <w:sz w:val="32"/>
          <w:szCs w:val="32"/>
        </w:rPr>
      </w:pPr>
      <w:r>
        <w:rPr>
          <w:rFonts w:hint="eastAsia" w:ascii="仿宋" w:hAnsi="仿宋" w:eastAsia="仿宋" w:cs="仿宋"/>
          <w:b w:val="0"/>
          <w:bCs/>
          <w:color w:val="000000"/>
          <w:sz w:val="32"/>
          <w:szCs w:val="32"/>
          <w:lang w:val="en-US" w:eastAsia="zh-CN"/>
        </w:rPr>
        <w:t>6.</w:t>
      </w:r>
      <w:r>
        <w:rPr>
          <w:rFonts w:hint="eastAsia" w:ascii="仿宋" w:hAnsi="仿宋" w:eastAsia="仿宋" w:cs="仿宋"/>
          <w:b w:val="0"/>
          <w:bCs/>
          <w:color w:val="000000"/>
          <w:sz w:val="32"/>
          <w:szCs w:val="32"/>
        </w:rPr>
        <w:t>监督管理</w:t>
      </w:r>
      <w:r>
        <w:rPr>
          <w:rFonts w:hint="eastAsia" w:ascii="仿宋" w:hAnsi="仿宋" w:eastAsia="仿宋" w:cs="仿宋"/>
          <w:b w:val="0"/>
          <w:bCs/>
          <w:color w:val="000000"/>
          <w:sz w:val="32"/>
          <w:szCs w:val="32"/>
        </w:rPr>
        <w:br w:type="textWrapping"/>
      </w:r>
      <w:r>
        <w:rPr>
          <w:rFonts w:hint="eastAsia" w:ascii="仿宋" w:hAnsi="仿宋" w:eastAsia="仿宋" w:cs="仿宋"/>
          <w:b w:val="0"/>
          <w:bCs/>
          <w:color w:val="000000"/>
          <w:sz w:val="32"/>
          <w:szCs w:val="32"/>
          <w:lang w:eastAsia="zh-CN"/>
        </w:rPr>
        <w:t>（</w:t>
      </w:r>
      <w:r>
        <w:rPr>
          <w:rFonts w:hint="eastAsia" w:ascii="仿宋" w:hAnsi="仿宋" w:eastAsia="仿宋" w:cs="仿宋"/>
          <w:b w:val="0"/>
          <w:bCs/>
          <w:color w:val="000000"/>
          <w:sz w:val="32"/>
          <w:szCs w:val="32"/>
          <w:lang w:val="en-US" w:eastAsia="zh-CN"/>
        </w:rPr>
        <w:t>1</w:t>
      </w:r>
      <w:r>
        <w:rPr>
          <w:rFonts w:hint="eastAsia" w:ascii="仿宋" w:hAnsi="仿宋" w:eastAsia="仿宋" w:cs="仿宋"/>
          <w:b w:val="0"/>
          <w:bCs/>
          <w:color w:val="000000"/>
          <w:sz w:val="32"/>
          <w:szCs w:val="32"/>
          <w:lang w:eastAsia="zh-CN"/>
        </w:rPr>
        <w:t>）</w:t>
      </w:r>
      <w:r>
        <w:rPr>
          <w:rFonts w:hint="eastAsia" w:ascii="仿宋" w:hAnsi="仿宋" w:eastAsia="仿宋" w:cs="仿宋"/>
          <w:b w:val="0"/>
          <w:bCs/>
          <w:color w:val="000000"/>
          <w:sz w:val="32"/>
          <w:szCs w:val="32"/>
        </w:rPr>
        <w:t>由负责管理垃圾分类工作的部门每周不少于 1 次对干部职工的分类投放和保洁人员的分类收集进行监督；对接、监督城管部门对分类收集的各类垃圾进行分类运输，切实解决混收混运问题，发现混合收运的应予举报。</w:t>
      </w:r>
    </w:p>
    <w:p>
      <w:pPr>
        <w:pStyle w:val="3"/>
        <w:spacing w:before="0" w:beforeAutospacing="0" w:after="0" w:afterAutospacing="0"/>
        <w:rPr>
          <w:rFonts w:hint="eastAsia" w:ascii="仿宋" w:hAnsi="仿宋" w:eastAsia="仿宋" w:cs="仿宋"/>
          <w:b w:val="0"/>
          <w:bCs/>
          <w:color w:val="000000"/>
          <w:sz w:val="32"/>
          <w:szCs w:val="32"/>
        </w:rPr>
      </w:pPr>
      <w:r>
        <w:rPr>
          <w:rFonts w:hint="eastAsia" w:ascii="仿宋" w:hAnsi="仿宋" w:eastAsia="仿宋" w:cs="仿宋"/>
          <w:b w:val="0"/>
          <w:bCs/>
          <w:color w:val="000000"/>
          <w:sz w:val="32"/>
          <w:szCs w:val="32"/>
          <w:lang w:eastAsia="zh-CN"/>
        </w:rPr>
        <w:t>（</w:t>
      </w:r>
      <w:r>
        <w:rPr>
          <w:rFonts w:hint="eastAsia" w:ascii="仿宋" w:hAnsi="仿宋" w:eastAsia="仿宋" w:cs="仿宋"/>
          <w:b w:val="0"/>
          <w:bCs/>
          <w:color w:val="000000"/>
          <w:sz w:val="32"/>
          <w:szCs w:val="32"/>
          <w:lang w:val="en-US" w:eastAsia="zh-CN"/>
        </w:rPr>
        <w:t>2</w:t>
      </w:r>
      <w:r>
        <w:rPr>
          <w:rFonts w:hint="eastAsia" w:ascii="仿宋" w:hAnsi="仿宋" w:eastAsia="仿宋" w:cs="仿宋"/>
          <w:b w:val="0"/>
          <w:bCs/>
          <w:color w:val="000000"/>
          <w:sz w:val="32"/>
          <w:szCs w:val="32"/>
          <w:lang w:eastAsia="zh-CN"/>
        </w:rPr>
        <w:t>）</w:t>
      </w:r>
      <w:r>
        <w:rPr>
          <w:rFonts w:hint="eastAsia" w:ascii="仿宋" w:hAnsi="仿宋" w:eastAsia="仿宋" w:cs="仿宋"/>
          <w:b w:val="0"/>
          <w:bCs/>
          <w:color w:val="000000"/>
          <w:sz w:val="32"/>
          <w:szCs w:val="32"/>
        </w:rPr>
        <w:t>建立专项台账，包括但不限于各类垃圾清运量、清运流向，检查情况。</w:t>
      </w:r>
    </w:p>
    <w:p>
      <w:pPr>
        <w:spacing w:line="580" w:lineRule="exact"/>
        <w:ind w:left="780"/>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t xml:space="preserve">                                                                         XXX（单位名称）</w:t>
      </w:r>
    </w:p>
    <w:p>
      <w:pPr>
        <w:spacing w:line="580" w:lineRule="exact"/>
        <w:ind w:left="780"/>
        <w:rPr>
          <w:rFonts w:hint="default" w:ascii="仿宋" w:hAnsi="仿宋" w:eastAsia="仿宋" w:cs="仿宋"/>
          <w:sz w:val="32"/>
          <w:szCs w:val="32"/>
          <w:lang w:val="en-US" w:eastAsia="zh-CN"/>
        </w:rPr>
      </w:pPr>
      <w:r>
        <w:rPr>
          <w:rFonts w:hint="eastAsia" w:ascii="仿宋" w:hAnsi="仿宋" w:eastAsia="仿宋" w:cs="仿宋"/>
          <w:sz w:val="32"/>
          <w:szCs w:val="32"/>
          <w:lang w:val="en-US" w:eastAsia="zh-CN"/>
        </w:rPr>
        <w:t xml:space="preserve">                                                             2020年x月xx日</w:t>
      </w:r>
    </w:p>
    <w:p>
      <w:pPr>
        <w:spacing w:line="580" w:lineRule="exact"/>
        <w:rPr>
          <w:rFonts w:hint="eastAsia" w:ascii="仿宋" w:hAnsi="仿宋" w:eastAsia="仿宋" w:cs="仿宋"/>
          <w:sz w:val="32"/>
          <w:szCs w:val="32"/>
        </w:rPr>
      </w:pPr>
      <w:r>
        <w:rPr>
          <w:rFonts w:hint="eastAsia" w:ascii="仿宋" w:hAnsi="仿宋" w:eastAsia="仿宋" w:cs="仿宋"/>
          <w:sz w:val="32"/>
          <w:szCs w:val="32"/>
        </w:rPr>
        <w:t xml:space="preserve"> </w:t>
      </w:r>
    </w:p>
    <w:p>
      <w:pPr>
        <w:numPr>
          <w:ilvl w:val="0"/>
          <w:numId w:val="0"/>
        </w:numPr>
        <w:spacing w:line="480" w:lineRule="auto"/>
        <w:rPr>
          <w:rFonts w:hint="eastAsia" w:ascii="黑体" w:hAnsi="黑体" w:eastAsia="黑体" w:cs="黑体"/>
          <w:b/>
          <w:bCs/>
          <w:sz w:val="44"/>
          <w:szCs w:val="44"/>
          <w:lang w:val="en-US" w:eastAsia="zh-CN"/>
        </w:rPr>
      </w:pPr>
      <w:r>
        <w:rPr>
          <w:rFonts w:hint="eastAsia" w:ascii="黑体" w:hAnsi="黑体" w:eastAsia="黑体" w:cs="黑体"/>
          <w:b/>
          <w:bCs/>
          <w:sz w:val="44"/>
          <w:szCs w:val="44"/>
          <w:lang w:val="en-US" w:eastAsia="zh-CN"/>
        </w:rPr>
        <w:t>三、（党建引领）</w:t>
      </w:r>
    </w:p>
    <w:p>
      <w:pPr>
        <w:jc w:val="center"/>
        <w:rPr>
          <w:rFonts w:hint="eastAsia" w:ascii="仿宋" w:hAnsi="仿宋" w:eastAsia="仿宋" w:cs="仿宋"/>
          <w:b/>
          <w:bCs/>
          <w:sz w:val="44"/>
        </w:rPr>
      </w:pPr>
      <w:r>
        <w:rPr>
          <w:rFonts w:hint="eastAsia" w:ascii="仿宋" w:hAnsi="仿宋" w:eastAsia="仿宋" w:cs="仿宋"/>
          <w:b/>
          <w:bCs/>
          <w:sz w:val="44"/>
          <w:lang w:val="en-US" w:eastAsia="zh-CN"/>
        </w:rPr>
        <w:t>xxx</w:t>
      </w:r>
      <w:r>
        <w:rPr>
          <w:rFonts w:hint="eastAsia" w:ascii="仿宋" w:hAnsi="仿宋" w:eastAsia="仿宋" w:cs="仿宋"/>
          <w:b/>
          <w:bCs/>
          <w:sz w:val="44"/>
        </w:rPr>
        <w:t>生活垃圾分类</w:t>
      </w:r>
      <w:r>
        <w:rPr>
          <w:rFonts w:hint="eastAsia" w:ascii="仿宋" w:hAnsi="仿宋" w:eastAsia="仿宋" w:cs="仿宋"/>
          <w:b/>
          <w:bCs/>
          <w:sz w:val="44"/>
          <w:lang w:val="en-US" w:eastAsia="zh-CN"/>
        </w:rPr>
        <w:t>党建</w:t>
      </w:r>
      <w:r>
        <w:rPr>
          <w:rFonts w:hint="eastAsia" w:ascii="仿宋" w:hAnsi="仿宋" w:eastAsia="仿宋" w:cs="仿宋"/>
          <w:b/>
          <w:bCs/>
          <w:sz w:val="44"/>
        </w:rPr>
        <w:t>宣传活动记录</w:t>
      </w:r>
    </w:p>
    <w:tbl>
      <w:tblPr>
        <w:tblStyle w:val="5"/>
        <w:tblW w:w="919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6"/>
        <w:gridCol w:w="2977"/>
        <w:gridCol w:w="1701"/>
        <w:gridCol w:w="2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jc w:val="center"/>
        </w:trPr>
        <w:tc>
          <w:tcPr>
            <w:tcW w:w="2026" w:type="dxa"/>
            <w:vAlign w:val="center"/>
          </w:tcPr>
          <w:p>
            <w:pPr>
              <w:spacing w:line="240" w:lineRule="auto"/>
              <w:jc w:val="center"/>
              <w:rPr>
                <w:rFonts w:hint="eastAsia" w:ascii="仿宋" w:hAnsi="仿宋" w:eastAsia="仿宋" w:cs="仿宋"/>
                <w:bCs/>
                <w:kern w:val="0"/>
                <w:sz w:val="24"/>
              </w:rPr>
            </w:pPr>
            <w:r>
              <w:rPr>
                <w:rFonts w:hint="eastAsia" w:ascii="仿宋" w:hAnsi="仿宋" w:eastAsia="仿宋" w:cs="仿宋"/>
                <w:bCs/>
                <w:kern w:val="0"/>
                <w:sz w:val="24"/>
              </w:rPr>
              <w:t>单位</w:t>
            </w:r>
          </w:p>
        </w:tc>
        <w:tc>
          <w:tcPr>
            <w:tcW w:w="2977" w:type="dxa"/>
            <w:vAlign w:val="center"/>
          </w:tcPr>
          <w:p>
            <w:pPr>
              <w:spacing w:line="240" w:lineRule="auto"/>
              <w:jc w:val="center"/>
              <w:rPr>
                <w:rFonts w:hint="default" w:ascii="仿宋" w:hAnsi="仿宋" w:eastAsia="仿宋" w:cs="仿宋"/>
                <w:bCs/>
                <w:kern w:val="0"/>
                <w:sz w:val="24"/>
                <w:lang w:val="en-US" w:eastAsia="zh-CN"/>
              </w:rPr>
            </w:pPr>
            <w:r>
              <w:rPr>
                <w:rFonts w:hint="eastAsia" w:ascii="仿宋" w:hAnsi="仿宋" w:eastAsia="仿宋" w:cs="仿宋"/>
                <w:bCs/>
                <w:kern w:val="0"/>
                <w:sz w:val="24"/>
                <w:lang w:val="en-US" w:eastAsia="zh-CN"/>
              </w:rPr>
              <w:t>XXX</w:t>
            </w:r>
          </w:p>
        </w:tc>
        <w:tc>
          <w:tcPr>
            <w:tcW w:w="1701" w:type="dxa"/>
            <w:vAlign w:val="center"/>
          </w:tcPr>
          <w:p>
            <w:pPr>
              <w:spacing w:line="240" w:lineRule="auto"/>
              <w:jc w:val="center"/>
              <w:rPr>
                <w:rFonts w:hint="eastAsia" w:ascii="仿宋" w:hAnsi="仿宋" w:eastAsia="仿宋" w:cs="仿宋"/>
                <w:bCs/>
                <w:kern w:val="0"/>
                <w:sz w:val="24"/>
              </w:rPr>
            </w:pPr>
            <w:r>
              <w:rPr>
                <w:rFonts w:hint="eastAsia" w:ascii="仿宋" w:hAnsi="仿宋" w:eastAsia="仿宋" w:cs="仿宋"/>
                <w:bCs/>
                <w:kern w:val="0"/>
                <w:sz w:val="24"/>
              </w:rPr>
              <w:t>活动主题</w:t>
            </w:r>
          </w:p>
        </w:tc>
        <w:tc>
          <w:tcPr>
            <w:tcW w:w="2486" w:type="dxa"/>
            <w:vAlign w:val="center"/>
          </w:tcPr>
          <w:p>
            <w:pPr>
              <w:spacing w:line="240" w:lineRule="auto"/>
              <w:jc w:val="center"/>
              <w:rPr>
                <w:rFonts w:hint="eastAsia" w:ascii="仿宋" w:hAnsi="仿宋" w:eastAsia="仿宋" w:cs="仿宋"/>
                <w:bCs/>
                <w:kern w:val="0"/>
                <w:sz w:val="24"/>
                <w:lang w:val="en-US" w:eastAsia="zh-CN"/>
              </w:rPr>
            </w:pPr>
            <w:r>
              <w:rPr>
                <w:rFonts w:hint="eastAsia" w:ascii="仿宋" w:hAnsi="仿宋" w:eastAsia="仿宋" w:cs="仿宋"/>
                <w:bCs/>
                <w:kern w:val="0"/>
                <w:sz w:val="22"/>
                <w:lang w:val="en-US" w:eastAsia="zh-CN"/>
              </w:rPr>
              <w:t>党建</w:t>
            </w:r>
            <w:r>
              <w:rPr>
                <w:rFonts w:hint="eastAsia" w:ascii="仿宋" w:hAnsi="仿宋" w:eastAsia="仿宋" w:cs="仿宋"/>
                <w:bCs/>
                <w:kern w:val="0"/>
                <w:sz w:val="22"/>
              </w:rPr>
              <w:t>垃圾分类</w:t>
            </w:r>
            <w:r>
              <w:rPr>
                <w:rFonts w:hint="eastAsia" w:ascii="仿宋" w:hAnsi="仿宋" w:eastAsia="仿宋" w:cs="仿宋"/>
                <w:bCs/>
                <w:kern w:val="0"/>
                <w:sz w:val="22"/>
                <w:lang w:val="en-US" w:eastAsia="zh-CN"/>
              </w:rPr>
              <w:t>宣传活动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jc w:val="center"/>
        </w:trPr>
        <w:tc>
          <w:tcPr>
            <w:tcW w:w="2026" w:type="dxa"/>
            <w:vAlign w:val="center"/>
          </w:tcPr>
          <w:p>
            <w:pPr>
              <w:spacing w:line="240" w:lineRule="auto"/>
              <w:jc w:val="center"/>
              <w:rPr>
                <w:rFonts w:hint="eastAsia" w:ascii="仿宋" w:hAnsi="仿宋" w:eastAsia="仿宋" w:cs="仿宋"/>
                <w:bCs/>
                <w:kern w:val="0"/>
                <w:sz w:val="24"/>
              </w:rPr>
            </w:pPr>
            <w:r>
              <w:rPr>
                <w:rFonts w:hint="eastAsia" w:ascii="仿宋" w:hAnsi="仿宋" w:eastAsia="仿宋" w:cs="仿宋"/>
                <w:bCs/>
                <w:kern w:val="0"/>
                <w:sz w:val="24"/>
              </w:rPr>
              <w:t>活动地点</w:t>
            </w:r>
          </w:p>
        </w:tc>
        <w:tc>
          <w:tcPr>
            <w:tcW w:w="2977" w:type="dxa"/>
            <w:vAlign w:val="center"/>
          </w:tcPr>
          <w:p>
            <w:pPr>
              <w:spacing w:line="240" w:lineRule="auto"/>
              <w:jc w:val="center"/>
              <w:rPr>
                <w:rFonts w:hint="default" w:ascii="仿宋" w:hAnsi="仿宋" w:eastAsia="仿宋" w:cs="仿宋"/>
                <w:bCs/>
                <w:kern w:val="0"/>
                <w:sz w:val="22"/>
                <w:lang w:val="en-US" w:eastAsia="zh-CN"/>
              </w:rPr>
            </w:pPr>
            <w:r>
              <w:rPr>
                <w:rFonts w:hint="eastAsia" w:ascii="仿宋" w:hAnsi="仿宋" w:eastAsia="仿宋" w:cs="仿宋"/>
                <w:bCs/>
                <w:kern w:val="0"/>
                <w:sz w:val="22"/>
                <w:lang w:val="en-US" w:eastAsia="zh-CN"/>
              </w:rPr>
              <w:t>XXX会议室</w:t>
            </w:r>
          </w:p>
        </w:tc>
        <w:tc>
          <w:tcPr>
            <w:tcW w:w="1701" w:type="dxa"/>
            <w:vAlign w:val="center"/>
          </w:tcPr>
          <w:p>
            <w:pPr>
              <w:spacing w:line="240" w:lineRule="auto"/>
              <w:jc w:val="center"/>
              <w:rPr>
                <w:rFonts w:hint="eastAsia" w:ascii="仿宋" w:hAnsi="仿宋" w:eastAsia="仿宋" w:cs="仿宋"/>
                <w:bCs/>
                <w:kern w:val="0"/>
                <w:sz w:val="24"/>
              </w:rPr>
            </w:pPr>
            <w:r>
              <w:rPr>
                <w:rFonts w:hint="eastAsia" w:ascii="仿宋" w:hAnsi="仿宋" w:eastAsia="仿宋" w:cs="仿宋"/>
                <w:bCs/>
                <w:kern w:val="0"/>
                <w:sz w:val="24"/>
              </w:rPr>
              <w:t>活动时间</w:t>
            </w:r>
          </w:p>
        </w:tc>
        <w:tc>
          <w:tcPr>
            <w:tcW w:w="2486" w:type="dxa"/>
            <w:vAlign w:val="center"/>
          </w:tcPr>
          <w:p>
            <w:pPr>
              <w:spacing w:line="240" w:lineRule="auto"/>
              <w:jc w:val="center"/>
              <w:rPr>
                <w:rFonts w:hint="default" w:ascii="仿宋" w:hAnsi="仿宋" w:eastAsia="仿宋" w:cs="仿宋"/>
                <w:bCs/>
                <w:kern w:val="0"/>
                <w:sz w:val="22"/>
                <w:lang w:val="en-US" w:eastAsia="zh-CN"/>
              </w:rPr>
            </w:pPr>
            <w:r>
              <w:rPr>
                <w:rFonts w:hint="eastAsia" w:ascii="仿宋" w:hAnsi="仿宋" w:eastAsia="仿宋" w:cs="仿宋"/>
                <w:bCs/>
                <w:kern w:val="0"/>
                <w:sz w:val="22"/>
                <w:lang w:val="en-US" w:eastAsia="zh-CN"/>
              </w:rPr>
              <w:t>2020.X.X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jc w:val="center"/>
        </w:trPr>
        <w:tc>
          <w:tcPr>
            <w:tcW w:w="2026" w:type="dxa"/>
            <w:vAlign w:val="center"/>
          </w:tcPr>
          <w:p>
            <w:pPr>
              <w:spacing w:line="240" w:lineRule="auto"/>
              <w:jc w:val="center"/>
              <w:rPr>
                <w:rFonts w:hint="eastAsia" w:ascii="仿宋" w:hAnsi="仿宋" w:eastAsia="仿宋" w:cs="仿宋"/>
                <w:bCs/>
                <w:kern w:val="0"/>
                <w:sz w:val="24"/>
              </w:rPr>
            </w:pPr>
            <w:r>
              <w:rPr>
                <w:rFonts w:hint="eastAsia" w:ascii="仿宋" w:hAnsi="仿宋" w:eastAsia="仿宋" w:cs="仿宋"/>
                <w:bCs/>
                <w:kern w:val="0"/>
                <w:sz w:val="24"/>
              </w:rPr>
              <w:t>参加对象</w:t>
            </w:r>
          </w:p>
        </w:tc>
        <w:tc>
          <w:tcPr>
            <w:tcW w:w="2977" w:type="dxa"/>
            <w:vAlign w:val="center"/>
          </w:tcPr>
          <w:p>
            <w:pPr>
              <w:spacing w:line="240" w:lineRule="auto"/>
              <w:jc w:val="center"/>
              <w:rPr>
                <w:rFonts w:hint="eastAsia" w:ascii="仿宋" w:hAnsi="仿宋" w:eastAsia="仿宋" w:cs="仿宋"/>
                <w:bCs/>
                <w:kern w:val="0"/>
                <w:sz w:val="24"/>
                <w:lang w:eastAsia="zh-CN"/>
              </w:rPr>
            </w:pPr>
            <w:r>
              <w:rPr>
                <w:rFonts w:hint="eastAsia" w:ascii="仿宋" w:hAnsi="仿宋" w:eastAsia="仿宋" w:cs="仿宋"/>
                <w:bCs/>
                <w:kern w:val="0"/>
                <w:sz w:val="24"/>
                <w:lang w:eastAsia="zh-CN"/>
              </w:rPr>
              <w:t>职工</w:t>
            </w:r>
          </w:p>
        </w:tc>
        <w:tc>
          <w:tcPr>
            <w:tcW w:w="1701" w:type="dxa"/>
            <w:vAlign w:val="center"/>
          </w:tcPr>
          <w:p>
            <w:pPr>
              <w:spacing w:line="240" w:lineRule="auto"/>
              <w:jc w:val="center"/>
              <w:rPr>
                <w:rFonts w:hint="eastAsia" w:ascii="仿宋" w:hAnsi="仿宋" w:eastAsia="仿宋" w:cs="仿宋"/>
                <w:bCs/>
                <w:kern w:val="0"/>
                <w:sz w:val="24"/>
              </w:rPr>
            </w:pPr>
            <w:r>
              <w:rPr>
                <w:rFonts w:hint="eastAsia" w:ascii="仿宋" w:hAnsi="仿宋" w:eastAsia="仿宋" w:cs="仿宋"/>
                <w:bCs/>
                <w:kern w:val="0"/>
                <w:sz w:val="24"/>
              </w:rPr>
              <w:t>参加人数</w:t>
            </w:r>
          </w:p>
        </w:tc>
        <w:tc>
          <w:tcPr>
            <w:tcW w:w="2486" w:type="dxa"/>
            <w:vAlign w:val="center"/>
          </w:tcPr>
          <w:p>
            <w:pPr>
              <w:spacing w:line="240" w:lineRule="auto"/>
              <w:jc w:val="center"/>
              <w:rPr>
                <w:rFonts w:hint="eastAsia" w:ascii="仿宋" w:hAnsi="仿宋" w:eastAsia="仿宋" w:cs="仿宋"/>
                <w:bCs/>
                <w:kern w:val="0"/>
                <w:sz w:val="24"/>
                <w:lang w:eastAsia="zh-CN"/>
              </w:rPr>
            </w:pPr>
            <w:r>
              <w:rPr>
                <w:rFonts w:hint="eastAsia" w:ascii="仿宋" w:hAnsi="仿宋" w:eastAsia="仿宋" w:cs="仿宋"/>
                <w:bCs/>
                <w:kern w:val="0"/>
                <w:sz w:val="24"/>
                <w:lang w:eastAsia="zh-CN"/>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jc w:val="center"/>
        </w:trPr>
        <w:tc>
          <w:tcPr>
            <w:tcW w:w="2026" w:type="dxa"/>
            <w:vAlign w:val="center"/>
          </w:tcPr>
          <w:p>
            <w:pPr>
              <w:spacing w:line="240" w:lineRule="auto"/>
              <w:jc w:val="center"/>
              <w:rPr>
                <w:rFonts w:hint="eastAsia" w:ascii="仿宋" w:hAnsi="仿宋" w:eastAsia="仿宋" w:cs="仿宋"/>
                <w:bCs/>
                <w:kern w:val="0"/>
                <w:sz w:val="24"/>
              </w:rPr>
            </w:pPr>
            <w:r>
              <w:rPr>
                <w:rFonts w:hint="eastAsia" w:ascii="仿宋" w:hAnsi="仿宋" w:eastAsia="仿宋" w:cs="仿宋"/>
                <w:bCs/>
                <w:kern w:val="0"/>
                <w:sz w:val="24"/>
              </w:rPr>
              <w:t>发放资料（册）</w:t>
            </w:r>
          </w:p>
        </w:tc>
        <w:tc>
          <w:tcPr>
            <w:tcW w:w="2977" w:type="dxa"/>
            <w:vAlign w:val="center"/>
          </w:tcPr>
          <w:p>
            <w:pPr>
              <w:spacing w:line="240" w:lineRule="auto"/>
              <w:jc w:val="center"/>
              <w:rPr>
                <w:rFonts w:hint="eastAsia" w:ascii="仿宋" w:hAnsi="仿宋" w:eastAsia="仿宋" w:cs="仿宋"/>
                <w:bCs/>
                <w:kern w:val="0"/>
                <w:sz w:val="24"/>
              </w:rPr>
            </w:pPr>
          </w:p>
        </w:tc>
        <w:tc>
          <w:tcPr>
            <w:tcW w:w="1701" w:type="dxa"/>
            <w:vAlign w:val="center"/>
          </w:tcPr>
          <w:p>
            <w:pPr>
              <w:spacing w:line="240" w:lineRule="auto"/>
              <w:jc w:val="center"/>
              <w:rPr>
                <w:rFonts w:hint="eastAsia" w:ascii="仿宋" w:hAnsi="仿宋" w:eastAsia="仿宋" w:cs="仿宋"/>
                <w:bCs/>
                <w:kern w:val="0"/>
                <w:sz w:val="24"/>
              </w:rPr>
            </w:pPr>
            <w:r>
              <w:rPr>
                <w:rFonts w:hint="eastAsia" w:ascii="仿宋" w:hAnsi="仿宋" w:eastAsia="仿宋" w:cs="仿宋"/>
                <w:bCs/>
                <w:kern w:val="0"/>
                <w:sz w:val="24"/>
              </w:rPr>
              <w:t>提供咨询（次）</w:t>
            </w:r>
          </w:p>
        </w:tc>
        <w:tc>
          <w:tcPr>
            <w:tcW w:w="2486" w:type="dxa"/>
            <w:vAlign w:val="center"/>
          </w:tcPr>
          <w:p>
            <w:pPr>
              <w:spacing w:line="240" w:lineRule="auto"/>
              <w:jc w:val="center"/>
              <w:rPr>
                <w:rFonts w:hint="eastAsia" w:ascii="仿宋" w:hAnsi="仿宋" w:eastAsia="仿宋" w:cs="仿宋"/>
                <w:bCs/>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jc w:val="center"/>
        </w:trPr>
        <w:tc>
          <w:tcPr>
            <w:tcW w:w="2026" w:type="dxa"/>
            <w:vAlign w:val="center"/>
          </w:tcPr>
          <w:p>
            <w:pPr>
              <w:spacing w:line="240" w:lineRule="auto"/>
              <w:rPr>
                <w:rFonts w:hint="eastAsia" w:ascii="仿宋" w:hAnsi="仿宋" w:eastAsia="仿宋" w:cs="仿宋"/>
                <w:bCs/>
                <w:kern w:val="0"/>
                <w:sz w:val="24"/>
              </w:rPr>
            </w:pPr>
            <w:r>
              <w:rPr>
                <w:rFonts w:hint="eastAsia" w:ascii="仿宋" w:hAnsi="仿宋" w:eastAsia="仿宋" w:cs="仿宋"/>
                <w:bCs/>
                <w:kern w:val="0"/>
                <w:sz w:val="24"/>
              </w:rPr>
              <w:t>参加党员数（人）</w:t>
            </w:r>
          </w:p>
        </w:tc>
        <w:tc>
          <w:tcPr>
            <w:tcW w:w="7164" w:type="dxa"/>
            <w:gridSpan w:val="3"/>
            <w:vAlign w:val="center"/>
          </w:tcPr>
          <w:p>
            <w:pPr>
              <w:tabs>
                <w:tab w:val="left" w:pos="807"/>
              </w:tabs>
              <w:spacing w:line="240" w:lineRule="auto"/>
              <w:rPr>
                <w:rFonts w:hint="default" w:ascii="仿宋" w:hAnsi="仿宋" w:eastAsia="仿宋" w:cs="仿宋"/>
                <w:bCs/>
                <w:kern w:val="0"/>
                <w:sz w:val="24"/>
                <w:lang w:val="en-US" w:eastAsia="zh-CN"/>
              </w:rPr>
            </w:pPr>
            <w:r>
              <w:rPr>
                <w:rFonts w:hint="eastAsia" w:ascii="仿宋" w:hAnsi="仿宋" w:eastAsia="仿宋" w:cs="仿宋"/>
                <w:bCs/>
                <w:kern w:val="0"/>
                <w:sz w:val="24"/>
                <w:lang w:val="en-US" w:eastAsia="zh-CN"/>
              </w:rPr>
              <w:t>XX</w:t>
            </w:r>
            <w:r>
              <w:rPr>
                <w:rFonts w:hint="eastAsia" w:ascii="仿宋" w:hAnsi="仿宋" w:eastAsia="仿宋" w:cs="仿宋"/>
                <w:bCs/>
                <w:kern w:val="0"/>
                <w:sz w:val="24"/>
                <w:lang w:eastAsia="zh-CN"/>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7" w:hRule="atLeast"/>
          <w:jc w:val="center"/>
        </w:trPr>
        <w:tc>
          <w:tcPr>
            <w:tcW w:w="9190" w:type="dxa"/>
            <w:gridSpan w:val="4"/>
          </w:tcPr>
          <w:p>
            <w:pPr>
              <w:spacing w:line="240" w:lineRule="auto"/>
              <w:ind w:firstLine="600" w:firstLineChars="200"/>
              <w:rPr>
                <w:rFonts w:hint="eastAsia" w:ascii="仿宋" w:hAnsi="仿宋" w:eastAsia="仿宋" w:cs="仿宋"/>
                <w:bCs/>
                <w:kern w:val="0"/>
                <w:sz w:val="30"/>
                <w:szCs w:val="30"/>
              </w:rPr>
            </w:pPr>
            <w:r>
              <w:rPr>
                <w:rFonts w:hint="eastAsia" w:ascii="仿宋" w:hAnsi="仿宋" w:eastAsia="仿宋" w:cs="仿宋"/>
                <w:bCs/>
                <w:kern w:val="0"/>
                <w:sz w:val="30"/>
                <w:szCs w:val="30"/>
                <w:lang w:val="en-US" w:eastAsia="zh-CN"/>
              </w:rPr>
              <w:t>活动</w:t>
            </w:r>
            <w:r>
              <w:rPr>
                <w:rFonts w:hint="eastAsia" w:ascii="仿宋" w:hAnsi="仿宋" w:eastAsia="仿宋" w:cs="仿宋"/>
                <w:bCs/>
                <w:kern w:val="0"/>
                <w:sz w:val="30"/>
                <w:szCs w:val="30"/>
              </w:rPr>
              <w:t>内容</w:t>
            </w:r>
            <w:r>
              <w:rPr>
                <w:rFonts w:hint="eastAsia" w:ascii="仿宋" w:hAnsi="仿宋" w:eastAsia="仿宋" w:cs="仿宋"/>
                <w:bCs/>
                <w:kern w:val="0"/>
                <w:sz w:val="30"/>
                <w:szCs w:val="30"/>
                <w:lang w:eastAsia="zh-CN"/>
              </w:rPr>
              <w:t>（</w:t>
            </w:r>
            <w:r>
              <w:rPr>
                <w:rFonts w:hint="eastAsia" w:ascii="仿宋" w:hAnsi="仿宋" w:eastAsia="仿宋" w:cs="仿宋"/>
                <w:bCs/>
                <w:color w:val="70AD47" w:themeColor="accent6"/>
                <w:kern w:val="0"/>
                <w:sz w:val="30"/>
                <w:szCs w:val="30"/>
                <w:lang w:val="en-US" w:eastAsia="zh-CN"/>
                <w14:textFill>
                  <w14:solidFill>
                    <w14:schemeClr w14:val="accent6"/>
                  </w14:solidFill>
                </w14:textFill>
              </w:rPr>
              <w:t>模板</w:t>
            </w:r>
            <w:r>
              <w:rPr>
                <w:rFonts w:hint="eastAsia" w:ascii="仿宋" w:hAnsi="仿宋" w:eastAsia="仿宋" w:cs="仿宋"/>
                <w:bCs/>
                <w:kern w:val="0"/>
                <w:sz w:val="30"/>
                <w:szCs w:val="30"/>
                <w:lang w:eastAsia="zh-CN"/>
              </w:rPr>
              <w:t>）</w:t>
            </w:r>
            <w:r>
              <w:rPr>
                <w:rFonts w:hint="eastAsia" w:ascii="仿宋" w:hAnsi="仿宋" w:eastAsia="仿宋" w:cs="仿宋"/>
                <w:bCs/>
                <w:kern w:val="0"/>
                <w:sz w:val="30"/>
                <w:szCs w:val="30"/>
              </w:rPr>
              <w:t>：</w:t>
            </w:r>
          </w:p>
          <w:p>
            <w:pPr>
              <w:widowControl/>
              <w:shd w:val="clear" w:color="auto" w:fill="FFFFFF"/>
              <w:spacing w:line="240" w:lineRule="auto"/>
              <w:ind w:firstLine="600" w:firstLineChars="200"/>
              <w:jc w:val="left"/>
              <w:rPr>
                <w:rFonts w:hint="eastAsia" w:ascii="仿宋" w:hAnsi="仿宋" w:eastAsia="仿宋" w:cs="仿宋"/>
                <w:bCs/>
                <w:kern w:val="0"/>
                <w:sz w:val="30"/>
                <w:szCs w:val="30"/>
              </w:rPr>
            </w:pPr>
            <w:r>
              <w:rPr>
                <w:rFonts w:hint="eastAsia" w:ascii="仿宋" w:hAnsi="仿宋" w:eastAsia="仿宋" w:cs="仿宋"/>
                <w:bCs/>
                <w:kern w:val="0"/>
                <w:sz w:val="30"/>
                <w:szCs w:val="30"/>
              </w:rPr>
              <w:t>为深入开展</w:t>
            </w:r>
            <w:r>
              <w:rPr>
                <w:rFonts w:hint="eastAsia" w:ascii="仿宋" w:hAnsi="仿宋" w:eastAsia="仿宋" w:cs="仿宋"/>
                <w:bCs/>
                <w:kern w:val="0"/>
                <w:sz w:val="30"/>
                <w:szCs w:val="30"/>
                <w:lang w:val="en-US" w:eastAsia="zh-CN"/>
              </w:rPr>
              <w:t>xxx垃圾分类</w:t>
            </w:r>
            <w:r>
              <w:rPr>
                <w:rFonts w:hint="eastAsia" w:ascii="仿宋" w:hAnsi="仿宋" w:eastAsia="仿宋" w:cs="仿宋"/>
                <w:bCs/>
                <w:kern w:val="0"/>
                <w:sz w:val="30"/>
                <w:szCs w:val="30"/>
              </w:rPr>
              <w:t>宣传工作，努力</w:t>
            </w:r>
            <w:r>
              <w:rPr>
                <w:rFonts w:hint="eastAsia" w:ascii="仿宋" w:hAnsi="仿宋" w:eastAsia="仿宋" w:cs="仿宋"/>
                <w:bCs/>
                <w:kern w:val="0"/>
                <w:sz w:val="30"/>
                <w:szCs w:val="30"/>
                <w:lang w:val="en-US" w:eastAsia="zh-CN"/>
              </w:rPr>
              <w:t>提高xxx单位人员的</w:t>
            </w:r>
            <w:r>
              <w:rPr>
                <w:rFonts w:hint="eastAsia" w:ascii="仿宋" w:hAnsi="仿宋" w:eastAsia="仿宋" w:cs="仿宋"/>
                <w:bCs/>
                <w:kern w:val="0"/>
                <w:sz w:val="30"/>
                <w:szCs w:val="30"/>
              </w:rPr>
              <w:t>垃圾分类的知晓率、参与率、正确投放率和改善环境的积极性，20</w:t>
            </w:r>
            <w:r>
              <w:rPr>
                <w:rFonts w:hint="eastAsia" w:ascii="仿宋" w:hAnsi="仿宋" w:eastAsia="仿宋" w:cs="仿宋"/>
                <w:bCs/>
                <w:kern w:val="0"/>
                <w:sz w:val="30"/>
                <w:szCs w:val="30"/>
                <w:lang w:val="en-US" w:eastAsia="zh-CN"/>
              </w:rPr>
              <w:t>xx</w:t>
            </w:r>
            <w:r>
              <w:rPr>
                <w:rFonts w:hint="eastAsia" w:ascii="仿宋" w:hAnsi="仿宋" w:eastAsia="仿宋" w:cs="仿宋"/>
                <w:bCs/>
                <w:kern w:val="0"/>
                <w:sz w:val="30"/>
                <w:szCs w:val="30"/>
              </w:rPr>
              <w:t>年</w:t>
            </w:r>
            <w:r>
              <w:rPr>
                <w:rFonts w:hint="eastAsia" w:ascii="仿宋" w:hAnsi="仿宋" w:eastAsia="仿宋" w:cs="仿宋"/>
                <w:bCs/>
                <w:kern w:val="0"/>
                <w:sz w:val="30"/>
                <w:szCs w:val="30"/>
                <w:lang w:val="en-US" w:eastAsia="zh-CN"/>
              </w:rPr>
              <w:t>xx</w:t>
            </w:r>
            <w:r>
              <w:rPr>
                <w:rFonts w:hint="eastAsia" w:ascii="仿宋" w:hAnsi="仿宋" w:eastAsia="仿宋" w:cs="仿宋"/>
                <w:bCs/>
                <w:kern w:val="0"/>
                <w:sz w:val="30"/>
                <w:szCs w:val="30"/>
              </w:rPr>
              <w:t>月</w:t>
            </w:r>
            <w:r>
              <w:rPr>
                <w:rFonts w:hint="eastAsia" w:ascii="仿宋" w:hAnsi="仿宋" w:eastAsia="仿宋" w:cs="仿宋"/>
                <w:bCs/>
                <w:kern w:val="0"/>
                <w:sz w:val="30"/>
                <w:szCs w:val="30"/>
                <w:lang w:val="en-US" w:eastAsia="zh-CN"/>
              </w:rPr>
              <w:t>xx</w:t>
            </w:r>
            <w:r>
              <w:rPr>
                <w:rFonts w:hint="eastAsia" w:ascii="仿宋" w:hAnsi="仿宋" w:eastAsia="仿宋" w:cs="仿宋"/>
                <w:bCs/>
                <w:kern w:val="0"/>
                <w:sz w:val="30"/>
                <w:szCs w:val="30"/>
              </w:rPr>
              <w:t>日下午</w:t>
            </w:r>
            <w:r>
              <w:rPr>
                <w:rFonts w:hint="eastAsia" w:ascii="仿宋" w:hAnsi="仿宋" w:eastAsia="仿宋" w:cs="仿宋"/>
                <w:bCs/>
                <w:kern w:val="0"/>
                <w:sz w:val="30"/>
                <w:szCs w:val="30"/>
                <w:lang w:val="en-US" w:eastAsia="zh-CN"/>
              </w:rPr>
              <w:t>召开xxx</w:t>
            </w:r>
            <w:r>
              <w:rPr>
                <w:rFonts w:hint="eastAsia" w:ascii="仿宋" w:hAnsi="仿宋" w:eastAsia="仿宋" w:cs="仿宋"/>
                <w:bCs/>
                <w:kern w:val="0"/>
                <w:sz w:val="30"/>
                <w:szCs w:val="30"/>
              </w:rPr>
              <w:t>党员垃圾分类知识</w:t>
            </w:r>
            <w:r>
              <w:rPr>
                <w:rFonts w:hint="eastAsia" w:ascii="仿宋" w:hAnsi="仿宋" w:eastAsia="仿宋" w:cs="仿宋"/>
                <w:bCs/>
                <w:kern w:val="0"/>
                <w:sz w:val="30"/>
                <w:szCs w:val="30"/>
                <w:lang w:val="en-US" w:eastAsia="zh-CN"/>
              </w:rPr>
              <w:t>宣传活动</w:t>
            </w:r>
            <w:r>
              <w:rPr>
                <w:rFonts w:hint="eastAsia" w:ascii="仿宋" w:hAnsi="仿宋" w:eastAsia="仿宋" w:cs="仿宋"/>
                <w:bCs/>
                <w:kern w:val="0"/>
                <w:sz w:val="30"/>
                <w:szCs w:val="30"/>
              </w:rPr>
              <w:t>，共</w:t>
            </w:r>
            <w:r>
              <w:rPr>
                <w:rFonts w:hint="eastAsia" w:ascii="仿宋" w:hAnsi="仿宋" w:eastAsia="仿宋" w:cs="仿宋"/>
                <w:bCs/>
                <w:kern w:val="0"/>
                <w:sz w:val="30"/>
                <w:szCs w:val="30"/>
                <w:lang w:val="en-US" w:eastAsia="zh-CN"/>
              </w:rPr>
              <w:t>xxx</w:t>
            </w:r>
            <w:r>
              <w:rPr>
                <w:rFonts w:hint="eastAsia" w:ascii="仿宋" w:hAnsi="仿宋" w:eastAsia="仿宋" w:cs="仿宋"/>
                <w:bCs/>
                <w:kern w:val="0"/>
                <w:sz w:val="30"/>
                <w:szCs w:val="30"/>
              </w:rPr>
              <w:t>党员参与此次</w:t>
            </w:r>
            <w:r>
              <w:rPr>
                <w:rFonts w:hint="eastAsia" w:ascii="仿宋" w:hAnsi="仿宋" w:eastAsia="仿宋" w:cs="仿宋"/>
                <w:bCs/>
                <w:kern w:val="0"/>
                <w:sz w:val="30"/>
                <w:szCs w:val="30"/>
                <w:lang w:val="en-US" w:eastAsia="zh-CN"/>
              </w:rPr>
              <w:t>活动</w:t>
            </w:r>
            <w:r>
              <w:rPr>
                <w:rFonts w:hint="eastAsia" w:ascii="仿宋" w:hAnsi="仿宋" w:eastAsia="仿宋" w:cs="仿宋"/>
                <w:bCs/>
                <w:kern w:val="0"/>
                <w:sz w:val="30"/>
                <w:szCs w:val="30"/>
              </w:rPr>
              <w:t>。</w:t>
            </w:r>
          </w:p>
          <w:p>
            <w:pPr>
              <w:widowControl/>
              <w:shd w:val="clear" w:color="auto" w:fill="FFFFFF"/>
              <w:spacing w:line="240" w:lineRule="auto"/>
              <w:ind w:firstLine="600" w:firstLineChars="200"/>
              <w:jc w:val="left"/>
              <w:rPr>
                <w:rFonts w:hint="eastAsia" w:ascii="仿宋" w:hAnsi="仿宋" w:eastAsia="仿宋" w:cs="仿宋"/>
                <w:bCs/>
                <w:kern w:val="0"/>
                <w:sz w:val="30"/>
                <w:szCs w:val="30"/>
                <w:lang w:eastAsia="zh-CN"/>
              </w:rPr>
            </w:pPr>
            <w:r>
              <w:rPr>
                <w:rFonts w:hint="eastAsia" w:ascii="仿宋" w:hAnsi="仿宋" w:eastAsia="仿宋" w:cs="仿宋"/>
                <w:bCs/>
                <w:kern w:val="0"/>
                <w:sz w:val="30"/>
                <w:szCs w:val="30"/>
              </w:rPr>
              <w:t>本次</w:t>
            </w:r>
            <w:r>
              <w:rPr>
                <w:rFonts w:hint="eastAsia" w:ascii="仿宋" w:hAnsi="仿宋" w:eastAsia="仿宋" w:cs="仿宋"/>
                <w:bCs/>
                <w:kern w:val="0"/>
                <w:sz w:val="30"/>
                <w:szCs w:val="30"/>
                <w:lang w:val="en-US" w:eastAsia="zh-CN"/>
              </w:rPr>
              <w:t>活动</w:t>
            </w:r>
            <w:r>
              <w:rPr>
                <w:rFonts w:hint="eastAsia" w:ascii="仿宋" w:hAnsi="仿宋" w:eastAsia="仿宋" w:cs="仿宋"/>
                <w:bCs/>
                <w:kern w:val="0"/>
                <w:sz w:val="30"/>
                <w:szCs w:val="30"/>
              </w:rPr>
              <w:t>，</w:t>
            </w:r>
            <w:r>
              <w:rPr>
                <w:rFonts w:hint="eastAsia" w:ascii="仿宋" w:hAnsi="仿宋" w:eastAsia="仿宋" w:cs="仿宋"/>
                <w:bCs/>
                <w:kern w:val="0"/>
                <w:sz w:val="30"/>
                <w:szCs w:val="30"/>
                <w:lang w:val="en-US" w:eastAsia="zh-CN"/>
              </w:rPr>
              <w:t>书记xxx</w:t>
            </w:r>
            <w:r>
              <w:rPr>
                <w:rFonts w:hint="eastAsia" w:ascii="仿宋" w:hAnsi="仿宋" w:eastAsia="仿宋" w:cs="仿宋"/>
                <w:bCs/>
                <w:kern w:val="0"/>
                <w:sz w:val="30"/>
                <w:szCs w:val="30"/>
              </w:rPr>
              <w:t>同志向居民宣讲了我们</w:t>
            </w:r>
            <w:r>
              <w:rPr>
                <w:rFonts w:hint="eastAsia" w:ascii="仿宋" w:hAnsi="仿宋" w:eastAsia="仿宋" w:cs="仿宋"/>
                <w:bCs/>
                <w:kern w:val="0"/>
                <w:sz w:val="30"/>
                <w:szCs w:val="30"/>
                <w:lang w:val="en-US" w:eastAsia="zh-CN"/>
              </w:rPr>
              <w:t>单位</w:t>
            </w:r>
            <w:r>
              <w:rPr>
                <w:rFonts w:hint="eastAsia" w:ascii="仿宋" w:hAnsi="仿宋" w:eastAsia="仿宋" w:cs="仿宋"/>
                <w:bCs/>
                <w:kern w:val="0"/>
                <w:sz w:val="30"/>
                <w:szCs w:val="30"/>
              </w:rPr>
              <w:t>垃圾分类工作方向以及本年的重点工作计划，呼吁党员发挥带头作用，引领居民群众积极投身参与共建社区美好环境。随后，</w:t>
            </w:r>
            <w:r>
              <w:rPr>
                <w:rFonts w:hint="eastAsia" w:ascii="仿宋" w:hAnsi="仿宋" w:eastAsia="仿宋" w:cs="仿宋"/>
                <w:bCs/>
                <w:kern w:val="0"/>
                <w:sz w:val="30"/>
                <w:szCs w:val="30"/>
                <w:lang w:val="en-US" w:eastAsia="zh-CN"/>
              </w:rPr>
              <w:t>单位垃圾分类宣讲员</w:t>
            </w:r>
            <w:r>
              <w:rPr>
                <w:rFonts w:hint="eastAsia" w:ascii="仿宋" w:hAnsi="仿宋" w:eastAsia="仿宋" w:cs="仿宋"/>
                <w:bCs/>
                <w:kern w:val="0"/>
                <w:sz w:val="30"/>
                <w:szCs w:val="30"/>
              </w:rPr>
              <w:t>通过生动的图片和具体事例向</w:t>
            </w:r>
            <w:r>
              <w:rPr>
                <w:rFonts w:hint="eastAsia" w:ascii="仿宋" w:hAnsi="仿宋" w:eastAsia="仿宋" w:cs="仿宋"/>
                <w:bCs/>
                <w:kern w:val="0"/>
                <w:sz w:val="30"/>
                <w:szCs w:val="30"/>
                <w:lang w:val="en-US" w:eastAsia="zh-CN"/>
              </w:rPr>
              <w:t>党员</w:t>
            </w:r>
            <w:r>
              <w:rPr>
                <w:rFonts w:hint="eastAsia" w:ascii="仿宋" w:hAnsi="仿宋" w:eastAsia="仿宋" w:cs="仿宋"/>
                <w:bCs/>
                <w:kern w:val="0"/>
                <w:sz w:val="30"/>
                <w:szCs w:val="30"/>
              </w:rPr>
              <w:t>讲解了生活垃圾的种类，可回收垃圾的利用价值，有害垃圾的危害，城市生活垃圾的现状以及实行生活垃圾分类的重要意义，同时现场还进行了互动活动</w:t>
            </w:r>
            <w:r>
              <w:rPr>
                <w:rFonts w:hint="eastAsia" w:ascii="仿宋" w:hAnsi="仿宋" w:eastAsia="仿宋" w:cs="仿宋"/>
                <w:bCs/>
                <w:kern w:val="0"/>
                <w:sz w:val="30"/>
                <w:szCs w:val="30"/>
                <w:lang w:eastAsia="zh-CN"/>
              </w:rPr>
              <w:t>。</w:t>
            </w:r>
          </w:p>
          <w:p>
            <w:pPr>
              <w:widowControl/>
              <w:shd w:val="clear" w:color="auto" w:fill="FFFFFF"/>
              <w:spacing w:line="240" w:lineRule="auto"/>
              <w:ind w:firstLine="600" w:firstLineChars="200"/>
              <w:jc w:val="left"/>
              <w:rPr>
                <w:rFonts w:hint="eastAsia" w:ascii="仿宋" w:hAnsi="仿宋" w:eastAsia="仿宋" w:cs="仿宋"/>
                <w:bCs/>
                <w:kern w:val="0"/>
                <w:sz w:val="30"/>
                <w:szCs w:val="30"/>
                <w:lang w:val="en-US" w:eastAsia="zh-CN"/>
              </w:rPr>
            </w:pPr>
            <w:r>
              <w:rPr>
                <w:rFonts w:hint="eastAsia" w:ascii="仿宋" w:hAnsi="仿宋" w:eastAsia="仿宋" w:cs="仿宋"/>
                <w:bCs/>
                <w:kern w:val="0"/>
                <w:sz w:val="30"/>
                <w:szCs w:val="30"/>
              </w:rPr>
              <w:t>通过本次活动，使</w:t>
            </w:r>
            <w:r>
              <w:rPr>
                <w:rFonts w:hint="eastAsia" w:ascii="仿宋" w:hAnsi="仿宋" w:eastAsia="仿宋" w:cs="仿宋"/>
                <w:bCs/>
                <w:kern w:val="0"/>
                <w:sz w:val="30"/>
                <w:szCs w:val="30"/>
                <w:lang w:val="en-US" w:eastAsia="zh-CN"/>
              </w:rPr>
              <w:t>单位党员</w:t>
            </w:r>
            <w:r>
              <w:rPr>
                <w:rFonts w:hint="eastAsia" w:ascii="仿宋" w:hAnsi="仿宋" w:eastAsia="仿宋" w:cs="仿宋"/>
                <w:bCs/>
                <w:kern w:val="0"/>
                <w:sz w:val="30"/>
                <w:szCs w:val="30"/>
              </w:rPr>
              <w:t>充分认识到垃圾分类的意义，认识到美好生活、绿色家园需要全体</w:t>
            </w:r>
            <w:r>
              <w:rPr>
                <w:rFonts w:hint="eastAsia" w:ascii="仿宋" w:hAnsi="仿宋" w:eastAsia="仿宋" w:cs="仿宋"/>
                <w:bCs/>
                <w:kern w:val="0"/>
                <w:sz w:val="30"/>
                <w:szCs w:val="30"/>
                <w:lang w:val="en-US" w:eastAsia="zh-CN"/>
              </w:rPr>
              <w:t>公民</w:t>
            </w:r>
            <w:r>
              <w:rPr>
                <w:rFonts w:hint="eastAsia" w:ascii="仿宋" w:hAnsi="仿宋" w:eastAsia="仿宋" w:cs="仿宋"/>
                <w:bCs/>
                <w:kern w:val="0"/>
                <w:sz w:val="30"/>
                <w:szCs w:val="30"/>
              </w:rPr>
              <w:t>共同维护，从我做起，营造关心环境、关注环境、关爱环境的良好环保氛围，共建和谐、美好</w:t>
            </w:r>
            <w:r>
              <w:rPr>
                <w:rFonts w:hint="eastAsia" w:ascii="仿宋" w:hAnsi="仿宋" w:eastAsia="仿宋" w:cs="仿宋"/>
                <w:bCs/>
                <w:kern w:val="0"/>
                <w:sz w:val="30"/>
                <w:szCs w:val="30"/>
                <w:lang w:val="en-US" w:eastAsia="zh-CN"/>
              </w:rPr>
              <w:t>花都</w:t>
            </w:r>
            <w:r>
              <w:rPr>
                <w:rFonts w:hint="eastAsia" w:ascii="仿宋" w:hAnsi="仿宋" w:eastAsia="仿宋" w:cs="仿宋"/>
                <w:bCs/>
                <w:kern w:val="0"/>
                <w:sz w:val="30"/>
                <w:szCs w:val="30"/>
              </w:rPr>
              <w:t>。</w:t>
            </w:r>
            <w:r>
              <w:rPr>
                <w:rFonts w:hint="eastAsia" w:ascii="仿宋" w:hAnsi="仿宋" w:eastAsia="仿宋" w:cs="仿宋"/>
                <w:bCs/>
                <w:kern w:val="0"/>
                <w:sz w:val="30"/>
                <w:szCs w:val="30"/>
                <w:lang w:val="en-US" w:eastAsia="zh-CN"/>
              </w:rPr>
              <w:t xml:space="preserve">  </w:t>
            </w:r>
          </w:p>
          <w:p>
            <w:pPr>
              <w:widowControl/>
              <w:shd w:val="clear" w:color="auto" w:fill="FFFFFF"/>
              <w:spacing w:line="240" w:lineRule="auto"/>
              <w:ind w:firstLine="3534" w:firstLineChars="800"/>
              <w:jc w:val="left"/>
              <w:rPr>
                <w:rFonts w:hint="eastAsia" w:ascii="仿宋" w:hAnsi="仿宋" w:eastAsia="仿宋" w:cs="仿宋"/>
                <w:b/>
                <w:bCs/>
                <w:kern w:val="0"/>
                <w:sz w:val="44"/>
                <w:szCs w:val="44"/>
              </w:rPr>
            </w:pPr>
            <w:r>
              <w:rPr>
                <w:rFonts w:hint="eastAsia" w:ascii="仿宋" w:hAnsi="仿宋" w:eastAsia="仿宋" w:cs="仿宋"/>
                <w:b/>
                <w:bCs/>
                <w:kern w:val="0"/>
                <w:sz w:val="44"/>
                <w:szCs w:val="44"/>
              </w:rPr>
              <w:t>活动图片</w:t>
            </w:r>
          </w:p>
          <w:p>
            <w:pPr>
              <w:spacing w:line="240" w:lineRule="auto"/>
              <w:jc w:val="center"/>
              <w:rPr>
                <w:rFonts w:hint="eastAsia" w:ascii="仿宋" w:hAnsi="仿宋" w:eastAsia="仿宋" w:cs="仿宋"/>
                <w:bCs/>
                <w:kern w:val="0"/>
                <w:sz w:val="24"/>
              </w:rPr>
            </w:pPr>
            <w:r>
              <w:rPr>
                <w:rFonts w:hint="eastAsia" w:ascii="仿宋" w:hAnsi="仿宋" w:eastAsia="仿宋" w:cs="仿宋"/>
                <w:bCs/>
                <w:kern w:val="0"/>
                <w:sz w:val="24"/>
              </w:rPr>
              <w:drawing>
                <wp:inline distT="0" distB="0" distL="0" distR="0">
                  <wp:extent cx="5102225" cy="3086100"/>
                  <wp:effectExtent l="0" t="0" r="3175" b="0"/>
                  <wp:docPr id="30" name="图片 2" descr="E:\2019年照片\2019.7.1垃圾分类讲座\IMG_2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E:\2019年照片\2019.7.1垃圾分类讲座\IMG_2603.jpg"/>
                          <pic:cNvPicPr>
                            <a:picLocks noChangeAspect="1" noChangeArrowheads="1"/>
                          </pic:cNvPicPr>
                        </pic:nvPicPr>
                        <pic:blipFill>
                          <a:blip r:embed="rId4" cstate="print"/>
                          <a:srcRect/>
                          <a:stretch>
                            <a:fillRect/>
                          </a:stretch>
                        </pic:blipFill>
                        <pic:spPr>
                          <a:xfrm flipH="1">
                            <a:off x="0" y="0"/>
                            <a:ext cx="5102225" cy="3086100"/>
                          </a:xfrm>
                          <a:prstGeom prst="rect">
                            <a:avLst/>
                          </a:prstGeom>
                          <a:noFill/>
                          <a:ln w="9525">
                            <a:noFill/>
                            <a:miter lim="800000"/>
                            <a:headEnd/>
                            <a:tailEnd/>
                          </a:ln>
                        </pic:spPr>
                      </pic:pic>
                    </a:graphicData>
                  </a:graphic>
                </wp:inline>
              </w:drawing>
            </w:r>
          </w:p>
          <w:p>
            <w:pPr>
              <w:spacing w:line="240" w:lineRule="auto"/>
              <w:jc w:val="center"/>
              <w:rPr>
                <w:rFonts w:hint="eastAsia" w:ascii="仿宋" w:hAnsi="仿宋" w:eastAsia="仿宋" w:cs="仿宋"/>
                <w:bCs/>
                <w:kern w:val="0"/>
                <w:sz w:val="24"/>
              </w:rPr>
            </w:pPr>
          </w:p>
          <w:p>
            <w:pPr>
              <w:spacing w:line="240" w:lineRule="auto"/>
              <w:jc w:val="center"/>
              <w:rPr>
                <w:rFonts w:hint="eastAsia" w:ascii="仿宋" w:hAnsi="仿宋" w:eastAsia="仿宋" w:cs="仿宋"/>
                <w:bCs/>
                <w:kern w:val="0"/>
                <w:sz w:val="24"/>
              </w:rPr>
            </w:pPr>
            <w:r>
              <w:rPr>
                <w:rFonts w:hint="eastAsia" w:ascii="仿宋" w:hAnsi="仿宋" w:eastAsia="仿宋" w:cs="仿宋"/>
                <w:bCs/>
                <w:kern w:val="0"/>
                <w:sz w:val="24"/>
              </w:rPr>
              <w:drawing>
                <wp:inline distT="0" distB="0" distL="0" distR="0">
                  <wp:extent cx="5257800" cy="2686685"/>
                  <wp:effectExtent l="0" t="0" r="0" b="18415"/>
                  <wp:docPr id="31" name="图片 3" descr="E:\2019年照片\2019.7.1垃圾分类讲座\IMG_2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descr="E:\2019年照片\2019.7.1垃圾分类讲座\IMG_2647.jpg"/>
                          <pic:cNvPicPr>
                            <a:picLocks noChangeAspect="1" noChangeArrowheads="1"/>
                          </pic:cNvPicPr>
                        </pic:nvPicPr>
                        <pic:blipFill>
                          <a:blip r:embed="rId5" cstate="print"/>
                          <a:srcRect/>
                          <a:stretch>
                            <a:fillRect/>
                          </a:stretch>
                        </pic:blipFill>
                        <pic:spPr>
                          <a:xfrm>
                            <a:off x="0" y="0"/>
                            <a:ext cx="5257800" cy="2686685"/>
                          </a:xfrm>
                          <a:prstGeom prst="rect">
                            <a:avLst/>
                          </a:prstGeom>
                          <a:noFill/>
                          <a:ln w="9525">
                            <a:noFill/>
                            <a:miter lim="800000"/>
                            <a:headEnd/>
                            <a:tailEnd/>
                          </a:ln>
                        </pic:spPr>
                      </pic:pic>
                    </a:graphicData>
                  </a:graphic>
                </wp:inline>
              </w:drawing>
            </w:r>
          </w:p>
          <w:p>
            <w:pPr>
              <w:spacing w:line="240" w:lineRule="auto"/>
              <w:rPr>
                <w:rFonts w:hint="eastAsia" w:ascii="仿宋" w:hAnsi="仿宋" w:eastAsia="仿宋" w:cs="仿宋"/>
                <w:bCs/>
                <w:kern w:val="0"/>
                <w:sz w:val="24"/>
              </w:rPr>
            </w:pPr>
          </w:p>
        </w:tc>
      </w:tr>
    </w:tbl>
    <w:p>
      <w:pPr>
        <w:numPr>
          <w:ilvl w:val="0"/>
          <w:numId w:val="0"/>
        </w:numPr>
        <w:rPr>
          <w:rFonts w:hint="eastAsia" w:ascii="楷体" w:hAnsi="楷体" w:eastAsia="楷体" w:cs="楷体"/>
          <w:b/>
          <w:bCs/>
          <w:sz w:val="32"/>
          <w:szCs w:val="32"/>
          <w:lang w:val="en-US" w:eastAsia="zh-CN"/>
        </w:rPr>
      </w:pPr>
      <w:r>
        <w:rPr>
          <w:rFonts w:hint="eastAsia" w:ascii="黑体" w:hAnsi="黑体" w:eastAsia="黑体" w:cs="黑体"/>
          <w:b/>
          <w:bCs/>
          <w:sz w:val="44"/>
          <w:szCs w:val="44"/>
          <w:lang w:val="en-US" w:eastAsia="zh-CN"/>
        </w:rPr>
        <w:t>四、宣传培训</w:t>
      </w:r>
    </w:p>
    <w:p>
      <w:pPr>
        <w:jc w:val="center"/>
        <w:rPr>
          <w:rFonts w:hint="eastAsia" w:ascii="仿宋" w:hAnsi="仿宋" w:eastAsia="仿宋" w:cs="仿宋"/>
          <w:b/>
          <w:sz w:val="32"/>
          <w:szCs w:val="32"/>
        </w:rPr>
      </w:pPr>
      <w:r>
        <w:rPr>
          <w:rFonts w:hint="eastAsia" w:ascii="仿宋" w:hAnsi="仿宋" w:eastAsia="仿宋" w:cs="仿宋"/>
          <w:b/>
          <w:sz w:val="32"/>
          <w:szCs w:val="32"/>
          <w:lang w:val="en-US" w:eastAsia="zh-CN"/>
        </w:rPr>
        <w:t>xxx</w:t>
      </w:r>
      <w:r>
        <w:rPr>
          <w:rFonts w:hint="eastAsia" w:ascii="仿宋" w:hAnsi="仿宋" w:eastAsia="仿宋" w:cs="仿宋"/>
          <w:b/>
          <w:sz w:val="32"/>
          <w:szCs w:val="32"/>
        </w:rPr>
        <w:t>生活垃圾分类</w:t>
      </w:r>
      <w:r>
        <w:rPr>
          <w:rFonts w:hint="eastAsia" w:ascii="仿宋" w:hAnsi="仿宋" w:eastAsia="仿宋" w:cs="仿宋"/>
          <w:b/>
          <w:sz w:val="32"/>
          <w:szCs w:val="32"/>
          <w:lang w:val="en-US" w:eastAsia="zh-CN"/>
        </w:rPr>
        <w:t>宣传</w:t>
      </w:r>
      <w:r>
        <w:rPr>
          <w:rFonts w:hint="eastAsia" w:ascii="仿宋" w:hAnsi="仿宋" w:eastAsia="仿宋" w:cs="仿宋"/>
          <w:b/>
          <w:sz w:val="32"/>
          <w:szCs w:val="32"/>
        </w:rPr>
        <w:t>培训</w:t>
      </w:r>
      <w:r>
        <w:rPr>
          <w:rFonts w:hint="eastAsia" w:ascii="仿宋" w:hAnsi="仿宋" w:eastAsia="仿宋" w:cs="仿宋"/>
          <w:b/>
          <w:sz w:val="32"/>
          <w:szCs w:val="32"/>
          <w:lang w:val="en-US" w:eastAsia="zh-CN"/>
        </w:rPr>
        <w:t>考核</w:t>
      </w:r>
      <w:r>
        <w:rPr>
          <w:rFonts w:hint="eastAsia" w:ascii="仿宋" w:hAnsi="仿宋" w:eastAsia="仿宋" w:cs="仿宋"/>
          <w:b/>
          <w:sz w:val="32"/>
          <w:szCs w:val="32"/>
        </w:rPr>
        <w:t>方案</w:t>
      </w:r>
    </w:p>
    <w:p>
      <w:pPr>
        <w:ind w:firstLine="640" w:firstLineChars="200"/>
        <w:rPr>
          <w:rFonts w:hint="eastAsia" w:ascii="仿宋" w:hAnsi="仿宋" w:eastAsia="仿宋" w:cs="仿宋"/>
          <w:sz w:val="32"/>
          <w:szCs w:val="32"/>
        </w:rPr>
      </w:pPr>
      <w:r>
        <w:rPr>
          <w:rFonts w:hint="eastAsia" w:ascii="仿宋" w:hAnsi="仿宋" w:eastAsia="仿宋" w:cs="仿宋"/>
          <w:sz w:val="32"/>
          <w:szCs w:val="32"/>
        </w:rPr>
        <w:t>为</w:t>
      </w:r>
      <w:r>
        <w:rPr>
          <w:rFonts w:hint="eastAsia" w:ascii="仿宋" w:hAnsi="仿宋" w:eastAsia="仿宋" w:cs="仿宋"/>
          <w:sz w:val="32"/>
          <w:szCs w:val="32"/>
          <w:lang w:val="en-US" w:eastAsia="zh-CN"/>
        </w:rPr>
        <w:t>贯彻落实垃圾分类工作，</w:t>
      </w:r>
      <w:r>
        <w:rPr>
          <w:rFonts w:hint="eastAsia" w:ascii="仿宋" w:hAnsi="仿宋" w:eastAsia="仿宋" w:cs="仿宋"/>
          <w:sz w:val="32"/>
          <w:szCs w:val="32"/>
        </w:rPr>
        <w:t>提高生活垃圾处理能力，加快城市生活减量化、资源化、无害化进程，实现垃圾资源综合利用。根据</w:t>
      </w:r>
      <w:r>
        <w:rPr>
          <w:rFonts w:hint="eastAsia" w:ascii="仿宋" w:hAnsi="仿宋" w:eastAsia="仿宋" w:cs="仿宋"/>
          <w:sz w:val="32"/>
          <w:szCs w:val="32"/>
          <w:lang w:val="en-US" w:eastAsia="zh-CN"/>
        </w:rPr>
        <w:t>市、区</w:t>
      </w:r>
      <w:r>
        <w:rPr>
          <w:rFonts w:hint="eastAsia" w:ascii="仿宋" w:hAnsi="仿宋" w:eastAsia="仿宋" w:cs="仿宋"/>
          <w:sz w:val="32"/>
          <w:szCs w:val="32"/>
        </w:rPr>
        <w:t>统一部署要求，决定在</w:t>
      </w:r>
      <w:r>
        <w:rPr>
          <w:rFonts w:hint="eastAsia" w:ascii="仿宋" w:hAnsi="仿宋" w:eastAsia="仿宋" w:cs="仿宋"/>
          <w:sz w:val="32"/>
          <w:szCs w:val="32"/>
          <w:lang w:val="en-US" w:eastAsia="zh-CN"/>
        </w:rPr>
        <w:t>xxx会议室</w:t>
      </w:r>
      <w:r>
        <w:rPr>
          <w:rFonts w:hint="eastAsia" w:ascii="仿宋" w:hAnsi="仿宋" w:eastAsia="仿宋" w:cs="仿宋"/>
          <w:sz w:val="32"/>
          <w:szCs w:val="32"/>
        </w:rPr>
        <w:t>开展垃圾分类知识培训，具体工作计划如下：</w:t>
      </w:r>
    </w:p>
    <w:p>
      <w:pPr>
        <w:ind w:firstLine="640" w:firstLineChars="200"/>
        <w:rPr>
          <w:rFonts w:hint="eastAsia" w:ascii="仿宋" w:hAnsi="仿宋" w:eastAsia="仿宋" w:cs="仿宋"/>
          <w:sz w:val="32"/>
          <w:szCs w:val="32"/>
        </w:rPr>
      </w:pPr>
      <w:r>
        <w:rPr>
          <w:rFonts w:hint="eastAsia" w:ascii="仿宋" w:hAnsi="仿宋" w:eastAsia="仿宋" w:cs="仿宋"/>
          <w:sz w:val="32"/>
          <w:szCs w:val="32"/>
        </w:rPr>
        <w:t>一、</w:t>
      </w:r>
      <w:r>
        <w:rPr>
          <w:rFonts w:hint="eastAsia" w:ascii="仿宋" w:hAnsi="仿宋" w:eastAsia="仿宋" w:cs="仿宋"/>
          <w:sz w:val="32"/>
          <w:szCs w:val="32"/>
          <w:lang w:val="en-US" w:eastAsia="zh-CN"/>
        </w:rPr>
        <w:t>培训</w:t>
      </w:r>
      <w:r>
        <w:rPr>
          <w:rFonts w:hint="eastAsia" w:ascii="仿宋" w:hAnsi="仿宋" w:eastAsia="仿宋" w:cs="仿宋"/>
          <w:sz w:val="32"/>
          <w:szCs w:val="32"/>
        </w:rPr>
        <w:t>目标：以倡导垃圾减量、垃圾分类为重点，提高</w:t>
      </w:r>
      <w:r>
        <w:rPr>
          <w:rFonts w:hint="eastAsia" w:ascii="仿宋" w:hAnsi="仿宋" w:eastAsia="仿宋" w:cs="仿宋"/>
          <w:sz w:val="32"/>
          <w:szCs w:val="32"/>
          <w:lang w:val="en-US" w:eastAsia="zh-CN"/>
        </w:rPr>
        <w:t>单位职工</w:t>
      </w:r>
      <w:r>
        <w:rPr>
          <w:rFonts w:hint="eastAsia" w:ascii="仿宋" w:hAnsi="仿宋" w:eastAsia="仿宋" w:cs="仿宋"/>
          <w:sz w:val="32"/>
          <w:szCs w:val="32"/>
        </w:rPr>
        <w:t>垃圾分类知识知晓率。</w:t>
      </w:r>
    </w:p>
    <w:p>
      <w:pPr>
        <w:ind w:firstLine="640" w:firstLineChars="200"/>
        <w:rPr>
          <w:rFonts w:hint="eastAsia" w:ascii="仿宋" w:hAnsi="仿宋" w:eastAsia="仿宋" w:cs="仿宋"/>
          <w:sz w:val="32"/>
          <w:szCs w:val="32"/>
        </w:rPr>
      </w:pPr>
      <w:r>
        <w:rPr>
          <w:rFonts w:hint="eastAsia" w:ascii="仿宋" w:hAnsi="仿宋" w:eastAsia="仿宋" w:cs="仿宋"/>
          <w:sz w:val="32"/>
          <w:szCs w:val="32"/>
        </w:rPr>
        <w:t>二、参加人员：</w:t>
      </w:r>
    </w:p>
    <w:p>
      <w:pPr>
        <w:ind w:firstLine="640" w:firstLineChars="200"/>
        <w:rPr>
          <w:rFonts w:hint="eastAsia" w:ascii="仿宋" w:hAnsi="仿宋" w:eastAsia="仿宋" w:cs="仿宋"/>
          <w:sz w:val="32"/>
          <w:szCs w:val="32"/>
        </w:rPr>
      </w:pPr>
      <w:r>
        <w:rPr>
          <w:rFonts w:hint="eastAsia" w:ascii="仿宋" w:hAnsi="仿宋" w:eastAsia="仿宋" w:cs="仿宋"/>
          <w:sz w:val="32"/>
          <w:szCs w:val="32"/>
        </w:rPr>
        <w:t>三、</w:t>
      </w:r>
      <w:r>
        <w:rPr>
          <w:rFonts w:hint="eastAsia" w:ascii="仿宋" w:hAnsi="仿宋" w:eastAsia="仿宋" w:cs="仿宋"/>
          <w:sz w:val="32"/>
          <w:szCs w:val="32"/>
          <w:lang w:val="en-US" w:eastAsia="zh-CN"/>
        </w:rPr>
        <w:t>培训</w:t>
      </w:r>
      <w:r>
        <w:rPr>
          <w:rFonts w:hint="eastAsia" w:ascii="仿宋" w:hAnsi="仿宋" w:eastAsia="仿宋" w:cs="仿宋"/>
          <w:sz w:val="32"/>
          <w:szCs w:val="32"/>
        </w:rPr>
        <w:t>时间：</w:t>
      </w:r>
    </w:p>
    <w:p>
      <w:pPr>
        <w:ind w:firstLine="640" w:firstLineChars="200"/>
        <w:rPr>
          <w:rFonts w:hint="eastAsia" w:ascii="仿宋" w:hAnsi="仿宋" w:eastAsia="仿宋" w:cs="仿宋"/>
          <w:sz w:val="32"/>
          <w:szCs w:val="32"/>
        </w:rPr>
      </w:pPr>
      <w:r>
        <w:rPr>
          <w:rFonts w:hint="eastAsia" w:ascii="仿宋" w:hAnsi="仿宋" w:eastAsia="仿宋" w:cs="仿宋"/>
          <w:sz w:val="32"/>
          <w:szCs w:val="32"/>
        </w:rPr>
        <w:t>四、</w:t>
      </w:r>
      <w:r>
        <w:rPr>
          <w:rFonts w:hint="eastAsia" w:ascii="仿宋" w:hAnsi="仿宋" w:eastAsia="仿宋" w:cs="仿宋"/>
          <w:sz w:val="32"/>
          <w:szCs w:val="32"/>
          <w:lang w:val="en-US" w:eastAsia="zh-CN"/>
        </w:rPr>
        <w:t>培训</w:t>
      </w:r>
      <w:r>
        <w:rPr>
          <w:rFonts w:hint="eastAsia" w:ascii="仿宋" w:hAnsi="仿宋" w:eastAsia="仿宋" w:cs="仿宋"/>
          <w:sz w:val="32"/>
          <w:szCs w:val="32"/>
        </w:rPr>
        <w:t>地点：</w:t>
      </w:r>
    </w:p>
    <w:p>
      <w:pPr>
        <w:ind w:firstLine="640" w:firstLineChars="200"/>
        <w:rPr>
          <w:rFonts w:hint="eastAsia" w:ascii="仿宋" w:hAnsi="仿宋" w:eastAsia="仿宋" w:cs="仿宋"/>
          <w:sz w:val="32"/>
          <w:szCs w:val="32"/>
        </w:rPr>
      </w:pPr>
      <w:r>
        <w:rPr>
          <w:rFonts w:hint="eastAsia" w:ascii="仿宋" w:hAnsi="仿宋" w:eastAsia="仿宋" w:cs="仿宋"/>
          <w:sz w:val="32"/>
          <w:szCs w:val="32"/>
        </w:rPr>
        <w:t>五、</w:t>
      </w:r>
      <w:r>
        <w:rPr>
          <w:rFonts w:hint="eastAsia" w:ascii="仿宋" w:hAnsi="仿宋" w:eastAsia="仿宋" w:cs="仿宋"/>
          <w:sz w:val="32"/>
          <w:szCs w:val="32"/>
          <w:lang w:val="en-US" w:eastAsia="zh-CN"/>
        </w:rPr>
        <w:t>培训</w:t>
      </w:r>
      <w:r>
        <w:rPr>
          <w:rFonts w:hint="eastAsia" w:ascii="仿宋" w:hAnsi="仿宋" w:eastAsia="仿宋" w:cs="仿宋"/>
          <w:sz w:val="32"/>
          <w:szCs w:val="32"/>
        </w:rPr>
        <w:t>内容：垃圾分类知识</w:t>
      </w:r>
      <w:r>
        <w:rPr>
          <w:rFonts w:hint="eastAsia" w:ascii="仿宋" w:hAnsi="仿宋" w:eastAsia="仿宋" w:cs="仿宋"/>
          <w:sz w:val="32"/>
          <w:szCs w:val="32"/>
          <w:lang w:val="en-US" w:eastAsia="zh-CN"/>
        </w:rPr>
        <w:t>宣传</w:t>
      </w:r>
      <w:r>
        <w:rPr>
          <w:rFonts w:hint="eastAsia" w:ascii="仿宋" w:hAnsi="仿宋" w:eastAsia="仿宋" w:cs="仿宋"/>
          <w:sz w:val="32"/>
          <w:szCs w:val="32"/>
        </w:rPr>
        <w:t>培训</w:t>
      </w:r>
    </w:p>
    <w:p>
      <w:pPr>
        <w:ind w:firstLine="640" w:firstLineChars="200"/>
        <w:rPr>
          <w:rFonts w:hint="default" w:ascii="仿宋" w:hAnsi="仿宋" w:eastAsia="仿宋" w:cs="仿宋"/>
          <w:sz w:val="32"/>
          <w:szCs w:val="32"/>
          <w:lang w:val="en-US" w:eastAsia="zh-CN"/>
        </w:rPr>
      </w:pPr>
      <w:r>
        <w:rPr>
          <w:rFonts w:hint="eastAsia" w:ascii="仿宋" w:hAnsi="仿宋" w:eastAsia="仿宋" w:cs="仿宋"/>
          <w:sz w:val="32"/>
          <w:szCs w:val="32"/>
          <w:lang w:val="en-US" w:eastAsia="zh-CN"/>
        </w:rPr>
        <w:t>六、考核内容：花都区垃圾分类知识考试</w:t>
      </w:r>
    </w:p>
    <w:p>
      <w:pPr>
        <w:ind w:firstLine="1280" w:firstLineChars="400"/>
        <w:jc w:val="both"/>
        <w:rPr>
          <w:rFonts w:hint="eastAsia" w:ascii="仿宋" w:hAnsi="仿宋" w:eastAsia="仿宋" w:cs="仿宋"/>
          <w:b w:val="0"/>
          <w:bCs w:val="0"/>
          <w:sz w:val="32"/>
          <w:szCs w:val="32"/>
          <w:lang w:val="en-US" w:eastAsia="zh-CN"/>
        </w:rPr>
      </w:pPr>
    </w:p>
    <w:p>
      <w:pPr>
        <w:ind w:firstLine="1807" w:firstLineChars="500"/>
        <w:jc w:val="both"/>
        <w:rPr>
          <w:rFonts w:hint="eastAsia" w:ascii="仿宋" w:hAnsi="仿宋" w:eastAsia="仿宋" w:cs="仿宋"/>
          <w:b/>
          <w:bCs/>
          <w:sz w:val="36"/>
          <w:szCs w:val="36"/>
        </w:rPr>
      </w:pPr>
      <w:r>
        <w:rPr>
          <w:rFonts w:hint="eastAsia" w:ascii="仿宋" w:hAnsi="仿宋" w:eastAsia="仿宋" w:cs="仿宋"/>
          <w:b/>
          <w:bCs/>
          <w:sz w:val="36"/>
          <w:szCs w:val="36"/>
          <w:lang w:val="en-US" w:eastAsia="zh-CN"/>
        </w:rPr>
        <w:t>xxx</w:t>
      </w:r>
      <w:r>
        <w:rPr>
          <w:rFonts w:hint="eastAsia" w:ascii="仿宋" w:hAnsi="仿宋" w:eastAsia="仿宋" w:cs="仿宋"/>
          <w:b/>
          <w:bCs/>
          <w:sz w:val="36"/>
          <w:szCs w:val="36"/>
        </w:rPr>
        <w:t>垃圾分类宣传活动记录册</w:t>
      </w:r>
    </w:p>
    <w:tbl>
      <w:tblPr>
        <w:tblStyle w:val="4"/>
        <w:tblpPr w:leftFromText="180" w:rightFromText="180" w:vertAnchor="text" w:horzAnchor="page" w:tblpXSpec="center" w:tblpY="764"/>
        <w:tblOverlap w:val="never"/>
        <w:tblW w:w="915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5"/>
        <w:gridCol w:w="2668"/>
        <w:gridCol w:w="253"/>
        <w:gridCol w:w="1639"/>
        <w:gridCol w:w="3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9" w:hRule="atLeast"/>
          <w:jc w:val="center"/>
        </w:trPr>
        <w:tc>
          <w:tcPr>
            <w:tcW w:w="1595" w:type="dxa"/>
            <w:vAlign w:val="center"/>
          </w:tcPr>
          <w:p>
            <w:pPr>
              <w:jc w:val="center"/>
              <w:rPr>
                <w:rFonts w:hint="eastAsia" w:ascii="仿宋" w:hAnsi="仿宋" w:eastAsia="仿宋" w:cs="仿宋"/>
                <w:bCs/>
                <w:sz w:val="32"/>
                <w:szCs w:val="32"/>
              </w:rPr>
            </w:pPr>
            <w:r>
              <w:rPr>
                <w:rFonts w:hint="eastAsia" w:ascii="仿宋" w:hAnsi="仿宋" w:eastAsia="仿宋" w:cs="仿宋"/>
                <w:bCs/>
                <w:sz w:val="32"/>
                <w:szCs w:val="32"/>
              </w:rPr>
              <w:t>单位</w:t>
            </w:r>
          </w:p>
        </w:tc>
        <w:tc>
          <w:tcPr>
            <w:tcW w:w="2668" w:type="dxa"/>
            <w:vAlign w:val="center"/>
          </w:tcPr>
          <w:p>
            <w:pPr>
              <w:rPr>
                <w:rFonts w:hint="eastAsia" w:ascii="仿宋" w:hAnsi="仿宋" w:eastAsia="仿宋" w:cs="仿宋"/>
                <w:bCs/>
                <w:sz w:val="32"/>
                <w:szCs w:val="32"/>
              </w:rPr>
            </w:pPr>
          </w:p>
        </w:tc>
        <w:tc>
          <w:tcPr>
            <w:tcW w:w="1892" w:type="dxa"/>
            <w:gridSpan w:val="2"/>
            <w:vAlign w:val="center"/>
          </w:tcPr>
          <w:p>
            <w:pPr>
              <w:jc w:val="center"/>
              <w:rPr>
                <w:rFonts w:hint="eastAsia" w:ascii="仿宋" w:hAnsi="仿宋" w:eastAsia="仿宋" w:cs="仿宋"/>
                <w:bCs/>
                <w:sz w:val="32"/>
                <w:szCs w:val="32"/>
              </w:rPr>
            </w:pPr>
            <w:r>
              <w:rPr>
                <w:rFonts w:hint="eastAsia" w:ascii="仿宋" w:hAnsi="仿宋" w:eastAsia="仿宋" w:cs="仿宋"/>
                <w:bCs/>
                <w:sz w:val="32"/>
                <w:szCs w:val="32"/>
              </w:rPr>
              <w:t>主题</w:t>
            </w:r>
          </w:p>
        </w:tc>
        <w:tc>
          <w:tcPr>
            <w:tcW w:w="3001" w:type="dxa"/>
            <w:vAlign w:val="center"/>
          </w:tcPr>
          <w:p>
            <w:pPr>
              <w:rPr>
                <w:rFonts w:hint="eastAsia" w:ascii="仿宋" w:hAnsi="仿宋" w:eastAsia="仿宋" w:cs="仿宋"/>
                <w:bCs/>
                <w:sz w:val="32"/>
                <w:szCs w:val="32"/>
                <w:lang w:val="en-US" w:eastAsia="zh-CN"/>
              </w:rPr>
            </w:pPr>
            <w:r>
              <w:rPr>
                <w:rFonts w:hint="eastAsia" w:ascii="仿宋" w:hAnsi="仿宋" w:eastAsia="仿宋" w:cs="仿宋"/>
                <w:bCs/>
                <w:sz w:val="32"/>
                <w:szCs w:val="32"/>
                <w:lang w:val="en-US" w:eastAsia="zh-CN"/>
              </w:rPr>
              <w:t>xxx</w:t>
            </w:r>
            <w:r>
              <w:rPr>
                <w:rFonts w:hint="eastAsia" w:ascii="仿宋" w:hAnsi="仿宋" w:eastAsia="仿宋" w:cs="仿宋"/>
                <w:bCs/>
                <w:sz w:val="32"/>
                <w:szCs w:val="32"/>
              </w:rPr>
              <w:t>垃圾分类宣传</w:t>
            </w:r>
            <w:r>
              <w:rPr>
                <w:rFonts w:hint="eastAsia" w:ascii="仿宋" w:hAnsi="仿宋" w:eastAsia="仿宋" w:cs="仿宋"/>
                <w:bCs/>
                <w:sz w:val="32"/>
                <w:szCs w:val="32"/>
                <w:lang w:val="en-US" w:eastAsia="zh-CN"/>
              </w:rPr>
              <w:t>培训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2" w:hRule="atLeast"/>
          <w:jc w:val="center"/>
        </w:trPr>
        <w:tc>
          <w:tcPr>
            <w:tcW w:w="1595" w:type="dxa"/>
            <w:vAlign w:val="center"/>
          </w:tcPr>
          <w:p>
            <w:pPr>
              <w:jc w:val="center"/>
              <w:rPr>
                <w:rFonts w:hint="eastAsia" w:ascii="仿宋" w:hAnsi="仿宋" w:eastAsia="仿宋" w:cs="仿宋"/>
                <w:bCs/>
                <w:sz w:val="32"/>
                <w:szCs w:val="32"/>
              </w:rPr>
            </w:pPr>
            <w:r>
              <w:rPr>
                <w:rFonts w:hint="eastAsia" w:ascii="仿宋" w:hAnsi="仿宋" w:eastAsia="仿宋" w:cs="仿宋"/>
                <w:bCs/>
                <w:sz w:val="32"/>
                <w:szCs w:val="32"/>
              </w:rPr>
              <w:t>活动地点</w:t>
            </w:r>
          </w:p>
        </w:tc>
        <w:tc>
          <w:tcPr>
            <w:tcW w:w="2668" w:type="dxa"/>
            <w:vAlign w:val="center"/>
          </w:tcPr>
          <w:p>
            <w:pPr>
              <w:jc w:val="left"/>
              <w:rPr>
                <w:rFonts w:hint="eastAsia" w:ascii="仿宋" w:hAnsi="仿宋" w:eastAsia="仿宋" w:cs="仿宋"/>
                <w:bCs/>
                <w:sz w:val="32"/>
                <w:szCs w:val="32"/>
              </w:rPr>
            </w:pPr>
          </w:p>
        </w:tc>
        <w:tc>
          <w:tcPr>
            <w:tcW w:w="1892" w:type="dxa"/>
            <w:gridSpan w:val="2"/>
            <w:vAlign w:val="center"/>
          </w:tcPr>
          <w:p>
            <w:pPr>
              <w:jc w:val="center"/>
              <w:rPr>
                <w:rFonts w:hint="eastAsia" w:ascii="仿宋" w:hAnsi="仿宋" w:eastAsia="仿宋" w:cs="仿宋"/>
                <w:bCs/>
                <w:sz w:val="32"/>
                <w:szCs w:val="32"/>
              </w:rPr>
            </w:pPr>
            <w:r>
              <w:rPr>
                <w:rFonts w:hint="eastAsia" w:ascii="仿宋" w:hAnsi="仿宋" w:eastAsia="仿宋" w:cs="仿宋"/>
                <w:bCs/>
                <w:sz w:val="32"/>
                <w:szCs w:val="32"/>
              </w:rPr>
              <w:t>活动时间</w:t>
            </w:r>
          </w:p>
        </w:tc>
        <w:tc>
          <w:tcPr>
            <w:tcW w:w="3001" w:type="dxa"/>
            <w:vAlign w:val="center"/>
          </w:tcPr>
          <w:p>
            <w:pPr>
              <w:jc w:val="left"/>
              <w:rPr>
                <w:rFonts w:hint="eastAsia" w:ascii="仿宋" w:hAnsi="仿宋" w:eastAsia="仿宋" w:cs="仿宋"/>
                <w:bCs/>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9" w:hRule="atLeast"/>
          <w:jc w:val="center"/>
        </w:trPr>
        <w:tc>
          <w:tcPr>
            <w:tcW w:w="1595" w:type="dxa"/>
            <w:vAlign w:val="center"/>
          </w:tcPr>
          <w:p>
            <w:pPr>
              <w:jc w:val="center"/>
              <w:rPr>
                <w:rFonts w:hint="eastAsia" w:ascii="仿宋" w:hAnsi="仿宋" w:eastAsia="仿宋" w:cs="仿宋"/>
                <w:bCs/>
                <w:sz w:val="32"/>
                <w:szCs w:val="32"/>
              </w:rPr>
            </w:pPr>
            <w:r>
              <w:rPr>
                <w:rFonts w:hint="eastAsia" w:ascii="仿宋" w:hAnsi="仿宋" w:eastAsia="仿宋" w:cs="仿宋"/>
                <w:bCs/>
                <w:sz w:val="32"/>
                <w:szCs w:val="32"/>
              </w:rPr>
              <w:t>参加对象</w:t>
            </w:r>
          </w:p>
        </w:tc>
        <w:tc>
          <w:tcPr>
            <w:tcW w:w="2668" w:type="dxa"/>
            <w:vAlign w:val="center"/>
          </w:tcPr>
          <w:p>
            <w:pPr>
              <w:jc w:val="left"/>
              <w:rPr>
                <w:rFonts w:hint="eastAsia" w:ascii="仿宋" w:hAnsi="仿宋" w:eastAsia="仿宋" w:cs="仿宋"/>
                <w:bCs/>
                <w:sz w:val="32"/>
                <w:szCs w:val="32"/>
              </w:rPr>
            </w:pPr>
          </w:p>
        </w:tc>
        <w:tc>
          <w:tcPr>
            <w:tcW w:w="1892" w:type="dxa"/>
            <w:gridSpan w:val="2"/>
            <w:vAlign w:val="center"/>
          </w:tcPr>
          <w:p>
            <w:pPr>
              <w:jc w:val="center"/>
              <w:rPr>
                <w:rFonts w:hint="eastAsia" w:ascii="仿宋" w:hAnsi="仿宋" w:eastAsia="仿宋" w:cs="仿宋"/>
                <w:bCs/>
                <w:sz w:val="32"/>
                <w:szCs w:val="32"/>
              </w:rPr>
            </w:pPr>
            <w:r>
              <w:rPr>
                <w:rFonts w:hint="eastAsia" w:ascii="仿宋" w:hAnsi="仿宋" w:eastAsia="仿宋" w:cs="仿宋"/>
                <w:bCs/>
                <w:sz w:val="32"/>
                <w:szCs w:val="32"/>
              </w:rPr>
              <w:t>参加人数</w:t>
            </w:r>
          </w:p>
        </w:tc>
        <w:tc>
          <w:tcPr>
            <w:tcW w:w="3001" w:type="dxa"/>
            <w:vAlign w:val="center"/>
          </w:tcPr>
          <w:p>
            <w:pPr>
              <w:jc w:val="left"/>
              <w:rPr>
                <w:rFonts w:hint="eastAsia" w:ascii="仿宋" w:hAnsi="仿宋" w:eastAsia="仿宋" w:cs="仿宋"/>
                <w:bCs/>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0" w:hRule="atLeast"/>
          <w:jc w:val="center"/>
        </w:trPr>
        <w:tc>
          <w:tcPr>
            <w:tcW w:w="9156" w:type="dxa"/>
            <w:gridSpan w:val="5"/>
          </w:tcPr>
          <w:p>
            <w:pPr>
              <w:ind w:firstLine="3840" w:firstLineChars="1200"/>
              <w:jc w:val="both"/>
              <w:rPr>
                <w:rFonts w:hint="default" w:ascii="仿宋" w:hAnsi="仿宋" w:eastAsia="仿宋" w:cs="仿宋"/>
                <w:bCs/>
                <w:sz w:val="32"/>
                <w:szCs w:val="32"/>
                <w:lang w:val="en-US"/>
              </w:rPr>
            </w:pPr>
            <w:r>
              <w:rPr>
                <w:rFonts w:hint="eastAsia" w:ascii="仿宋" w:hAnsi="仿宋" w:eastAsia="仿宋" w:cs="仿宋"/>
                <w:bCs/>
                <w:sz w:val="32"/>
                <w:szCs w:val="32"/>
                <w:lang w:val="en-US" w:eastAsia="zh-CN"/>
              </w:rPr>
              <w:t>宣传培训内容</w:t>
            </w:r>
          </w:p>
          <w:p>
            <w:pPr>
              <w:pStyle w:val="3"/>
              <w:spacing w:before="0" w:beforeAutospacing="0" w:after="0" w:afterAutospacing="0" w:line="500" w:lineRule="exact"/>
              <w:ind w:firstLine="640" w:firstLineChars="200"/>
              <w:rPr>
                <w:rFonts w:hint="eastAsia" w:ascii="仿宋" w:hAnsi="仿宋" w:eastAsia="仿宋" w:cs="仿宋"/>
                <w:color w:val="000000" w:themeColor="text1"/>
                <w:sz w:val="32"/>
                <w:szCs w:val="32"/>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jc w:val="center"/>
        </w:trPr>
        <w:tc>
          <w:tcPr>
            <w:tcW w:w="9156" w:type="dxa"/>
            <w:gridSpan w:val="5"/>
          </w:tcPr>
          <w:p>
            <w:pPr>
              <w:pStyle w:val="3"/>
              <w:spacing w:before="0" w:beforeAutospacing="0" w:after="0" w:afterAutospacing="0" w:line="500" w:lineRule="exact"/>
              <w:ind w:firstLine="640" w:firstLineChars="200"/>
              <w:jc w:val="center"/>
              <w:rPr>
                <w:rFonts w:hint="eastAsia" w:ascii="仿宋" w:hAnsi="仿宋" w:eastAsia="仿宋" w:cs="仿宋"/>
                <w:color w:val="000000" w:themeColor="text1"/>
                <w:sz w:val="32"/>
                <w:szCs w:val="32"/>
                <w:lang w:val="en-US" w:eastAsia="zh-CN"/>
                <w14:textFill>
                  <w14:solidFill>
                    <w14:schemeClr w14:val="tx1"/>
                  </w14:solidFill>
                </w14:textFill>
              </w:rPr>
            </w:pPr>
            <w:r>
              <w:rPr>
                <w:rFonts w:hint="eastAsia" w:ascii="仿宋" w:hAnsi="仿宋" w:eastAsia="仿宋" w:cs="仿宋"/>
                <w:color w:val="000000" w:themeColor="text1"/>
                <w:sz w:val="32"/>
                <w:szCs w:val="32"/>
                <w:lang w:val="en-US" w:eastAsia="zh-CN"/>
                <w14:textFill>
                  <w14:solidFill>
                    <w14:schemeClr w14:val="tx1"/>
                  </w14:solidFill>
                </w14:textFill>
              </w:rPr>
              <w:t>活动照片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2" w:hRule="atLeast"/>
          <w:jc w:val="center"/>
        </w:trPr>
        <w:tc>
          <w:tcPr>
            <w:tcW w:w="4516" w:type="dxa"/>
            <w:gridSpan w:val="3"/>
          </w:tcPr>
          <w:p>
            <w:pPr>
              <w:pStyle w:val="3"/>
              <w:spacing w:before="0" w:beforeAutospacing="0" w:after="0" w:afterAutospacing="0" w:line="500" w:lineRule="exact"/>
              <w:ind w:firstLine="640" w:firstLineChars="200"/>
              <w:rPr>
                <w:rFonts w:hint="eastAsia" w:ascii="仿宋" w:hAnsi="仿宋" w:eastAsia="仿宋" w:cs="仿宋"/>
                <w:color w:val="000000" w:themeColor="text1"/>
                <w:sz w:val="32"/>
                <w:szCs w:val="32"/>
                <w14:textFill>
                  <w14:solidFill>
                    <w14:schemeClr w14:val="tx1"/>
                  </w14:solidFill>
                </w14:textFill>
              </w:rPr>
            </w:pPr>
          </w:p>
        </w:tc>
        <w:tc>
          <w:tcPr>
            <w:tcW w:w="4640" w:type="dxa"/>
            <w:gridSpan w:val="2"/>
          </w:tcPr>
          <w:p>
            <w:pPr>
              <w:pStyle w:val="3"/>
              <w:spacing w:before="0" w:beforeAutospacing="0" w:after="0" w:afterAutospacing="0" w:line="500" w:lineRule="exact"/>
              <w:ind w:firstLine="640" w:firstLineChars="200"/>
              <w:rPr>
                <w:rFonts w:hint="eastAsia" w:ascii="仿宋" w:hAnsi="仿宋" w:eastAsia="仿宋" w:cs="仿宋"/>
                <w:color w:val="000000" w:themeColor="text1"/>
                <w:sz w:val="32"/>
                <w:szCs w:val="32"/>
                <w14:textFill>
                  <w14:solidFill>
                    <w14:schemeClr w14:val="tx1"/>
                  </w14:solidFill>
                </w14:textFill>
              </w:rPr>
            </w:pPr>
          </w:p>
        </w:tc>
      </w:tr>
    </w:tbl>
    <w:p>
      <w:pPr>
        <w:jc w:val="both"/>
        <w:rPr>
          <w:rFonts w:hint="eastAsia" w:ascii="仿宋" w:hAnsi="仿宋" w:eastAsia="仿宋" w:cs="仿宋"/>
          <w:b w:val="0"/>
          <w:bCs w:val="0"/>
          <w:sz w:val="32"/>
          <w:szCs w:val="32"/>
          <w:lang w:eastAsia="zh-CN"/>
        </w:rPr>
      </w:pPr>
    </w:p>
    <w:p>
      <w:pPr>
        <w:jc w:val="both"/>
        <w:rPr>
          <w:rFonts w:hint="default" w:ascii="仿宋" w:hAnsi="仿宋" w:eastAsia="仿宋" w:cs="仿宋"/>
          <w:b w:val="0"/>
          <w:bCs w:val="0"/>
          <w:color w:val="C00000"/>
          <w:sz w:val="32"/>
          <w:szCs w:val="32"/>
          <w:lang w:val="en-US" w:eastAsia="zh-CN"/>
        </w:rPr>
      </w:pPr>
      <w:r>
        <w:rPr>
          <w:rFonts w:hint="eastAsia" w:ascii="仿宋" w:hAnsi="仿宋" w:eastAsia="仿宋" w:cs="仿宋"/>
          <w:b w:val="0"/>
          <w:bCs w:val="0"/>
          <w:color w:val="C00000"/>
          <w:sz w:val="44"/>
          <w:szCs w:val="44"/>
          <w:lang w:eastAsia="zh-CN"/>
        </w:rPr>
        <w:t>注明事项：培训记录（</w:t>
      </w:r>
      <w:r>
        <w:rPr>
          <w:rFonts w:hint="eastAsia" w:ascii="仿宋" w:hAnsi="仿宋" w:eastAsia="仿宋" w:cs="仿宋"/>
          <w:b w:val="0"/>
          <w:bCs w:val="0"/>
          <w:color w:val="C00000"/>
          <w:sz w:val="44"/>
          <w:szCs w:val="44"/>
          <w:lang w:val="en-US" w:eastAsia="zh-CN"/>
        </w:rPr>
        <w:t>职工：每半年/保洁员：每季度</w:t>
      </w:r>
      <w:r>
        <w:rPr>
          <w:rFonts w:hint="eastAsia" w:ascii="仿宋" w:hAnsi="仿宋" w:eastAsia="仿宋" w:cs="仿宋"/>
          <w:b w:val="0"/>
          <w:bCs w:val="0"/>
          <w:color w:val="C00000"/>
          <w:sz w:val="32"/>
          <w:szCs w:val="32"/>
          <w:lang w:val="en-US" w:eastAsia="zh-CN"/>
        </w:rPr>
        <w:t>）</w:t>
      </w:r>
    </w:p>
    <w:p>
      <w:pPr>
        <w:numPr>
          <w:ilvl w:val="0"/>
          <w:numId w:val="0"/>
        </w:numPr>
        <w:ind w:leftChars="0"/>
        <w:rPr>
          <w:rFonts w:hint="eastAsia" w:ascii="黑体" w:hAnsi="黑体" w:eastAsia="黑体" w:cs="黑体"/>
          <w:b/>
          <w:bCs/>
          <w:sz w:val="44"/>
          <w:szCs w:val="4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eastAsia"/>
          <w:b/>
          <w:bCs/>
          <w:sz w:val="44"/>
          <w:szCs w:val="4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eastAsia"/>
          <w:b/>
          <w:bCs/>
          <w:sz w:val="44"/>
          <w:szCs w:val="4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eastAsia"/>
          <w:b/>
          <w:bCs/>
          <w:sz w:val="44"/>
          <w:szCs w:val="4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eastAsia"/>
          <w:b/>
          <w:bCs/>
          <w:sz w:val="44"/>
          <w:szCs w:val="44"/>
        </w:rPr>
      </w:pPr>
      <w:r>
        <w:rPr>
          <w:rFonts w:hint="eastAsia"/>
          <w:b/>
          <w:bCs/>
          <w:sz w:val="44"/>
          <w:szCs w:val="44"/>
          <w:lang w:val="en-US" w:eastAsia="zh-CN"/>
        </w:rPr>
        <w:t>2020</w:t>
      </w:r>
      <w:r>
        <w:rPr>
          <w:rFonts w:hint="eastAsia"/>
          <w:b/>
          <w:bCs/>
          <w:sz w:val="44"/>
          <w:szCs w:val="44"/>
        </w:rPr>
        <w:t>年花都区垃圾分类知识考试</w:t>
      </w:r>
    </w:p>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rPr>
          <w:rFonts w:hint="eastAsia"/>
          <w:b/>
          <w:bCs/>
          <w:sz w:val="10"/>
          <w:szCs w:val="10"/>
        </w:rPr>
      </w:pPr>
    </w:p>
    <w:p>
      <w:pPr>
        <w:jc w:val="center"/>
        <w:rPr>
          <w:rFonts w:ascii="宋体" w:cs="宋体"/>
          <w:szCs w:val="32"/>
        </w:rPr>
      </w:pPr>
      <w:r>
        <w:rPr>
          <w:rFonts w:hint="eastAsia" w:ascii="宋体" w:hAnsi="宋体" w:cs="宋体"/>
          <w:szCs w:val="32"/>
        </w:rPr>
        <w:t>单位：</w:t>
      </w:r>
      <w:r>
        <w:rPr>
          <w:rFonts w:ascii="宋体" w:hAnsi="宋体" w:cs="宋体"/>
          <w:szCs w:val="32"/>
        </w:rPr>
        <w:t xml:space="preserve">                        </w:t>
      </w:r>
      <w:r>
        <w:rPr>
          <w:rFonts w:hint="eastAsia" w:ascii="宋体" w:hAnsi="宋体" w:cs="宋体"/>
          <w:szCs w:val="32"/>
        </w:rPr>
        <w:t>姓名：</w:t>
      </w:r>
      <w:r>
        <w:rPr>
          <w:rFonts w:ascii="宋体" w:hAnsi="宋体" w:cs="宋体"/>
          <w:szCs w:val="32"/>
        </w:rPr>
        <w:t xml:space="preserve">                    </w:t>
      </w:r>
      <w:r>
        <w:rPr>
          <w:rFonts w:hint="eastAsia" w:ascii="宋体" w:hAnsi="宋体" w:cs="宋体"/>
          <w:szCs w:val="32"/>
        </w:rPr>
        <w:t>成绩：</w:t>
      </w:r>
    </w:p>
    <w:p>
      <w:pPr>
        <w:jc w:val="left"/>
        <w:rPr>
          <w:rFonts w:hint="eastAsia" w:ascii="宋体" w:hAnsi="宋体"/>
          <w:b/>
          <w:sz w:val="28"/>
          <w:szCs w:val="28"/>
        </w:rPr>
      </w:pPr>
      <w:r>
        <w:rPr>
          <w:rFonts w:hint="eastAsia" w:ascii="宋体" w:hAnsi="宋体"/>
          <w:b/>
          <w:sz w:val="28"/>
          <w:szCs w:val="28"/>
        </w:rPr>
        <w:t>一</w:t>
      </w:r>
      <w:r>
        <w:rPr>
          <w:rFonts w:hint="eastAsia" w:ascii="宋体" w:hAnsi="宋体"/>
          <w:b/>
          <w:sz w:val="28"/>
          <w:szCs w:val="28"/>
          <w:lang w:eastAsia="zh-CN"/>
        </w:rPr>
        <w:t>、</w:t>
      </w:r>
      <w:r>
        <w:rPr>
          <w:rFonts w:hint="eastAsia" w:ascii="宋体" w:hAnsi="宋体"/>
          <w:b/>
          <w:sz w:val="28"/>
          <w:szCs w:val="28"/>
        </w:rPr>
        <w:t>单选题（每题</w:t>
      </w:r>
      <w:r>
        <w:rPr>
          <w:rFonts w:hint="eastAsia" w:ascii="宋体" w:hAnsi="宋体"/>
          <w:b/>
          <w:sz w:val="28"/>
          <w:szCs w:val="28"/>
          <w:lang w:val="en-US" w:eastAsia="zh-CN"/>
        </w:rPr>
        <w:t>5</w:t>
      </w:r>
      <w:r>
        <w:rPr>
          <w:rFonts w:hint="eastAsia" w:ascii="宋体" w:hAnsi="宋体"/>
          <w:b/>
          <w:sz w:val="28"/>
          <w:szCs w:val="28"/>
        </w:rPr>
        <w:t>分，共</w:t>
      </w:r>
      <w:r>
        <w:rPr>
          <w:rFonts w:hint="eastAsia" w:ascii="宋体" w:hAnsi="宋体"/>
          <w:b/>
          <w:sz w:val="28"/>
          <w:szCs w:val="28"/>
          <w:lang w:val="en-US" w:eastAsia="zh-CN"/>
        </w:rPr>
        <w:t>40</w:t>
      </w:r>
      <w:r>
        <w:rPr>
          <w:rFonts w:hint="eastAsia" w:ascii="宋体" w:hAnsi="宋体"/>
          <w:b/>
          <w:sz w:val="28"/>
          <w:szCs w:val="28"/>
        </w:rPr>
        <w:t>分）</w:t>
      </w:r>
    </w:p>
    <w:p>
      <w:pPr>
        <w:spacing w:line="360" w:lineRule="auto"/>
        <w:jc w:val="left"/>
        <w:rPr>
          <w:rFonts w:hint="eastAsia" w:ascii="宋体" w:hAnsi="宋体" w:eastAsia="宋体" w:cs="宋体"/>
        </w:rPr>
      </w:pPr>
      <w:r>
        <w:rPr>
          <w:rFonts w:hint="eastAsia" w:ascii="宋体" w:hAnsi="宋体" w:eastAsia="宋体" w:cs="宋体"/>
        </w:rPr>
        <w:t>1．日常生活垃圾可以分为几类？</w:t>
      </w:r>
      <w:r>
        <w:rPr>
          <w:rFonts w:hint="eastAsia" w:ascii="宋体" w:hAnsi="宋体" w:cs="宋体"/>
          <w:lang w:val="en-US" w:eastAsia="zh-CN"/>
        </w:rPr>
        <w:t xml:space="preserve"> </w:t>
      </w:r>
      <w:r>
        <w:rPr>
          <w:rFonts w:hint="eastAsia" w:ascii="宋体" w:hAnsi="宋体" w:eastAsia="宋体" w:cs="宋体"/>
        </w:rPr>
        <w:t xml:space="preserve">（   </w:t>
      </w:r>
      <w:r>
        <w:rPr>
          <w:rFonts w:hint="eastAsia" w:ascii="宋体" w:hAnsi="宋体" w:eastAsia="宋体" w:cs="宋体"/>
          <w:lang w:val="en-US" w:eastAsia="zh-CN"/>
        </w:rPr>
        <w:t>D</w:t>
      </w:r>
      <w:r>
        <w:rPr>
          <w:rFonts w:hint="eastAsia" w:ascii="宋体" w:hAnsi="宋体" w:eastAsia="宋体" w:cs="宋体"/>
        </w:rPr>
        <w:t xml:space="preserve">    ）</w:t>
      </w:r>
    </w:p>
    <w:p>
      <w:pPr>
        <w:spacing w:line="360" w:lineRule="auto"/>
        <w:ind w:firstLine="210" w:firstLineChars="100"/>
        <w:jc w:val="left"/>
        <w:rPr>
          <w:rFonts w:hint="eastAsia" w:ascii="宋体" w:hAnsi="宋体" w:eastAsia="宋体" w:cs="宋体"/>
        </w:rPr>
      </w:pPr>
      <w:r>
        <w:rPr>
          <w:rFonts w:hint="eastAsia" w:ascii="宋体" w:hAnsi="宋体" w:eastAsia="宋体" w:cs="宋体"/>
        </w:rPr>
        <w:t>A一类   B二类   C三类   D四类</w:t>
      </w:r>
    </w:p>
    <w:p>
      <w:pPr>
        <w:spacing w:line="360" w:lineRule="auto"/>
        <w:jc w:val="left"/>
        <w:rPr>
          <w:rFonts w:hint="eastAsia" w:ascii="宋体" w:hAnsi="宋体" w:eastAsia="宋体" w:cs="宋体"/>
        </w:rPr>
      </w:pPr>
      <w:r>
        <w:rPr>
          <w:rFonts w:hint="eastAsia" w:ascii="宋体" w:hAnsi="宋体" w:eastAsia="宋体" w:cs="宋体"/>
          <w:lang w:val="en-US" w:eastAsia="zh-CN"/>
        </w:rPr>
        <w:t>2</w:t>
      </w:r>
      <w:r>
        <w:rPr>
          <w:rFonts w:hint="eastAsia" w:ascii="宋体" w:hAnsi="宋体" w:eastAsia="宋体" w:cs="宋体"/>
        </w:rPr>
        <w:t xml:space="preserve">.广州市生活垃圾分为以下四类：（  </w:t>
      </w:r>
      <w:r>
        <w:rPr>
          <w:rFonts w:hint="eastAsia" w:ascii="宋体" w:hAnsi="宋体" w:eastAsia="宋体" w:cs="宋体"/>
          <w:lang w:val="en-US" w:eastAsia="zh-CN"/>
        </w:rPr>
        <w:t>D</w:t>
      </w:r>
      <w:r>
        <w:rPr>
          <w:rFonts w:hint="eastAsia" w:ascii="宋体" w:hAnsi="宋体" w:eastAsia="宋体" w:cs="宋体"/>
        </w:rPr>
        <w:t xml:space="preserve">     ）</w:t>
      </w:r>
    </w:p>
    <w:p>
      <w:pPr>
        <w:spacing w:line="360" w:lineRule="auto"/>
        <w:ind w:firstLine="210" w:firstLineChars="100"/>
        <w:jc w:val="left"/>
        <w:rPr>
          <w:rFonts w:hint="eastAsia" w:ascii="宋体" w:hAnsi="宋体" w:eastAsia="宋体" w:cs="宋体"/>
        </w:rPr>
      </w:pPr>
      <w:r>
        <w:rPr>
          <w:rFonts w:hint="eastAsia" w:ascii="宋体" w:hAnsi="宋体" w:eastAsia="宋体" w:cs="宋体"/>
        </w:rPr>
        <w:t>A:建筑垃圾、有害垃圾、餐厨垃圾、其他垃圾</w:t>
      </w:r>
    </w:p>
    <w:p>
      <w:pPr>
        <w:spacing w:line="360" w:lineRule="auto"/>
        <w:ind w:firstLine="210" w:firstLineChars="100"/>
        <w:jc w:val="left"/>
        <w:rPr>
          <w:rFonts w:hint="eastAsia" w:ascii="宋体" w:hAnsi="宋体" w:eastAsia="宋体" w:cs="宋体"/>
        </w:rPr>
      </w:pPr>
      <w:r>
        <w:rPr>
          <w:rFonts w:hint="eastAsia" w:ascii="宋体" w:hAnsi="宋体" w:eastAsia="宋体" w:cs="宋体"/>
        </w:rPr>
        <w:t>B:可回收物、有害垃圾、餐厨垃圾、塑料垃圾</w:t>
      </w:r>
    </w:p>
    <w:p>
      <w:pPr>
        <w:spacing w:line="360" w:lineRule="auto"/>
        <w:ind w:firstLine="210" w:firstLineChars="100"/>
        <w:jc w:val="left"/>
        <w:rPr>
          <w:rFonts w:hint="eastAsia" w:ascii="宋体" w:hAnsi="宋体" w:eastAsia="宋体" w:cs="宋体"/>
        </w:rPr>
      </w:pPr>
      <w:r>
        <w:rPr>
          <w:rFonts w:hint="eastAsia" w:ascii="宋体" w:hAnsi="宋体" w:eastAsia="宋体" w:cs="宋体"/>
        </w:rPr>
        <w:t>C:无害垃圾、有害垃圾、餐厨垃圾、其他垃圾</w:t>
      </w:r>
    </w:p>
    <w:p>
      <w:pPr>
        <w:spacing w:line="360" w:lineRule="auto"/>
        <w:ind w:firstLine="210" w:firstLineChars="100"/>
        <w:jc w:val="left"/>
        <w:rPr>
          <w:rFonts w:hint="eastAsia" w:ascii="宋体" w:hAnsi="宋体" w:eastAsia="宋体" w:cs="宋体"/>
        </w:rPr>
      </w:pPr>
      <w:r>
        <w:rPr>
          <w:rFonts w:hint="eastAsia" w:ascii="宋体" w:hAnsi="宋体" w:eastAsia="宋体" w:cs="宋体"/>
        </w:rPr>
        <w:t>D:可回收物、有害垃圾、餐厨垃圾、其他垃圾</w:t>
      </w:r>
    </w:p>
    <w:p>
      <w:pPr>
        <w:numPr>
          <w:ilvl w:val="0"/>
          <w:numId w:val="4"/>
        </w:numPr>
        <w:spacing w:line="360" w:lineRule="auto"/>
        <w:jc w:val="left"/>
        <w:rPr>
          <w:rFonts w:hint="eastAsia" w:ascii="宋体" w:hAnsi="宋体" w:eastAsia="宋体" w:cs="宋体"/>
          <w:lang w:val="en-US" w:eastAsia="zh-CN"/>
        </w:rPr>
      </w:pPr>
      <w:r>
        <w:rPr>
          <w:rFonts w:hint="eastAsia" w:ascii="宋体" w:hAnsi="宋体" w:eastAsia="宋体" w:cs="宋体"/>
          <w:lang w:val="en-US" w:eastAsia="zh-CN"/>
        </w:rPr>
        <w:t>一次性干电池属于</w:t>
      </w:r>
      <w:r>
        <w:rPr>
          <w:rFonts w:hint="eastAsia" w:ascii="宋体" w:hAnsi="宋体" w:cs="宋体"/>
          <w:lang w:val="en-US" w:eastAsia="zh-CN"/>
        </w:rPr>
        <w:t>哪类垃圾</w:t>
      </w:r>
      <w:r>
        <w:rPr>
          <w:rFonts w:hint="eastAsia" w:ascii="宋体" w:hAnsi="宋体" w:eastAsia="宋体" w:cs="宋体"/>
          <w:lang w:val="en-US" w:eastAsia="zh-CN"/>
        </w:rPr>
        <w:t xml:space="preserve">（ </w:t>
      </w:r>
      <w:r>
        <w:rPr>
          <w:rFonts w:hint="eastAsia" w:ascii="宋体" w:hAnsi="宋体" w:cs="宋体"/>
          <w:lang w:val="en-US" w:eastAsia="zh-CN"/>
        </w:rPr>
        <w:t xml:space="preserve"> A   ） ，充电电池属于哪类垃圾（  B   ）</w:t>
      </w:r>
    </w:p>
    <w:p>
      <w:pPr>
        <w:numPr>
          <w:ilvl w:val="0"/>
          <w:numId w:val="0"/>
        </w:numPr>
        <w:spacing w:line="360" w:lineRule="auto"/>
        <w:ind w:firstLine="210" w:firstLineChars="100"/>
        <w:jc w:val="left"/>
        <w:rPr>
          <w:rFonts w:hint="eastAsia" w:ascii="宋体" w:hAnsi="宋体" w:eastAsia="宋体" w:cs="宋体"/>
          <w:lang w:val="en-US" w:eastAsia="zh-CN"/>
        </w:rPr>
      </w:pPr>
      <w:r>
        <w:rPr>
          <w:rFonts w:hint="eastAsia" w:ascii="宋体" w:hAnsi="宋体" w:eastAsia="宋体" w:cs="宋体"/>
          <w:lang w:val="en-US" w:eastAsia="zh-CN"/>
        </w:rPr>
        <w:t>A其他垃圾</w:t>
      </w:r>
      <w:r>
        <w:rPr>
          <w:rFonts w:hint="eastAsia" w:ascii="宋体" w:hAnsi="宋体" w:cs="宋体"/>
          <w:lang w:val="en-US" w:eastAsia="zh-CN"/>
        </w:rPr>
        <w:t xml:space="preserve"> </w:t>
      </w:r>
      <w:r>
        <w:rPr>
          <w:rFonts w:hint="eastAsia" w:ascii="宋体" w:hAnsi="宋体" w:eastAsia="宋体" w:cs="宋体"/>
          <w:lang w:val="en-US" w:eastAsia="zh-CN"/>
        </w:rPr>
        <w:t>B有害垃圾</w:t>
      </w:r>
      <w:r>
        <w:rPr>
          <w:rFonts w:hint="eastAsia" w:ascii="宋体" w:hAnsi="宋体" w:cs="宋体"/>
          <w:lang w:val="en-US" w:eastAsia="zh-CN"/>
        </w:rPr>
        <w:t xml:space="preserve"> </w:t>
      </w:r>
      <w:r>
        <w:rPr>
          <w:rFonts w:hint="eastAsia" w:ascii="宋体" w:hAnsi="宋体" w:eastAsia="宋体" w:cs="宋体"/>
          <w:lang w:val="en-US" w:eastAsia="zh-CN"/>
        </w:rPr>
        <w:t>C可回收物</w:t>
      </w:r>
      <w:r>
        <w:rPr>
          <w:rFonts w:hint="eastAsia" w:ascii="宋体" w:hAnsi="宋体" w:cs="宋体"/>
          <w:lang w:val="en-US" w:eastAsia="zh-CN"/>
        </w:rPr>
        <w:t xml:space="preserve"> </w:t>
      </w:r>
      <w:r>
        <w:rPr>
          <w:rFonts w:hint="eastAsia" w:ascii="宋体" w:hAnsi="宋体" w:eastAsia="宋体" w:cs="宋体"/>
          <w:lang w:val="en-US" w:eastAsia="zh-CN"/>
        </w:rPr>
        <w:t>D餐厨垃圾</w:t>
      </w:r>
    </w:p>
    <w:p>
      <w:pPr>
        <w:keepNext w:val="0"/>
        <w:keepLines w:val="0"/>
        <w:pageBreakBefore w:val="0"/>
        <w:widowControl/>
        <w:numPr>
          <w:ilvl w:val="0"/>
          <w:numId w:val="0"/>
        </w:numPr>
        <w:kinsoku/>
        <w:wordWrap/>
        <w:overflowPunct/>
        <w:topLinePunct w:val="0"/>
        <w:autoSpaceDE/>
        <w:autoSpaceDN/>
        <w:bidi w:val="0"/>
        <w:adjustRightInd/>
        <w:spacing w:line="360" w:lineRule="auto"/>
        <w:ind w:leftChars="0"/>
        <w:jc w:val="left"/>
        <w:textAlignment w:val="auto"/>
        <w:rPr>
          <w:rFonts w:hint="eastAsia" w:ascii="宋体" w:hAnsi="宋体" w:eastAsia="宋体" w:cs="宋体"/>
          <w:sz w:val="24"/>
          <w:szCs w:val="24"/>
          <w:lang w:val="en-US" w:eastAsia="zh-CN"/>
        </w:rPr>
      </w:pPr>
      <w:r>
        <w:rPr>
          <w:rFonts w:hint="eastAsia" w:ascii="宋体" w:hAnsi="宋体" w:eastAsia="宋体" w:cs="宋体"/>
          <w:lang w:val="en-US" w:eastAsia="zh-CN"/>
        </w:rPr>
        <w:t>4.</w:t>
      </w:r>
      <w:r>
        <w:rPr>
          <w:rFonts w:hint="eastAsia" w:ascii="宋体" w:hAnsi="宋体" w:eastAsia="宋体" w:cs="宋体"/>
          <w:color w:val="auto"/>
          <w:sz w:val="24"/>
          <w:szCs w:val="24"/>
          <w:lang w:val="en-US" w:eastAsia="zh-CN"/>
        </w:rPr>
        <w:t>广</w:t>
      </w:r>
      <w:r>
        <w:rPr>
          <w:rFonts w:hint="eastAsia" w:ascii="宋体" w:hAnsi="宋体" w:eastAsia="宋体" w:cs="宋体"/>
          <w:sz w:val="24"/>
          <w:szCs w:val="24"/>
          <w:lang w:val="en-US" w:eastAsia="zh-CN"/>
        </w:rPr>
        <w:t>州市生活垃圾分类管理条例在</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A    </w:t>
      </w:r>
      <w:r>
        <w:rPr>
          <w:rFonts w:hint="eastAsia" w:ascii="宋体" w:hAnsi="宋体" w:eastAsia="宋体" w:cs="宋体"/>
          <w:sz w:val="24"/>
          <w:szCs w:val="24"/>
          <w:lang w:val="en-US" w:eastAsia="zh-CN"/>
        </w:rPr>
        <w:t>）正式施行</w:t>
      </w:r>
    </w:p>
    <w:p>
      <w:pPr>
        <w:keepNext w:val="0"/>
        <w:keepLines w:val="0"/>
        <w:pageBreakBefore w:val="0"/>
        <w:widowControl/>
        <w:numPr>
          <w:ilvl w:val="0"/>
          <w:numId w:val="0"/>
        </w:numPr>
        <w:kinsoku/>
        <w:wordWrap/>
        <w:overflowPunct/>
        <w:topLinePunct w:val="0"/>
        <w:autoSpaceDE/>
        <w:autoSpaceDN/>
        <w:bidi w:val="0"/>
        <w:adjustRightInd/>
        <w:spacing w:line="360" w:lineRule="auto"/>
        <w:ind w:leftChars="0" w:firstLine="240" w:firstLineChars="1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 2018年7月1日   B 2016年7月1日</w:t>
      </w:r>
    </w:p>
    <w:p>
      <w:pPr>
        <w:keepNext w:val="0"/>
        <w:keepLines w:val="0"/>
        <w:pageBreakBefore w:val="0"/>
        <w:widowControl/>
        <w:numPr>
          <w:ilvl w:val="0"/>
          <w:numId w:val="0"/>
        </w:numPr>
        <w:kinsoku/>
        <w:wordWrap/>
        <w:overflowPunct/>
        <w:topLinePunct w:val="0"/>
        <w:autoSpaceDE/>
        <w:autoSpaceDN/>
        <w:bidi w:val="0"/>
        <w:adjustRightInd/>
        <w:spacing w:line="360" w:lineRule="auto"/>
        <w:ind w:leftChars="0" w:firstLine="240" w:firstLineChars="100"/>
        <w:jc w:val="left"/>
        <w:textAlignment w:val="auto"/>
        <w:rPr>
          <w:rFonts w:hint="eastAsia" w:ascii="宋体" w:hAnsi="宋体" w:eastAsia="宋体" w:cs="宋体"/>
          <w:lang w:val="en-US" w:eastAsia="zh-CN"/>
        </w:rPr>
      </w:pPr>
      <w:r>
        <w:rPr>
          <w:rFonts w:hint="eastAsia" w:ascii="宋体" w:hAnsi="宋体" w:eastAsia="宋体" w:cs="宋体"/>
          <w:sz w:val="24"/>
          <w:szCs w:val="24"/>
          <w:lang w:val="en-US" w:eastAsia="zh-CN"/>
        </w:rPr>
        <w:t>C 2019年7月1日   D 2017年7月1日</w:t>
      </w:r>
    </w:p>
    <w:p>
      <w:pPr>
        <w:numPr>
          <w:ilvl w:val="0"/>
          <w:numId w:val="0"/>
        </w:numPr>
        <w:spacing w:line="360" w:lineRule="auto"/>
        <w:ind w:leftChars="0"/>
        <w:jc w:val="left"/>
        <w:rPr>
          <w:rFonts w:hint="eastAsia" w:ascii="宋体" w:hAnsi="宋体" w:cs="宋体"/>
          <w:lang w:val="en-US" w:eastAsia="zh-CN"/>
        </w:rPr>
      </w:pPr>
      <w:r>
        <w:rPr>
          <w:rFonts w:hint="eastAsia" w:ascii="宋体" w:hAnsi="宋体" w:cs="宋体"/>
          <w:lang w:val="en-US" w:eastAsia="zh-CN"/>
        </w:rPr>
        <w:t>5.除可回收物可以直接交售外，有害垃圾、餐厨垃圾和其他垃圾应该移交给什么单位  （   A    ）</w:t>
      </w:r>
    </w:p>
    <w:p>
      <w:pPr>
        <w:numPr>
          <w:ilvl w:val="0"/>
          <w:numId w:val="0"/>
        </w:numPr>
        <w:spacing w:line="360" w:lineRule="auto"/>
        <w:ind w:leftChars="0"/>
        <w:jc w:val="left"/>
        <w:rPr>
          <w:rFonts w:hint="eastAsia" w:ascii="宋体" w:hAnsi="宋体" w:cs="宋体"/>
          <w:lang w:val="en-US" w:eastAsia="zh-CN"/>
        </w:rPr>
      </w:pPr>
      <w:r>
        <w:rPr>
          <w:rFonts w:hint="eastAsia" w:ascii="宋体" w:hAnsi="宋体" w:cs="宋体"/>
          <w:lang w:val="en-US" w:eastAsia="zh-CN"/>
        </w:rPr>
        <w:t>A有经营权的生活垃圾分类收集单位   B任意单位</w:t>
      </w:r>
    </w:p>
    <w:p>
      <w:pPr>
        <w:numPr>
          <w:ilvl w:val="0"/>
          <w:numId w:val="0"/>
        </w:numPr>
        <w:spacing w:line="360" w:lineRule="auto"/>
        <w:jc w:val="left"/>
        <w:rPr>
          <w:rFonts w:hint="default" w:ascii="宋体" w:hAnsi="宋体" w:cs="宋体"/>
          <w:lang w:val="en-US" w:eastAsia="zh-CN"/>
        </w:rPr>
      </w:pPr>
      <w:r>
        <w:rPr>
          <w:rFonts w:hint="eastAsia" w:ascii="宋体" w:hAnsi="宋体" w:cs="宋体"/>
          <w:lang w:val="en-US" w:eastAsia="zh-CN"/>
        </w:rPr>
        <w:t>C自行随意处理                     D无资质的第三方单位</w:t>
      </w:r>
    </w:p>
    <w:p>
      <w:pPr>
        <w:spacing w:line="360" w:lineRule="auto"/>
        <w:jc w:val="left"/>
        <w:rPr>
          <w:rFonts w:hint="eastAsia" w:ascii="宋体" w:hAnsi="宋体" w:eastAsia="宋体" w:cs="宋体"/>
        </w:rPr>
      </w:pPr>
      <w:r>
        <w:rPr>
          <w:rFonts w:hint="eastAsia" w:ascii="宋体" w:hAnsi="宋体" w:cs="宋体"/>
          <w:lang w:val="en-US" w:eastAsia="zh-CN"/>
        </w:rPr>
        <w:t>6.</w:t>
      </w:r>
      <w:r>
        <w:rPr>
          <w:rFonts w:hint="eastAsia" w:ascii="宋体" w:hAnsi="宋体" w:eastAsia="宋体" w:cs="宋体"/>
        </w:rPr>
        <w:t>以下</w:t>
      </w:r>
      <w:r>
        <w:rPr>
          <w:rFonts w:hint="eastAsia" w:ascii="宋体" w:hAnsi="宋体" w:eastAsia="宋体" w:cs="宋体"/>
          <w:lang w:eastAsia="zh-CN"/>
        </w:rPr>
        <w:t>不</w:t>
      </w:r>
      <w:r>
        <w:rPr>
          <w:rFonts w:hint="eastAsia" w:ascii="宋体" w:hAnsi="宋体" w:eastAsia="宋体" w:cs="宋体"/>
        </w:rPr>
        <w:t>属于其他垃圾的是</w:t>
      </w:r>
      <w:r>
        <w:rPr>
          <w:rFonts w:hint="eastAsia" w:ascii="宋体" w:hAnsi="宋体" w:cs="宋体"/>
          <w:lang w:val="en-US" w:eastAsia="zh-CN"/>
        </w:rPr>
        <w:t xml:space="preserve">          </w:t>
      </w:r>
      <w:r>
        <w:rPr>
          <w:rFonts w:hint="eastAsia" w:ascii="宋体" w:hAnsi="宋体" w:eastAsia="宋体" w:cs="宋体"/>
        </w:rPr>
        <w:t xml:space="preserve">（   </w:t>
      </w:r>
      <w:r>
        <w:rPr>
          <w:rFonts w:hint="eastAsia" w:ascii="宋体" w:hAnsi="宋体" w:eastAsia="宋体" w:cs="宋体"/>
          <w:lang w:val="en-US" w:eastAsia="zh-CN"/>
        </w:rPr>
        <w:t>C</w:t>
      </w:r>
      <w:r>
        <w:rPr>
          <w:rFonts w:hint="eastAsia" w:ascii="宋体" w:hAnsi="宋体" w:eastAsia="宋体" w:cs="宋体"/>
        </w:rPr>
        <w:t xml:space="preserve">   ）</w:t>
      </w:r>
    </w:p>
    <w:p>
      <w:pPr>
        <w:spacing w:line="360" w:lineRule="auto"/>
        <w:ind w:firstLine="210" w:firstLineChars="100"/>
        <w:jc w:val="left"/>
        <w:rPr>
          <w:rFonts w:hint="eastAsia" w:ascii="宋体" w:hAnsi="宋体" w:eastAsia="宋体" w:cs="宋体"/>
          <w:lang w:eastAsia="zh-CN"/>
        </w:rPr>
      </w:pPr>
      <w:r>
        <w:rPr>
          <w:rFonts w:hint="eastAsia" w:ascii="宋体" w:hAnsi="宋体" w:eastAsia="宋体" w:cs="宋体"/>
        </w:rPr>
        <w:t>A烟蒂  B</w:t>
      </w:r>
      <w:r>
        <w:rPr>
          <w:rFonts w:hint="eastAsia" w:ascii="宋体" w:hAnsi="宋体" w:eastAsia="宋体" w:cs="宋体"/>
          <w:lang w:eastAsia="zh-CN"/>
        </w:rPr>
        <w:t>废弃塑料袋</w:t>
      </w:r>
      <w:r>
        <w:rPr>
          <w:rFonts w:hint="eastAsia" w:ascii="宋体" w:hAnsi="宋体" w:eastAsia="宋体" w:cs="宋体"/>
        </w:rPr>
        <w:t xml:space="preserve">  C易拉罐  D</w:t>
      </w:r>
      <w:r>
        <w:rPr>
          <w:rFonts w:hint="eastAsia" w:ascii="宋体" w:hAnsi="宋体" w:eastAsia="宋体" w:cs="宋体"/>
          <w:lang w:eastAsia="zh-CN"/>
        </w:rPr>
        <w:t>残枝落叶</w:t>
      </w:r>
    </w:p>
    <w:p>
      <w:pPr>
        <w:spacing w:line="360" w:lineRule="auto"/>
        <w:jc w:val="left"/>
        <w:rPr>
          <w:rFonts w:hint="eastAsia" w:ascii="宋体" w:hAnsi="宋体" w:eastAsia="宋体" w:cs="宋体"/>
        </w:rPr>
      </w:pPr>
      <w:r>
        <w:rPr>
          <w:rFonts w:hint="eastAsia" w:ascii="宋体" w:hAnsi="宋体" w:cs="宋体"/>
          <w:lang w:val="en-US" w:eastAsia="zh-CN"/>
        </w:rPr>
        <w:t>7.</w:t>
      </w:r>
      <w:r>
        <w:rPr>
          <w:rFonts w:hint="eastAsia" w:ascii="宋体" w:hAnsi="宋体" w:eastAsia="宋体" w:cs="宋体"/>
        </w:rPr>
        <w:t>有害垃圾桶的颜色为</w:t>
      </w:r>
      <w:r>
        <w:rPr>
          <w:rFonts w:hint="eastAsia" w:ascii="宋体" w:hAnsi="宋体" w:cs="宋体"/>
          <w:lang w:val="en-US" w:eastAsia="zh-CN"/>
        </w:rPr>
        <w:t xml:space="preserve">            </w:t>
      </w:r>
      <w:r>
        <w:rPr>
          <w:rFonts w:hint="eastAsia" w:ascii="宋体" w:hAnsi="宋体" w:eastAsia="宋体" w:cs="宋体"/>
        </w:rPr>
        <w:t xml:space="preserve">（  </w:t>
      </w:r>
      <w:r>
        <w:rPr>
          <w:rFonts w:hint="eastAsia" w:ascii="宋体" w:hAnsi="宋体" w:eastAsia="宋体" w:cs="宋体"/>
          <w:lang w:val="en-US" w:eastAsia="zh-CN"/>
        </w:rPr>
        <w:t>C</w:t>
      </w:r>
      <w:r>
        <w:rPr>
          <w:rFonts w:hint="eastAsia" w:ascii="宋体" w:hAnsi="宋体" w:eastAsia="宋体" w:cs="宋体"/>
        </w:rPr>
        <w:t xml:space="preserve">    ）</w:t>
      </w:r>
    </w:p>
    <w:p>
      <w:pPr>
        <w:spacing w:line="360" w:lineRule="auto"/>
        <w:ind w:firstLine="210" w:firstLineChars="100"/>
        <w:jc w:val="left"/>
        <w:rPr>
          <w:rFonts w:hint="eastAsia" w:ascii="宋体" w:hAnsi="宋体" w:eastAsia="宋体" w:cs="宋体"/>
        </w:rPr>
      </w:pPr>
      <w:r>
        <w:rPr>
          <w:rFonts w:hint="eastAsia" w:ascii="宋体" w:hAnsi="宋体" w:eastAsia="宋体" w:cs="宋体"/>
        </w:rPr>
        <w:t xml:space="preserve">A蓝色  B绿色  </w:t>
      </w:r>
      <w:r>
        <w:rPr>
          <w:rFonts w:hint="eastAsia" w:ascii="宋体" w:hAnsi="宋体" w:cs="宋体"/>
          <w:lang w:val="en-US" w:eastAsia="zh-CN"/>
        </w:rPr>
        <w:t xml:space="preserve"> </w:t>
      </w:r>
      <w:r>
        <w:rPr>
          <w:rFonts w:hint="eastAsia" w:ascii="宋体" w:hAnsi="宋体" w:eastAsia="宋体" w:cs="宋体"/>
        </w:rPr>
        <w:t xml:space="preserve"> C红色    D灰色</w:t>
      </w:r>
    </w:p>
    <w:p>
      <w:pPr>
        <w:numPr>
          <w:ilvl w:val="0"/>
          <w:numId w:val="5"/>
        </w:numPr>
        <w:spacing w:line="360" w:lineRule="auto"/>
        <w:jc w:val="left"/>
        <w:rPr>
          <w:rFonts w:hint="eastAsia" w:ascii="宋体" w:hAnsi="宋体" w:cs="宋体"/>
          <w:lang w:val="en-US" w:eastAsia="zh-CN"/>
        </w:rPr>
      </w:pPr>
      <w:r>
        <w:rPr>
          <w:rFonts w:hint="eastAsia" w:ascii="宋体" w:hAnsi="宋体" w:cs="宋体"/>
          <w:lang w:val="en-US" w:eastAsia="zh-CN"/>
        </w:rPr>
        <w:t>厕所按要求应配置哪两类垃圾桶  （   A   ）</w:t>
      </w:r>
    </w:p>
    <w:p>
      <w:pPr>
        <w:numPr>
          <w:ilvl w:val="0"/>
          <w:numId w:val="0"/>
        </w:numPr>
        <w:spacing w:line="360" w:lineRule="auto"/>
        <w:ind w:firstLine="210" w:firstLineChars="100"/>
        <w:jc w:val="left"/>
        <w:rPr>
          <w:rFonts w:hint="default" w:ascii="宋体" w:hAnsi="宋体" w:cs="宋体"/>
          <w:lang w:val="en-US" w:eastAsia="zh-CN"/>
        </w:rPr>
      </w:pPr>
      <w:r>
        <w:rPr>
          <w:rFonts w:hint="eastAsia" w:ascii="宋体" w:hAnsi="宋体" w:cs="宋体"/>
          <w:lang w:val="en-US" w:eastAsia="zh-CN"/>
        </w:rPr>
        <w:t>A 其他垃圾桶、餐厨垃圾桶   B其他垃圾桶、有害垃圾桶</w:t>
      </w:r>
    </w:p>
    <w:p>
      <w:pPr>
        <w:numPr>
          <w:ilvl w:val="0"/>
          <w:numId w:val="0"/>
        </w:numPr>
        <w:spacing w:line="360" w:lineRule="auto"/>
        <w:ind w:firstLine="210" w:firstLineChars="100"/>
        <w:jc w:val="left"/>
        <w:rPr>
          <w:rFonts w:hint="default" w:ascii="宋体" w:hAnsi="宋体" w:cs="宋体"/>
          <w:lang w:val="en-US" w:eastAsia="zh-CN"/>
        </w:rPr>
      </w:pPr>
      <w:r>
        <w:rPr>
          <w:rFonts w:hint="eastAsia" w:ascii="宋体" w:hAnsi="宋体" w:cs="宋体"/>
          <w:lang w:val="en-US" w:eastAsia="zh-CN"/>
        </w:rPr>
        <w:t>C 有害垃圾桶、可回收物桶   D其他垃圾桶、可回收物桶</w:t>
      </w:r>
    </w:p>
    <w:p>
      <w:pPr>
        <w:spacing w:line="360" w:lineRule="auto"/>
        <w:jc w:val="left"/>
        <w:rPr>
          <w:rFonts w:ascii="宋体" w:hAnsi="宋体"/>
          <w:b/>
          <w:sz w:val="28"/>
          <w:szCs w:val="28"/>
        </w:rPr>
      </w:pPr>
      <w:r>
        <w:rPr>
          <w:rFonts w:hint="eastAsia" w:ascii="宋体" w:hAnsi="宋体"/>
          <w:b/>
          <w:sz w:val="28"/>
          <w:szCs w:val="28"/>
        </w:rPr>
        <w:t>二</w:t>
      </w:r>
      <w:r>
        <w:rPr>
          <w:rFonts w:hint="eastAsia" w:ascii="宋体" w:hAnsi="宋体"/>
          <w:b/>
          <w:sz w:val="28"/>
          <w:szCs w:val="28"/>
          <w:lang w:eastAsia="zh-CN"/>
        </w:rPr>
        <w:t>、多项选择</w:t>
      </w:r>
      <w:r>
        <w:rPr>
          <w:rFonts w:hint="eastAsia" w:ascii="宋体" w:hAnsi="宋体"/>
          <w:b/>
          <w:sz w:val="28"/>
          <w:szCs w:val="28"/>
        </w:rPr>
        <w:t>题（每题</w:t>
      </w:r>
      <w:r>
        <w:rPr>
          <w:rFonts w:hint="eastAsia" w:ascii="宋体" w:hAnsi="宋体"/>
          <w:b/>
          <w:sz w:val="28"/>
          <w:szCs w:val="28"/>
          <w:lang w:val="en-US" w:eastAsia="zh-CN"/>
        </w:rPr>
        <w:t>4</w:t>
      </w:r>
      <w:r>
        <w:rPr>
          <w:rFonts w:hint="eastAsia" w:ascii="宋体" w:hAnsi="宋体"/>
          <w:b/>
          <w:sz w:val="28"/>
          <w:szCs w:val="28"/>
        </w:rPr>
        <w:t>分，共20分）</w:t>
      </w:r>
    </w:p>
    <w:p>
      <w:pPr>
        <w:spacing w:line="360" w:lineRule="auto"/>
        <w:jc w:val="left"/>
        <w:rPr>
          <w:rFonts w:ascii="宋体" w:hAnsi="宋体"/>
        </w:rPr>
      </w:pPr>
      <w:r>
        <w:rPr>
          <w:rFonts w:ascii="宋体" w:hAnsi="宋体"/>
        </w:rPr>
        <w:t>1.</w:t>
      </w:r>
      <w:r>
        <w:rPr>
          <w:rFonts w:hint="eastAsia" w:ascii="宋体" w:hAnsi="宋体"/>
        </w:rPr>
        <w:t>以下属于可回收物的是（</w:t>
      </w:r>
      <w:r>
        <w:rPr>
          <w:rFonts w:ascii="宋体" w:hAnsi="宋体"/>
        </w:rPr>
        <w:t xml:space="preserve">   </w:t>
      </w:r>
      <w:r>
        <w:rPr>
          <w:rFonts w:hint="eastAsia" w:ascii="宋体" w:hAnsi="宋体"/>
        </w:rPr>
        <w:t xml:space="preserve"> </w:t>
      </w:r>
      <w:r>
        <w:rPr>
          <w:rFonts w:hint="eastAsia" w:ascii="宋体" w:hAnsi="宋体"/>
          <w:lang w:val="en-US" w:eastAsia="zh-CN"/>
        </w:rPr>
        <w:t>AD</w:t>
      </w:r>
      <w:r>
        <w:rPr>
          <w:rFonts w:hint="eastAsia" w:ascii="宋体" w:hAnsi="宋体"/>
        </w:rPr>
        <w:t xml:space="preserve">    </w:t>
      </w:r>
      <w:r>
        <w:rPr>
          <w:rFonts w:ascii="宋体" w:hAnsi="宋体"/>
        </w:rPr>
        <w:t xml:space="preserve"> </w:t>
      </w:r>
      <w:r>
        <w:rPr>
          <w:rFonts w:hint="eastAsia" w:ascii="宋体" w:hAnsi="宋体"/>
        </w:rPr>
        <w:t xml:space="preserve"> ）</w:t>
      </w:r>
    </w:p>
    <w:p>
      <w:pPr>
        <w:spacing w:line="360" w:lineRule="auto"/>
        <w:ind w:firstLine="315" w:firstLineChars="150"/>
        <w:jc w:val="left"/>
        <w:rPr>
          <w:rFonts w:hint="eastAsia" w:ascii="宋体" w:hAnsi="宋体" w:eastAsia="宋体"/>
          <w:lang w:eastAsia="zh-CN"/>
        </w:rPr>
      </w:pPr>
      <w:r>
        <w:rPr>
          <w:rFonts w:ascii="宋体" w:hAnsi="宋体"/>
        </w:rPr>
        <w:t>A</w:t>
      </w:r>
      <w:r>
        <w:rPr>
          <w:rFonts w:hint="eastAsia" w:ascii="宋体" w:hAnsi="宋体"/>
          <w:lang w:eastAsia="zh-CN"/>
        </w:rPr>
        <w:t>废</w:t>
      </w:r>
      <w:r>
        <w:rPr>
          <w:rFonts w:hint="eastAsia" w:ascii="宋体" w:hAnsi="宋体"/>
        </w:rPr>
        <w:t>报纸</w:t>
      </w:r>
      <w:r>
        <w:rPr>
          <w:rFonts w:ascii="宋体" w:hAnsi="宋体"/>
        </w:rPr>
        <w:t xml:space="preserve">  B</w:t>
      </w:r>
      <w:r>
        <w:rPr>
          <w:rFonts w:hint="eastAsia" w:ascii="宋体" w:hAnsi="宋体"/>
          <w:lang w:eastAsia="zh-CN"/>
        </w:rPr>
        <w:t>废</w:t>
      </w:r>
      <w:r>
        <w:rPr>
          <w:rFonts w:hint="eastAsia" w:ascii="宋体" w:hAnsi="宋体"/>
        </w:rPr>
        <w:t>塑料袋</w:t>
      </w:r>
      <w:r>
        <w:rPr>
          <w:rFonts w:ascii="宋体" w:hAnsi="宋体"/>
        </w:rPr>
        <w:t xml:space="preserve">  C</w:t>
      </w:r>
      <w:r>
        <w:rPr>
          <w:rFonts w:hint="eastAsia" w:ascii="宋体" w:hAnsi="宋体"/>
        </w:rPr>
        <w:t>过期药品</w:t>
      </w:r>
      <w:r>
        <w:rPr>
          <w:rFonts w:ascii="宋体" w:hAnsi="宋体"/>
        </w:rPr>
        <w:t xml:space="preserve">  D</w:t>
      </w:r>
      <w:r>
        <w:rPr>
          <w:rFonts w:hint="eastAsia" w:ascii="宋体" w:hAnsi="宋体"/>
          <w:lang w:eastAsia="zh-CN"/>
        </w:rPr>
        <w:t>废杂志</w:t>
      </w:r>
    </w:p>
    <w:p>
      <w:pPr>
        <w:spacing w:line="360" w:lineRule="auto"/>
        <w:jc w:val="left"/>
        <w:rPr>
          <w:rFonts w:ascii="宋体" w:hAnsi="宋体"/>
        </w:rPr>
      </w:pPr>
      <w:r>
        <w:rPr>
          <w:rFonts w:ascii="宋体" w:hAnsi="宋体"/>
        </w:rPr>
        <w:t>2</w:t>
      </w:r>
      <w:r>
        <w:rPr>
          <w:rFonts w:hint="eastAsia" w:ascii="宋体" w:hAnsi="宋体"/>
        </w:rPr>
        <w:t>．以下属于</w:t>
      </w:r>
      <w:r>
        <w:rPr>
          <w:rFonts w:hint="eastAsia" w:ascii="宋体" w:hAnsi="宋体"/>
          <w:lang w:eastAsia="zh-CN"/>
        </w:rPr>
        <w:t>有害垃圾</w:t>
      </w:r>
      <w:r>
        <w:rPr>
          <w:rFonts w:hint="eastAsia" w:ascii="宋体" w:hAnsi="宋体"/>
        </w:rPr>
        <w:t>的是（</w:t>
      </w:r>
      <w:r>
        <w:rPr>
          <w:rFonts w:ascii="宋体" w:hAnsi="宋体"/>
        </w:rPr>
        <w:t xml:space="preserve">   </w:t>
      </w:r>
      <w:r>
        <w:rPr>
          <w:rFonts w:hint="eastAsia" w:ascii="宋体" w:hAnsi="宋体"/>
          <w:lang w:val="en-US" w:eastAsia="zh-CN"/>
        </w:rPr>
        <w:t>ABCD</w:t>
      </w:r>
      <w:r>
        <w:rPr>
          <w:rFonts w:ascii="宋体" w:hAnsi="宋体"/>
        </w:rPr>
        <w:t xml:space="preserve"> </w:t>
      </w:r>
      <w:r>
        <w:rPr>
          <w:rFonts w:hint="eastAsia" w:ascii="宋体" w:hAnsi="宋体"/>
        </w:rPr>
        <w:t xml:space="preserve">    </w:t>
      </w:r>
      <w:r>
        <w:rPr>
          <w:rFonts w:ascii="宋体" w:hAnsi="宋体"/>
        </w:rPr>
        <w:t xml:space="preserve"> </w:t>
      </w:r>
      <w:r>
        <w:rPr>
          <w:rFonts w:hint="eastAsia" w:ascii="宋体" w:hAnsi="宋体"/>
        </w:rPr>
        <w:t xml:space="preserve"> ）</w:t>
      </w:r>
    </w:p>
    <w:p>
      <w:pPr>
        <w:spacing w:line="360" w:lineRule="auto"/>
        <w:ind w:firstLine="315" w:firstLineChars="150"/>
        <w:jc w:val="left"/>
        <w:rPr>
          <w:rFonts w:hint="eastAsia" w:ascii="宋体" w:hAnsi="宋体"/>
        </w:rPr>
      </w:pPr>
      <w:r>
        <w:rPr>
          <w:rFonts w:ascii="宋体" w:hAnsi="宋体"/>
        </w:rPr>
        <w:t>A</w:t>
      </w:r>
      <w:r>
        <w:rPr>
          <w:rFonts w:hint="eastAsia" w:ascii="宋体" w:hAnsi="宋体"/>
          <w:lang w:eastAsia="zh-CN"/>
        </w:rPr>
        <w:t>墨盒</w:t>
      </w:r>
      <w:r>
        <w:rPr>
          <w:rFonts w:ascii="宋体" w:hAnsi="宋体"/>
        </w:rPr>
        <w:t xml:space="preserve"> </w:t>
      </w:r>
      <w:r>
        <w:rPr>
          <w:rFonts w:hint="eastAsia" w:ascii="宋体" w:hAnsi="宋体"/>
          <w:lang w:val="en-US" w:eastAsia="zh-CN"/>
        </w:rPr>
        <w:t xml:space="preserve"> </w:t>
      </w:r>
      <w:r>
        <w:rPr>
          <w:rFonts w:ascii="宋体" w:hAnsi="宋体"/>
        </w:rPr>
        <w:t>B</w:t>
      </w:r>
      <w:r>
        <w:rPr>
          <w:rFonts w:hint="eastAsia" w:ascii="宋体" w:hAnsi="宋体"/>
          <w:lang w:eastAsia="zh-CN"/>
        </w:rPr>
        <w:t>废油漆桶</w:t>
      </w:r>
      <w:r>
        <w:rPr>
          <w:rFonts w:ascii="宋体" w:hAnsi="宋体"/>
        </w:rPr>
        <w:t xml:space="preserve"> C</w:t>
      </w:r>
      <w:r>
        <w:rPr>
          <w:rFonts w:hint="eastAsia" w:ascii="宋体" w:hAnsi="宋体"/>
          <w:lang w:eastAsia="zh-CN"/>
        </w:rPr>
        <w:t>杀虫剂</w:t>
      </w:r>
      <w:r>
        <w:rPr>
          <w:rFonts w:ascii="宋体" w:hAnsi="宋体"/>
        </w:rPr>
        <w:t xml:space="preserve">   D</w:t>
      </w:r>
      <w:r>
        <w:rPr>
          <w:rFonts w:hint="eastAsia" w:ascii="宋体" w:hAnsi="宋体"/>
          <w:lang w:eastAsia="zh-CN"/>
        </w:rPr>
        <w:t>过期药品</w:t>
      </w:r>
    </w:p>
    <w:p>
      <w:pPr>
        <w:spacing w:line="360" w:lineRule="auto"/>
        <w:jc w:val="left"/>
        <w:rPr>
          <w:rFonts w:hint="eastAsia" w:ascii="宋体" w:hAnsi="宋体"/>
        </w:rPr>
      </w:pPr>
      <w:r>
        <w:rPr>
          <w:rFonts w:hint="eastAsia" w:ascii="宋体" w:hAnsi="宋体"/>
        </w:rPr>
        <w:t>3.</w:t>
      </w:r>
      <w:r>
        <w:rPr>
          <w:rFonts w:ascii="宋体" w:hAnsi="宋体"/>
        </w:rPr>
        <w:t>以下属于餐厨垃圾的是</w:t>
      </w:r>
      <w:r>
        <w:rPr>
          <w:rFonts w:hint="eastAsia" w:ascii="宋体" w:hAnsi="宋体"/>
        </w:rPr>
        <w:t xml:space="preserve"> (    </w:t>
      </w:r>
      <w:r>
        <w:rPr>
          <w:rFonts w:hint="eastAsia" w:ascii="宋体" w:hAnsi="宋体"/>
          <w:lang w:val="en-US" w:eastAsia="zh-CN"/>
        </w:rPr>
        <w:t>ABD</w:t>
      </w:r>
      <w:r>
        <w:rPr>
          <w:rFonts w:hint="eastAsia" w:ascii="宋体" w:hAnsi="宋体"/>
        </w:rPr>
        <w:t xml:space="preserve">      )</w:t>
      </w:r>
    </w:p>
    <w:p>
      <w:pPr>
        <w:spacing w:line="360" w:lineRule="auto"/>
        <w:ind w:firstLine="315" w:firstLineChars="150"/>
        <w:jc w:val="left"/>
        <w:rPr>
          <w:rFonts w:hint="eastAsia" w:ascii="宋体" w:hAnsi="宋体" w:eastAsia="宋体"/>
          <w:lang w:eastAsia="zh-CN"/>
        </w:rPr>
      </w:pPr>
      <w:r>
        <w:rPr>
          <w:rFonts w:hint="eastAsia" w:ascii="宋体" w:hAnsi="宋体"/>
        </w:rPr>
        <w:t>A:</w:t>
      </w:r>
      <w:r>
        <w:rPr>
          <w:rFonts w:hint="eastAsia" w:ascii="宋体" w:hAnsi="宋体"/>
          <w:lang w:eastAsia="zh-CN"/>
        </w:rPr>
        <w:t>果皮</w:t>
      </w:r>
      <w:r>
        <w:rPr>
          <w:rFonts w:hint="eastAsia" w:ascii="宋体" w:hAnsi="宋体"/>
        </w:rPr>
        <w:t xml:space="preserve">  B:</w:t>
      </w:r>
      <w:r>
        <w:rPr>
          <w:rFonts w:hint="eastAsia" w:ascii="宋体" w:hAnsi="宋体"/>
          <w:lang w:eastAsia="zh-CN"/>
        </w:rPr>
        <w:t>剩饭剩菜</w:t>
      </w:r>
      <w:r>
        <w:rPr>
          <w:rFonts w:hint="eastAsia" w:ascii="宋体" w:hAnsi="宋体"/>
        </w:rPr>
        <w:t xml:space="preserve">   C:</w:t>
      </w:r>
      <w:r>
        <w:rPr>
          <w:rFonts w:hint="eastAsia" w:ascii="宋体" w:hAnsi="宋体"/>
          <w:lang w:eastAsia="zh-CN"/>
        </w:rPr>
        <w:t>落叶</w:t>
      </w:r>
      <w:r>
        <w:rPr>
          <w:rFonts w:hint="eastAsia" w:ascii="宋体" w:hAnsi="宋体"/>
        </w:rPr>
        <w:t xml:space="preserve"> </w:t>
      </w:r>
      <w:r>
        <w:rPr>
          <w:rFonts w:ascii="宋体" w:hAnsi="宋体"/>
        </w:rPr>
        <w:t xml:space="preserve">  D</w:t>
      </w:r>
      <w:r>
        <w:rPr>
          <w:rFonts w:hint="eastAsia" w:ascii="宋体" w:hAnsi="宋体"/>
        </w:rPr>
        <w:t>：</w:t>
      </w:r>
      <w:r>
        <w:rPr>
          <w:rFonts w:hint="eastAsia" w:ascii="宋体" w:hAnsi="宋体"/>
          <w:lang w:eastAsia="zh-CN"/>
        </w:rPr>
        <w:t>果核</w:t>
      </w:r>
    </w:p>
    <w:p>
      <w:pPr>
        <w:spacing w:line="360" w:lineRule="auto"/>
        <w:jc w:val="left"/>
        <w:rPr>
          <w:rFonts w:ascii="宋体" w:hAnsi="宋体"/>
        </w:rPr>
      </w:pPr>
      <w:r>
        <w:rPr>
          <w:rFonts w:hint="eastAsia" w:ascii="宋体" w:hAnsi="宋体"/>
          <w:lang w:val="en-US" w:eastAsia="zh-CN"/>
        </w:rPr>
        <w:t>4</w:t>
      </w:r>
      <w:r>
        <w:rPr>
          <w:rFonts w:hint="eastAsia" w:ascii="宋体" w:hAnsi="宋体"/>
        </w:rPr>
        <w:t>．四种颜色对应的垃圾桶正确的有（</w:t>
      </w:r>
      <w:r>
        <w:rPr>
          <w:rFonts w:ascii="宋体" w:hAnsi="宋体"/>
        </w:rPr>
        <w:t xml:space="preserve">   </w:t>
      </w:r>
      <w:r>
        <w:rPr>
          <w:rFonts w:hint="eastAsia" w:ascii="宋体" w:hAnsi="宋体"/>
        </w:rPr>
        <w:t xml:space="preserve"> </w:t>
      </w:r>
      <w:r>
        <w:rPr>
          <w:rFonts w:hint="eastAsia" w:ascii="宋体" w:hAnsi="宋体"/>
          <w:lang w:val="en-US" w:eastAsia="zh-CN"/>
        </w:rPr>
        <w:t>BCD</w:t>
      </w:r>
      <w:r>
        <w:rPr>
          <w:rFonts w:hint="eastAsia" w:ascii="宋体" w:hAnsi="宋体"/>
        </w:rPr>
        <w:t xml:space="preserve"> </w:t>
      </w:r>
      <w:r>
        <w:rPr>
          <w:rFonts w:ascii="宋体" w:hAnsi="宋体"/>
        </w:rPr>
        <w:t xml:space="preserve"> </w:t>
      </w:r>
      <w:r>
        <w:rPr>
          <w:rFonts w:hint="eastAsia" w:ascii="宋体" w:hAnsi="宋体"/>
        </w:rPr>
        <w:t xml:space="preserve">   </w:t>
      </w:r>
      <w:r>
        <w:rPr>
          <w:rFonts w:ascii="宋体" w:hAnsi="宋体"/>
        </w:rPr>
        <w:t xml:space="preserve"> </w:t>
      </w:r>
      <w:r>
        <w:rPr>
          <w:rFonts w:hint="eastAsia" w:ascii="宋体" w:hAnsi="宋体"/>
        </w:rPr>
        <w:t>）</w:t>
      </w:r>
    </w:p>
    <w:p>
      <w:pPr>
        <w:spacing w:line="360" w:lineRule="auto"/>
        <w:ind w:firstLine="315" w:firstLineChars="150"/>
        <w:jc w:val="left"/>
        <w:rPr>
          <w:rFonts w:hint="eastAsia" w:ascii="宋体" w:hAnsi="宋体"/>
        </w:rPr>
      </w:pPr>
      <w:r>
        <w:rPr>
          <w:rFonts w:ascii="宋体" w:hAnsi="宋体"/>
        </w:rPr>
        <w:t>A</w:t>
      </w:r>
      <w:r>
        <w:rPr>
          <w:rFonts w:hint="eastAsia" w:ascii="宋体" w:hAnsi="宋体"/>
        </w:rPr>
        <w:t>、黑色</w:t>
      </w:r>
      <w:r>
        <w:rPr>
          <w:rFonts w:ascii="宋体" w:hAnsi="宋体"/>
        </w:rPr>
        <w:t>——</w:t>
      </w:r>
      <w:r>
        <w:rPr>
          <w:rFonts w:hint="eastAsia" w:ascii="宋体" w:hAnsi="宋体"/>
        </w:rPr>
        <w:t>有害垃圾桶</w:t>
      </w:r>
      <w:r>
        <w:rPr>
          <w:rFonts w:hint="eastAsia" w:ascii="宋体" w:hAnsi="宋体"/>
          <w:lang w:val="en-US" w:eastAsia="zh-CN"/>
        </w:rPr>
        <w:t xml:space="preserve">   </w:t>
      </w:r>
      <w:r>
        <w:rPr>
          <w:rFonts w:ascii="宋体" w:hAnsi="宋体"/>
        </w:rPr>
        <w:t>B</w:t>
      </w:r>
      <w:r>
        <w:rPr>
          <w:rFonts w:hint="eastAsia" w:ascii="宋体" w:hAnsi="宋体"/>
        </w:rPr>
        <w:t>、绿色</w:t>
      </w:r>
      <w:r>
        <w:rPr>
          <w:rFonts w:ascii="宋体" w:hAnsi="宋体"/>
        </w:rPr>
        <w:t>——</w:t>
      </w:r>
      <w:r>
        <w:rPr>
          <w:rFonts w:hint="eastAsia" w:ascii="宋体" w:hAnsi="宋体"/>
        </w:rPr>
        <w:t>餐厨垃圾桶</w:t>
      </w:r>
    </w:p>
    <w:p>
      <w:pPr>
        <w:spacing w:line="360" w:lineRule="auto"/>
        <w:ind w:firstLine="315" w:firstLineChars="150"/>
        <w:jc w:val="left"/>
        <w:rPr>
          <w:rFonts w:hint="eastAsia" w:ascii="宋体" w:hAnsi="宋体"/>
        </w:rPr>
      </w:pPr>
      <w:r>
        <w:rPr>
          <w:rFonts w:ascii="宋体" w:hAnsi="宋体"/>
        </w:rPr>
        <w:t>C</w:t>
      </w:r>
      <w:r>
        <w:rPr>
          <w:rFonts w:hint="eastAsia" w:ascii="宋体" w:hAnsi="宋体"/>
        </w:rPr>
        <w:t>、蓝色</w:t>
      </w:r>
      <w:r>
        <w:rPr>
          <w:rFonts w:ascii="宋体" w:hAnsi="宋体"/>
        </w:rPr>
        <w:t>——</w:t>
      </w:r>
      <w:r>
        <w:rPr>
          <w:rFonts w:hint="eastAsia" w:ascii="宋体" w:hAnsi="宋体"/>
        </w:rPr>
        <w:t>可回收物桶</w:t>
      </w:r>
      <w:r>
        <w:rPr>
          <w:rFonts w:hint="eastAsia" w:ascii="宋体" w:hAnsi="宋体"/>
          <w:lang w:val="en-US" w:eastAsia="zh-CN"/>
        </w:rPr>
        <w:t xml:space="preserve">   </w:t>
      </w:r>
      <w:r>
        <w:rPr>
          <w:rFonts w:ascii="宋体" w:hAnsi="宋体"/>
        </w:rPr>
        <w:t>D</w:t>
      </w:r>
      <w:r>
        <w:rPr>
          <w:rFonts w:hint="eastAsia" w:ascii="宋体" w:hAnsi="宋体"/>
        </w:rPr>
        <w:t>、灰色</w:t>
      </w:r>
      <w:r>
        <w:rPr>
          <w:rFonts w:ascii="宋体" w:hAnsi="宋体"/>
        </w:rPr>
        <w:t>——</w:t>
      </w:r>
      <w:r>
        <w:rPr>
          <w:rFonts w:hint="eastAsia" w:ascii="宋体" w:hAnsi="宋体"/>
        </w:rPr>
        <w:t>其他垃圾桶</w:t>
      </w:r>
    </w:p>
    <w:p>
      <w:pPr>
        <w:keepNext w:val="0"/>
        <w:keepLines w:val="0"/>
        <w:pageBreakBefore w:val="0"/>
        <w:widowControl/>
        <w:kinsoku/>
        <w:wordWrap/>
        <w:overflowPunct/>
        <w:topLinePunct w:val="0"/>
        <w:autoSpaceDE/>
        <w:autoSpaceDN/>
        <w:bidi w:val="0"/>
        <w:adjustRightInd/>
        <w:snapToGrid/>
        <w:spacing w:line="360" w:lineRule="auto"/>
        <w:ind w:firstLine="0" w:firstLineChars="0"/>
        <w:jc w:val="left"/>
        <w:textAlignment w:val="auto"/>
        <w:rPr>
          <w:rFonts w:hint="eastAsia" w:ascii="宋体" w:hAnsi="宋体"/>
          <w:lang w:val="en-US" w:eastAsia="zh-CN"/>
        </w:rPr>
      </w:pPr>
      <w:r>
        <w:rPr>
          <w:rFonts w:hint="eastAsia" w:ascii="宋体" w:hAnsi="宋体"/>
          <w:lang w:val="en-US" w:eastAsia="zh-CN"/>
        </w:rPr>
        <w:t>5.垃圾分类四个环节是（    ABCD      ）</w:t>
      </w:r>
    </w:p>
    <w:p>
      <w:pPr>
        <w:keepNext w:val="0"/>
        <w:keepLines w:val="0"/>
        <w:pageBreakBefore w:val="0"/>
        <w:widowControl/>
        <w:kinsoku/>
        <w:wordWrap/>
        <w:overflowPunct/>
        <w:topLinePunct w:val="0"/>
        <w:autoSpaceDE/>
        <w:autoSpaceDN/>
        <w:bidi w:val="0"/>
        <w:adjustRightInd/>
        <w:snapToGrid/>
        <w:spacing w:line="360" w:lineRule="auto"/>
        <w:ind w:firstLine="315" w:firstLineChars="150"/>
        <w:jc w:val="left"/>
        <w:textAlignment w:val="auto"/>
        <w:rPr>
          <w:rFonts w:hint="eastAsia" w:ascii="宋体" w:hAnsi="宋体"/>
          <w:lang w:val="en-US" w:eastAsia="zh-CN"/>
        </w:rPr>
      </w:pPr>
      <w:r>
        <w:rPr>
          <w:rFonts w:hint="eastAsia" w:ascii="宋体" w:hAnsi="宋体"/>
          <w:lang w:val="en-US" w:eastAsia="zh-CN"/>
        </w:rPr>
        <w:t>A、分类投放  B、分类收集  C、分类处理  D、分类运输</w:t>
      </w:r>
    </w:p>
    <w:p>
      <w:pPr>
        <w:spacing w:line="360" w:lineRule="auto"/>
        <w:jc w:val="left"/>
        <w:rPr>
          <w:rFonts w:ascii="宋体" w:hAnsi="宋体"/>
          <w:b/>
          <w:sz w:val="24"/>
          <w:szCs w:val="24"/>
        </w:rPr>
      </w:pPr>
      <w:r>
        <w:rPr>
          <w:rFonts w:hint="eastAsia" w:ascii="宋体" w:hAnsi="宋体"/>
          <w:b/>
          <w:sz w:val="28"/>
          <w:szCs w:val="28"/>
        </w:rPr>
        <w:t>三</w:t>
      </w:r>
      <w:r>
        <w:rPr>
          <w:rFonts w:hint="eastAsia" w:ascii="宋体" w:hAnsi="宋体"/>
          <w:b/>
          <w:sz w:val="28"/>
          <w:szCs w:val="28"/>
          <w:lang w:eastAsia="zh-CN"/>
        </w:rPr>
        <w:t>、</w:t>
      </w:r>
      <w:r>
        <w:rPr>
          <w:rFonts w:hint="eastAsia" w:ascii="宋体" w:hAnsi="宋体"/>
          <w:b/>
          <w:sz w:val="28"/>
          <w:szCs w:val="28"/>
        </w:rPr>
        <w:t>判断题</w:t>
      </w:r>
      <w:r>
        <w:rPr>
          <w:rFonts w:hint="eastAsia" w:ascii="宋体" w:hAnsi="宋体"/>
          <w:b/>
          <w:sz w:val="24"/>
          <w:szCs w:val="24"/>
        </w:rPr>
        <w:t>（判断题</w:t>
      </w:r>
      <w:r>
        <w:rPr>
          <w:rFonts w:hint="eastAsia" w:ascii="宋体" w:hAnsi="宋体"/>
          <w:b/>
          <w:sz w:val="24"/>
          <w:szCs w:val="24"/>
          <w:lang w:val="en-US" w:eastAsia="zh-CN"/>
        </w:rPr>
        <w:t>5</w:t>
      </w:r>
      <w:r>
        <w:rPr>
          <w:rFonts w:hint="eastAsia" w:ascii="宋体" w:hAnsi="宋体"/>
          <w:b/>
          <w:sz w:val="24"/>
          <w:szCs w:val="24"/>
        </w:rPr>
        <w:t>题，每题</w:t>
      </w:r>
      <w:r>
        <w:rPr>
          <w:rFonts w:hint="eastAsia" w:ascii="宋体" w:hAnsi="宋体"/>
          <w:b/>
          <w:sz w:val="24"/>
          <w:szCs w:val="24"/>
          <w:lang w:val="en-US" w:eastAsia="zh-CN"/>
        </w:rPr>
        <w:t>8</w:t>
      </w:r>
      <w:r>
        <w:rPr>
          <w:rFonts w:hint="eastAsia" w:ascii="宋体" w:hAnsi="宋体"/>
          <w:b/>
          <w:sz w:val="24"/>
          <w:szCs w:val="24"/>
        </w:rPr>
        <w:t>分，共</w:t>
      </w:r>
      <w:r>
        <w:rPr>
          <w:rFonts w:hint="eastAsia" w:ascii="宋体" w:hAnsi="宋体"/>
          <w:b/>
          <w:sz w:val="24"/>
          <w:szCs w:val="24"/>
          <w:lang w:val="en-US" w:eastAsia="zh-CN"/>
        </w:rPr>
        <w:t>4</w:t>
      </w:r>
      <w:r>
        <w:rPr>
          <w:rFonts w:ascii="宋体" w:hAnsi="宋体"/>
          <w:b/>
          <w:sz w:val="24"/>
          <w:szCs w:val="24"/>
        </w:rPr>
        <w:t>0</w:t>
      </w:r>
      <w:r>
        <w:rPr>
          <w:rFonts w:hint="eastAsia" w:ascii="宋体" w:hAnsi="宋体"/>
          <w:b/>
          <w:sz w:val="24"/>
          <w:szCs w:val="24"/>
        </w:rPr>
        <w:t>分）( 对的打√，错的打× )</w:t>
      </w:r>
    </w:p>
    <w:p>
      <w:pPr>
        <w:spacing w:line="360" w:lineRule="auto"/>
        <w:jc w:val="left"/>
        <w:rPr>
          <w:rFonts w:ascii="宋体" w:hAnsi="宋体"/>
        </w:rPr>
      </w:pPr>
      <w:r>
        <w:rPr>
          <w:rFonts w:hint="eastAsia" w:ascii="宋体" w:hAnsi="宋体"/>
        </w:rPr>
        <w:t>1</w:t>
      </w:r>
      <w:r>
        <w:rPr>
          <w:rFonts w:ascii="宋体" w:hAnsi="宋体"/>
        </w:rPr>
        <w:t>.</w:t>
      </w:r>
      <w:r>
        <w:rPr>
          <w:rFonts w:hint="eastAsia" w:ascii="宋体" w:hAnsi="宋体"/>
          <w:lang w:eastAsia="zh-CN"/>
        </w:rPr>
        <w:t>废</w:t>
      </w:r>
      <w:r>
        <w:rPr>
          <w:rFonts w:hint="eastAsia" w:ascii="宋体" w:hAnsi="宋体"/>
        </w:rPr>
        <w:t>纸类、</w:t>
      </w:r>
      <w:r>
        <w:rPr>
          <w:rFonts w:hint="eastAsia" w:ascii="宋体" w:hAnsi="宋体"/>
          <w:lang w:eastAsia="zh-CN"/>
        </w:rPr>
        <w:t>废</w:t>
      </w:r>
      <w:r>
        <w:rPr>
          <w:rFonts w:hint="eastAsia" w:ascii="宋体" w:hAnsi="宋体"/>
        </w:rPr>
        <w:t>塑料、</w:t>
      </w:r>
      <w:r>
        <w:rPr>
          <w:rFonts w:hint="eastAsia" w:ascii="宋体" w:hAnsi="宋体"/>
          <w:lang w:eastAsia="zh-CN"/>
        </w:rPr>
        <w:t>废</w:t>
      </w:r>
      <w:r>
        <w:rPr>
          <w:rFonts w:hint="eastAsia" w:ascii="宋体" w:hAnsi="宋体"/>
        </w:rPr>
        <w:t>金属、</w:t>
      </w:r>
      <w:r>
        <w:rPr>
          <w:rFonts w:hint="eastAsia" w:ascii="宋体" w:hAnsi="宋体"/>
          <w:lang w:eastAsia="zh-CN"/>
        </w:rPr>
        <w:t>废</w:t>
      </w:r>
      <w:r>
        <w:rPr>
          <w:rFonts w:hint="eastAsia" w:ascii="宋体" w:hAnsi="宋体"/>
        </w:rPr>
        <w:t>玻璃都属于可回收物。</w:t>
      </w:r>
      <w:r>
        <w:rPr>
          <w:rFonts w:hint="eastAsia" w:ascii="宋体" w:hAnsi="宋体"/>
          <w:lang w:val="en-US" w:eastAsia="zh-CN"/>
        </w:rPr>
        <w:t xml:space="preserve">     </w:t>
      </w:r>
      <w:r>
        <w:rPr>
          <w:rFonts w:hint="eastAsia" w:ascii="宋体" w:hAnsi="宋体"/>
        </w:rPr>
        <w:t xml:space="preserve">（  </w:t>
      </w:r>
      <w:r>
        <w:rPr>
          <w:rFonts w:hint="eastAsia" w:ascii="宋体" w:hAnsi="宋体"/>
          <w:b/>
          <w:sz w:val="24"/>
          <w:szCs w:val="24"/>
        </w:rPr>
        <w:t>√</w:t>
      </w:r>
      <w:r>
        <w:rPr>
          <w:rFonts w:hint="eastAsia" w:ascii="宋体" w:hAnsi="宋体"/>
        </w:rPr>
        <w:t xml:space="preserve">  </w:t>
      </w:r>
      <w:r>
        <w:rPr>
          <w:rFonts w:ascii="宋体" w:hAnsi="宋体"/>
        </w:rPr>
        <w:t xml:space="preserve"> </w:t>
      </w:r>
      <w:r>
        <w:rPr>
          <w:rFonts w:hint="eastAsia" w:ascii="宋体" w:hAnsi="宋体"/>
          <w:lang w:val="en-US" w:eastAsia="zh-CN"/>
        </w:rPr>
        <w:t xml:space="preserve">  </w:t>
      </w:r>
      <w:r>
        <w:rPr>
          <w:rFonts w:hint="eastAsia" w:ascii="宋体" w:hAnsi="宋体"/>
        </w:rPr>
        <w:t>）</w:t>
      </w:r>
    </w:p>
    <w:p>
      <w:pPr>
        <w:spacing w:line="360" w:lineRule="auto"/>
        <w:jc w:val="left"/>
        <w:rPr>
          <w:rFonts w:ascii="宋体" w:hAnsi="宋体"/>
        </w:rPr>
      </w:pPr>
      <w:r>
        <w:rPr>
          <w:rFonts w:hint="eastAsia" w:ascii="宋体" w:hAnsi="宋体"/>
        </w:rPr>
        <w:t>2</w:t>
      </w:r>
      <w:r>
        <w:rPr>
          <w:rFonts w:ascii="宋体" w:hAnsi="宋体"/>
        </w:rPr>
        <w:t>.</w:t>
      </w:r>
      <w:r>
        <w:rPr>
          <w:rFonts w:hint="eastAsia" w:ascii="宋体" w:hAnsi="宋体" w:eastAsia="宋体" w:cs="宋体"/>
          <w:sz w:val="24"/>
          <w:szCs w:val="24"/>
        </w:rPr>
        <w:t>个人未按规定将生活垃圾分类投放到指定的收集点或者收集容器内的，由城市管理综合执法机关责令改正</w:t>
      </w:r>
      <w:r>
        <w:rPr>
          <w:rFonts w:hint="eastAsia" w:ascii="宋体" w:hAnsi="宋体" w:cs="宋体"/>
          <w:sz w:val="24"/>
          <w:szCs w:val="24"/>
          <w:lang w:eastAsia="zh-CN"/>
        </w:rPr>
        <w:t>并处以</w:t>
      </w:r>
      <w:r>
        <w:rPr>
          <w:rFonts w:hint="eastAsia" w:ascii="宋体" w:hAnsi="宋体" w:eastAsia="宋体" w:cs="宋体"/>
          <w:sz w:val="24"/>
          <w:szCs w:val="24"/>
        </w:rPr>
        <w:t>罚款</w:t>
      </w:r>
      <w:r>
        <w:rPr>
          <w:rFonts w:hint="eastAsia" w:ascii="宋体" w:hAnsi="宋体" w:cs="宋体"/>
          <w:sz w:val="24"/>
          <w:szCs w:val="24"/>
          <w:lang w:eastAsia="zh-CN"/>
        </w:rPr>
        <w:t>。</w:t>
      </w:r>
      <w:r>
        <w:rPr>
          <w:rFonts w:hint="eastAsia" w:ascii="宋体" w:hAnsi="宋体" w:cs="宋体"/>
          <w:sz w:val="24"/>
          <w:szCs w:val="24"/>
          <w:lang w:val="en-US" w:eastAsia="zh-CN"/>
        </w:rPr>
        <w:t xml:space="preserve">                 </w:t>
      </w:r>
      <w:r>
        <w:rPr>
          <w:rFonts w:hint="eastAsia" w:ascii="宋体" w:hAnsi="宋体"/>
        </w:rPr>
        <w:t>（</w:t>
      </w:r>
      <w:r>
        <w:rPr>
          <w:rFonts w:ascii="宋体" w:hAnsi="宋体"/>
        </w:rPr>
        <w:t xml:space="preserve"> </w:t>
      </w:r>
      <w:r>
        <w:rPr>
          <w:rFonts w:hint="eastAsia" w:ascii="宋体" w:hAnsi="宋体"/>
        </w:rPr>
        <w:t xml:space="preserve">   </w:t>
      </w:r>
      <w:r>
        <w:rPr>
          <w:rFonts w:hint="eastAsia" w:ascii="宋体" w:hAnsi="宋体"/>
          <w:b/>
          <w:sz w:val="24"/>
          <w:szCs w:val="24"/>
        </w:rPr>
        <w:t>√</w:t>
      </w:r>
      <w:r>
        <w:rPr>
          <w:rFonts w:hint="eastAsia" w:ascii="宋体" w:hAnsi="宋体"/>
        </w:rPr>
        <w:t xml:space="preserve">  </w:t>
      </w:r>
      <w:r>
        <w:rPr>
          <w:rFonts w:hint="eastAsia" w:ascii="宋体" w:hAnsi="宋体"/>
          <w:lang w:val="en-US" w:eastAsia="zh-CN"/>
        </w:rPr>
        <w:t xml:space="preserve"> </w:t>
      </w:r>
      <w:r>
        <w:rPr>
          <w:rFonts w:hint="eastAsia" w:ascii="宋体" w:hAnsi="宋体"/>
        </w:rPr>
        <w:t>）</w:t>
      </w:r>
    </w:p>
    <w:p>
      <w:pPr>
        <w:spacing w:line="360" w:lineRule="auto"/>
        <w:jc w:val="left"/>
        <w:rPr>
          <w:rFonts w:ascii="宋体" w:hAnsi="宋体"/>
        </w:rPr>
      </w:pPr>
      <w:r>
        <w:rPr>
          <w:rFonts w:hint="eastAsia" w:ascii="宋体" w:hAnsi="宋体"/>
        </w:rPr>
        <w:t>3</w:t>
      </w:r>
      <w:r>
        <w:rPr>
          <w:rFonts w:ascii="宋体" w:hAnsi="宋体"/>
        </w:rPr>
        <w:t>.</w:t>
      </w:r>
      <w:r>
        <w:rPr>
          <w:rFonts w:hint="eastAsia" w:ascii="宋体" w:hAnsi="宋体"/>
          <w:lang w:eastAsia="zh-CN"/>
        </w:rPr>
        <w:t>盆景植物的残枝落叶属于餐厨垃圾。</w:t>
      </w:r>
      <w:r>
        <w:rPr>
          <w:rFonts w:hint="eastAsia" w:ascii="宋体" w:hAnsi="宋体"/>
        </w:rPr>
        <w:t xml:space="preserve">       </w:t>
      </w:r>
      <w:r>
        <w:rPr>
          <w:rFonts w:hint="eastAsia" w:ascii="宋体" w:hAnsi="宋体"/>
          <w:lang w:val="en-US" w:eastAsia="zh-CN"/>
        </w:rPr>
        <w:t xml:space="preserve">            </w:t>
      </w:r>
      <w:r>
        <w:rPr>
          <w:rFonts w:hint="eastAsia" w:ascii="宋体" w:hAnsi="宋体"/>
        </w:rPr>
        <w:t xml:space="preserve">（  </w:t>
      </w:r>
      <w:r>
        <w:rPr>
          <w:rFonts w:hint="eastAsia" w:ascii="宋体" w:hAnsi="宋体"/>
          <w:b/>
          <w:sz w:val="24"/>
          <w:szCs w:val="24"/>
        </w:rPr>
        <w:t>×</w:t>
      </w:r>
      <w:r>
        <w:rPr>
          <w:rFonts w:hint="eastAsia" w:ascii="宋体" w:hAnsi="宋体"/>
        </w:rPr>
        <w:t xml:space="preserve">     ）</w:t>
      </w:r>
    </w:p>
    <w:p>
      <w:pPr>
        <w:spacing w:line="360" w:lineRule="auto"/>
        <w:jc w:val="left"/>
        <w:rPr>
          <w:rFonts w:ascii="宋体" w:hAnsi="宋体"/>
        </w:rPr>
      </w:pPr>
      <w:r>
        <w:rPr>
          <w:rFonts w:hint="eastAsia" w:ascii="宋体" w:hAnsi="宋体"/>
        </w:rPr>
        <w:t>4</w:t>
      </w:r>
      <w:r>
        <w:rPr>
          <w:rFonts w:ascii="宋体" w:hAnsi="宋体"/>
        </w:rPr>
        <w:t>.</w:t>
      </w:r>
      <w:r>
        <w:rPr>
          <w:rFonts w:hint="eastAsia" w:ascii="宋体" w:hAnsi="宋体"/>
        </w:rPr>
        <w:t xml:space="preserve">小孩用过的纸尿裤应该扔到灰色的垃圾桶。      </w:t>
      </w:r>
      <w:r>
        <w:rPr>
          <w:rFonts w:hint="eastAsia" w:ascii="宋体" w:hAnsi="宋体"/>
          <w:lang w:val="en-US" w:eastAsia="zh-CN"/>
        </w:rPr>
        <w:t xml:space="preserve">       </w:t>
      </w:r>
      <w:r>
        <w:rPr>
          <w:rFonts w:hint="eastAsia" w:ascii="宋体" w:hAnsi="宋体"/>
        </w:rPr>
        <w:t xml:space="preserve">（   </w:t>
      </w:r>
      <w:r>
        <w:rPr>
          <w:rFonts w:hint="eastAsia" w:ascii="宋体" w:hAnsi="宋体"/>
          <w:b/>
          <w:sz w:val="24"/>
          <w:szCs w:val="24"/>
        </w:rPr>
        <w:t>√</w:t>
      </w:r>
      <w:r>
        <w:rPr>
          <w:rFonts w:hint="eastAsia" w:ascii="宋体" w:hAnsi="宋体"/>
        </w:rPr>
        <w:t xml:space="preserve">   </w:t>
      </w:r>
      <w:r>
        <w:rPr>
          <w:rFonts w:ascii="宋体" w:hAnsi="宋体"/>
        </w:rPr>
        <w:t xml:space="preserve"> </w:t>
      </w:r>
      <w:r>
        <w:rPr>
          <w:rFonts w:hint="eastAsia" w:ascii="宋体" w:hAnsi="宋体"/>
        </w:rPr>
        <w:t>）</w:t>
      </w:r>
    </w:p>
    <w:p>
      <w:pPr>
        <w:spacing w:line="360" w:lineRule="auto"/>
        <w:jc w:val="left"/>
        <w:rPr>
          <w:rFonts w:hint="eastAsia" w:ascii="宋体" w:hAnsi="宋体"/>
        </w:rPr>
      </w:pPr>
      <w:r>
        <w:rPr>
          <w:rFonts w:hint="eastAsia" w:ascii="宋体" w:hAnsi="宋体"/>
          <w:lang w:val="en-US" w:eastAsia="zh-CN"/>
        </w:rPr>
        <w:t>5.</w:t>
      </w:r>
      <w:r>
        <w:rPr>
          <w:rFonts w:hint="eastAsia" w:ascii="宋体" w:hAnsi="宋体" w:eastAsia="宋体" w:cs="宋体"/>
          <w:lang w:eastAsia="zh-CN"/>
        </w:rPr>
        <w:t>水培植物属于餐厨垃圾</w:t>
      </w:r>
      <w:r>
        <w:rPr>
          <w:rFonts w:hint="eastAsia" w:ascii="宋体" w:hAnsi="宋体"/>
        </w:rPr>
        <w:t xml:space="preserve">。    </w:t>
      </w:r>
      <w:r>
        <w:rPr>
          <w:rFonts w:hint="eastAsia" w:ascii="宋体" w:hAnsi="宋体"/>
          <w:lang w:val="en-US" w:eastAsia="zh-CN"/>
        </w:rPr>
        <w:t xml:space="preserve">     </w:t>
      </w:r>
      <w:r>
        <w:rPr>
          <w:rFonts w:hint="eastAsia" w:ascii="宋体" w:hAnsi="宋体"/>
        </w:rPr>
        <w:t xml:space="preserve">（  </w:t>
      </w:r>
      <w:r>
        <w:rPr>
          <w:rFonts w:hint="eastAsia" w:ascii="宋体" w:hAnsi="宋体"/>
          <w:b/>
          <w:sz w:val="24"/>
          <w:szCs w:val="24"/>
        </w:rPr>
        <w:t>√</w:t>
      </w:r>
      <w:r>
        <w:rPr>
          <w:rFonts w:ascii="宋体" w:hAnsi="宋体"/>
        </w:rPr>
        <w:t xml:space="preserve"> </w:t>
      </w:r>
      <w:r>
        <w:rPr>
          <w:rFonts w:hint="eastAsia" w:ascii="宋体" w:hAnsi="宋体"/>
        </w:rPr>
        <w:t xml:space="preserve">  </w:t>
      </w:r>
      <w:r>
        <w:rPr>
          <w:rFonts w:hint="eastAsia" w:ascii="宋体" w:hAnsi="宋体"/>
          <w:lang w:val="en-US" w:eastAsia="zh-CN"/>
        </w:rPr>
        <w:t xml:space="preserve">  </w:t>
      </w:r>
      <w:r>
        <w:rPr>
          <w:rFonts w:hint="eastAsia" w:ascii="宋体" w:hAnsi="宋体"/>
        </w:rPr>
        <w:t>）</w:t>
      </w:r>
    </w:p>
    <w:p>
      <w:pPr>
        <w:numPr>
          <w:ilvl w:val="0"/>
          <w:numId w:val="0"/>
        </w:numPr>
        <w:ind w:leftChars="0"/>
        <w:rPr>
          <w:rFonts w:hint="eastAsia" w:ascii="黑体" w:hAnsi="黑体" w:eastAsia="黑体" w:cs="黑体"/>
          <w:b/>
          <w:bCs/>
          <w:sz w:val="44"/>
          <w:szCs w:val="44"/>
          <w:lang w:val="en-US" w:eastAsia="zh-CN"/>
        </w:rPr>
      </w:pPr>
    </w:p>
    <w:p>
      <w:pPr>
        <w:numPr>
          <w:ilvl w:val="0"/>
          <w:numId w:val="0"/>
        </w:numPr>
        <w:ind w:leftChars="0"/>
        <w:rPr>
          <w:rFonts w:hint="eastAsia" w:ascii="黑体" w:hAnsi="黑体" w:eastAsia="黑体" w:cs="黑体"/>
          <w:b/>
          <w:bCs/>
          <w:sz w:val="44"/>
          <w:szCs w:val="44"/>
          <w:lang w:val="en-US" w:eastAsia="zh-CN"/>
        </w:rPr>
      </w:pPr>
    </w:p>
    <w:p>
      <w:pPr>
        <w:numPr>
          <w:ilvl w:val="0"/>
          <w:numId w:val="0"/>
        </w:numPr>
        <w:ind w:leftChars="0"/>
        <w:rPr>
          <w:rFonts w:hint="eastAsia" w:ascii="黑体" w:hAnsi="黑体" w:eastAsia="黑体" w:cs="黑体"/>
          <w:b/>
          <w:bCs/>
          <w:sz w:val="44"/>
          <w:szCs w:val="44"/>
          <w:lang w:val="en-US" w:eastAsia="zh-CN"/>
        </w:rPr>
      </w:pPr>
    </w:p>
    <w:p>
      <w:pPr>
        <w:numPr>
          <w:ilvl w:val="0"/>
          <w:numId w:val="0"/>
        </w:numPr>
        <w:ind w:leftChars="0"/>
        <w:rPr>
          <w:rFonts w:hint="eastAsia" w:ascii="黑体" w:hAnsi="黑体" w:eastAsia="黑体" w:cs="黑体"/>
          <w:b/>
          <w:bCs/>
          <w:sz w:val="44"/>
          <w:szCs w:val="44"/>
          <w:lang w:val="en-US" w:eastAsia="zh-CN"/>
        </w:rPr>
      </w:pPr>
    </w:p>
    <w:p>
      <w:pPr>
        <w:numPr>
          <w:ilvl w:val="0"/>
          <w:numId w:val="0"/>
        </w:numPr>
        <w:ind w:leftChars="0"/>
        <w:rPr>
          <w:rFonts w:hint="eastAsia" w:ascii="黑体" w:hAnsi="黑体" w:eastAsia="黑体" w:cs="黑体"/>
          <w:b/>
          <w:bCs/>
          <w:sz w:val="44"/>
          <w:szCs w:val="44"/>
          <w:lang w:val="en-US" w:eastAsia="zh-CN"/>
        </w:rPr>
      </w:pPr>
    </w:p>
    <w:p>
      <w:pPr>
        <w:numPr>
          <w:ilvl w:val="0"/>
          <w:numId w:val="0"/>
        </w:numPr>
        <w:ind w:leftChars="0"/>
        <w:rPr>
          <w:rFonts w:hint="eastAsia" w:ascii="黑体" w:hAnsi="黑体" w:eastAsia="黑体" w:cs="黑体"/>
          <w:b/>
          <w:bCs/>
          <w:sz w:val="44"/>
          <w:szCs w:val="44"/>
          <w:lang w:val="en-US" w:eastAsia="zh-CN"/>
        </w:rPr>
      </w:pPr>
    </w:p>
    <w:p>
      <w:pPr>
        <w:numPr>
          <w:ilvl w:val="0"/>
          <w:numId w:val="0"/>
        </w:numPr>
        <w:ind w:leftChars="0"/>
        <w:rPr>
          <w:rFonts w:hint="eastAsia" w:ascii="黑体" w:hAnsi="黑体" w:eastAsia="黑体" w:cs="黑体"/>
          <w:b/>
          <w:bCs/>
          <w:sz w:val="44"/>
          <w:szCs w:val="44"/>
          <w:lang w:val="en-US" w:eastAsia="zh-CN"/>
        </w:rPr>
      </w:pPr>
    </w:p>
    <w:p>
      <w:pPr>
        <w:numPr>
          <w:ilvl w:val="0"/>
          <w:numId w:val="0"/>
        </w:numPr>
        <w:ind w:leftChars="0"/>
        <w:rPr>
          <w:rFonts w:hint="eastAsia" w:ascii="黑体" w:hAnsi="黑体" w:eastAsia="黑体" w:cs="黑体"/>
          <w:b/>
          <w:bCs/>
          <w:sz w:val="44"/>
          <w:szCs w:val="44"/>
          <w:lang w:val="en-US" w:eastAsia="zh-CN"/>
        </w:rPr>
      </w:pPr>
    </w:p>
    <w:p>
      <w:pPr>
        <w:numPr>
          <w:ilvl w:val="0"/>
          <w:numId w:val="0"/>
        </w:numPr>
        <w:ind w:leftChars="0"/>
        <w:rPr>
          <w:rFonts w:hint="eastAsia" w:ascii="黑体" w:hAnsi="黑体" w:eastAsia="黑体" w:cs="黑体"/>
          <w:b/>
          <w:bCs/>
          <w:sz w:val="44"/>
          <w:szCs w:val="44"/>
          <w:lang w:val="en-US" w:eastAsia="zh-CN"/>
        </w:rPr>
      </w:pPr>
    </w:p>
    <w:p>
      <w:pPr>
        <w:numPr>
          <w:ilvl w:val="0"/>
          <w:numId w:val="0"/>
        </w:numPr>
        <w:ind w:leftChars="0"/>
        <w:rPr>
          <w:rFonts w:hint="eastAsia" w:ascii="黑体" w:hAnsi="黑体" w:eastAsia="黑体" w:cs="黑体"/>
          <w:b/>
          <w:bCs/>
          <w:sz w:val="44"/>
          <w:szCs w:val="44"/>
          <w:lang w:val="en-US" w:eastAsia="zh-CN"/>
        </w:rPr>
      </w:pPr>
    </w:p>
    <w:p>
      <w:pPr>
        <w:numPr>
          <w:ilvl w:val="0"/>
          <w:numId w:val="0"/>
        </w:numPr>
        <w:ind w:leftChars="0"/>
        <w:rPr>
          <w:rFonts w:hint="eastAsia" w:ascii="黑体" w:hAnsi="黑体" w:eastAsia="黑体" w:cs="黑体"/>
          <w:b/>
          <w:bCs/>
          <w:sz w:val="44"/>
          <w:szCs w:val="44"/>
          <w:lang w:val="en-US" w:eastAsia="zh-CN"/>
        </w:rPr>
      </w:pPr>
      <w:r>
        <w:rPr>
          <w:rFonts w:hint="eastAsia" w:ascii="黑体" w:hAnsi="黑体" w:eastAsia="黑体" w:cs="黑体"/>
          <w:b/>
          <w:bCs/>
          <w:sz w:val="44"/>
          <w:szCs w:val="44"/>
          <w:lang w:val="en-US" w:eastAsia="zh-CN"/>
        </w:rPr>
        <w:t>五、专项台账</w:t>
      </w:r>
    </w:p>
    <w:p>
      <w:pPr>
        <w:numPr>
          <w:ilvl w:val="0"/>
          <w:numId w:val="0"/>
        </w:numPr>
        <w:ind w:leftChars="0"/>
        <w:rPr>
          <w:rFonts w:hint="eastAsia" w:ascii="仿宋" w:hAnsi="仿宋" w:eastAsia="仿宋" w:cs="仿宋"/>
          <w:b/>
          <w:bCs/>
          <w:sz w:val="44"/>
          <w:szCs w:val="44"/>
          <w:lang w:val="en-US" w:eastAsia="zh-CN"/>
        </w:rPr>
      </w:pPr>
      <w:r>
        <w:rPr>
          <w:rFonts w:hint="eastAsia" w:ascii="仿宋" w:hAnsi="仿宋" w:eastAsia="仿宋" w:cs="仿宋"/>
          <w:b/>
          <w:bCs/>
          <w:sz w:val="32"/>
          <w:szCs w:val="32"/>
          <w:lang w:val="en-US" w:eastAsia="zh-CN"/>
        </w:rPr>
        <w:t xml:space="preserve">  </w:t>
      </w:r>
      <w:r>
        <w:rPr>
          <w:rFonts w:hint="eastAsia" w:ascii="仿宋" w:hAnsi="仿宋" w:eastAsia="仿宋" w:cs="仿宋"/>
          <w:b/>
          <w:bCs/>
          <w:sz w:val="44"/>
          <w:szCs w:val="44"/>
          <w:lang w:val="en-US" w:eastAsia="zh-CN"/>
        </w:rPr>
        <w:t>1、每日（</w:t>
      </w:r>
      <w:r>
        <w:rPr>
          <w:rFonts w:hint="eastAsia" w:ascii="仿宋" w:hAnsi="仿宋" w:eastAsia="仿宋" w:cs="仿宋"/>
          <w:b/>
          <w:bCs/>
          <w:color w:val="70AD47" w:themeColor="accent6"/>
          <w:sz w:val="44"/>
          <w:szCs w:val="44"/>
          <w:lang w:val="en-US" w:eastAsia="zh-CN"/>
          <w14:textFill>
            <w14:solidFill>
              <w14:schemeClr w14:val="accent6"/>
            </w14:solidFill>
          </w14:textFill>
        </w:rPr>
        <w:t>手写</w:t>
      </w:r>
      <w:r>
        <w:rPr>
          <w:rFonts w:hint="eastAsia" w:ascii="仿宋" w:hAnsi="仿宋" w:eastAsia="仿宋" w:cs="仿宋"/>
          <w:b/>
          <w:bCs/>
          <w:sz w:val="44"/>
          <w:szCs w:val="44"/>
          <w:lang w:val="en-US" w:eastAsia="zh-CN"/>
        </w:rPr>
        <w:t>）</w:t>
      </w:r>
    </w:p>
    <w:p>
      <w:pPr>
        <w:pStyle w:val="3"/>
        <w:spacing w:before="0" w:beforeAutospacing="0" w:after="0" w:afterAutospacing="0"/>
        <w:jc w:val="center"/>
        <w:rPr>
          <w:rFonts w:hint="eastAsia"/>
          <w:sz w:val="24"/>
          <w:szCs w:val="24"/>
          <w:lang w:eastAsia="zh-CN"/>
        </w:rPr>
      </w:pPr>
      <w:r>
        <w:rPr>
          <w:rFonts w:hint="eastAsia" w:ascii="仿宋" w:hAnsi="仿宋" w:eastAsia="仿宋" w:cs="仿宋"/>
          <w:b/>
          <w:bCs/>
          <w:sz w:val="32"/>
          <w:szCs w:val="32"/>
          <w:lang w:val="en-US" w:eastAsia="zh-CN"/>
        </w:rPr>
        <w:t xml:space="preserve">   </w:t>
      </w:r>
      <w:r>
        <w:rPr>
          <w:rFonts w:hint="eastAsia"/>
          <w:b/>
          <w:bCs/>
          <w:sz w:val="36"/>
          <w:szCs w:val="36"/>
          <w:lang w:val="en-US" w:eastAsia="zh-CN"/>
        </w:rPr>
        <w:t xml:space="preserve"> </w:t>
      </w:r>
      <w:r>
        <w:rPr>
          <w:rFonts w:hint="eastAsia"/>
          <w:b/>
          <w:bCs/>
          <w:sz w:val="36"/>
          <w:szCs w:val="36"/>
          <w:lang w:eastAsia="zh-CN"/>
        </w:rPr>
        <w:t>生活垃圾清运量及流向登记表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2" w:hRule="atLeast"/>
        </w:trPr>
        <w:tc>
          <w:tcPr>
            <w:tcW w:w="8522" w:type="dxa"/>
            <w:gridSpan w:val="6"/>
            <w:vAlign w:val="center"/>
          </w:tcPr>
          <w:p>
            <w:pPr>
              <w:pStyle w:val="3"/>
              <w:spacing w:before="0" w:beforeAutospacing="0" w:after="0" w:afterAutospacing="0" w:line="240" w:lineRule="auto"/>
              <w:jc w:val="both"/>
              <w:rPr>
                <w:rFonts w:hint="eastAsia"/>
                <w:vertAlign w:val="baseline"/>
                <w:lang w:eastAsia="zh-CN"/>
              </w:rPr>
            </w:pPr>
            <w:r>
              <w:rPr>
                <w:rFonts w:hint="eastAsia"/>
                <w:vertAlign w:val="baseline"/>
                <w:lang w:eastAsia="zh-CN"/>
              </w:rPr>
              <w:t>检查人：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trPr>
        <w:tc>
          <w:tcPr>
            <w:tcW w:w="1420" w:type="dxa"/>
            <w:vAlign w:val="center"/>
          </w:tcPr>
          <w:p>
            <w:pPr>
              <w:pStyle w:val="3"/>
              <w:spacing w:before="0" w:beforeAutospacing="0" w:after="0" w:afterAutospacing="0" w:line="240" w:lineRule="auto"/>
              <w:jc w:val="center"/>
              <w:rPr>
                <w:rFonts w:hint="eastAsia"/>
                <w:vertAlign w:val="baseline"/>
                <w:lang w:eastAsia="zh-CN"/>
              </w:rPr>
            </w:pPr>
            <w:r>
              <w:rPr>
                <w:rFonts w:hint="eastAsia"/>
                <w:vertAlign w:val="baseline"/>
                <w:lang w:eastAsia="zh-CN"/>
              </w:rPr>
              <w:t>检查日期</w:t>
            </w:r>
          </w:p>
        </w:tc>
        <w:tc>
          <w:tcPr>
            <w:tcW w:w="1420" w:type="dxa"/>
            <w:vAlign w:val="center"/>
          </w:tcPr>
          <w:p>
            <w:pPr>
              <w:pStyle w:val="3"/>
              <w:spacing w:before="0" w:beforeAutospacing="0" w:after="0" w:afterAutospacing="0" w:line="240" w:lineRule="auto"/>
              <w:jc w:val="center"/>
              <w:rPr>
                <w:rFonts w:hint="eastAsia"/>
                <w:vertAlign w:val="baseline"/>
                <w:lang w:eastAsia="zh-CN"/>
              </w:rPr>
            </w:pPr>
            <w:r>
              <w:rPr>
                <w:rFonts w:hint="eastAsia"/>
                <w:vertAlign w:val="baseline"/>
                <w:lang w:eastAsia="zh-CN"/>
              </w:rPr>
              <w:t>可回收物</w:t>
            </w:r>
          </w:p>
          <w:p>
            <w:pPr>
              <w:pStyle w:val="3"/>
              <w:spacing w:before="0" w:beforeAutospacing="0" w:after="0" w:afterAutospacing="0" w:line="240" w:lineRule="auto"/>
              <w:jc w:val="center"/>
              <w:rPr>
                <w:rFonts w:hint="eastAsia"/>
                <w:vertAlign w:val="baseline"/>
                <w:lang w:eastAsia="zh-CN"/>
              </w:rPr>
            </w:pPr>
            <w:r>
              <w:rPr>
                <w:rFonts w:hint="eastAsia"/>
                <w:vertAlign w:val="baseline"/>
                <w:lang w:eastAsia="zh-CN"/>
              </w:rPr>
              <w:t>（千克）</w:t>
            </w:r>
          </w:p>
        </w:tc>
        <w:tc>
          <w:tcPr>
            <w:tcW w:w="1420" w:type="dxa"/>
            <w:vAlign w:val="center"/>
          </w:tcPr>
          <w:p>
            <w:pPr>
              <w:pStyle w:val="3"/>
              <w:spacing w:before="0" w:beforeAutospacing="0" w:after="0" w:afterAutospacing="0" w:line="240" w:lineRule="auto"/>
              <w:jc w:val="center"/>
              <w:rPr>
                <w:rFonts w:hint="eastAsia"/>
                <w:vertAlign w:val="baseline"/>
                <w:lang w:eastAsia="zh-CN"/>
              </w:rPr>
            </w:pPr>
            <w:r>
              <w:rPr>
                <w:rFonts w:hint="eastAsia"/>
                <w:vertAlign w:val="baseline"/>
                <w:lang w:eastAsia="zh-CN"/>
              </w:rPr>
              <w:t>有害垃圾（千克）</w:t>
            </w:r>
          </w:p>
        </w:tc>
        <w:tc>
          <w:tcPr>
            <w:tcW w:w="1420" w:type="dxa"/>
            <w:vAlign w:val="center"/>
          </w:tcPr>
          <w:p>
            <w:pPr>
              <w:pStyle w:val="3"/>
              <w:spacing w:before="0" w:beforeAutospacing="0" w:after="0" w:afterAutospacing="0" w:line="240" w:lineRule="auto"/>
              <w:jc w:val="center"/>
              <w:rPr>
                <w:rFonts w:hint="eastAsia"/>
                <w:vertAlign w:val="baseline"/>
                <w:lang w:eastAsia="zh-CN"/>
              </w:rPr>
            </w:pPr>
            <w:r>
              <w:rPr>
                <w:rFonts w:hint="eastAsia"/>
                <w:vertAlign w:val="baseline"/>
                <w:lang w:eastAsia="zh-CN"/>
              </w:rPr>
              <w:t>厨余垃圾（千克）</w:t>
            </w:r>
          </w:p>
        </w:tc>
        <w:tc>
          <w:tcPr>
            <w:tcW w:w="1421" w:type="dxa"/>
            <w:vAlign w:val="center"/>
          </w:tcPr>
          <w:p>
            <w:pPr>
              <w:pStyle w:val="3"/>
              <w:spacing w:before="0" w:beforeAutospacing="0" w:after="0" w:afterAutospacing="0" w:line="240" w:lineRule="auto"/>
              <w:jc w:val="center"/>
              <w:rPr>
                <w:rFonts w:hint="eastAsia"/>
                <w:vertAlign w:val="baseline"/>
                <w:lang w:eastAsia="zh-CN"/>
              </w:rPr>
            </w:pPr>
            <w:r>
              <w:rPr>
                <w:rFonts w:hint="eastAsia"/>
                <w:vertAlign w:val="baseline"/>
                <w:lang w:eastAsia="zh-CN"/>
              </w:rPr>
              <w:t>其它垃圾（千克）</w:t>
            </w:r>
          </w:p>
        </w:tc>
        <w:tc>
          <w:tcPr>
            <w:tcW w:w="1421" w:type="dxa"/>
            <w:vAlign w:val="center"/>
          </w:tcPr>
          <w:p>
            <w:pPr>
              <w:pStyle w:val="3"/>
              <w:spacing w:before="0" w:beforeAutospacing="0" w:after="0" w:afterAutospacing="0" w:line="240" w:lineRule="auto"/>
              <w:jc w:val="center"/>
              <w:rPr>
                <w:rFonts w:hint="eastAsia"/>
                <w:vertAlign w:val="baseline"/>
                <w:lang w:eastAsia="zh-CN"/>
              </w:rPr>
            </w:pPr>
            <w:r>
              <w:rPr>
                <w:rFonts w:hint="eastAsia"/>
                <w:vertAlign w:val="baseline"/>
                <w:lang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pStyle w:val="3"/>
              <w:spacing w:before="0" w:beforeAutospacing="0" w:after="0" w:afterAutospacing="0" w:line="240" w:lineRule="auto"/>
              <w:jc w:val="both"/>
              <w:rPr>
                <w:rFonts w:hint="default"/>
                <w:sz w:val="24"/>
                <w:szCs w:val="24"/>
                <w:vertAlign w:val="baseline"/>
                <w:lang w:val="en-US"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1"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1" w:type="dxa"/>
            <w:vAlign w:val="center"/>
          </w:tcPr>
          <w:p>
            <w:pPr>
              <w:pStyle w:val="3"/>
              <w:spacing w:before="0" w:beforeAutospacing="0" w:after="0" w:afterAutospacing="0" w:line="240" w:lineRule="auto"/>
              <w:jc w:val="center"/>
              <w:rPr>
                <w:rFonts w:hint="eastAsia"/>
                <w:sz w:val="24"/>
                <w:szCs w:val="24"/>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pStyle w:val="3"/>
              <w:spacing w:before="0" w:beforeAutospacing="0" w:after="0" w:afterAutospacing="0" w:line="240" w:lineRule="auto"/>
              <w:jc w:val="center"/>
              <w:rPr>
                <w:rFonts w:hint="default"/>
                <w:sz w:val="24"/>
                <w:szCs w:val="24"/>
                <w:vertAlign w:val="baseline"/>
                <w:lang w:val="en-US"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1"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1" w:type="dxa"/>
            <w:vAlign w:val="center"/>
          </w:tcPr>
          <w:p>
            <w:pPr>
              <w:pStyle w:val="3"/>
              <w:spacing w:before="0" w:beforeAutospacing="0" w:after="0" w:afterAutospacing="0" w:line="240" w:lineRule="auto"/>
              <w:jc w:val="center"/>
              <w:rPr>
                <w:rFonts w:hint="eastAsia"/>
                <w:sz w:val="24"/>
                <w:szCs w:val="24"/>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pStyle w:val="3"/>
              <w:spacing w:before="0" w:beforeAutospacing="0" w:after="0" w:afterAutospacing="0" w:line="240" w:lineRule="auto"/>
              <w:jc w:val="center"/>
              <w:rPr>
                <w:rFonts w:hint="default"/>
                <w:sz w:val="24"/>
                <w:szCs w:val="24"/>
                <w:vertAlign w:val="baseline"/>
                <w:lang w:val="en-US"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1"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1" w:type="dxa"/>
            <w:vAlign w:val="center"/>
          </w:tcPr>
          <w:p>
            <w:pPr>
              <w:pStyle w:val="3"/>
              <w:spacing w:before="0" w:beforeAutospacing="0" w:after="0" w:afterAutospacing="0" w:line="240" w:lineRule="auto"/>
              <w:jc w:val="center"/>
              <w:rPr>
                <w:rFonts w:hint="eastAsia"/>
                <w:sz w:val="24"/>
                <w:szCs w:val="24"/>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pStyle w:val="3"/>
              <w:spacing w:before="0" w:beforeAutospacing="0" w:after="0" w:afterAutospacing="0" w:line="240" w:lineRule="auto"/>
              <w:jc w:val="center"/>
              <w:rPr>
                <w:rFonts w:hint="default"/>
                <w:sz w:val="24"/>
                <w:szCs w:val="24"/>
                <w:vertAlign w:val="baseline"/>
                <w:lang w:val="en-US"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1"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1" w:type="dxa"/>
            <w:vAlign w:val="center"/>
          </w:tcPr>
          <w:p>
            <w:pPr>
              <w:pStyle w:val="3"/>
              <w:spacing w:before="0" w:beforeAutospacing="0" w:after="0" w:afterAutospacing="0" w:line="240" w:lineRule="auto"/>
              <w:jc w:val="center"/>
              <w:rPr>
                <w:rFonts w:hint="eastAsia"/>
                <w:sz w:val="24"/>
                <w:szCs w:val="24"/>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pStyle w:val="3"/>
              <w:spacing w:before="0" w:beforeAutospacing="0" w:after="0" w:afterAutospacing="0" w:line="240" w:lineRule="auto"/>
              <w:jc w:val="center"/>
              <w:rPr>
                <w:rFonts w:hint="default"/>
                <w:sz w:val="24"/>
                <w:szCs w:val="24"/>
                <w:vertAlign w:val="baseline"/>
                <w:lang w:val="en-US"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1"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1" w:type="dxa"/>
            <w:vAlign w:val="center"/>
          </w:tcPr>
          <w:p>
            <w:pPr>
              <w:pStyle w:val="3"/>
              <w:spacing w:before="0" w:beforeAutospacing="0" w:after="0" w:afterAutospacing="0" w:line="240" w:lineRule="auto"/>
              <w:jc w:val="center"/>
              <w:rPr>
                <w:rFonts w:hint="eastAsia"/>
                <w:sz w:val="24"/>
                <w:szCs w:val="24"/>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pStyle w:val="3"/>
              <w:spacing w:before="0" w:beforeAutospacing="0" w:after="0" w:afterAutospacing="0" w:line="240" w:lineRule="auto"/>
              <w:jc w:val="center"/>
              <w:rPr>
                <w:rFonts w:hint="default"/>
                <w:sz w:val="24"/>
                <w:szCs w:val="24"/>
                <w:vertAlign w:val="baseline"/>
                <w:lang w:val="en-US"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1"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1" w:type="dxa"/>
            <w:vAlign w:val="center"/>
          </w:tcPr>
          <w:p>
            <w:pPr>
              <w:pStyle w:val="3"/>
              <w:spacing w:before="0" w:beforeAutospacing="0" w:after="0" w:afterAutospacing="0" w:line="240" w:lineRule="auto"/>
              <w:jc w:val="center"/>
              <w:rPr>
                <w:rFonts w:hint="eastAsia"/>
                <w:sz w:val="24"/>
                <w:szCs w:val="24"/>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pStyle w:val="3"/>
              <w:spacing w:before="0" w:beforeAutospacing="0" w:after="0" w:afterAutospacing="0" w:line="240" w:lineRule="auto"/>
              <w:jc w:val="center"/>
              <w:rPr>
                <w:rFonts w:hint="default"/>
                <w:sz w:val="24"/>
                <w:szCs w:val="24"/>
                <w:vertAlign w:val="baseline"/>
                <w:lang w:val="en-US"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1"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1" w:type="dxa"/>
            <w:vAlign w:val="center"/>
          </w:tcPr>
          <w:p>
            <w:pPr>
              <w:pStyle w:val="3"/>
              <w:spacing w:before="0" w:beforeAutospacing="0" w:after="0" w:afterAutospacing="0" w:line="240" w:lineRule="auto"/>
              <w:jc w:val="center"/>
              <w:rPr>
                <w:rFonts w:hint="eastAsia"/>
                <w:sz w:val="24"/>
                <w:szCs w:val="24"/>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pStyle w:val="3"/>
              <w:spacing w:before="0" w:beforeAutospacing="0" w:after="0" w:afterAutospacing="0" w:line="240" w:lineRule="auto"/>
              <w:jc w:val="center"/>
              <w:rPr>
                <w:rFonts w:hint="default"/>
                <w:sz w:val="24"/>
                <w:szCs w:val="24"/>
                <w:vertAlign w:val="baseline"/>
                <w:lang w:val="en-US"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1"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1" w:type="dxa"/>
            <w:vAlign w:val="center"/>
          </w:tcPr>
          <w:p>
            <w:pPr>
              <w:pStyle w:val="3"/>
              <w:spacing w:before="0" w:beforeAutospacing="0" w:after="0" w:afterAutospacing="0" w:line="240" w:lineRule="auto"/>
              <w:jc w:val="center"/>
              <w:rPr>
                <w:rFonts w:hint="eastAsia"/>
                <w:sz w:val="24"/>
                <w:szCs w:val="24"/>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pStyle w:val="3"/>
              <w:spacing w:before="0" w:beforeAutospacing="0" w:after="0" w:afterAutospacing="0" w:line="240" w:lineRule="auto"/>
              <w:jc w:val="center"/>
              <w:rPr>
                <w:rFonts w:hint="default"/>
                <w:sz w:val="24"/>
                <w:szCs w:val="24"/>
                <w:vertAlign w:val="baseline"/>
                <w:lang w:val="en-US"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1"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1" w:type="dxa"/>
            <w:vAlign w:val="center"/>
          </w:tcPr>
          <w:p>
            <w:pPr>
              <w:pStyle w:val="3"/>
              <w:spacing w:before="0" w:beforeAutospacing="0" w:after="0" w:afterAutospacing="0" w:line="240" w:lineRule="auto"/>
              <w:jc w:val="center"/>
              <w:rPr>
                <w:rFonts w:hint="eastAsia"/>
                <w:sz w:val="24"/>
                <w:szCs w:val="24"/>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pStyle w:val="3"/>
              <w:spacing w:before="0" w:beforeAutospacing="0" w:after="0" w:afterAutospacing="0" w:line="240" w:lineRule="auto"/>
              <w:jc w:val="center"/>
              <w:rPr>
                <w:rFonts w:hint="default"/>
                <w:sz w:val="24"/>
                <w:szCs w:val="24"/>
                <w:vertAlign w:val="baseline"/>
                <w:lang w:val="en-US"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1"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1" w:type="dxa"/>
            <w:vAlign w:val="center"/>
          </w:tcPr>
          <w:p>
            <w:pPr>
              <w:pStyle w:val="3"/>
              <w:spacing w:before="0" w:beforeAutospacing="0" w:after="0" w:afterAutospacing="0" w:line="240" w:lineRule="auto"/>
              <w:jc w:val="center"/>
              <w:rPr>
                <w:rFonts w:hint="eastAsia"/>
                <w:sz w:val="24"/>
                <w:szCs w:val="24"/>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pStyle w:val="3"/>
              <w:spacing w:before="0" w:beforeAutospacing="0" w:after="0" w:afterAutospacing="0" w:line="240" w:lineRule="auto"/>
              <w:jc w:val="center"/>
              <w:rPr>
                <w:rFonts w:hint="default"/>
                <w:sz w:val="24"/>
                <w:szCs w:val="24"/>
                <w:vertAlign w:val="baseline"/>
                <w:lang w:val="en-US"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1"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1" w:type="dxa"/>
            <w:vAlign w:val="center"/>
          </w:tcPr>
          <w:p>
            <w:pPr>
              <w:pStyle w:val="3"/>
              <w:spacing w:before="0" w:beforeAutospacing="0" w:after="0" w:afterAutospacing="0" w:line="240" w:lineRule="auto"/>
              <w:jc w:val="center"/>
              <w:rPr>
                <w:rFonts w:hint="eastAsia"/>
                <w:sz w:val="24"/>
                <w:szCs w:val="24"/>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pStyle w:val="3"/>
              <w:spacing w:before="0" w:beforeAutospacing="0" w:after="0" w:afterAutospacing="0" w:line="240" w:lineRule="auto"/>
              <w:jc w:val="center"/>
              <w:rPr>
                <w:rFonts w:hint="default"/>
                <w:sz w:val="24"/>
                <w:szCs w:val="24"/>
                <w:vertAlign w:val="baseline"/>
                <w:lang w:val="en-US"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1"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1" w:type="dxa"/>
            <w:vAlign w:val="center"/>
          </w:tcPr>
          <w:p>
            <w:pPr>
              <w:pStyle w:val="3"/>
              <w:spacing w:before="0" w:beforeAutospacing="0" w:after="0" w:afterAutospacing="0" w:line="240" w:lineRule="auto"/>
              <w:jc w:val="center"/>
              <w:rPr>
                <w:rFonts w:hint="eastAsia"/>
                <w:sz w:val="24"/>
                <w:szCs w:val="24"/>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pStyle w:val="3"/>
              <w:spacing w:before="0" w:beforeAutospacing="0" w:after="0" w:afterAutospacing="0" w:line="240" w:lineRule="auto"/>
              <w:jc w:val="center"/>
              <w:rPr>
                <w:rFonts w:hint="default"/>
                <w:sz w:val="24"/>
                <w:szCs w:val="24"/>
                <w:vertAlign w:val="baseline"/>
                <w:lang w:val="en-US"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1"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1" w:type="dxa"/>
            <w:vAlign w:val="center"/>
          </w:tcPr>
          <w:p>
            <w:pPr>
              <w:pStyle w:val="3"/>
              <w:spacing w:before="0" w:beforeAutospacing="0" w:after="0" w:afterAutospacing="0" w:line="240" w:lineRule="auto"/>
              <w:jc w:val="center"/>
              <w:rPr>
                <w:rFonts w:hint="eastAsia"/>
                <w:sz w:val="24"/>
                <w:szCs w:val="24"/>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pStyle w:val="3"/>
              <w:spacing w:before="0" w:beforeAutospacing="0" w:after="0" w:afterAutospacing="0" w:line="240" w:lineRule="auto"/>
              <w:jc w:val="center"/>
              <w:rPr>
                <w:rFonts w:hint="default"/>
                <w:sz w:val="24"/>
                <w:szCs w:val="24"/>
                <w:vertAlign w:val="baseline"/>
                <w:lang w:val="en-US"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1"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1" w:type="dxa"/>
            <w:vAlign w:val="center"/>
          </w:tcPr>
          <w:p>
            <w:pPr>
              <w:pStyle w:val="3"/>
              <w:spacing w:before="0" w:beforeAutospacing="0" w:after="0" w:afterAutospacing="0" w:line="240" w:lineRule="auto"/>
              <w:jc w:val="center"/>
              <w:rPr>
                <w:rFonts w:hint="eastAsia"/>
                <w:sz w:val="24"/>
                <w:szCs w:val="24"/>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pStyle w:val="3"/>
              <w:spacing w:before="0" w:beforeAutospacing="0" w:after="0" w:afterAutospacing="0" w:line="240" w:lineRule="auto"/>
              <w:jc w:val="center"/>
              <w:rPr>
                <w:rFonts w:hint="default"/>
                <w:sz w:val="24"/>
                <w:szCs w:val="24"/>
                <w:vertAlign w:val="baseline"/>
                <w:lang w:val="en-US"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1" w:type="dxa"/>
            <w:vAlign w:val="center"/>
          </w:tcPr>
          <w:p>
            <w:pPr>
              <w:pStyle w:val="3"/>
              <w:spacing w:before="0" w:beforeAutospacing="0" w:after="0" w:afterAutospacing="0" w:line="240" w:lineRule="auto"/>
              <w:jc w:val="center"/>
              <w:rPr>
                <w:rFonts w:hint="eastAsia"/>
                <w:sz w:val="24"/>
                <w:szCs w:val="24"/>
                <w:vertAlign w:val="baseline"/>
                <w:lang w:eastAsia="zh-CN"/>
              </w:rPr>
            </w:pPr>
          </w:p>
        </w:tc>
        <w:tc>
          <w:tcPr>
            <w:tcW w:w="1421" w:type="dxa"/>
            <w:vAlign w:val="center"/>
          </w:tcPr>
          <w:p>
            <w:pPr>
              <w:pStyle w:val="3"/>
              <w:spacing w:before="0" w:beforeAutospacing="0" w:after="0" w:afterAutospacing="0" w:line="240" w:lineRule="auto"/>
              <w:jc w:val="center"/>
              <w:rPr>
                <w:rFonts w:hint="eastAsia"/>
                <w:sz w:val="24"/>
                <w:szCs w:val="24"/>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pStyle w:val="3"/>
              <w:spacing w:before="0" w:beforeAutospacing="0" w:after="0" w:afterAutospacing="0" w:line="240" w:lineRule="auto"/>
              <w:jc w:val="center"/>
              <w:rPr>
                <w:rFonts w:hint="eastAsia"/>
                <w:sz w:val="24"/>
                <w:szCs w:val="24"/>
                <w:vertAlign w:val="baseline"/>
                <w:lang w:val="en-US" w:eastAsia="zh-CN"/>
              </w:rPr>
            </w:pPr>
            <w:r>
              <w:rPr>
                <w:rFonts w:hint="eastAsia"/>
                <w:sz w:val="24"/>
                <w:szCs w:val="24"/>
                <w:vertAlign w:val="baseline"/>
                <w:lang w:val="en-US" w:eastAsia="zh-CN"/>
              </w:rPr>
              <w:t>流向</w:t>
            </w: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r>
              <w:rPr>
                <w:rFonts w:hint="eastAsia"/>
                <w:sz w:val="24"/>
                <w:szCs w:val="24"/>
                <w:vertAlign w:val="baseline"/>
                <w:lang w:eastAsia="zh-CN"/>
              </w:rPr>
              <w:t>供销社统一收集</w:t>
            </w: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r>
              <w:rPr>
                <w:rFonts w:hint="eastAsia"/>
                <w:sz w:val="24"/>
                <w:szCs w:val="24"/>
                <w:vertAlign w:val="baseline"/>
                <w:lang w:val="en-US" w:eastAsia="zh-CN"/>
              </w:rPr>
              <w:t xml:space="preserve"> </w:t>
            </w:r>
            <w:r>
              <w:rPr>
                <w:rFonts w:hint="eastAsia"/>
                <w:sz w:val="24"/>
                <w:szCs w:val="24"/>
                <w:vertAlign w:val="baseline"/>
                <w:lang w:eastAsia="zh-CN"/>
              </w:rPr>
              <w:t>城管部门收集</w:t>
            </w:r>
          </w:p>
        </w:tc>
        <w:tc>
          <w:tcPr>
            <w:tcW w:w="1420" w:type="dxa"/>
            <w:vAlign w:val="center"/>
          </w:tcPr>
          <w:p>
            <w:pPr>
              <w:pStyle w:val="3"/>
              <w:spacing w:before="0" w:beforeAutospacing="0" w:after="0" w:afterAutospacing="0" w:line="240" w:lineRule="auto"/>
              <w:jc w:val="center"/>
              <w:rPr>
                <w:rFonts w:hint="eastAsia"/>
                <w:sz w:val="24"/>
                <w:szCs w:val="24"/>
                <w:vertAlign w:val="baseline"/>
                <w:lang w:eastAsia="zh-CN"/>
              </w:rPr>
            </w:pPr>
            <w:r>
              <w:rPr>
                <w:rFonts w:hint="eastAsia"/>
                <w:sz w:val="24"/>
                <w:szCs w:val="24"/>
                <w:vertAlign w:val="baseline"/>
                <w:lang w:val="en-US" w:eastAsia="zh-CN"/>
              </w:rPr>
              <w:t xml:space="preserve"> </w:t>
            </w:r>
            <w:r>
              <w:rPr>
                <w:rFonts w:hint="eastAsia"/>
                <w:sz w:val="24"/>
                <w:szCs w:val="24"/>
                <w:vertAlign w:val="baseline"/>
                <w:lang w:eastAsia="zh-CN"/>
              </w:rPr>
              <w:t>城管部门收集</w:t>
            </w:r>
          </w:p>
        </w:tc>
        <w:tc>
          <w:tcPr>
            <w:tcW w:w="1421" w:type="dxa"/>
            <w:vAlign w:val="center"/>
          </w:tcPr>
          <w:p>
            <w:pPr>
              <w:pStyle w:val="3"/>
              <w:spacing w:before="0" w:beforeAutospacing="0" w:after="0" w:afterAutospacing="0" w:line="240" w:lineRule="auto"/>
              <w:jc w:val="center"/>
              <w:rPr>
                <w:rFonts w:hint="eastAsia"/>
                <w:sz w:val="24"/>
                <w:szCs w:val="24"/>
                <w:vertAlign w:val="baseline"/>
                <w:lang w:eastAsia="zh-CN"/>
              </w:rPr>
            </w:pPr>
            <w:r>
              <w:rPr>
                <w:rFonts w:hint="eastAsia"/>
                <w:sz w:val="24"/>
                <w:szCs w:val="24"/>
                <w:vertAlign w:val="baseline"/>
                <w:lang w:val="en-US" w:eastAsia="zh-CN"/>
              </w:rPr>
              <w:t xml:space="preserve"> </w:t>
            </w:r>
            <w:r>
              <w:rPr>
                <w:rFonts w:hint="eastAsia"/>
                <w:sz w:val="24"/>
                <w:szCs w:val="24"/>
                <w:vertAlign w:val="baseline"/>
                <w:lang w:eastAsia="zh-CN"/>
              </w:rPr>
              <w:t>城管部门收集</w:t>
            </w:r>
          </w:p>
        </w:tc>
        <w:tc>
          <w:tcPr>
            <w:tcW w:w="1421" w:type="dxa"/>
            <w:vAlign w:val="center"/>
          </w:tcPr>
          <w:p>
            <w:pPr>
              <w:pStyle w:val="3"/>
              <w:spacing w:before="0" w:beforeAutospacing="0" w:after="0" w:afterAutospacing="0" w:line="240" w:lineRule="auto"/>
              <w:jc w:val="center"/>
              <w:rPr>
                <w:rFonts w:hint="eastAsia"/>
                <w:sz w:val="24"/>
                <w:szCs w:val="24"/>
                <w:vertAlign w:val="baseline"/>
                <w:lang w:eastAsia="zh-CN"/>
              </w:rPr>
            </w:pPr>
          </w:p>
        </w:tc>
      </w:tr>
    </w:tbl>
    <w:p>
      <w:pPr>
        <w:numPr>
          <w:ilvl w:val="0"/>
          <w:numId w:val="0"/>
        </w:numPr>
        <w:rPr>
          <w:rFonts w:hint="eastAsia" w:ascii="仿宋" w:hAnsi="仿宋" w:eastAsia="仿宋" w:cs="仿宋"/>
          <w:b/>
          <w:bCs/>
          <w:sz w:val="32"/>
          <w:szCs w:val="32"/>
          <w:lang w:val="en-US" w:eastAsia="zh-CN"/>
        </w:rPr>
      </w:pPr>
      <w:r>
        <w:rPr>
          <w:rFonts w:hint="eastAsia" w:ascii="仿宋" w:hAnsi="仿宋" w:eastAsia="仿宋" w:cs="仿宋"/>
          <w:b/>
          <w:bCs/>
          <w:sz w:val="44"/>
          <w:szCs w:val="44"/>
          <w:lang w:val="en-US" w:eastAsia="zh-CN"/>
        </w:rPr>
        <w:t>2.每周（</w:t>
      </w:r>
      <w:r>
        <w:rPr>
          <w:rFonts w:hint="eastAsia" w:ascii="仿宋" w:hAnsi="仿宋" w:eastAsia="仿宋" w:cs="仿宋"/>
          <w:b/>
          <w:bCs/>
          <w:color w:val="70AD47" w:themeColor="accent6"/>
          <w:sz w:val="44"/>
          <w:szCs w:val="44"/>
          <w:lang w:val="en-US" w:eastAsia="zh-CN"/>
          <w14:textFill>
            <w14:solidFill>
              <w14:schemeClr w14:val="accent6"/>
            </w14:solidFill>
          </w14:textFill>
        </w:rPr>
        <w:t>手写</w:t>
      </w:r>
      <w:r>
        <w:rPr>
          <w:rFonts w:hint="eastAsia" w:ascii="仿宋" w:hAnsi="仿宋" w:eastAsia="仿宋" w:cs="仿宋"/>
          <w:b/>
          <w:bCs/>
          <w:sz w:val="44"/>
          <w:szCs w:val="44"/>
          <w:lang w:val="en-US" w:eastAsia="zh-CN"/>
        </w:rPr>
        <w:t xml:space="preserve">） </w:t>
      </w:r>
      <w:r>
        <w:rPr>
          <w:rFonts w:hint="eastAsia" w:ascii="仿宋" w:hAnsi="仿宋" w:eastAsia="仿宋" w:cs="仿宋"/>
          <w:b/>
          <w:bCs/>
          <w:sz w:val="32"/>
          <w:szCs w:val="32"/>
          <w:lang w:val="en-US" w:eastAsia="zh-CN"/>
        </w:rPr>
        <w:t xml:space="preserve"> </w:t>
      </w:r>
    </w:p>
    <w:p>
      <w:pPr>
        <w:jc w:val="center"/>
        <w:rPr>
          <w:rFonts w:hint="eastAsia" w:ascii="宋体" w:hAnsi="宋体" w:eastAsia="宋体" w:cs="宋体"/>
          <w:b/>
          <w:bCs/>
          <w:sz w:val="21"/>
          <w:szCs w:val="21"/>
          <w:lang w:eastAsia="zh-CN"/>
        </w:rPr>
      </w:pPr>
      <w:r>
        <w:rPr>
          <w:rFonts w:hint="eastAsia" w:ascii="宋体" w:hAnsi="宋体" w:eastAsia="宋体" w:cs="宋体"/>
          <w:b/>
          <w:bCs/>
          <w:sz w:val="44"/>
          <w:szCs w:val="44"/>
          <w:lang w:val="en-US" w:eastAsia="zh-CN"/>
        </w:rPr>
        <w:t>XX</w:t>
      </w:r>
      <w:r>
        <w:rPr>
          <w:rFonts w:hint="eastAsia" w:ascii="宋体" w:hAnsi="宋体" w:eastAsia="宋体" w:cs="宋体"/>
          <w:b/>
          <w:bCs/>
          <w:sz w:val="44"/>
          <w:szCs w:val="44"/>
          <w:lang w:eastAsia="zh-CN"/>
        </w:rPr>
        <w:t>分类投放准确率周检查登记表</w:t>
      </w:r>
    </w:p>
    <w:p>
      <w:pPr>
        <w:ind w:firstLine="480" w:firstLineChars="200"/>
        <w:rPr>
          <w:rFonts w:hint="eastAsia"/>
          <w:sz w:val="24"/>
          <w:szCs w:val="24"/>
          <w:lang w:eastAsia="zh-CN"/>
        </w:rPr>
      </w:pPr>
      <w:r>
        <w:rPr>
          <w:rFonts w:hint="eastAsia"/>
          <w:sz w:val="24"/>
          <w:szCs w:val="24"/>
          <w:lang w:eastAsia="zh-CN"/>
        </w:rPr>
        <w:t>检查日期：</w:t>
      </w:r>
      <w:r>
        <w:rPr>
          <w:rFonts w:hint="eastAsia"/>
          <w:sz w:val="24"/>
          <w:szCs w:val="24"/>
          <w:lang w:val="en-US" w:eastAsia="zh-CN"/>
        </w:rPr>
        <w:t xml:space="preserve">                                          </w:t>
      </w:r>
      <w:r>
        <w:rPr>
          <w:rFonts w:hint="eastAsia"/>
          <w:sz w:val="24"/>
          <w:szCs w:val="24"/>
          <w:lang w:eastAsia="zh-CN"/>
        </w:rPr>
        <w:t>检查人：</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1155"/>
        <w:gridCol w:w="3240"/>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4" w:type="dxa"/>
            <w:vAlign w:val="center"/>
          </w:tcPr>
          <w:p>
            <w:pPr>
              <w:spacing w:line="240" w:lineRule="auto"/>
              <w:jc w:val="center"/>
              <w:rPr>
                <w:rFonts w:hint="eastAsia"/>
                <w:sz w:val="24"/>
                <w:szCs w:val="24"/>
                <w:vertAlign w:val="baseline"/>
                <w:lang w:eastAsia="zh-CN"/>
              </w:rPr>
            </w:pPr>
            <w:r>
              <w:rPr>
                <w:rFonts w:hint="eastAsia"/>
                <w:sz w:val="24"/>
                <w:szCs w:val="24"/>
                <w:vertAlign w:val="baseline"/>
                <w:lang w:eastAsia="zh-CN"/>
              </w:rPr>
              <w:t>收集容器位置</w:t>
            </w:r>
          </w:p>
        </w:tc>
        <w:tc>
          <w:tcPr>
            <w:tcW w:w="1155" w:type="dxa"/>
            <w:vAlign w:val="center"/>
          </w:tcPr>
          <w:p>
            <w:pPr>
              <w:spacing w:line="240" w:lineRule="auto"/>
              <w:jc w:val="center"/>
              <w:rPr>
                <w:rFonts w:hint="eastAsia"/>
                <w:sz w:val="24"/>
                <w:szCs w:val="24"/>
                <w:vertAlign w:val="baseline"/>
                <w:lang w:eastAsia="zh-CN"/>
              </w:rPr>
            </w:pPr>
            <w:r>
              <w:rPr>
                <w:rFonts w:hint="eastAsia"/>
                <w:sz w:val="24"/>
                <w:szCs w:val="24"/>
                <w:vertAlign w:val="baseline"/>
                <w:lang w:eastAsia="zh-CN"/>
              </w:rPr>
              <w:t>投放是否正确</w:t>
            </w:r>
          </w:p>
        </w:tc>
        <w:tc>
          <w:tcPr>
            <w:tcW w:w="3240" w:type="dxa"/>
            <w:vAlign w:val="center"/>
          </w:tcPr>
          <w:p>
            <w:pPr>
              <w:spacing w:line="240" w:lineRule="auto"/>
              <w:jc w:val="center"/>
              <w:rPr>
                <w:rFonts w:hint="eastAsia"/>
                <w:sz w:val="24"/>
                <w:szCs w:val="24"/>
                <w:vertAlign w:val="baseline"/>
                <w:lang w:eastAsia="zh-CN"/>
              </w:rPr>
            </w:pPr>
            <w:r>
              <w:rPr>
                <w:rFonts w:hint="eastAsia"/>
                <w:sz w:val="24"/>
                <w:szCs w:val="24"/>
                <w:vertAlign w:val="baseline"/>
                <w:lang w:eastAsia="zh-CN"/>
              </w:rPr>
              <w:t>存在问题</w:t>
            </w:r>
          </w:p>
        </w:tc>
        <w:tc>
          <w:tcPr>
            <w:tcW w:w="2993" w:type="dxa"/>
            <w:vAlign w:val="center"/>
          </w:tcPr>
          <w:p>
            <w:pPr>
              <w:spacing w:line="240" w:lineRule="auto"/>
              <w:jc w:val="center"/>
              <w:rPr>
                <w:rFonts w:hint="eastAsia"/>
                <w:sz w:val="24"/>
                <w:szCs w:val="24"/>
                <w:vertAlign w:val="baseline"/>
                <w:lang w:eastAsia="zh-CN"/>
              </w:rPr>
            </w:pPr>
            <w:r>
              <w:rPr>
                <w:rFonts w:hint="eastAsia"/>
                <w:sz w:val="24"/>
                <w:szCs w:val="24"/>
                <w:vertAlign w:val="baseline"/>
                <w:lang w:eastAsia="zh-CN"/>
              </w:rPr>
              <w:t>指导情况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1134" w:type="dxa"/>
          </w:tcPr>
          <w:p>
            <w:pPr>
              <w:spacing w:line="240" w:lineRule="auto"/>
              <w:rPr>
                <w:rFonts w:hint="eastAsia"/>
                <w:vertAlign w:val="baseline"/>
                <w:lang w:eastAsia="zh-CN"/>
              </w:rPr>
            </w:pPr>
          </w:p>
        </w:tc>
        <w:tc>
          <w:tcPr>
            <w:tcW w:w="1155" w:type="dxa"/>
          </w:tcPr>
          <w:p>
            <w:pPr>
              <w:spacing w:line="240" w:lineRule="auto"/>
              <w:rPr>
                <w:rFonts w:hint="eastAsia"/>
                <w:vertAlign w:val="baseline"/>
                <w:lang w:eastAsia="zh-CN"/>
              </w:rPr>
            </w:pPr>
          </w:p>
        </w:tc>
        <w:tc>
          <w:tcPr>
            <w:tcW w:w="3240" w:type="dxa"/>
          </w:tcPr>
          <w:p>
            <w:pPr>
              <w:spacing w:line="240" w:lineRule="auto"/>
              <w:rPr>
                <w:rFonts w:hint="eastAsia"/>
                <w:vertAlign w:val="baseline"/>
                <w:lang w:eastAsia="zh-CN"/>
              </w:rPr>
            </w:pPr>
          </w:p>
        </w:tc>
        <w:tc>
          <w:tcPr>
            <w:tcW w:w="2993" w:type="dxa"/>
          </w:tcPr>
          <w:p>
            <w:pPr>
              <w:spacing w:line="240" w:lineRule="auto"/>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 w:hRule="atLeast"/>
        </w:trPr>
        <w:tc>
          <w:tcPr>
            <w:tcW w:w="1134" w:type="dxa"/>
          </w:tcPr>
          <w:p>
            <w:pPr>
              <w:spacing w:line="240" w:lineRule="auto"/>
              <w:rPr>
                <w:rFonts w:hint="eastAsia"/>
                <w:vertAlign w:val="baseline"/>
                <w:lang w:eastAsia="zh-CN"/>
              </w:rPr>
            </w:pPr>
          </w:p>
        </w:tc>
        <w:tc>
          <w:tcPr>
            <w:tcW w:w="1155" w:type="dxa"/>
          </w:tcPr>
          <w:p>
            <w:pPr>
              <w:spacing w:line="240" w:lineRule="auto"/>
              <w:rPr>
                <w:rFonts w:hint="eastAsia"/>
                <w:vertAlign w:val="baseline"/>
                <w:lang w:eastAsia="zh-CN"/>
              </w:rPr>
            </w:pPr>
          </w:p>
        </w:tc>
        <w:tc>
          <w:tcPr>
            <w:tcW w:w="3240" w:type="dxa"/>
          </w:tcPr>
          <w:p>
            <w:pPr>
              <w:spacing w:line="240" w:lineRule="auto"/>
              <w:rPr>
                <w:rFonts w:hint="eastAsia"/>
                <w:vertAlign w:val="baseline"/>
                <w:lang w:eastAsia="zh-CN"/>
              </w:rPr>
            </w:pPr>
          </w:p>
        </w:tc>
        <w:tc>
          <w:tcPr>
            <w:tcW w:w="2993" w:type="dxa"/>
          </w:tcPr>
          <w:p>
            <w:pPr>
              <w:spacing w:line="240" w:lineRule="auto"/>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1134" w:type="dxa"/>
          </w:tcPr>
          <w:p>
            <w:pPr>
              <w:spacing w:line="240" w:lineRule="auto"/>
              <w:rPr>
                <w:rFonts w:hint="eastAsia"/>
                <w:vertAlign w:val="baseline"/>
                <w:lang w:eastAsia="zh-CN"/>
              </w:rPr>
            </w:pPr>
          </w:p>
        </w:tc>
        <w:tc>
          <w:tcPr>
            <w:tcW w:w="1155" w:type="dxa"/>
          </w:tcPr>
          <w:p>
            <w:pPr>
              <w:spacing w:line="240" w:lineRule="auto"/>
              <w:rPr>
                <w:rFonts w:hint="eastAsia"/>
                <w:vertAlign w:val="baseline"/>
                <w:lang w:eastAsia="zh-CN"/>
              </w:rPr>
            </w:pPr>
          </w:p>
        </w:tc>
        <w:tc>
          <w:tcPr>
            <w:tcW w:w="3240" w:type="dxa"/>
          </w:tcPr>
          <w:p>
            <w:pPr>
              <w:spacing w:line="240" w:lineRule="auto"/>
              <w:rPr>
                <w:rFonts w:hint="eastAsia"/>
                <w:vertAlign w:val="baseline"/>
                <w:lang w:eastAsia="zh-CN"/>
              </w:rPr>
            </w:pPr>
          </w:p>
        </w:tc>
        <w:tc>
          <w:tcPr>
            <w:tcW w:w="2993" w:type="dxa"/>
          </w:tcPr>
          <w:p>
            <w:pPr>
              <w:spacing w:line="240" w:lineRule="auto"/>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1134" w:type="dxa"/>
          </w:tcPr>
          <w:p>
            <w:pPr>
              <w:spacing w:line="240" w:lineRule="auto"/>
              <w:rPr>
                <w:rFonts w:hint="eastAsia"/>
                <w:vertAlign w:val="baseline"/>
                <w:lang w:eastAsia="zh-CN"/>
              </w:rPr>
            </w:pPr>
          </w:p>
        </w:tc>
        <w:tc>
          <w:tcPr>
            <w:tcW w:w="1155" w:type="dxa"/>
          </w:tcPr>
          <w:p>
            <w:pPr>
              <w:spacing w:line="240" w:lineRule="auto"/>
              <w:rPr>
                <w:rFonts w:hint="eastAsia"/>
                <w:vertAlign w:val="baseline"/>
                <w:lang w:eastAsia="zh-CN"/>
              </w:rPr>
            </w:pPr>
          </w:p>
        </w:tc>
        <w:tc>
          <w:tcPr>
            <w:tcW w:w="3240" w:type="dxa"/>
          </w:tcPr>
          <w:p>
            <w:pPr>
              <w:spacing w:line="240" w:lineRule="auto"/>
              <w:rPr>
                <w:rFonts w:hint="eastAsia"/>
                <w:vertAlign w:val="baseline"/>
                <w:lang w:eastAsia="zh-CN"/>
              </w:rPr>
            </w:pPr>
          </w:p>
        </w:tc>
        <w:tc>
          <w:tcPr>
            <w:tcW w:w="2993" w:type="dxa"/>
          </w:tcPr>
          <w:p>
            <w:pPr>
              <w:spacing w:line="240" w:lineRule="auto"/>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1134" w:type="dxa"/>
          </w:tcPr>
          <w:p>
            <w:pPr>
              <w:spacing w:line="240" w:lineRule="auto"/>
              <w:rPr>
                <w:rFonts w:hint="eastAsia"/>
                <w:vertAlign w:val="baseline"/>
                <w:lang w:eastAsia="zh-CN"/>
              </w:rPr>
            </w:pPr>
          </w:p>
        </w:tc>
        <w:tc>
          <w:tcPr>
            <w:tcW w:w="1155" w:type="dxa"/>
          </w:tcPr>
          <w:p>
            <w:pPr>
              <w:spacing w:line="240" w:lineRule="auto"/>
              <w:rPr>
                <w:rFonts w:hint="eastAsia"/>
                <w:vertAlign w:val="baseline"/>
                <w:lang w:eastAsia="zh-CN"/>
              </w:rPr>
            </w:pPr>
          </w:p>
        </w:tc>
        <w:tc>
          <w:tcPr>
            <w:tcW w:w="3240" w:type="dxa"/>
          </w:tcPr>
          <w:p>
            <w:pPr>
              <w:spacing w:line="240" w:lineRule="auto"/>
              <w:rPr>
                <w:rFonts w:hint="eastAsia"/>
                <w:vertAlign w:val="baseline"/>
                <w:lang w:eastAsia="zh-CN"/>
              </w:rPr>
            </w:pPr>
          </w:p>
        </w:tc>
        <w:tc>
          <w:tcPr>
            <w:tcW w:w="2993" w:type="dxa"/>
          </w:tcPr>
          <w:p>
            <w:pPr>
              <w:spacing w:line="240" w:lineRule="auto"/>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1134" w:type="dxa"/>
          </w:tcPr>
          <w:p>
            <w:pPr>
              <w:spacing w:line="240" w:lineRule="auto"/>
              <w:rPr>
                <w:rFonts w:hint="eastAsia"/>
                <w:vertAlign w:val="baseline"/>
                <w:lang w:eastAsia="zh-CN"/>
              </w:rPr>
            </w:pPr>
          </w:p>
        </w:tc>
        <w:tc>
          <w:tcPr>
            <w:tcW w:w="1155" w:type="dxa"/>
          </w:tcPr>
          <w:p>
            <w:pPr>
              <w:spacing w:line="240" w:lineRule="auto"/>
              <w:rPr>
                <w:rFonts w:hint="eastAsia"/>
                <w:vertAlign w:val="baseline"/>
                <w:lang w:eastAsia="zh-CN"/>
              </w:rPr>
            </w:pPr>
          </w:p>
        </w:tc>
        <w:tc>
          <w:tcPr>
            <w:tcW w:w="3240" w:type="dxa"/>
          </w:tcPr>
          <w:p>
            <w:pPr>
              <w:spacing w:line="240" w:lineRule="auto"/>
              <w:rPr>
                <w:rFonts w:hint="eastAsia"/>
                <w:vertAlign w:val="baseline"/>
                <w:lang w:eastAsia="zh-CN"/>
              </w:rPr>
            </w:pPr>
          </w:p>
        </w:tc>
        <w:tc>
          <w:tcPr>
            <w:tcW w:w="2993" w:type="dxa"/>
          </w:tcPr>
          <w:p>
            <w:pPr>
              <w:spacing w:line="240" w:lineRule="auto"/>
              <w:rPr>
                <w:rFonts w:hint="eastAsia"/>
                <w:vertAlign w:val="baseline"/>
                <w:lang w:eastAsia="zh-CN"/>
              </w:rPr>
            </w:pPr>
          </w:p>
        </w:tc>
      </w:tr>
    </w:tbl>
    <w:p>
      <w:pPr>
        <w:numPr>
          <w:ilvl w:val="0"/>
          <w:numId w:val="0"/>
        </w:numPr>
        <w:rPr>
          <w:rFonts w:hint="eastAsia" w:ascii="仿宋" w:hAnsi="仿宋" w:eastAsia="仿宋" w:cs="仿宋"/>
          <w:b/>
          <w:bCs/>
          <w:sz w:val="44"/>
          <w:szCs w:val="44"/>
          <w:lang w:val="en-US" w:eastAsia="zh-CN"/>
        </w:rPr>
      </w:pPr>
      <w:r>
        <w:rPr>
          <w:rFonts w:hint="eastAsia" w:ascii="仿宋" w:hAnsi="仿宋" w:eastAsia="仿宋" w:cs="仿宋"/>
          <w:b/>
          <w:bCs/>
          <w:sz w:val="44"/>
          <w:szCs w:val="44"/>
          <w:lang w:val="en-US" w:eastAsia="zh-CN"/>
        </w:rPr>
        <w:t>3.每月（</w:t>
      </w:r>
      <w:r>
        <w:rPr>
          <w:rFonts w:hint="eastAsia" w:ascii="仿宋" w:hAnsi="仿宋" w:eastAsia="仿宋" w:cs="仿宋"/>
          <w:b/>
          <w:bCs/>
          <w:color w:val="70AD47" w:themeColor="accent6"/>
          <w:sz w:val="44"/>
          <w:szCs w:val="44"/>
          <w:lang w:val="en-US" w:eastAsia="zh-CN"/>
          <w14:textFill>
            <w14:solidFill>
              <w14:schemeClr w14:val="accent6"/>
            </w14:solidFill>
          </w14:textFill>
        </w:rPr>
        <w:t>手写</w:t>
      </w:r>
      <w:r>
        <w:rPr>
          <w:rFonts w:hint="eastAsia" w:ascii="仿宋" w:hAnsi="仿宋" w:eastAsia="仿宋" w:cs="仿宋"/>
          <w:b/>
          <w:bCs/>
          <w:sz w:val="44"/>
          <w:szCs w:val="44"/>
          <w:lang w:val="en-US" w:eastAsia="zh-CN"/>
        </w:rPr>
        <w:t>）</w:t>
      </w:r>
    </w:p>
    <w:p>
      <w:pPr>
        <w:ind w:firstLine="1325" w:firstLineChars="300"/>
        <w:jc w:val="both"/>
        <w:rPr>
          <w:rFonts w:hint="eastAsia" w:ascii="宋体" w:hAnsi="宋体" w:eastAsia="宋体" w:cs="宋体"/>
          <w:b/>
          <w:bCs/>
          <w:sz w:val="44"/>
          <w:szCs w:val="44"/>
          <w:lang w:eastAsia="zh-CN"/>
        </w:rPr>
      </w:pPr>
      <w:r>
        <w:rPr>
          <w:rFonts w:hint="eastAsia" w:ascii="宋体" w:hAnsi="宋体" w:eastAsia="宋体" w:cs="宋体"/>
          <w:b/>
          <w:bCs/>
          <w:sz w:val="44"/>
          <w:szCs w:val="44"/>
          <w:lang w:val="en-US" w:eastAsia="zh-CN"/>
        </w:rPr>
        <w:t>XX生活垃圾工作</w:t>
      </w:r>
      <w:r>
        <w:rPr>
          <w:rFonts w:hint="eastAsia" w:ascii="宋体" w:hAnsi="宋体" w:eastAsia="宋体" w:cs="宋体"/>
          <w:b/>
          <w:bCs/>
          <w:sz w:val="44"/>
          <w:szCs w:val="44"/>
          <w:lang w:eastAsia="zh-CN"/>
        </w:rPr>
        <w:t>月检查登记表</w:t>
      </w:r>
    </w:p>
    <w:p>
      <w:pPr>
        <w:ind w:firstLine="240" w:firstLineChars="100"/>
        <w:rPr>
          <w:rFonts w:hint="eastAsia"/>
          <w:sz w:val="24"/>
          <w:szCs w:val="24"/>
          <w:lang w:eastAsia="zh-CN"/>
        </w:rPr>
      </w:pPr>
      <w:r>
        <w:rPr>
          <w:rFonts w:hint="eastAsia"/>
          <w:sz w:val="24"/>
          <w:szCs w:val="24"/>
          <w:lang w:eastAsia="zh-CN"/>
        </w:rPr>
        <w:t>检查日期</w:t>
      </w:r>
      <w:r>
        <w:rPr>
          <w:rFonts w:hint="eastAsia"/>
          <w:sz w:val="24"/>
          <w:szCs w:val="24"/>
          <w:lang w:val="en-US" w:eastAsia="zh-CN"/>
        </w:rPr>
        <w:t xml:space="preserve"> :                                           </w:t>
      </w:r>
      <w:r>
        <w:rPr>
          <w:rFonts w:hint="eastAsia"/>
          <w:sz w:val="24"/>
          <w:szCs w:val="24"/>
          <w:lang w:eastAsia="zh-CN"/>
        </w:rPr>
        <w:t>检查人：</w:t>
      </w: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1155"/>
        <w:gridCol w:w="3240"/>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trPr>
        <w:tc>
          <w:tcPr>
            <w:tcW w:w="1134" w:type="dxa"/>
            <w:vAlign w:val="center"/>
          </w:tcPr>
          <w:p>
            <w:pPr>
              <w:spacing w:line="240" w:lineRule="auto"/>
              <w:jc w:val="center"/>
              <w:rPr>
                <w:rFonts w:hint="eastAsia"/>
                <w:sz w:val="24"/>
                <w:szCs w:val="24"/>
                <w:vertAlign w:val="baseline"/>
                <w:lang w:eastAsia="zh-CN"/>
              </w:rPr>
            </w:pPr>
            <w:r>
              <w:rPr>
                <w:rFonts w:hint="eastAsia"/>
                <w:sz w:val="24"/>
                <w:szCs w:val="24"/>
                <w:vertAlign w:val="baseline"/>
                <w:lang w:eastAsia="zh-CN"/>
              </w:rPr>
              <w:t>受检部门</w:t>
            </w:r>
          </w:p>
        </w:tc>
        <w:tc>
          <w:tcPr>
            <w:tcW w:w="1155" w:type="dxa"/>
            <w:vAlign w:val="center"/>
          </w:tcPr>
          <w:p>
            <w:pPr>
              <w:spacing w:line="240" w:lineRule="auto"/>
              <w:jc w:val="center"/>
              <w:rPr>
                <w:rFonts w:hint="eastAsia"/>
                <w:sz w:val="24"/>
                <w:szCs w:val="24"/>
                <w:vertAlign w:val="baseline"/>
                <w:lang w:eastAsia="zh-CN"/>
              </w:rPr>
            </w:pPr>
            <w:r>
              <w:rPr>
                <w:rFonts w:hint="eastAsia"/>
                <w:sz w:val="24"/>
                <w:szCs w:val="24"/>
                <w:vertAlign w:val="baseline"/>
                <w:lang w:eastAsia="zh-CN"/>
              </w:rPr>
              <w:t>投放情况</w:t>
            </w:r>
          </w:p>
        </w:tc>
        <w:tc>
          <w:tcPr>
            <w:tcW w:w="3240" w:type="dxa"/>
            <w:vAlign w:val="center"/>
          </w:tcPr>
          <w:p>
            <w:pPr>
              <w:spacing w:line="240" w:lineRule="auto"/>
              <w:jc w:val="center"/>
              <w:rPr>
                <w:rFonts w:hint="eastAsia"/>
                <w:sz w:val="24"/>
                <w:szCs w:val="24"/>
                <w:vertAlign w:val="baseline"/>
                <w:lang w:eastAsia="zh-CN"/>
              </w:rPr>
            </w:pPr>
            <w:r>
              <w:rPr>
                <w:rFonts w:hint="eastAsia"/>
                <w:sz w:val="24"/>
                <w:szCs w:val="24"/>
                <w:vertAlign w:val="baseline"/>
                <w:lang w:eastAsia="zh-CN"/>
              </w:rPr>
              <w:t>收集情况</w:t>
            </w:r>
          </w:p>
        </w:tc>
        <w:tc>
          <w:tcPr>
            <w:tcW w:w="2993" w:type="dxa"/>
            <w:vAlign w:val="center"/>
          </w:tcPr>
          <w:p>
            <w:pPr>
              <w:spacing w:line="240" w:lineRule="auto"/>
              <w:jc w:val="center"/>
              <w:rPr>
                <w:rFonts w:hint="eastAsia"/>
                <w:sz w:val="24"/>
                <w:szCs w:val="24"/>
                <w:vertAlign w:val="baseline"/>
                <w:lang w:eastAsia="zh-CN"/>
              </w:rPr>
            </w:pPr>
            <w:r>
              <w:rPr>
                <w:rFonts w:hint="eastAsia"/>
                <w:sz w:val="24"/>
                <w:szCs w:val="24"/>
                <w:vertAlign w:val="baseline"/>
                <w:lang w:eastAsia="zh-CN"/>
              </w:rPr>
              <w:t>存在问题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trPr>
        <w:tc>
          <w:tcPr>
            <w:tcW w:w="1134" w:type="dxa"/>
          </w:tcPr>
          <w:p>
            <w:pPr>
              <w:spacing w:line="240" w:lineRule="auto"/>
              <w:rPr>
                <w:rFonts w:hint="eastAsia"/>
                <w:vertAlign w:val="baseline"/>
                <w:lang w:eastAsia="zh-CN"/>
              </w:rPr>
            </w:pPr>
          </w:p>
        </w:tc>
        <w:tc>
          <w:tcPr>
            <w:tcW w:w="1155" w:type="dxa"/>
          </w:tcPr>
          <w:p>
            <w:pPr>
              <w:spacing w:line="240" w:lineRule="auto"/>
              <w:rPr>
                <w:rFonts w:hint="eastAsia"/>
                <w:vertAlign w:val="baseline"/>
                <w:lang w:eastAsia="zh-CN"/>
              </w:rPr>
            </w:pPr>
          </w:p>
        </w:tc>
        <w:tc>
          <w:tcPr>
            <w:tcW w:w="3240" w:type="dxa"/>
          </w:tcPr>
          <w:p>
            <w:pPr>
              <w:spacing w:line="240" w:lineRule="auto"/>
              <w:rPr>
                <w:rFonts w:hint="eastAsia"/>
                <w:vertAlign w:val="baseline"/>
                <w:lang w:eastAsia="zh-CN"/>
              </w:rPr>
            </w:pPr>
          </w:p>
        </w:tc>
        <w:tc>
          <w:tcPr>
            <w:tcW w:w="2993" w:type="dxa"/>
          </w:tcPr>
          <w:p>
            <w:pPr>
              <w:spacing w:line="240" w:lineRule="auto"/>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atLeast"/>
        </w:trPr>
        <w:tc>
          <w:tcPr>
            <w:tcW w:w="1134" w:type="dxa"/>
          </w:tcPr>
          <w:p>
            <w:pPr>
              <w:spacing w:line="240" w:lineRule="auto"/>
              <w:rPr>
                <w:rFonts w:hint="eastAsia"/>
                <w:vertAlign w:val="baseline"/>
                <w:lang w:eastAsia="zh-CN"/>
              </w:rPr>
            </w:pPr>
          </w:p>
        </w:tc>
        <w:tc>
          <w:tcPr>
            <w:tcW w:w="1155" w:type="dxa"/>
          </w:tcPr>
          <w:p>
            <w:pPr>
              <w:spacing w:line="240" w:lineRule="auto"/>
              <w:rPr>
                <w:rFonts w:hint="eastAsia"/>
                <w:vertAlign w:val="baseline"/>
                <w:lang w:eastAsia="zh-CN"/>
              </w:rPr>
            </w:pPr>
          </w:p>
        </w:tc>
        <w:tc>
          <w:tcPr>
            <w:tcW w:w="3240" w:type="dxa"/>
          </w:tcPr>
          <w:p>
            <w:pPr>
              <w:spacing w:line="240" w:lineRule="auto"/>
              <w:rPr>
                <w:rFonts w:hint="eastAsia"/>
                <w:vertAlign w:val="baseline"/>
                <w:lang w:eastAsia="zh-CN"/>
              </w:rPr>
            </w:pPr>
          </w:p>
        </w:tc>
        <w:tc>
          <w:tcPr>
            <w:tcW w:w="2993" w:type="dxa"/>
          </w:tcPr>
          <w:p>
            <w:pPr>
              <w:spacing w:line="240" w:lineRule="auto"/>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1134" w:type="dxa"/>
          </w:tcPr>
          <w:p>
            <w:pPr>
              <w:spacing w:line="240" w:lineRule="auto"/>
              <w:rPr>
                <w:rFonts w:hint="eastAsia"/>
                <w:vertAlign w:val="baseline"/>
                <w:lang w:eastAsia="zh-CN"/>
              </w:rPr>
            </w:pPr>
          </w:p>
        </w:tc>
        <w:tc>
          <w:tcPr>
            <w:tcW w:w="1155" w:type="dxa"/>
          </w:tcPr>
          <w:p>
            <w:pPr>
              <w:spacing w:line="240" w:lineRule="auto"/>
              <w:rPr>
                <w:rFonts w:hint="eastAsia"/>
                <w:vertAlign w:val="baseline"/>
                <w:lang w:eastAsia="zh-CN"/>
              </w:rPr>
            </w:pPr>
          </w:p>
        </w:tc>
        <w:tc>
          <w:tcPr>
            <w:tcW w:w="3240" w:type="dxa"/>
          </w:tcPr>
          <w:p>
            <w:pPr>
              <w:spacing w:line="240" w:lineRule="auto"/>
              <w:rPr>
                <w:rFonts w:hint="eastAsia"/>
                <w:vertAlign w:val="baseline"/>
                <w:lang w:eastAsia="zh-CN"/>
              </w:rPr>
            </w:pPr>
          </w:p>
        </w:tc>
        <w:tc>
          <w:tcPr>
            <w:tcW w:w="2993" w:type="dxa"/>
          </w:tcPr>
          <w:p>
            <w:pPr>
              <w:spacing w:line="240" w:lineRule="auto"/>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1134" w:type="dxa"/>
          </w:tcPr>
          <w:p>
            <w:pPr>
              <w:spacing w:line="240" w:lineRule="auto"/>
              <w:rPr>
                <w:rFonts w:hint="eastAsia"/>
                <w:vertAlign w:val="baseline"/>
                <w:lang w:eastAsia="zh-CN"/>
              </w:rPr>
            </w:pPr>
          </w:p>
        </w:tc>
        <w:tc>
          <w:tcPr>
            <w:tcW w:w="1155" w:type="dxa"/>
          </w:tcPr>
          <w:p>
            <w:pPr>
              <w:spacing w:line="240" w:lineRule="auto"/>
              <w:rPr>
                <w:rFonts w:hint="eastAsia"/>
                <w:vertAlign w:val="baseline"/>
                <w:lang w:eastAsia="zh-CN"/>
              </w:rPr>
            </w:pPr>
          </w:p>
        </w:tc>
        <w:tc>
          <w:tcPr>
            <w:tcW w:w="3240" w:type="dxa"/>
          </w:tcPr>
          <w:p>
            <w:pPr>
              <w:spacing w:line="240" w:lineRule="auto"/>
              <w:rPr>
                <w:rFonts w:hint="eastAsia"/>
                <w:vertAlign w:val="baseline"/>
                <w:lang w:eastAsia="zh-CN"/>
              </w:rPr>
            </w:pPr>
          </w:p>
        </w:tc>
        <w:tc>
          <w:tcPr>
            <w:tcW w:w="2993" w:type="dxa"/>
          </w:tcPr>
          <w:p>
            <w:pPr>
              <w:spacing w:line="240" w:lineRule="auto"/>
              <w:rPr>
                <w:rFonts w:hint="eastAsia"/>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1134" w:type="dxa"/>
          </w:tcPr>
          <w:p>
            <w:pPr>
              <w:spacing w:line="240" w:lineRule="auto"/>
              <w:rPr>
                <w:rFonts w:hint="eastAsia"/>
                <w:vertAlign w:val="baseline"/>
                <w:lang w:eastAsia="zh-CN"/>
              </w:rPr>
            </w:pPr>
          </w:p>
        </w:tc>
        <w:tc>
          <w:tcPr>
            <w:tcW w:w="1155" w:type="dxa"/>
          </w:tcPr>
          <w:p>
            <w:pPr>
              <w:spacing w:line="240" w:lineRule="auto"/>
              <w:rPr>
                <w:rFonts w:hint="eastAsia"/>
                <w:vertAlign w:val="baseline"/>
                <w:lang w:eastAsia="zh-CN"/>
              </w:rPr>
            </w:pPr>
          </w:p>
        </w:tc>
        <w:tc>
          <w:tcPr>
            <w:tcW w:w="3240" w:type="dxa"/>
          </w:tcPr>
          <w:p>
            <w:pPr>
              <w:spacing w:line="240" w:lineRule="auto"/>
              <w:rPr>
                <w:rFonts w:hint="eastAsia"/>
                <w:vertAlign w:val="baseline"/>
                <w:lang w:eastAsia="zh-CN"/>
              </w:rPr>
            </w:pPr>
          </w:p>
        </w:tc>
        <w:tc>
          <w:tcPr>
            <w:tcW w:w="2993" w:type="dxa"/>
          </w:tcPr>
          <w:p>
            <w:pPr>
              <w:spacing w:line="240" w:lineRule="auto"/>
              <w:rPr>
                <w:rFonts w:hint="eastAsia"/>
                <w:vertAlign w:val="baseline"/>
                <w:lang w:eastAsia="zh-CN"/>
              </w:rPr>
            </w:pPr>
          </w:p>
        </w:tc>
      </w:tr>
    </w:tbl>
    <w:p>
      <w:pPr>
        <w:widowControl w:val="0"/>
        <w:numPr>
          <w:ilvl w:val="0"/>
          <w:numId w:val="0"/>
        </w:numPr>
        <w:snapToGrid w:val="0"/>
        <w:jc w:val="both"/>
        <w:rPr>
          <w:rFonts w:hint="default"/>
          <w:lang w:val="en-US" w:eastAsia="zh-CN"/>
        </w:rPr>
        <w:sectPr>
          <w:pgSz w:w="11906" w:h="16838"/>
          <w:pgMar w:top="1304" w:right="1797" w:bottom="1134" w:left="1797" w:header="851" w:footer="992" w:gutter="0"/>
          <w:cols w:space="0" w:num="1"/>
          <w:rtlGutter w:val="0"/>
          <w:docGrid w:type="lines" w:linePitch="312" w:charSpace="0"/>
        </w:sectPr>
      </w:pPr>
    </w:p>
    <w:p>
      <w:pPr>
        <w:jc w:val="both"/>
        <w:rPr>
          <w:rFonts w:hint="eastAsia" w:ascii="黑体" w:hAnsi="黑体" w:eastAsia="黑体" w:cs="黑体"/>
          <w:b/>
          <w:bCs/>
          <w:sz w:val="44"/>
          <w:szCs w:val="44"/>
          <w:lang w:val="en-US" w:eastAsia="zh-CN"/>
        </w:rPr>
      </w:pPr>
      <w:r>
        <w:rPr>
          <w:rFonts w:hint="eastAsia" w:ascii="黑体" w:hAnsi="黑体" w:eastAsia="黑体" w:cs="黑体"/>
          <w:b/>
          <w:bCs/>
          <w:sz w:val="44"/>
          <w:szCs w:val="44"/>
          <w:lang w:val="en-US" w:eastAsia="zh-CN"/>
        </w:rPr>
        <w:t>六、制度建设（</w:t>
      </w:r>
      <w:r>
        <w:rPr>
          <w:rFonts w:hint="eastAsia" w:ascii="黑体" w:hAnsi="黑体" w:eastAsia="黑体" w:cs="黑体"/>
          <w:b/>
          <w:bCs/>
          <w:color w:val="70AD47" w:themeColor="accent6"/>
          <w:sz w:val="44"/>
          <w:szCs w:val="44"/>
          <w:lang w:val="en-US" w:eastAsia="zh-CN"/>
          <w14:textFill>
            <w14:solidFill>
              <w14:schemeClr w14:val="accent6"/>
            </w14:solidFill>
          </w14:textFill>
        </w:rPr>
        <w:t>必需上墙及纸质版、纸质版盖章</w:t>
      </w:r>
      <w:r>
        <w:rPr>
          <w:rFonts w:hint="eastAsia" w:ascii="黑体" w:hAnsi="黑体" w:eastAsia="黑体" w:cs="黑体"/>
          <w:b/>
          <w:bCs/>
          <w:sz w:val="44"/>
          <w:szCs w:val="44"/>
          <w:lang w:val="en-US" w:eastAsia="zh-CN"/>
        </w:rPr>
        <w:t>）</w:t>
      </w:r>
    </w:p>
    <w:p>
      <w:pPr>
        <w:ind w:firstLine="1767" w:firstLineChars="400"/>
        <w:jc w:val="center"/>
        <w:rPr>
          <w:rFonts w:hint="eastAsia" w:ascii="仿宋" w:hAnsi="仿宋" w:eastAsia="仿宋" w:cs="仿宋"/>
          <w:b/>
          <w:bCs/>
          <w:sz w:val="44"/>
          <w:szCs w:val="44"/>
        </w:rPr>
      </w:pPr>
    </w:p>
    <w:p>
      <w:pPr>
        <w:ind w:firstLine="2200" w:firstLineChars="500"/>
        <w:jc w:val="both"/>
        <w:rPr>
          <w:rFonts w:hint="eastAsia" w:ascii="仿宋" w:hAnsi="仿宋" w:eastAsia="仿宋" w:cs="仿宋"/>
          <w:b w:val="0"/>
          <w:bCs w:val="0"/>
          <w:sz w:val="44"/>
          <w:szCs w:val="44"/>
        </w:rPr>
      </w:pPr>
      <w:r>
        <w:rPr>
          <w:rFonts w:hint="eastAsia" w:ascii="仿宋" w:hAnsi="仿宋" w:eastAsia="仿宋" w:cs="仿宋"/>
          <w:b w:val="0"/>
          <w:bCs w:val="0"/>
          <w:sz w:val="44"/>
          <w:szCs w:val="44"/>
          <w:lang w:val="en-US" w:eastAsia="zh-CN"/>
        </w:rPr>
        <w:t>XXX</w:t>
      </w:r>
      <w:r>
        <w:rPr>
          <w:rFonts w:hint="eastAsia" w:ascii="仿宋" w:hAnsi="仿宋" w:eastAsia="仿宋" w:cs="仿宋"/>
          <w:b w:val="0"/>
          <w:bCs w:val="0"/>
          <w:sz w:val="44"/>
          <w:szCs w:val="44"/>
        </w:rPr>
        <w:t>垃圾分类管理制度</w:t>
      </w:r>
    </w:p>
    <w:p>
      <w:pPr>
        <w:pStyle w:val="3"/>
        <w:ind w:firstLine="640" w:firstLineChars="200"/>
        <w:rPr>
          <w:rFonts w:hint="eastAsia" w:ascii="仿宋" w:hAnsi="仿宋" w:eastAsia="仿宋" w:cs="仿宋"/>
        </w:rPr>
      </w:pPr>
      <w:r>
        <w:rPr>
          <w:rFonts w:hint="eastAsia" w:ascii="仿宋" w:hAnsi="仿宋" w:eastAsia="仿宋" w:cs="仿宋"/>
          <w:color w:val="000000"/>
          <w:sz w:val="32"/>
          <w:szCs w:val="32"/>
        </w:rPr>
        <w:t>按照《广州市生活垃圾分类管理</w:t>
      </w:r>
      <w:r>
        <w:rPr>
          <w:rFonts w:hint="eastAsia" w:ascii="仿宋" w:hAnsi="仿宋" w:eastAsia="仿宋" w:cs="仿宋"/>
          <w:color w:val="000000"/>
          <w:sz w:val="32"/>
          <w:szCs w:val="32"/>
          <w:lang w:eastAsia="zh-CN"/>
        </w:rPr>
        <w:t>条例</w:t>
      </w:r>
      <w:r>
        <w:rPr>
          <w:rFonts w:hint="eastAsia" w:ascii="仿宋" w:hAnsi="仿宋" w:eastAsia="仿宋" w:cs="仿宋"/>
          <w:color w:val="000000"/>
          <w:sz w:val="32"/>
          <w:szCs w:val="32"/>
        </w:rPr>
        <w:t>》、《广州市固体废弃物处理工作办公室关于印发广州市生活垃圾强制分类制度方案的通知》（穗固废办[2017]1号）的要求，本单位实施生活垃圾分类，为保证实施制订本制度。</w:t>
      </w:r>
    </w:p>
    <w:p>
      <w:pPr>
        <w:pStyle w:val="3"/>
        <w:rPr>
          <w:rFonts w:hint="eastAsia" w:ascii="仿宋" w:hAnsi="仿宋" w:eastAsia="仿宋" w:cs="仿宋"/>
        </w:rPr>
      </w:pPr>
      <w:r>
        <w:rPr>
          <w:rFonts w:hint="eastAsia" w:ascii="仿宋" w:hAnsi="仿宋" w:eastAsia="仿宋" w:cs="仿宋"/>
          <w:color w:val="000000"/>
          <w:sz w:val="32"/>
          <w:szCs w:val="32"/>
        </w:rPr>
        <w:t>一、本单位垃圾分类管理实行责任人制度。XX（单位主要领导）是本单位垃圾分类责任人，负责本单位垃圾分类的部署、协调等工作；XX是本单位垃圾分类主管，负责本单位垃圾分类的具体开展、监督等工作。</w:t>
      </w:r>
    </w:p>
    <w:p>
      <w:pPr>
        <w:pStyle w:val="3"/>
        <w:rPr>
          <w:rFonts w:hint="eastAsia" w:ascii="仿宋" w:hAnsi="仿宋" w:eastAsia="仿宋" w:cs="仿宋"/>
        </w:rPr>
      </w:pPr>
      <w:r>
        <w:rPr>
          <w:rFonts w:hint="eastAsia" w:ascii="仿宋" w:hAnsi="仿宋" w:eastAsia="仿宋" w:cs="仿宋"/>
          <w:color w:val="000000"/>
          <w:sz w:val="32"/>
          <w:szCs w:val="32"/>
        </w:rPr>
        <w:t>二、本单位所有干部职工、保洁人员（工作人员）应熟知垃圾分类相关知识、人人参与垃圾分类。由XX部门（人）负责，至少每半年组织一次全员垃圾分类培训（授课、视频、竞赛、短信等多种形式开展）；保洁人员（工作人员）垃圾分类培训至少每季度组织一次，每月通过询问、检查等方式，</w:t>
      </w:r>
      <w:r>
        <w:rPr>
          <w:rFonts w:hint="eastAsia" w:ascii="仿宋" w:hAnsi="仿宋" w:eastAsia="仿宋" w:cs="仿宋"/>
          <w:color w:val="000000"/>
          <w:sz w:val="32"/>
          <w:szCs w:val="32"/>
        </w:rPr>
        <w:br w:type="textWrapping"/>
      </w:r>
      <w:r>
        <w:rPr>
          <w:rFonts w:hint="eastAsia" w:ascii="仿宋" w:hAnsi="仿宋" w:eastAsia="仿宋" w:cs="仿宋"/>
          <w:color w:val="000000"/>
          <w:sz w:val="32"/>
          <w:szCs w:val="32"/>
        </w:rPr>
        <w:t>了解掌握干部职工、保洁人员（工作人员）知晓垃圾分类、参与垃圾分类情况。</w:t>
      </w:r>
    </w:p>
    <w:p>
      <w:pPr>
        <w:pStyle w:val="3"/>
        <w:rPr>
          <w:rFonts w:hint="eastAsia" w:ascii="仿宋" w:hAnsi="仿宋" w:eastAsia="仿宋" w:cs="仿宋"/>
        </w:rPr>
      </w:pPr>
      <w:r>
        <w:rPr>
          <w:rFonts w:hint="eastAsia" w:ascii="仿宋" w:hAnsi="仿宋" w:eastAsia="仿宋" w:cs="仿宋"/>
          <w:color w:val="000000"/>
          <w:sz w:val="32"/>
          <w:szCs w:val="32"/>
        </w:rPr>
        <w:t>三、部门负责人为本部门生活垃圾分类责任人，对本部门垃圾分类工作负责。应指导、监督本部门门干部职工自觉参与生活垃圾分类，低碳生活，减少生活垃圾产生、按生活垃圾分类有关要求分类投放垃圾。</w:t>
      </w:r>
    </w:p>
    <w:p>
      <w:pPr>
        <w:pStyle w:val="3"/>
        <w:rPr>
          <w:rFonts w:hint="eastAsia" w:ascii="仿宋" w:hAnsi="仿宋" w:eastAsia="仿宋" w:cs="仿宋"/>
        </w:rPr>
      </w:pPr>
      <w:r>
        <w:rPr>
          <w:rFonts w:hint="eastAsia" w:ascii="仿宋" w:hAnsi="仿宋" w:eastAsia="仿宋" w:cs="仿宋"/>
          <w:color w:val="000000"/>
          <w:sz w:val="32"/>
          <w:szCs w:val="32"/>
        </w:rPr>
        <w:t>四、干部职工应自觉参与生活垃圾分类，熟知生活垃圾分类相关知识，低碳生活，减少生活垃圾产生、按生活垃圾分类有关要求分类投放垃圾，严禁混合投放。</w:t>
      </w:r>
    </w:p>
    <w:p>
      <w:pPr>
        <w:pStyle w:val="3"/>
        <w:rPr>
          <w:rFonts w:hint="eastAsia" w:ascii="仿宋" w:hAnsi="仿宋" w:eastAsia="仿宋" w:cs="仿宋"/>
        </w:rPr>
      </w:pPr>
      <w:r>
        <w:rPr>
          <w:rFonts w:hint="eastAsia" w:ascii="仿宋" w:hAnsi="仿宋" w:eastAsia="仿宋" w:cs="仿宋"/>
          <w:color w:val="000000"/>
          <w:sz w:val="32"/>
          <w:szCs w:val="32"/>
        </w:rPr>
        <w:t>五、XX部门（办公室或具有此职能的部门）负责组织相关人员（保洁人员）每天对垃圾分类收集容器内垃圾是否准确投放进行检查并记录，对存在不按规定分类投放生活垃圾的部门，指导其改正。</w:t>
      </w:r>
    </w:p>
    <w:p>
      <w:pPr>
        <w:pStyle w:val="3"/>
        <w:rPr>
          <w:rFonts w:hint="eastAsia" w:ascii="仿宋" w:hAnsi="仿宋" w:eastAsia="仿宋" w:cs="仿宋"/>
        </w:rPr>
      </w:pPr>
      <w:r>
        <w:rPr>
          <w:rFonts w:hint="eastAsia" w:ascii="仿宋" w:hAnsi="仿宋" w:eastAsia="仿宋" w:cs="仿宋"/>
          <w:color w:val="000000"/>
          <w:sz w:val="32"/>
          <w:szCs w:val="32"/>
        </w:rPr>
        <w:t>六、XX部门（办公室或具有此职能的部门）负责每周至少一次对各部门干部职工分类投放情况及保洁人员分类收集情况进行检查，对不按要求分类投放和收集的部门、人员责令整改并予以通报。</w:t>
      </w:r>
    </w:p>
    <w:p>
      <w:pPr>
        <w:pStyle w:val="3"/>
        <w:rPr>
          <w:rFonts w:hint="eastAsia" w:ascii="仿宋" w:hAnsi="仿宋" w:eastAsia="仿宋" w:cs="仿宋"/>
        </w:rPr>
      </w:pPr>
      <w:r>
        <w:rPr>
          <w:rFonts w:hint="eastAsia" w:ascii="仿宋" w:hAnsi="仿宋" w:eastAsia="仿宋" w:cs="仿宋"/>
          <w:color w:val="000000"/>
          <w:sz w:val="32"/>
          <w:szCs w:val="32"/>
        </w:rPr>
        <w:t>七、XX部门（办公室或具有此职能的部门）负责组织相关人员（保洁人员）每天对本单位范围收集到的各类垃圾（包括有害垃圾、餐厨垃圾、其他垃圾、可回收物）的清运量、</w:t>
      </w:r>
      <w:r>
        <w:rPr>
          <w:rFonts w:hint="eastAsia" w:ascii="仿宋" w:hAnsi="仿宋" w:eastAsia="仿宋" w:cs="仿宋"/>
          <w:color w:val="000000"/>
          <w:sz w:val="32"/>
          <w:szCs w:val="32"/>
        </w:rPr>
        <w:br w:type="textWrapping"/>
      </w:r>
      <w:r>
        <w:rPr>
          <w:rFonts w:hint="eastAsia" w:ascii="仿宋" w:hAnsi="仿宋" w:eastAsia="仿宋" w:cs="仿宋"/>
          <w:color w:val="000000"/>
          <w:sz w:val="32"/>
          <w:szCs w:val="32"/>
        </w:rPr>
        <w:t>流向，进行登记。</w:t>
      </w:r>
    </w:p>
    <w:p>
      <w:pPr>
        <w:pStyle w:val="3"/>
        <w:rPr>
          <w:rFonts w:hint="eastAsia" w:ascii="仿宋" w:hAnsi="仿宋" w:eastAsia="仿宋" w:cs="仿宋"/>
        </w:rPr>
      </w:pPr>
      <w:r>
        <w:rPr>
          <w:rFonts w:hint="eastAsia" w:ascii="仿宋" w:hAnsi="仿宋" w:eastAsia="仿宋" w:cs="仿宋"/>
          <w:color w:val="000000"/>
          <w:sz w:val="32"/>
          <w:szCs w:val="32"/>
        </w:rPr>
        <w:t>八、本单位按照属地街镇的部署开展垃圾分类各项工作，并接受属地街镇垃圾分类主管部门的工作指导和监督、检查。</w:t>
      </w:r>
    </w:p>
    <w:p>
      <w:pPr>
        <w:pStyle w:val="8"/>
        <w:spacing w:beforeLines="0" w:after="0" w:afterLines="0" w:line="320" w:lineRule="exact"/>
        <w:ind w:left="20"/>
        <w:rPr>
          <w:rStyle w:val="9"/>
          <w:rFonts w:hint="eastAsia" w:ascii="仿宋" w:hAnsi="仿宋" w:eastAsia="仿宋" w:cs="仿宋"/>
          <w:color w:val="000000"/>
          <w:sz w:val="32"/>
          <w:lang w:val="zh-CN" w:eastAsia="zh-CN"/>
        </w:rPr>
      </w:pPr>
      <w:bookmarkStart w:id="0" w:name="bookmark0"/>
    </w:p>
    <w:p>
      <w:pPr>
        <w:ind w:firstLine="1760" w:firstLineChars="400"/>
        <w:rPr>
          <w:rFonts w:hint="eastAsia" w:ascii="仿宋" w:hAnsi="仿宋" w:eastAsia="仿宋" w:cs="仿宋"/>
          <w:b w:val="0"/>
          <w:bCs w:val="0"/>
          <w:sz w:val="44"/>
          <w:szCs w:val="44"/>
        </w:rPr>
      </w:pPr>
      <w:r>
        <w:rPr>
          <w:rFonts w:hint="eastAsia" w:ascii="仿宋" w:hAnsi="仿宋" w:eastAsia="仿宋" w:cs="仿宋"/>
          <w:b w:val="0"/>
          <w:bCs w:val="0"/>
          <w:sz w:val="44"/>
          <w:szCs w:val="44"/>
          <w:lang w:val="en-US" w:eastAsia="zh-CN"/>
        </w:rPr>
        <w:t>XXX</w:t>
      </w:r>
      <w:r>
        <w:rPr>
          <w:rFonts w:hint="eastAsia" w:ascii="仿宋" w:hAnsi="仿宋" w:eastAsia="仿宋" w:cs="仿宋"/>
          <w:b w:val="0"/>
          <w:bCs w:val="0"/>
          <w:sz w:val="44"/>
          <w:szCs w:val="44"/>
          <w:lang w:val="zh-CN" w:eastAsia="zh-CN"/>
        </w:rPr>
        <w:t>生活垃圾分类操作规范</w:t>
      </w:r>
      <w:bookmarkEnd w:id="0"/>
    </w:p>
    <w:p>
      <w:pPr>
        <w:pStyle w:val="10"/>
        <w:keepNext w:val="0"/>
        <w:keepLines w:val="0"/>
        <w:pageBreakBefore w:val="0"/>
        <w:widowControl w:val="0"/>
        <w:kinsoku/>
        <w:wordWrap/>
        <w:overflowPunct/>
        <w:topLinePunct w:val="0"/>
        <w:autoSpaceDE/>
        <w:autoSpaceDN/>
        <w:bidi w:val="0"/>
        <w:adjustRightInd/>
        <w:snapToGrid/>
        <w:spacing w:before="0" w:beforeLines="0" w:afterLines="0" w:line="360" w:lineRule="auto"/>
        <w:jc w:val="both"/>
        <w:textAlignment w:val="auto"/>
        <w:outlineLvl w:val="9"/>
        <w:rPr>
          <w:rFonts w:hint="eastAsia" w:ascii="仿宋" w:hAnsi="仿宋" w:eastAsia="仿宋" w:cs="仿宋"/>
          <w:sz w:val="32"/>
          <w:szCs w:val="32"/>
        </w:rPr>
      </w:pPr>
      <w:r>
        <w:rPr>
          <w:rStyle w:val="11"/>
          <w:rFonts w:hint="eastAsia" w:ascii="仿宋" w:hAnsi="仿宋" w:eastAsia="仿宋" w:cs="仿宋"/>
          <w:color w:val="000000"/>
          <w:sz w:val="32"/>
          <w:szCs w:val="32"/>
          <w:lang w:val="zh-CN" w:eastAsia="zh-CN"/>
        </w:rPr>
        <w:t>根据《广州市生活垃圾分类管理</w:t>
      </w:r>
      <w:r>
        <w:rPr>
          <w:rFonts w:hint="eastAsia" w:ascii="仿宋" w:hAnsi="仿宋" w:eastAsia="仿宋" w:cs="仿宋"/>
          <w:color w:val="000000"/>
          <w:sz w:val="32"/>
          <w:szCs w:val="32"/>
          <w:lang w:eastAsia="zh-CN"/>
        </w:rPr>
        <w:t>条例</w:t>
      </w:r>
      <w:r>
        <w:rPr>
          <w:rStyle w:val="11"/>
          <w:rFonts w:hint="eastAsia" w:ascii="仿宋" w:hAnsi="仿宋" w:eastAsia="仿宋" w:cs="仿宋"/>
          <w:color w:val="000000"/>
          <w:sz w:val="32"/>
          <w:szCs w:val="32"/>
          <w:lang w:val="zh-CN" w:eastAsia="zh-CN"/>
        </w:rPr>
        <w:t>》、《广州市固体废弃物处理工作办公室关于印发广州市生活垃圾强制分类制度方案的通知》（穗固废办[2017]1号）的要求，本单位实施生活垃圾分类。全体干部职工、保洁人员应按以下规范参与 本单位垃圾分类工作。</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仿宋" w:hAnsi="仿宋" w:eastAsia="仿宋" w:cs="仿宋"/>
          <w:b/>
          <w:bCs/>
          <w:sz w:val="32"/>
          <w:szCs w:val="32"/>
        </w:rPr>
      </w:pPr>
      <w:r>
        <w:rPr>
          <w:rFonts w:hint="eastAsia" w:ascii="仿宋" w:hAnsi="仿宋" w:eastAsia="仿宋" w:cs="仿宋"/>
          <w:b/>
          <w:bCs/>
          <w:sz w:val="32"/>
          <w:szCs w:val="32"/>
          <w:lang w:val="zh-CN" w:eastAsia="zh-CN"/>
        </w:rPr>
        <w:t>一、投放规范</w:t>
      </w:r>
    </w:p>
    <w:p>
      <w:pPr>
        <w:pStyle w:val="10"/>
        <w:keepNext w:val="0"/>
        <w:keepLines w:val="0"/>
        <w:pageBreakBefore w:val="0"/>
        <w:widowControl w:val="0"/>
        <w:kinsoku/>
        <w:wordWrap/>
        <w:overflowPunct/>
        <w:topLinePunct w:val="0"/>
        <w:autoSpaceDE/>
        <w:autoSpaceDN/>
        <w:bidi w:val="0"/>
        <w:adjustRightInd/>
        <w:snapToGrid/>
        <w:spacing w:before="0" w:beforeLines="0" w:afterLines="0" w:line="360" w:lineRule="auto"/>
        <w:jc w:val="both"/>
        <w:textAlignment w:val="auto"/>
        <w:outlineLvl w:val="9"/>
        <w:rPr>
          <w:rFonts w:hint="eastAsia" w:ascii="仿宋" w:hAnsi="仿宋" w:eastAsia="仿宋" w:cs="仿宋"/>
          <w:sz w:val="32"/>
          <w:szCs w:val="32"/>
        </w:rPr>
      </w:pPr>
      <w:r>
        <w:rPr>
          <w:rStyle w:val="11"/>
          <w:rFonts w:hint="eastAsia" w:ascii="仿宋" w:hAnsi="仿宋" w:eastAsia="仿宋" w:cs="仿宋"/>
          <w:color w:val="000000"/>
          <w:sz w:val="32"/>
          <w:szCs w:val="32"/>
          <w:lang w:val="zh-CN" w:eastAsia="zh-CN"/>
        </w:rPr>
        <w:t>干部职工应自觉参与生活垃圾分类，按生活垃圾分类有关要求分类投放垃圾。</w:t>
      </w:r>
    </w:p>
    <w:p>
      <w:pPr>
        <w:pStyle w:val="10"/>
        <w:keepNext w:val="0"/>
        <w:keepLines w:val="0"/>
        <w:pageBreakBefore w:val="0"/>
        <w:widowControl w:val="0"/>
        <w:numPr>
          <w:ilvl w:val="0"/>
          <w:numId w:val="0"/>
        </w:numPr>
        <w:tabs>
          <w:tab w:val="left" w:pos="783"/>
        </w:tabs>
        <w:kinsoku/>
        <w:wordWrap/>
        <w:overflowPunct/>
        <w:topLinePunct w:val="0"/>
        <w:autoSpaceDE/>
        <w:autoSpaceDN/>
        <w:bidi w:val="0"/>
        <w:adjustRightInd/>
        <w:snapToGrid/>
        <w:spacing w:before="0" w:beforeLines="0" w:afterLines="0" w:line="360" w:lineRule="auto"/>
        <w:jc w:val="left"/>
        <w:textAlignment w:val="auto"/>
        <w:outlineLvl w:val="9"/>
        <w:rPr>
          <w:rFonts w:hint="eastAsia" w:ascii="仿宋" w:hAnsi="仿宋" w:eastAsia="仿宋" w:cs="仿宋"/>
          <w:sz w:val="32"/>
          <w:szCs w:val="32"/>
        </w:rPr>
      </w:pPr>
      <w:r>
        <w:rPr>
          <w:rStyle w:val="11"/>
          <w:rFonts w:hint="eastAsia" w:ascii="仿宋" w:hAnsi="仿宋" w:eastAsia="仿宋" w:cs="仿宋"/>
          <w:b/>
          <w:bCs/>
          <w:color w:val="000000"/>
          <w:sz w:val="32"/>
          <w:szCs w:val="32"/>
          <w:lang w:val="en-US" w:eastAsia="zh-CN"/>
        </w:rPr>
        <w:t>1.</w:t>
      </w:r>
      <w:r>
        <w:rPr>
          <w:rStyle w:val="11"/>
          <w:rFonts w:hint="eastAsia" w:ascii="仿宋" w:hAnsi="仿宋" w:eastAsia="仿宋" w:cs="仿宋"/>
          <w:b/>
          <w:bCs/>
          <w:color w:val="000000"/>
          <w:sz w:val="32"/>
          <w:szCs w:val="32"/>
          <w:lang w:val="zh-CN" w:eastAsia="zh-CN"/>
        </w:rPr>
        <w:t>可回收物：</w:t>
      </w:r>
      <w:r>
        <w:rPr>
          <w:rStyle w:val="11"/>
          <w:rFonts w:hint="eastAsia" w:ascii="仿宋" w:hAnsi="仿宋" w:eastAsia="仿宋" w:cs="仿宋"/>
          <w:color w:val="000000"/>
          <w:sz w:val="32"/>
          <w:szCs w:val="32"/>
          <w:lang w:val="zh-CN" w:eastAsia="zh-CN"/>
        </w:rPr>
        <w:t>在办公室所产生的可回收物，如报纸、杂志等纸类应当投放在办公室内所设置的可回收物收集容器；在公共区域所产生的可回收物，如饮料瓶、罐等应当投放在公共区域所设置的可回收物收集容器。</w:t>
      </w:r>
    </w:p>
    <w:p>
      <w:pPr>
        <w:pStyle w:val="10"/>
        <w:keepNext w:val="0"/>
        <w:keepLines w:val="0"/>
        <w:pageBreakBefore w:val="0"/>
        <w:widowControl w:val="0"/>
        <w:numPr>
          <w:ilvl w:val="0"/>
          <w:numId w:val="0"/>
        </w:numPr>
        <w:tabs>
          <w:tab w:val="left" w:pos="783"/>
        </w:tabs>
        <w:kinsoku/>
        <w:wordWrap/>
        <w:overflowPunct/>
        <w:topLinePunct w:val="0"/>
        <w:autoSpaceDE/>
        <w:autoSpaceDN/>
        <w:bidi w:val="0"/>
        <w:adjustRightInd/>
        <w:snapToGrid/>
        <w:spacing w:before="0" w:beforeLines="0" w:afterLines="0" w:line="360" w:lineRule="auto"/>
        <w:jc w:val="both"/>
        <w:textAlignment w:val="auto"/>
        <w:outlineLvl w:val="9"/>
        <w:rPr>
          <w:rFonts w:hint="eastAsia" w:ascii="仿宋" w:hAnsi="仿宋" w:eastAsia="仿宋" w:cs="仿宋"/>
          <w:sz w:val="32"/>
          <w:szCs w:val="32"/>
        </w:rPr>
      </w:pPr>
      <w:r>
        <w:rPr>
          <w:rStyle w:val="11"/>
          <w:rFonts w:hint="eastAsia" w:ascii="仿宋" w:hAnsi="仿宋" w:eastAsia="仿宋" w:cs="仿宋"/>
          <w:b/>
          <w:bCs/>
          <w:color w:val="000000"/>
          <w:sz w:val="32"/>
          <w:szCs w:val="32"/>
          <w:lang w:val="en-US" w:eastAsia="zh-CN"/>
        </w:rPr>
        <w:t>2.</w:t>
      </w:r>
      <w:r>
        <w:rPr>
          <w:rStyle w:val="11"/>
          <w:rFonts w:hint="eastAsia" w:ascii="仿宋" w:hAnsi="仿宋" w:eastAsia="仿宋" w:cs="仿宋"/>
          <w:b/>
          <w:bCs/>
          <w:color w:val="000000"/>
          <w:sz w:val="32"/>
          <w:szCs w:val="32"/>
          <w:lang w:val="zh-CN" w:eastAsia="zh-CN"/>
        </w:rPr>
        <w:t>有害垃圾：</w:t>
      </w:r>
      <w:r>
        <w:rPr>
          <w:rStyle w:val="11"/>
          <w:rFonts w:hint="eastAsia" w:ascii="仿宋" w:hAnsi="仿宋" w:eastAsia="仿宋" w:cs="仿宋"/>
          <w:color w:val="000000"/>
          <w:sz w:val="32"/>
          <w:szCs w:val="32"/>
          <w:lang w:val="zh-CN" w:eastAsia="zh-CN"/>
        </w:rPr>
        <w:t>办公室所产生的有害垃圾，如废纽扫电池、废灯管等，应当投放至单位所设置的有害垃圾收集容器，或通知单位负责有害垃圾收集的保洁人员（工作人员）收集后投放至有害垃圾收集容器。</w:t>
      </w:r>
    </w:p>
    <w:p>
      <w:pPr>
        <w:pStyle w:val="10"/>
        <w:keepNext w:val="0"/>
        <w:keepLines w:val="0"/>
        <w:pageBreakBefore w:val="0"/>
        <w:widowControl w:val="0"/>
        <w:numPr>
          <w:ilvl w:val="0"/>
          <w:numId w:val="0"/>
        </w:numPr>
        <w:tabs>
          <w:tab w:val="left" w:pos="783"/>
        </w:tabs>
        <w:kinsoku/>
        <w:wordWrap/>
        <w:overflowPunct/>
        <w:topLinePunct w:val="0"/>
        <w:autoSpaceDE/>
        <w:autoSpaceDN/>
        <w:bidi w:val="0"/>
        <w:adjustRightInd/>
        <w:snapToGrid/>
        <w:spacing w:before="0" w:beforeLines="0" w:afterLines="0" w:line="360" w:lineRule="auto"/>
        <w:jc w:val="both"/>
        <w:textAlignment w:val="auto"/>
        <w:outlineLvl w:val="9"/>
        <w:rPr>
          <w:rStyle w:val="11"/>
          <w:rFonts w:hint="eastAsia" w:ascii="仿宋" w:hAnsi="仿宋" w:eastAsia="仿宋" w:cs="仿宋"/>
          <w:color w:val="000000"/>
          <w:sz w:val="32"/>
          <w:szCs w:val="32"/>
          <w:lang w:val="zh-CN" w:eastAsia="zh-CN"/>
        </w:rPr>
      </w:pPr>
      <w:r>
        <w:rPr>
          <w:rStyle w:val="11"/>
          <w:rFonts w:hint="eastAsia" w:ascii="仿宋" w:hAnsi="仿宋" w:eastAsia="仿宋" w:cs="仿宋"/>
          <w:b/>
          <w:bCs/>
          <w:color w:val="000000"/>
          <w:sz w:val="32"/>
          <w:szCs w:val="32"/>
          <w:lang w:val="en-US" w:eastAsia="zh-CN"/>
        </w:rPr>
        <w:t>3.</w:t>
      </w:r>
      <w:r>
        <w:rPr>
          <w:rStyle w:val="11"/>
          <w:rFonts w:hint="eastAsia" w:ascii="仿宋" w:hAnsi="仿宋" w:eastAsia="仿宋" w:cs="仿宋"/>
          <w:b/>
          <w:bCs/>
          <w:color w:val="000000"/>
          <w:sz w:val="32"/>
          <w:szCs w:val="32"/>
          <w:lang w:val="zh-CN" w:eastAsia="zh-CN"/>
        </w:rPr>
        <w:t>餐厨垃圾：</w:t>
      </w:r>
      <w:r>
        <w:rPr>
          <w:rStyle w:val="11"/>
          <w:rFonts w:hint="eastAsia" w:ascii="仿宋" w:hAnsi="仿宋" w:eastAsia="仿宋" w:cs="仿宋"/>
          <w:color w:val="000000"/>
          <w:sz w:val="32"/>
          <w:szCs w:val="32"/>
          <w:lang w:val="zh-CN" w:eastAsia="zh-CN"/>
        </w:rPr>
        <w:t>办公室所产生的餐厨垃圾，如茶叶渣、水 果皮、加班时所用快餐的剩饭剩菜等，应当投放至卫生间（茶水间）所设置的餐厨垃圾收集容器；食堂所产生的餐厨垃圾, 如剩饭剩菜等，应当在用餐后投放至食堂所设置的餐厨垃圾 收集容器。</w:t>
      </w:r>
    </w:p>
    <w:p>
      <w:pPr>
        <w:pStyle w:val="10"/>
        <w:keepNext w:val="0"/>
        <w:keepLines w:val="0"/>
        <w:pageBreakBefore w:val="0"/>
        <w:widowControl w:val="0"/>
        <w:numPr>
          <w:ilvl w:val="0"/>
          <w:numId w:val="0"/>
        </w:numPr>
        <w:tabs>
          <w:tab w:val="left" w:pos="783"/>
        </w:tabs>
        <w:kinsoku/>
        <w:wordWrap/>
        <w:overflowPunct/>
        <w:topLinePunct w:val="0"/>
        <w:autoSpaceDE/>
        <w:autoSpaceDN/>
        <w:bidi w:val="0"/>
        <w:adjustRightInd/>
        <w:snapToGrid/>
        <w:spacing w:before="0" w:beforeLines="0" w:afterLines="0" w:line="360" w:lineRule="auto"/>
        <w:jc w:val="both"/>
        <w:textAlignment w:val="auto"/>
        <w:outlineLvl w:val="9"/>
        <w:rPr>
          <w:rFonts w:hint="eastAsia" w:ascii="仿宋" w:hAnsi="仿宋" w:eastAsia="仿宋" w:cs="仿宋"/>
          <w:sz w:val="32"/>
          <w:szCs w:val="32"/>
        </w:rPr>
      </w:pPr>
      <w:r>
        <w:rPr>
          <w:rStyle w:val="11"/>
          <w:rFonts w:hint="eastAsia" w:ascii="仿宋" w:hAnsi="仿宋" w:eastAsia="仿宋" w:cs="仿宋"/>
          <w:b/>
          <w:bCs/>
          <w:color w:val="000000"/>
          <w:sz w:val="32"/>
          <w:szCs w:val="32"/>
          <w:lang w:val="en-US" w:eastAsia="zh-CN"/>
        </w:rPr>
        <w:t>4.</w:t>
      </w:r>
      <w:r>
        <w:rPr>
          <w:rStyle w:val="12"/>
          <w:rFonts w:hint="eastAsia" w:ascii="仿宋" w:hAnsi="仿宋" w:eastAsia="仿宋" w:cs="仿宋"/>
          <w:b/>
          <w:bCs/>
          <w:color w:val="000000"/>
          <w:sz w:val="32"/>
          <w:szCs w:val="32"/>
          <w:lang w:val="zh-CN" w:eastAsia="zh-CN"/>
        </w:rPr>
        <w:t>其他</w:t>
      </w:r>
      <w:r>
        <w:rPr>
          <w:rStyle w:val="11"/>
          <w:rFonts w:hint="eastAsia" w:ascii="仿宋" w:hAnsi="仿宋" w:eastAsia="仿宋" w:cs="仿宋"/>
          <w:b/>
          <w:bCs/>
          <w:color w:val="000000"/>
          <w:sz w:val="32"/>
          <w:szCs w:val="32"/>
          <w:lang w:val="zh-CN" w:eastAsia="zh-CN"/>
        </w:rPr>
        <w:t>垃圾：</w:t>
      </w:r>
      <w:r>
        <w:rPr>
          <w:rStyle w:val="11"/>
          <w:rFonts w:hint="eastAsia" w:ascii="仿宋" w:hAnsi="仿宋" w:eastAsia="仿宋" w:cs="仿宋"/>
          <w:color w:val="000000"/>
          <w:sz w:val="32"/>
          <w:szCs w:val="32"/>
          <w:lang w:val="zh-CN" w:eastAsia="zh-CN"/>
        </w:rPr>
        <w:t>办公室、公共区域所产生的其他垃圾应当投放至相对应的其他垃圾收集容器；食堂所产生的其他垃圾，如废纸巾、牙签等，应当在用餐后投放至食堂所设置的其他垃圾收集容器；加班时所用快餐饭盒内剩饭剩菜投放至餐厨垃圾后，饭盒应投放至其他垃圾收集容器。</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仿宋" w:hAnsi="仿宋" w:eastAsia="仿宋" w:cs="仿宋"/>
          <w:b/>
          <w:bCs/>
          <w:sz w:val="32"/>
          <w:szCs w:val="32"/>
        </w:rPr>
      </w:pPr>
      <w:r>
        <w:rPr>
          <w:rFonts w:hint="eastAsia" w:ascii="仿宋" w:hAnsi="仿宋" w:eastAsia="仿宋" w:cs="仿宋"/>
          <w:b/>
          <w:bCs/>
          <w:sz w:val="32"/>
          <w:szCs w:val="32"/>
          <w:lang w:val="zh-CN" w:eastAsia="zh-CN"/>
        </w:rPr>
        <w:t>二、收集规范</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仿宋" w:hAnsi="仿宋" w:eastAsia="仿宋" w:cs="仿宋"/>
          <w:sz w:val="32"/>
          <w:szCs w:val="32"/>
        </w:rPr>
      </w:pPr>
      <w:r>
        <w:rPr>
          <w:rFonts w:hint="eastAsia" w:ascii="仿宋" w:hAnsi="仿宋" w:eastAsia="仿宋" w:cs="仿宋"/>
          <w:b/>
          <w:bCs/>
          <w:sz w:val="32"/>
          <w:szCs w:val="32"/>
          <w:lang w:val="en-US" w:eastAsia="zh-CN"/>
        </w:rPr>
        <w:t>1.</w:t>
      </w:r>
      <w:r>
        <w:rPr>
          <w:rFonts w:hint="eastAsia" w:ascii="仿宋" w:hAnsi="仿宋" w:eastAsia="仿宋" w:cs="仿宋"/>
          <w:b/>
          <w:bCs/>
          <w:sz w:val="32"/>
          <w:szCs w:val="32"/>
          <w:lang w:val="zh-CN" w:eastAsia="zh-CN"/>
        </w:rPr>
        <w:t>可回收物：</w:t>
      </w:r>
      <w:r>
        <w:rPr>
          <w:rFonts w:hint="eastAsia" w:ascii="仿宋" w:hAnsi="仿宋" w:eastAsia="仿宋" w:cs="仿宋"/>
          <w:sz w:val="32"/>
          <w:szCs w:val="32"/>
          <w:lang w:val="zh-CN" w:eastAsia="zh-CN"/>
        </w:rPr>
        <w:t>保洁人员（工作人员）对办公室及公共区域的可回收物进行定期收集，再分类后联系再生资源回收企业上门回收；</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仿宋" w:hAnsi="仿宋" w:eastAsia="仿宋" w:cs="仿宋"/>
          <w:sz w:val="32"/>
          <w:szCs w:val="32"/>
        </w:rPr>
      </w:pPr>
      <w:r>
        <w:rPr>
          <w:rFonts w:hint="eastAsia" w:ascii="仿宋" w:hAnsi="仿宋" w:eastAsia="仿宋" w:cs="仿宋"/>
          <w:b/>
          <w:bCs/>
          <w:sz w:val="32"/>
          <w:szCs w:val="32"/>
          <w:lang w:val="en-US" w:eastAsia="zh-CN"/>
        </w:rPr>
        <w:t>2.</w:t>
      </w:r>
      <w:r>
        <w:rPr>
          <w:rFonts w:hint="eastAsia" w:ascii="仿宋" w:hAnsi="仿宋" w:eastAsia="仿宋" w:cs="仿宋"/>
          <w:b/>
          <w:bCs/>
          <w:sz w:val="32"/>
          <w:szCs w:val="32"/>
          <w:lang w:val="zh-CN" w:eastAsia="zh-CN"/>
        </w:rPr>
        <w:t>有害垃圾：</w:t>
      </w:r>
      <w:r>
        <w:rPr>
          <w:rFonts w:hint="eastAsia" w:ascii="仿宋" w:hAnsi="仿宋" w:eastAsia="仿宋" w:cs="仿宋"/>
          <w:sz w:val="32"/>
          <w:szCs w:val="32"/>
          <w:lang w:val="zh-CN" w:eastAsia="zh-CN"/>
        </w:rPr>
        <w:t>保洁人员（工作人员）定期收集，达一定数量后，电话预约城管部门上门收集；</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仿宋" w:hAnsi="仿宋" w:eastAsia="仿宋" w:cs="仿宋"/>
          <w:sz w:val="32"/>
          <w:szCs w:val="32"/>
        </w:rPr>
      </w:pPr>
      <w:r>
        <w:rPr>
          <w:rFonts w:hint="eastAsia" w:ascii="仿宋" w:hAnsi="仿宋" w:eastAsia="仿宋" w:cs="仿宋"/>
          <w:b/>
          <w:bCs/>
          <w:sz w:val="32"/>
          <w:szCs w:val="32"/>
          <w:lang w:val="en-US" w:eastAsia="zh-CN"/>
        </w:rPr>
        <w:t>3.</w:t>
      </w:r>
      <w:r>
        <w:rPr>
          <w:rFonts w:hint="eastAsia" w:ascii="仿宋" w:hAnsi="仿宋" w:eastAsia="仿宋" w:cs="仿宋"/>
          <w:b/>
          <w:bCs/>
          <w:sz w:val="32"/>
          <w:szCs w:val="32"/>
          <w:lang w:val="zh-CN" w:eastAsia="zh-CN"/>
        </w:rPr>
        <w:t>餐厨垃圾：</w:t>
      </w:r>
      <w:r>
        <w:rPr>
          <w:rFonts w:hint="eastAsia" w:ascii="仿宋" w:hAnsi="仿宋" w:eastAsia="仿宋" w:cs="仿宋"/>
          <w:sz w:val="32"/>
          <w:szCs w:val="32"/>
          <w:lang w:val="zh-CN" w:eastAsia="zh-CN"/>
        </w:rPr>
        <w:t>卫生间和茶水间的餐厨垃圾由保洁人员 (工作人员）分类收集；食堂的餐厨垃圾由餐厅员工或保洁人员分类收集并沥水，分类后餐厨垃圾按现行环卫管理模式，交由城管部门或有资质的收运企业收集：</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仿宋" w:hAnsi="仿宋" w:eastAsia="仿宋" w:cs="仿宋"/>
          <w:sz w:val="32"/>
          <w:szCs w:val="32"/>
        </w:rPr>
      </w:pPr>
      <w:r>
        <w:rPr>
          <w:rFonts w:hint="eastAsia" w:ascii="仿宋" w:hAnsi="仿宋" w:eastAsia="仿宋" w:cs="仿宋"/>
          <w:b/>
          <w:bCs/>
          <w:sz w:val="32"/>
          <w:szCs w:val="32"/>
          <w:lang w:val="en-US" w:eastAsia="zh-CN"/>
        </w:rPr>
        <w:t>4.</w:t>
      </w:r>
      <w:r>
        <w:rPr>
          <w:rFonts w:hint="eastAsia" w:ascii="仿宋" w:hAnsi="仿宋" w:eastAsia="仿宋" w:cs="仿宋"/>
          <w:b/>
          <w:bCs/>
          <w:sz w:val="32"/>
          <w:szCs w:val="32"/>
          <w:lang w:val="zh-CN" w:eastAsia="zh-CN"/>
        </w:rPr>
        <w:t>其他垃圾：</w:t>
      </w:r>
      <w:r>
        <w:rPr>
          <w:rFonts w:hint="eastAsia" w:ascii="仿宋" w:hAnsi="仿宋" w:eastAsia="仿宋" w:cs="仿宋"/>
          <w:sz w:val="32"/>
          <w:szCs w:val="32"/>
          <w:lang w:val="zh-CN" w:eastAsia="zh-CN"/>
        </w:rPr>
        <w:t>其他垃圾由保洁人员收集后按现行环卫管理模式，交由城管部门收集。</w:t>
      </w:r>
    </w:p>
    <w:p>
      <w:pPr>
        <w:jc w:val="center"/>
        <w:rPr>
          <w:rFonts w:hint="eastAsia"/>
          <w:b/>
          <w:bCs/>
          <w:sz w:val="36"/>
          <w:szCs w:val="36"/>
          <w:lang w:eastAsia="zh-CN"/>
        </w:rPr>
      </w:pPr>
    </w:p>
    <w:p>
      <w:pPr>
        <w:ind w:firstLine="1084" w:firstLineChars="300"/>
        <w:jc w:val="both"/>
        <w:rPr>
          <w:rFonts w:hint="eastAsia"/>
          <w:b/>
          <w:bCs/>
          <w:sz w:val="36"/>
          <w:szCs w:val="36"/>
          <w:lang w:eastAsia="zh-CN"/>
        </w:rPr>
      </w:pPr>
      <w:r>
        <w:rPr>
          <w:rFonts w:hint="eastAsia"/>
          <w:b/>
          <w:bCs/>
          <w:sz w:val="36"/>
          <w:szCs w:val="36"/>
          <w:lang w:eastAsia="zh-CN"/>
        </w:rPr>
        <w:t>花都区花山镇</w:t>
      </w:r>
      <w:r>
        <w:rPr>
          <w:rFonts w:hint="eastAsia"/>
          <w:b/>
          <w:bCs/>
          <w:sz w:val="36"/>
          <w:szCs w:val="36"/>
          <w:lang w:val="en-US" w:eastAsia="zh-CN"/>
        </w:rPr>
        <w:t>XXX</w:t>
      </w:r>
      <w:r>
        <w:rPr>
          <w:rFonts w:hint="eastAsia"/>
          <w:b/>
          <w:bCs/>
          <w:sz w:val="36"/>
          <w:szCs w:val="36"/>
          <w:lang w:eastAsia="zh-CN"/>
        </w:rPr>
        <w:t>保洁员垃圾分类职责</w:t>
      </w:r>
    </w:p>
    <w:p>
      <w:pPr>
        <w:rPr>
          <w:rFonts w:hint="eastAsia"/>
          <w:lang w:eastAsia="zh-CN"/>
        </w:rPr>
      </w:pPr>
    </w:p>
    <w:tbl>
      <w:tblPr>
        <w:tblStyle w:val="5"/>
        <w:tblW w:w="1600" w:type="dxa"/>
        <w:tblInd w:w="72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9" w:hRule="atLeast"/>
        </w:trPr>
        <w:tc>
          <w:tcPr>
            <w:tcW w:w="1600" w:type="dxa"/>
          </w:tcPr>
          <w:p>
            <w:pPr>
              <w:spacing w:line="240" w:lineRule="auto"/>
              <w:rPr>
                <w:rFonts w:hint="eastAsia"/>
                <w:sz w:val="28"/>
                <w:szCs w:val="28"/>
                <w:vertAlign w:val="baseline"/>
                <w:lang w:eastAsia="zh-CN"/>
              </w:rPr>
            </w:pPr>
            <w:r>
              <w:rPr>
                <w:rFonts w:hint="eastAsia"/>
                <w:color w:val="C00000"/>
                <w:sz w:val="28"/>
                <w:szCs w:val="28"/>
                <w:vertAlign w:val="baseline"/>
                <w:lang w:eastAsia="zh-CN"/>
              </w:rPr>
              <w:t>保洁员照片</w:t>
            </w:r>
          </w:p>
        </w:tc>
      </w:tr>
    </w:tbl>
    <w:p>
      <w:pPr>
        <w:rPr>
          <w:rFonts w:hint="eastAsia"/>
          <w:sz w:val="28"/>
          <w:szCs w:val="28"/>
          <w:lang w:val="en-US" w:eastAsia="zh-CN"/>
        </w:rPr>
      </w:pPr>
      <w:r>
        <w:rPr>
          <w:rFonts w:hint="eastAsia"/>
          <w:sz w:val="28"/>
          <w:szCs w:val="28"/>
          <w:lang w:eastAsia="zh-CN"/>
        </w:rPr>
        <w:t>姓名：</w:t>
      </w:r>
      <w:r>
        <w:rPr>
          <w:rFonts w:hint="eastAsia"/>
          <w:sz w:val="28"/>
          <w:szCs w:val="28"/>
          <w:lang w:val="en-US" w:eastAsia="zh-CN"/>
        </w:rPr>
        <w:t xml:space="preserve">                                     </w:t>
      </w:r>
    </w:p>
    <w:p>
      <w:pPr>
        <w:rPr>
          <w:rFonts w:hint="default" w:eastAsiaTheme="minorEastAsia"/>
          <w:sz w:val="28"/>
          <w:szCs w:val="28"/>
          <w:lang w:val="en-US" w:eastAsia="zh-CN"/>
        </w:rPr>
      </w:pPr>
      <w:r>
        <w:rPr>
          <w:rFonts w:hint="eastAsia"/>
          <w:sz w:val="28"/>
          <w:szCs w:val="28"/>
          <w:lang w:eastAsia="zh-CN"/>
        </w:rPr>
        <w:t>工作区域：</w:t>
      </w:r>
    </w:p>
    <w:p>
      <w:pPr>
        <w:rPr>
          <w:rFonts w:hint="eastAsia"/>
          <w:sz w:val="28"/>
          <w:szCs w:val="28"/>
          <w:lang w:val="en-US" w:eastAsia="zh-CN"/>
        </w:rPr>
      </w:pPr>
      <w:r>
        <w:rPr>
          <w:rFonts w:hint="eastAsia"/>
          <w:sz w:val="28"/>
          <w:szCs w:val="28"/>
          <w:lang w:val="en-US" w:eastAsia="zh-CN"/>
        </w:rPr>
        <w:t>岗位：保洁员</w:t>
      </w:r>
    </w:p>
    <w:p>
      <w:pPr>
        <w:rPr>
          <w:rFonts w:hint="eastAsia"/>
          <w:sz w:val="28"/>
          <w:szCs w:val="28"/>
          <w:lang w:val="en-US" w:eastAsia="zh-CN"/>
        </w:rPr>
      </w:pPr>
      <w:r>
        <w:rPr>
          <w:rFonts w:hint="eastAsia"/>
          <w:sz w:val="28"/>
          <w:szCs w:val="28"/>
          <w:lang w:val="en-US" w:eastAsia="zh-CN"/>
        </w:rPr>
        <w:t>监督责任人：</w:t>
      </w:r>
    </w:p>
    <w:p>
      <w:pPr>
        <w:rPr>
          <w:rFonts w:hint="eastAsia"/>
          <w:sz w:val="28"/>
          <w:szCs w:val="28"/>
          <w:lang w:val="en-US" w:eastAsia="zh-CN"/>
        </w:rPr>
      </w:pPr>
      <w:r>
        <w:rPr>
          <w:rFonts w:hint="eastAsia"/>
          <w:sz w:val="28"/>
          <w:szCs w:val="28"/>
          <w:lang w:val="en-US" w:eastAsia="zh-CN"/>
        </w:rPr>
        <w:t>监督电话：</w:t>
      </w:r>
    </w:p>
    <w:p>
      <w:pPr>
        <w:rPr>
          <w:rFonts w:hint="default" w:eastAsiaTheme="minorEastAsia"/>
          <w:sz w:val="28"/>
          <w:szCs w:val="28"/>
          <w:lang w:val="en-US" w:eastAsia="zh-CN"/>
        </w:rPr>
      </w:pPr>
      <w:r>
        <w:rPr>
          <w:rFonts w:hint="eastAsia"/>
          <w:sz w:val="28"/>
          <w:szCs w:val="28"/>
          <w:lang w:val="en-US" w:eastAsia="zh-CN"/>
        </w:rPr>
        <w:t xml:space="preserve">服务职责： </w:t>
      </w:r>
    </w:p>
    <w:p>
      <w:pPr>
        <w:numPr>
          <w:ilvl w:val="0"/>
          <w:numId w:val="0"/>
        </w:numPr>
        <w:rPr>
          <w:rFonts w:hint="eastAsia"/>
          <w:sz w:val="28"/>
          <w:szCs w:val="28"/>
          <w:lang w:val="en-US" w:eastAsia="zh-CN"/>
        </w:rPr>
      </w:pPr>
      <w:r>
        <w:rPr>
          <w:rFonts w:hint="eastAsia"/>
          <w:sz w:val="28"/>
          <w:szCs w:val="28"/>
          <w:lang w:val="en-US" w:eastAsia="zh-CN"/>
        </w:rPr>
        <w:t>1.每日完成分类收集办公辖区内垃圾桶的垃圾，并展开精细分类，确保分类质量。</w:t>
      </w:r>
    </w:p>
    <w:p>
      <w:pPr>
        <w:numPr>
          <w:ilvl w:val="0"/>
          <w:numId w:val="0"/>
        </w:numPr>
        <w:rPr>
          <w:rFonts w:hint="eastAsia"/>
          <w:sz w:val="28"/>
          <w:szCs w:val="28"/>
          <w:lang w:val="en-US" w:eastAsia="zh-CN"/>
        </w:rPr>
      </w:pPr>
      <w:r>
        <w:rPr>
          <w:rFonts w:hint="eastAsia"/>
          <w:sz w:val="28"/>
          <w:szCs w:val="28"/>
          <w:lang w:val="en-US" w:eastAsia="zh-CN"/>
        </w:rPr>
        <w:t>2.对可回收物定期收集，并及时卖给再生资源回收企业进行处理。</w:t>
      </w:r>
    </w:p>
    <w:p>
      <w:pPr>
        <w:numPr>
          <w:ilvl w:val="0"/>
          <w:numId w:val="0"/>
        </w:numPr>
        <w:rPr>
          <w:rFonts w:hint="eastAsia"/>
          <w:sz w:val="28"/>
          <w:szCs w:val="28"/>
          <w:lang w:val="en-US" w:eastAsia="zh-CN"/>
        </w:rPr>
      </w:pPr>
      <w:r>
        <w:rPr>
          <w:rFonts w:hint="eastAsia"/>
          <w:sz w:val="28"/>
          <w:szCs w:val="28"/>
          <w:lang w:val="en-US" w:eastAsia="zh-CN"/>
        </w:rPr>
        <w:t>3.</w:t>
      </w:r>
      <w:r>
        <w:rPr>
          <w:rFonts w:hint="eastAsia"/>
          <w:sz w:val="28"/>
          <w:szCs w:val="28"/>
          <w:lang w:eastAsia="zh-CN"/>
        </w:rPr>
        <w:t>对有害垃圾</w:t>
      </w:r>
      <w:r>
        <w:rPr>
          <w:sz w:val="28"/>
          <w:szCs w:val="28"/>
        </w:rPr>
        <w:t>定期收集，达一定数量后，电话预约城管部门上门收集</w:t>
      </w:r>
      <w:r>
        <w:rPr>
          <w:rFonts w:hint="eastAsia"/>
          <w:sz w:val="28"/>
          <w:szCs w:val="28"/>
          <w:lang w:eastAsia="zh-CN"/>
        </w:rPr>
        <w:t>。</w:t>
      </w:r>
    </w:p>
    <w:p>
      <w:pPr>
        <w:numPr>
          <w:ilvl w:val="0"/>
          <w:numId w:val="0"/>
        </w:numPr>
        <w:rPr>
          <w:rFonts w:hint="eastAsia"/>
          <w:sz w:val="28"/>
          <w:szCs w:val="28"/>
          <w:lang w:val="en-US" w:eastAsia="zh-CN"/>
        </w:rPr>
      </w:pPr>
      <w:r>
        <w:rPr>
          <w:rFonts w:hint="eastAsia"/>
          <w:sz w:val="28"/>
          <w:szCs w:val="28"/>
          <w:lang w:val="en-US" w:eastAsia="zh-CN"/>
        </w:rPr>
        <w:t>4.</w:t>
      </w:r>
      <w:r>
        <w:rPr>
          <w:sz w:val="28"/>
          <w:szCs w:val="28"/>
        </w:rPr>
        <w:t>其他垃圾收集后按现行环卫管理模式，交由城管部门收集。</w:t>
      </w:r>
    </w:p>
    <w:p>
      <w:pPr>
        <w:numPr>
          <w:ilvl w:val="0"/>
          <w:numId w:val="0"/>
        </w:numPr>
        <w:rPr>
          <w:rFonts w:hint="eastAsia"/>
          <w:sz w:val="28"/>
          <w:szCs w:val="28"/>
          <w:lang w:val="en-US" w:eastAsia="zh-CN"/>
        </w:rPr>
      </w:pPr>
      <w:r>
        <w:rPr>
          <w:rFonts w:hint="eastAsia"/>
          <w:sz w:val="28"/>
          <w:szCs w:val="28"/>
          <w:lang w:val="en-US" w:eastAsia="zh-CN"/>
        </w:rPr>
        <w:t>5.每日对分类垃圾桶进行保洁，及时更换损坏的垃圾桶。</w:t>
      </w:r>
    </w:p>
    <w:p>
      <w:pPr>
        <w:widowControl w:val="0"/>
        <w:numPr>
          <w:ilvl w:val="0"/>
          <w:numId w:val="0"/>
        </w:numPr>
        <w:tabs>
          <w:tab w:val="left" w:pos="312"/>
        </w:tabs>
        <w:jc w:val="both"/>
        <w:rPr>
          <w:rFonts w:hint="eastAsia"/>
          <w:sz w:val="28"/>
          <w:szCs w:val="28"/>
          <w:lang w:val="en-US" w:eastAsia="zh-CN"/>
        </w:rPr>
      </w:pPr>
      <w:r>
        <w:rPr>
          <w:rFonts w:hint="eastAsia"/>
          <w:sz w:val="28"/>
          <w:szCs w:val="28"/>
          <w:lang w:val="en-US" w:eastAsia="zh-CN"/>
        </w:rPr>
        <w:t>6.按照垃圾分类标识牌指示位置，相应放置分类垃圾桶，确保统一整洁规范。</w:t>
      </w:r>
    </w:p>
    <w:p>
      <w:pPr>
        <w:numPr>
          <w:ilvl w:val="0"/>
          <w:numId w:val="0"/>
        </w:numPr>
        <w:ind w:leftChars="0"/>
        <w:rPr>
          <w:rFonts w:hint="eastAsia" w:ascii="楷体" w:hAnsi="楷体" w:eastAsia="楷体" w:cs="楷体"/>
          <w:b/>
          <w:bCs/>
          <w:color w:val="70AD47" w:themeColor="accent6"/>
          <w:sz w:val="36"/>
          <w:szCs w:val="36"/>
          <w:lang w:val="en-US" w:eastAsia="zh-CN"/>
          <w14:textFill>
            <w14:solidFill>
              <w14:schemeClr w14:val="accent6"/>
            </w14:solidFill>
          </w14:textFill>
        </w:rPr>
      </w:pPr>
      <w:r>
        <w:rPr>
          <w:rFonts w:hint="eastAsia" w:ascii="楷体" w:hAnsi="楷体" w:eastAsia="楷体" w:cs="楷体"/>
          <w:b/>
          <w:bCs/>
          <w:color w:val="70AD47" w:themeColor="accent6"/>
          <w:sz w:val="36"/>
          <w:szCs w:val="36"/>
          <w:lang w:val="en-US" w:eastAsia="zh-CN"/>
          <w14:textFill>
            <w14:solidFill>
              <w14:schemeClr w14:val="accent6"/>
            </w14:solidFill>
          </w14:textFill>
        </w:rPr>
        <w:t>上墙后模板：</w:t>
      </w:r>
    </w:p>
    <w:p>
      <w:pPr>
        <w:numPr>
          <w:ilvl w:val="0"/>
          <w:numId w:val="0"/>
        </w:numPr>
        <w:ind w:leftChars="0"/>
        <w:rPr>
          <w:rFonts w:hint="eastAsia" w:ascii="楷体" w:hAnsi="楷体" w:eastAsia="楷体" w:cs="楷体"/>
          <w:b/>
          <w:bCs/>
          <w:color w:val="70AD47" w:themeColor="accent6"/>
          <w:sz w:val="36"/>
          <w:szCs w:val="36"/>
          <w:lang w:val="en-US" w:eastAsia="zh-CN"/>
          <w14:textFill>
            <w14:solidFill>
              <w14:schemeClr w14:val="accent6"/>
            </w14:solidFill>
          </w14:textFill>
        </w:rPr>
      </w:pPr>
      <w:r>
        <w:rPr>
          <w:rFonts w:hint="eastAsia" w:ascii="楷体" w:hAnsi="楷体" w:eastAsia="楷体" w:cs="楷体"/>
          <w:b/>
          <w:bCs/>
          <w:color w:val="70AD47" w:themeColor="accent6"/>
          <w:sz w:val="36"/>
          <w:szCs w:val="36"/>
          <w:lang w:val="en-US" w:eastAsia="zh-CN"/>
          <w14:textFill>
            <w14:solidFill>
              <w14:schemeClr w14:val="accent6"/>
            </w14:solidFill>
          </w14:textFill>
        </w:rPr>
        <w:drawing>
          <wp:inline distT="0" distB="0" distL="114300" distR="114300">
            <wp:extent cx="5266690" cy="5398770"/>
            <wp:effectExtent l="0" t="0" r="10160" b="11430"/>
            <wp:docPr id="1" name="图片 1" descr="8fa681cc0bf60ef41923634af50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fa681cc0bf60ef41923634af506142"/>
                    <pic:cNvPicPr>
                      <a:picLocks noChangeAspect="1"/>
                    </pic:cNvPicPr>
                  </pic:nvPicPr>
                  <pic:blipFill>
                    <a:blip r:embed="rId6"/>
                    <a:stretch>
                      <a:fillRect/>
                    </a:stretch>
                  </pic:blipFill>
                  <pic:spPr>
                    <a:xfrm>
                      <a:off x="0" y="0"/>
                      <a:ext cx="5266690" cy="5398770"/>
                    </a:xfrm>
                    <a:prstGeom prst="rect">
                      <a:avLst/>
                    </a:prstGeom>
                  </pic:spPr>
                </pic:pic>
              </a:graphicData>
            </a:graphic>
          </wp:inline>
        </w:drawing>
      </w:r>
    </w:p>
    <w:p>
      <w:pPr>
        <w:numPr>
          <w:ilvl w:val="0"/>
          <w:numId w:val="0"/>
        </w:numPr>
        <w:ind w:leftChars="0"/>
        <w:rPr>
          <w:rFonts w:hint="eastAsia" w:ascii="楷体" w:hAnsi="楷体" w:eastAsia="楷体" w:cs="楷体"/>
          <w:b/>
          <w:bCs/>
          <w:color w:val="C00000"/>
          <w:sz w:val="36"/>
          <w:szCs w:val="36"/>
          <w:lang w:val="en-US" w:eastAsia="zh-CN"/>
        </w:rPr>
      </w:pPr>
      <w:r>
        <w:rPr>
          <w:rFonts w:hint="eastAsia" w:ascii="楷体" w:hAnsi="楷体" w:eastAsia="楷体" w:cs="楷体"/>
          <w:b/>
          <w:bCs/>
          <w:color w:val="C00000"/>
          <w:sz w:val="36"/>
          <w:szCs w:val="36"/>
          <w:lang w:val="en-US" w:eastAsia="zh-CN"/>
        </w:rPr>
        <w:t>尺寸为约长60cm*高80cm</w:t>
      </w:r>
    </w:p>
    <w:p>
      <w:pPr>
        <w:jc w:val="both"/>
        <w:rPr>
          <w:rFonts w:hint="eastAsia" w:ascii="楷体" w:hAnsi="楷体" w:eastAsia="楷体" w:cs="楷体"/>
          <w:b/>
          <w:bCs/>
          <w:sz w:val="36"/>
          <w:szCs w:val="36"/>
          <w:lang w:val="en-US" w:eastAsia="zh-CN"/>
        </w:rPr>
      </w:pPr>
    </w:p>
    <w:p>
      <w:pPr>
        <w:jc w:val="both"/>
        <w:rPr>
          <w:rFonts w:hint="eastAsia" w:ascii="楷体" w:hAnsi="楷体" w:eastAsia="楷体" w:cs="楷体"/>
          <w:b/>
          <w:bCs/>
          <w:sz w:val="36"/>
          <w:szCs w:val="36"/>
          <w:lang w:val="en-US" w:eastAsia="zh-CN"/>
        </w:rPr>
      </w:pPr>
    </w:p>
    <w:p>
      <w:pPr>
        <w:jc w:val="both"/>
        <w:rPr>
          <w:rFonts w:hint="eastAsia" w:ascii="楷体" w:hAnsi="楷体" w:eastAsia="楷体" w:cs="楷体"/>
          <w:b/>
          <w:bCs/>
          <w:sz w:val="36"/>
          <w:szCs w:val="36"/>
          <w:lang w:val="en-US" w:eastAsia="zh-CN"/>
        </w:rPr>
      </w:pPr>
    </w:p>
    <w:p>
      <w:pPr>
        <w:jc w:val="both"/>
        <w:rPr>
          <w:rFonts w:hint="eastAsia" w:ascii="楷体" w:hAnsi="楷体" w:eastAsia="楷体" w:cs="楷体"/>
          <w:b/>
          <w:bCs/>
          <w:sz w:val="36"/>
          <w:szCs w:val="36"/>
          <w:lang w:val="en-US" w:eastAsia="zh-CN"/>
        </w:rPr>
      </w:pPr>
    </w:p>
    <w:p>
      <w:pPr>
        <w:jc w:val="both"/>
        <w:rPr>
          <w:rFonts w:hint="eastAsia" w:ascii="楷体" w:hAnsi="楷体" w:eastAsia="楷体" w:cs="楷体"/>
          <w:b/>
          <w:bCs/>
          <w:sz w:val="36"/>
          <w:szCs w:val="36"/>
          <w:lang w:val="en-US" w:eastAsia="zh-CN"/>
        </w:rPr>
      </w:pPr>
    </w:p>
    <w:p>
      <w:pPr>
        <w:jc w:val="both"/>
        <w:rPr>
          <w:rFonts w:hint="eastAsia" w:ascii="楷体" w:hAnsi="楷体" w:eastAsia="楷体" w:cs="楷体"/>
          <w:b/>
          <w:bCs/>
          <w:sz w:val="36"/>
          <w:szCs w:val="36"/>
          <w:lang w:val="en-US" w:eastAsia="zh-CN"/>
        </w:rPr>
      </w:pPr>
    </w:p>
    <w:p>
      <w:pPr>
        <w:jc w:val="both"/>
        <w:rPr>
          <w:rFonts w:hint="eastAsia" w:ascii="楷体" w:hAnsi="楷体" w:eastAsia="楷体" w:cs="楷体"/>
          <w:b/>
          <w:bCs/>
          <w:sz w:val="36"/>
          <w:szCs w:val="36"/>
          <w:lang w:val="en-US" w:eastAsia="zh-CN"/>
        </w:rPr>
      </w:pPr>
      <w:r>
        <w:rPr>
          <w:rFonts w:hint="eastAsia" w:ascii="楷体" w:hAnsi="楷体" w:eastAsia="楷体" w:cs="楷体"/>
          <w:b/>
          <w:bCs/>
          <w:sz w:val="36"/>
          <w:szCs w:val="36"/>
          <w:lang w:val="en-US" w:eastAsia="zh-CN"/>
        </w:rPr>
        <w:t>（</w:t>
      </w:r>
      <w:r>
        <w:rPr>
          <w:rFonts w:hint="eastAsia" w:ascii="楷体" w:hAnsi="楷体" w:eastAsia="楷体" w:cs="楷体"/>
          <w:b/>
          <w:bCs/>
          <w:color w:val="70AD47" w:themeColor="accent6"/>
          <w:sz w:val="36"/>
          <w:szCs w:val="36"/>
          <w:lang w:val="en-US" w:eastAsia="zh-CN"/>
          <w14:textFill>
            <w14:solidFill>
              <w14:schemeClr w14:val="accent6"/>
            </w14:solidFill>
          </w14:textFill>
        </w:rPr>
        <w:t>只需上墙</w:t>
      </w:r>
      <w:r>
        <w:rPr>
          <w:rFonts w:hint="eastAsia" w:ascii="楷体" w:hAnsi="楷体" w:eastAsia="楷体" w:cs="楷体"/>
          <w:b/>
          <w:bCs/>
          <w:sz w:val="36"/>
          <w:szCs w:val="36"/>
          <w:lang w:val="en-US" w:eastAsia="zh-CN"/>
        </w:rPr>
        <w:t>）</w:t>
      </w:r>
    </w:p>
    <w:p>
      <w:pPr>
        <w:ind w:firstLine="2530" w:firstLineChars="700"/>
        <w:jc w:val="both"/>
        <w:rPr>
          <w:rFonts w:hint="eastAsia" w:ascii="楷体" w:hAnsi="楷体" w:eastAsia="楷体" w:cs="楷体"/>
          <w:b/>
          <w:bCs/>
          <w:sz w:val="36"/>
          <w:szCs w:val="36"/>
          <w:lang w:val="en-US" w:eastAsia="zh-CN"/>
        </w:rPr>
      </w:pPr>
      <w:r>
        <w:rPr>
          <w:rFonts w:hint="eastAsia" w:ascii="楷体" w:hAnsi="楷体" w:eastAsia="楷体" w:cs="楷体"/>
          <w:b/>
          <w:bCs/>
          <w:sz w:val="36"/>
          <w:szCs w:val="36"/>
          <w:lang w:val="en-US" w:eastAsia="zh-CN"/>
        </w:rPr>
        <w:t>机团单位公示牌模板</w:t>
      </w:r>
    </w:p>
    <w:p>
      <w:pPr>
        <w:numPr>
          <w:ilvl w:val="0"/>
          <w:numId w:val="0"/>
        </w:numPr>
        <w:ind w:leftChars="0"/>
        <w:rPr>
          <w:rFonts w:hint="eastAsia" w:ascii="仿宋" w:hAnsi="仿宋" w:eastAsia="仿宋" w:cs="仿宋"/>
          <w:b/>
          <w:bCs/>
          <w:color w:val="auto"/>
          <w:sz w:val="32"/>
          <w:szCs w:val="32"/>
          <w:lang w:val="en-US" w:eastAsia="zh-CN"/>
        </w:rPr>
      </w:pPr>
      <w:r>
        <w:drawing>
          <wp:inline distT="0" distB="0" distL="114300" distR="114300">
            <wp:extent cx="5256530" cy="5041265"/>
            <wp:effectExtent l="0" t="0" r="1270" b="6985"/>
            <wp:docPr id="3" name="图片 1" descr="388257664213506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388257664213506012"/>
                    <pic:cNvPicPr>
                      <a:picLocks noChangeAspect="1"/>
                    </pic:cNvPicPr>
                  </pic:nvPicPr>
                  <pic:blipFill>
                    <a:blip r:embed="rId7"/>
                    <a:stretch>
                      <a:fillRect/>
                    </a:stretch>
                  </pic:blipFill>
                  <pic:spPr>
                    <a:xfrm>
                      <a:off x="0" y="0"/>
                      <a:ext cx="5256530" cy="5041265"/>
                    </a:xfrm>
                    <a:prstGeom prst="rect">
                      <a:avLst/>
                    </a:prstGeom>
                    <a:noFill/>
                    <a:ln>
                      <a:noFill/>
                    </a:ln>
                  </pic:spPr>
                </pic:pic>
              </a:graphicData>
            </a:graphic>
          </wp:inline>
        </w:drawing>
      </w:r>
    </w:p>
    <w:p>
      <w:pPr>
        <w:numPr>
          <w:ilvl w:val="0"/>
          <w:numId w:val="0"/>
        </w:numPr>
        <w:ind w:leftChars="0"/>
        <w:rPr>
          <w:rFonts w:hint="default" w:ascii="仿宋" w:hAnsi="仿宋" w:eastAsia="仿宋" w:cs="仿宋"/>
          <w:b/>
          <w:bCs/>
          <w:color w:val="C00000"/>
          <w:sz w:val="32"/>
          <w:szCs w:val="32"/>
          <w:lang w:val="en-US" w:eastAsia="zh-CN"/>
        </w:rPr>
      </w:pPr>
      <w:r>
        <w:rPr>
          <w:rFonts w:hint="eastAsia" w:ascii="仿宋" w:hAnsi="仿宋" w:eastAsia="仿宋" w:cs="仿宋"/>
          <w:b/>
          <w:bCs/>
          <w:color w:val="C00000"/>
          <w:sz w:val="32"/>
          <w:szCs w:val="32"/>
          <w:lang w:val="en-US" w:eastAsia="zh-CN"/>
        </w:rPr>
        <w:t>抬头一定要写（广州市花都区花山镇XXXXX生活垃圾分类责任管理公示牌）</w:t>
      </w:r>
    </w:p>
    <w:p>
      <w:pPr>
        <w:numPr>
          <w:ilvl w:val="0"/>
          <w:numId w:val="0"/>
        </w:numPr>
        <w:ind w:leftChars="0"/>
        <w:rPr>
          <w:rFonts w:hint="eastAsia" w:ascii="楷体" w:hAnsi="楷体" w:eastAsia="楷体" w:cs="楷体"/>
          <w:b/>
          <w:bCs/>
          <w:color w:val="C00000"/>
          <w:sz w:val="36"/>
          <w:szCs w:val="36"/>
          <w:lang w:val="en-US" w:eastAsia="zh-CN"/>
        </w:rPr>
      </w:pPr>
      <w:r>
        <w:rPr>
          <w:rFonts w:hint="eastAsia" w:ascii="楷体" w:hAnsi="楷体" w:eastAsia="楷体" w:cs="楷体"/>
          <w:b/>
          <w:bCs/>
          <w:color w:val="C00000"/>
          <w:sz w:val="36"/>
          <w:szCs w:val="36"/>
          <w:lang w:val="en-US" w:eastAsia="zh-CN"/>
        </w:rPr>
        <w:t>尺寸为约长80cm*高100cm</w:t>
      </w:r>
    </w:p>
    <w:p>
      <w:pPr>
        <w:jc w:val="both"/>
        <w:rPr>
          <w:rFonts w:hint="eastAsia" w:ascii="楷体" w:hAnsi="楷体" w:eastAsia="楷体" w:cs="楷体"/>
          <w:b/>
          <w:bCs/>
          <w:color w:val="C00000"/>
          <w:sz w:val="44"/>
          <w:szCs w:val="44"/>
          <w:lang w:val="en-US" w:eastAsia="zh-CN"/>
        </w:rPr>
      </w:pPr>
      <w:r>
        <w:rPr>
          <w:rFonts w:hint="eastAsia" w:ascii="楷体" w:hAnsi="楷体" w:eastAsia="楷体" w:cs="楷体"/>
          <w:b/>
          <w:bCs/>
          <w:color w:val="C00000"/>
          <w:sz w:val="44"/>
          <w:szCs w:val="44"/>
          <w:lang w:val="en-US" w:eastAsia="zh-CN"/>
        </w:rPr>
        <w:t>注意事项：以上各类型牌请集中统一个地方张贴</w:t>
      </w:r>
    </w:p>
    <w:p>
      <w:pPr>
        <w:jc w:val="both"/>
        <w:rPr>
          <w:rFonts w:hint="eastAsia" w:ascii="楷体" w:hAnsi="楷体" w:eastAsia="楷体" w:cs="楷体"/>
          <w:b/>
          <w:bCs/>
          <w:sz w:val="36"/>
          <w:szCs w:val="36"/>
          <w:lang w:val="en-US" w:eastAsia="zh-CN"/>
        </w:rPr>
      </w:pPr>
    </w:p>
    <w:p>
      <w:pPr>
        <w:jc w:val="both"/>
        <w:rPr>
          <w:rFonts w:hint="eastAsia" w:ascii="黑体" w:hAnsi="黑体" w:eastAsia="黑体" w:cs="黑体"/>
          <w:b/>
          <w:bCs/>
          <w:sz w:val="44"/>
          <w:szCs w:val="44"/>
          <w:lang w:val="en-US" w:eastAsia="zh-CN"/>
        </w:rPr>
      </w:pPr>
    </w:p>
    <w:p>
      <w:pPr>
        <w:jc w:val="both"/>
        <w:rPr>
          <w:rFonts w:hint="eastAsia" w:ascii="黑体" w:hAnsi="黑体" w:eastAsia="黑体" w:cs="黑体"/>
          <w:b/>
          <w:bCs/>
          <w:sz w:val="44"/>
          <w:szCs w:val="44"/>
          <w:lang w:val="en-US" w:eastAsia="zh-CN"/>
        </w:rPr>
      </w:pPr>
      <w:r>
        <w:rPr>
          <w:rFonts w:hint="eastAsia" w:ascii="黑体" w:hAnsi="黑体" w:eastAsia="黑体" w:cs="黑体"/>
          <w:b/>
          <w:bCs/>
          <w:sz w:val="44"/>
          <w:szCs w:val="44"/>
          <w:lang w:val="en-US" w:eastAsia="zh-CN"/>
        </w:rPr>
        <w:t>七、宣传栏建设</w:t>
      </w:r>
      <w:r>
        <w:rPr>
          <w:rFonts w:hint="eastAsia" w:ascii="黑体" w:hAnsi="黑体" w:eastAsia="黑体" w:cs="黑体"/>
          <w:b/>
          <w:bCs/>
          <w:color w:val="70AD47" w:themeColor="accent6"/>
          <w:sz w:val="44"/>
          <w:szCs w:val="44"/>
          <w:lang w:val="en-US" w:eastAsia="zh-CN"/>
          <w14:textFill>
            <w14:solidFill>
              <w14:schemeClr w14:val="accent6"/>
            </w14:solidFill>
          </w14:textFill>
        </w:rPr>
        <w:t>（宣传栏模板）</w:t>
      </w:r>
    </w:p>
    <w:p>
      <w:pPr>
        <w:rPr>
          <w:rFonts w:hint="eastAsia" w:ascii="黑体" w:hAnsi="黑体" w:eastAsia="黑体" w:cs="黑体"/>
          <w:b/>
          <w:bCs/>
          <w:sz w:val="44"/>
          <w:szCs w:val="44"/>
          <w:lang w:val="en-US" w:eastAsia="zh-CN"/>
        </w:rPr>
      </w:pPr>
      <w:r>
        <w:rPr>
          <w:rFonts w:hint="eastAsia" w:ascii="黑体" w:hAnsi="黑体" w:eastAsia="黑体" w:cs="黑体"/>
          <w:b/>
          <w:bCs/>
          <w:sz w:val="44"/>
          <w:szCs w:val="44"/>
          <w:lang w:val="en-US" w:eastAsia="zh-CN"/>
        </w:rPr>
        <w:drawing>
          <wp:inline distT="0" distB="0" distL="114300" distR="114300">
            <wp:extent cx="5652770" cy="3455035"/>
            <wp:effectExtent l="0" t="0" r="5080" b="12065"/>
            <wp:docPr id="5" name="图片 5" descr="9ed3fdcdfbf9ae30220abc30e7803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ed3fdcdfbf9ae30220abc30e7803ae"/>
                    <pic:cNvPicPr>
                      <a:picLocks noChangeAspect="1"/>
                    </pic:cNvPicPr>
                  </pic:nvPicPr>
                  <pic:blipFill>
                    <a:blip r:embed="rId8"/>
                    <a:stretch>
                      <a:fillRect/>
                    </a:stretch>
                  </pic:blipFill>
                  <pic:spPr>
                    <a:xfrm>
                      <a:off x="0" y="0"/>
                      <a:ext cx="5652770" cy="3455035"/>
                    </a:xfrm>
                    <a:prstGeom prst="rect">
                      <a:avLst/>
                    </a:prstGeom>
                  </pic:spPr>
                </pic:pic>
              </a:graphicData>
            </a:graphic>
          </wp:inline>
        </w:drawing>
      </w:r>
    </w:p>
    <w:p>
      <w:pPr>
        <w:ind w:firstLine="2530" w:firstLineChars="700"/>
        <w:jc w:val="both"/>
        <w:rPr>
          <w:rFonts w:hint="eastAsia" w:ascii="楷体" w:hAnsi="楷体" w:eastAsia="楷体" w:cs="楷体"/>
          <w:b/>
          <w:bCs/>
          <w:color w:val="70AD47" w:themeColor="accent6"/>
          <w:sz w:val="36"/>
          <w:szCs w:val="36"/>
          <w:lang w:val="en-US" w:eastAsia="zh-CN"/>
          <w14:textFill>
            <w14:solidFill>
              <w14:schemeClr w14:val="accent6"/>
            </w14:solidFill>
          </w14:textFill>
        </w:rPr>
      </w:pPr>
      <w:r>
        <w:rPr>
          <w:rFonts w:hint="eastAsia" w:ascii="楷体" w:hAnsi="楷体" w:eastAsia="楷体" w:cs="楷体"/>
          <w:b/>
          <w:bCs/>
          <w:color w:val="70AD47" w:themeColor="accent6"/>
          <w:sz w:val="36"/>
          <w:szCs w:val="36"/>
          <w:lang w:val="en-US" w:eastAsia="zh-CN"/>
          <w14:textFill>
            <w14:solidFill>
              <w14:schemeClr w14:val="accent6"/>
            </w14:solidFill>
          </w14:textFill>
        </w:rPr>
        <w:t>（分类内容模板）</w:t>
      </w:r>
    </w:p>
    <w:p>
      <w:pPr>
        <w:rPr>
          <w:rFonts w:hint="eastAsia" w:ascii="黑体" w:hAnsi="黑体" w:eastAsia="黑体" w:cs="黑体"/>
          <w:b/>
          <w:bCs/>
          <w:sz w:val="44"/>
          <w:szCs w:val="44"/>
          <w:lang w:val="en-US" w:eastAsia="zh-CN"/>
        </w:rPr>
      </w:pPr>
      <w:r>
        <w:rPr>
          <w:rFonts w:hint="eastAsia" w:ascii="黑体" w:hAnsi="黑体" w:eastAsia="黑体" w:cs="黑体"/>
          <w:b/>
          <w:bCs/>
          <w:sz w:val="44"/>
          <w:szCs w:val="44"/>
          <w:lang w:val="en-US" w:eastAsia="zh-CN"/>
        </w:rPr>
        <w:drawing>
          <wp:inline distT="0" distB="0" distL="114300" distR="114300">
            <wp:extent cx="5757545" cy="2861310"/>
            <wp:effectExtent l="0" t="0" r="14605" b="15240"/>
            <wp:docPr id="7" name="图片 7" descr="c10e999fe49034a6248ca1bb68b1b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10e999fe49034a6248ca1bb68b1b1b"/>
                    <pic:cNvPicPr>
                      <a:picLocks noChangeAspect="1"/>
                    </pic:cNvPicPr>
                  </pic:nvPicPr>
                  <pic:blipFill>
                    <a:blip r:embed="rId9"/>
                    <a:stretch>
                      <a:fillRect/>
                    </a:stretch>
                  </pic:blipFill>
                  <pic:spPr>
                    <a:xfrm>
                      <a:off x="0" y="0"/>
                      <a:ext cx="5757545" cy="2861310"/>
                    </a:xfrm>
                    <a:prstGeom prst="rect">
                      <a:avLst/>
                    </a:prstGeom>
                  </pic:spPr>
                </pic:pic>
              </a:graphicData>
            </a:graphic>
          </wp:inline>
        </w:drawing>
      </w:r>
    </w:p>
    <w:p>
      <w:pPr>
        <w:rPr>
          <w:rFonts w:hint="default" w:ascii="黑体" w:hAnsi="黑体" w:eastAsia="黑体" w:cs="黑体"/>
          <w:b/>
          <w:bCs/>
          <w:color w:val="C00000"/>
          <w:sz w:val="32"/>
          <w:szCs w:val="32"/>
          <w:lang w:val="en-US" w:eastAsia="zh-CN"/>
        </w:rPr>
      </w:pPr>
      <w:r>
        <w:rPr>
          <w:rFonts w:hint="eastAsia" w:ascii="仿宋" w:hAnsi="仿宋" w:eastAsia="仿宋" w:cs="仿宋"/>
          <w:b/>
          <w:bCs/>
          <w:color w:val="C00000"/>
          <w:sz w:val="32"/>
          <w:szCs w:val="32"/>
          <w:lang w:val="en-US" w:eastAsia="zh-CN"/>
        </w:rPr>
        <w:t>做或者不做宣传栏，分类宣传牌一定要有，分类宣传牌上面一定要有XXXXX垃圾分类宣传栏，标题很重要！</w:t>
      </w:r>
    </w:p>
    <w:p>
      <w:pPr>
        <w:numPr>
          <w:ilvl w:val="0"/>
          <w:numId w:val="0"/>
        </w:numPr>
        <w:ind w:leftChars="0"/>
        <w:rPr>
          <w:rFonts w:hint="eastAsia" w:ascii="楷体" w:hAnsi="楷体" w:eastAsia="楷体" w:cs="楷体"/>
          <w:b/>
          <w:bCs/>
          <w:color w:val="C00000"/>
          <w:sz w:val="36"/>
          <w:szCs w:val="36"/>
          <w:lang w:val="en-US" w:eastAsia="zh-CN"/>
        </w:rPr>
      </w:pPr>
      <w:r>
        <w:rPr>
          <w:rFonts w:hint="eastAsia" w:ascii="楷体" w:hAnsi="楷体" w:eastAsia="楷体" w:cs="楷体"/>
          <w:b/>
          <w:bCs/>
          <w:color w:val="C00000"/>
          <w:sz w:val="36"/>
          <w:szCs w:val="36"/>
          <w:lang w:val="en-US" w:eastAsia="zh-CN"/>
        </w:rPr>
        <w:t>分类内容宣传牌最小尺寸为长200cm*高100cm</w:t>
      </w:r>
    </w:p>
    <w:p>
      <w:pPr>
        <w:numPr>
          <w:numId w:val="0"/>
        </w:numPr>
        <w:jc w:val="both"/>
        <w:rPr>
          <w:rFonts w:hint="eastAsia" w:ascii="黑体" w:hAnsi="黑体" w:eastAsia="黑体" w:cs="黑体"/>
          <w:b/>
          <w:bCs/>
          <w:sz w:val="44"/>
          <w:szCs w:val="44"/>
          <w:lang w:val="en-US" w:eastAsia="zh-CN"/>
        </w:rPr>
      </w:pPr>
      <w:r>
        <w:rPr>
          <w:rFonts w:hint="eastAsia" w:ascii="黑体" w:hAnsi="黑体" w:eastAsia="黑体" w:cs="黑体"/>
          <w:b/>
          <w:bCs/>
          <w:sz w:val="44"/>
          <w:szCs w:val="44"/>
          <w:lang w:val="en-US" w:eastAsia="zh-CN"/>
        </w:rPr>
        <w:t>八、</w:t>
      </w:r>
      <w:bookmarkStart w:id="1" w:name="_GoBack"/>
      <w:bookmarkEnd w:id="1"/>
      <w:r>
        <w:rPr>
          <w:rFonts w:hint="eastAsia" w:ascii="黑体" w:hAnsi="黑体" w:eastAsia="黑体" w:cs="黑体"/>
          <w:b/>
          <w:bCs/>
          <w:sz w:val="44"/>
          <w:szCs w:val="44"/>
          <w:lang w:val="en-US" w:eastAsia="zh-CN"/>
        </w:rPr>
        <w:t>现场桶点摆放</w:t>
      </w:r>
    </w:p>
    <w:p>
      <w:pPr>
        <w:numPr>
          <w:ilvl w:val="0"/>
          <w:numId w:val="6"/>
        </w:numPr>
        <w:snapToGrid w:val="0"/>
        <w:jc w:val="both"/>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办公区域摆放图</w:t>
      </w:r>
      <w:r>
        <w:rPr>
          <w:rFonts w:hint="eastAsia" w:ascii="楷体" w:hAnsi="楷体" w:eastAsia="楷体" w:cs="楷体"/>
          <w:b/>
          <w:bCs/>
          <w:color w:val="70AD47" w:themeColor="accent6"/>
          <w:sz w:val="32"/>
          <w:szCs w:val="32"/>
          <w:lang w:val="en-US" w:eastAsia="zh-CN"/>
          <w14:textFill>
            <w14:solidFill>
              <w14:schemeClr w14:val="accent6"/>
            </w14:solidFill>
          </w14:textFill>
        </w:rPr>
        <w:t>（其它垃圾和可回收垃圾，必须要桶牌相对应，如要放垃圾袋必须要桶袋同色）</w:t>
      </w:r>
    </w:p>
    <w:p>
      <w:pPr>
        <w:rPr>
          <w:rFonts w:hint="eastAsia" w:ascii="黑体" w:hAnsi="黑体" w:eastAsia="黑体" w:cs="黑体"/>
          <w:b/>
          <w:bCs/>
          <w:sz w:val="44"/>
          <w:szCs w:val="44"/>
          <w:lang w:val="en-US" w:eastAsia="zh-CN"/>
        </w:rPr>
      </w:pPr>
      <w:r>
        <w:rPr>
          <w:rFonts w:hint="eastAsia" w:ascii="黑体" w:hAnsi="黑体" w:eastAsia="黑体" w:cs="黑体"/>
          <w:b/>
          <w:bCs/>
          <w:sz w:val="44"/>
          <w:szCs w:val="44"/>
          <w:lang w:val="en-US" w:eastAsia="zh-CN"/>
        </w:rPr>
        <w:drawing>
          <wp:inline distT="0" distB="0" distL="114300" distR="114300">
            <wp:extent cx="5217795" cy="3455670"/>
            <wp:effectExtent l="0" t="0" r="1905" b="11430"/>
            <wp:docPr id="2" name="图片 2" descr="ff0f63f51be939dc381190ab39dd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f0f63f51be939dc381190ab39dd370"/>
                    <pic:cNvPicPr>
                      <a:picLocks noChangeAspect="1"/>
                    </pic:cNvPicPr>
                  </pic:nvPicPr>
                  <pic:blipFill>
                    <a:blip r:embed="rId10"/>
                    <a:srcRect l="15994" t="16544" r="18552" b="11888"/>
                    <a:stretch>
                      <a:fillRect/>
                    </a:stretch>
                  </pic:blipFill>
                  <pic:spPr>
                    <a:xfrm>
                      <a:off x="0" y="0"/>
                      <a:ext cx="5217795" cy="3455670"/>
                    </a:xfrm>
                    <a:prstGeom prst="rect">
                      <a:avLst/>
                    </a:prstGeom>
                  </pic:spPr>
                </pic:pic>
              </a:graphicData>
            </a:graphic>
          </wp:inline>
        </w:drawing>
      </w:r>
    </w:p>
    <w:p>
      <w:pPr>
        <w:numPr>
          <w:ilvl w:val="0"/>
          <w:numId w:val="6"/>
        </w:numPr>
        <w:snapToGrid w:val="0"/>
        <w:jc w:val="both"/>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公用洗手间洗手盘、茶水间、饭堂区域摆放图</w:t>
      </w:r>
      <w:r>
        <w:rPr>
          <w:rFonts w:hint="eastAsia" w:ascii="楷体" w:hAnsi="楷体" w:eastAsia="楷体" w:cs="楷体"/>
          <w:b/>
          <w:bCs/>
          <w:color w:val="70AD47" w:themeColor="accent6"/>
          <w:sz w:val="32"/>
          <w:szCs w:val="32"/>
          <w:lang w:val="en-US" w:eastAsia="zh-CN"/>
          <w14:textFill>
            <w14:solidFill>
              <w14:schemeClr w14:val="accent6"/>
            </w14:solidFill>
          </w14:textFill>
        </w:rPr>
        <w:t>（其它垃圾和餐厨垃圾，必须要桶牌相对应，如要放垃圾袋必须要桶袋同色）</w:t>
      </w:r>
    </w:p>
    <w:p>
      <w:pPr>
        <w:numPr>
          <w:ilvl w:val="0"/>
          <w:numId w:val="0"/>
        </w:numPr>
        <w:ind w:leftChars="0"/>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drawing>
          <wp:inline distT="0" distB="0" distL="114300" distR="114300">
            <wp:extent cx="5505450" cy="3097530"/>
            <wp:effectExtent l="0" t="0" r="0" b="7620"/>
            <wp:docPr id="15" name="图片 15" descr="1584502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84502183(1)"/>
                    <pic:cNvPicPr>
                      <a:picLocks noChangeAspect="1"/>
                    </pic:cNvPicPr>
                  </pic:nvPicPr>
                  <pic:blipFill>
                    <a:blip r:embed="rId11"/>
                    <a:stretch>
                      <a:fillRect/>
                    </a:stretch>
                  </pic:blipFill>
                  <pic:spPr>
                    <a:xfrm>
                      <a:off x="0" y="0"/>
                      <a:ext cx="5505450" cy="3097530"/>
                    </a:xfrm>
                    <a:prstGeom prst="rect">
                      <a:avLst/>
                    </a:prstGeom>
                  </pic:spPr>
                </pic:pic>
              </a:graphicData>
            </a:graphic>
          </wp:inline>
        </w:drawing>
      </w:r>
    </w:p>
    <w:p>
      <w:pPr>
        <w:rPr>
          <w:rFonts w:hint="eastAsia" w:ascii="楷体" w:hAnsi="楷体" w:eastAsia="楷体" w:cs="楷体"/>
          <w:b/>
          <w:bCs/>
          <w:sz w:val="32"/>
          <w:szCs w:val="32"/>
          <w:lang w:val="en-US" w:eastAsia="zh-CN"/>
        </w:rPr>
      </w:pPr>
      <w:r>
        <w:rPr>
          <w:rFonts w:hint="eastAsia" w:ascii="黑体" w:hAnsi="黑体" w:eastAsia="黑体" w:cs="黑体"/>
          <w:b/>
          <w:bCs/>
          <w:color w:val="C00000"/>
          <w:sz w:val="32"/>
          <w:szCs w:val="32"/>
          <w:lang w:val="en-US" w:eastAsia="zh-CN"/>
        </w:rPr>
        <w:t>注意事项：两类分类牌一定要高过洗手盆</w:t>
      </w:r>
    </w:p>
    <w:p>
      <w:pPr>
        <w:numPr>
          <w:ilvl w:val="0"/>
          <w:numId w:val="0"/>
        </w:numPr>
        <w:snapToGrid w:val="0"/>
        <w:ind w:leftChars="0"/>
        <w:jc w:val="both"/>
        <w:rPr>
          <w:rFonts w:hint="eastAsia" w:ascii="楷体" w:hAnsi="楷体" w:eastAsia="楷体" w:cs="楷体"/>
          <w:b/>
          <w:bCs/>
          <w:color w:val="70AD47" w:themeColor="accent6"/>
          <w:sz w:val="32"/>
          <w:szCs w:val="32"/>
          <w:lang w:val="en-US" w:eastAsia="zh-CN"/>
          <w14:textFill>
            <w14:solidFill>
              <w14:schemeClr w14:val="accent6"/>
            </w14:solidFill>
          </w14:textFill>
        </w:rPr>
      </w:pPr>
      <w:r>
        <w:rPr>
          <w:rFonts w:hint="eastAsia" w:ascii="楷体" w:hAnsi="楷体" w:eastAsia="楷体" w:cs="楷体"/>
          <w:b/>
          <w:bCs/>
          <w:sz w:val="32"/>
          <w:szCs w:val="32"/>
          <w:lang w:val="en-US" w:eastAsia="zh-CN"/>
        </w:rPr>
        <w:t>（三）如有洗手间分男女厕，女厕每格厕所摆放一个其它垃圾桶，男厕不需要</w:t>
      </w:r>
      <w:r>
        <w:rPr>
          <w:rFonts w:hint="eastAsia" w:ascii="楷体" w:hAnsi="楷体" w:eastAsia="楷体" w:cs="楷体"/>
          <w:b/>
          <w:bCs/>
          <w:color w:val="70AD47" w:themeColor="accent6"/>
          <w:sz w:val="32"/>
          <w:szCs w:val="32"/>
          <w:lang w:val="en-US" w:eastAsia="zh-CN"/>
          <w14:textFill>
            <w14:solidFill>
              <w14:schemeClr w14:val="accent6"/>
            </w14:solidFill>
          </w14:textFill>
        </w:rPr>
        <w:t>（不需要贴牌，如要放垃圾袋必须要桶袋同色）</w:t>
      </w:r>
      <w:r>
        <w:rPr>
          <w:rFonts w:hint="eastAsia" w:ascii="楷体" w:hAnsi="楷体" w:eastAsia="楷体" w:cs="楷体"/>
          <w:b/>
          <w:bCs/>
          <w:color w:val="70AD47" w:themeColor="accent6"/>
          <w:sz w:val="32"/>
          <w:szCs w:val="32"/>
          <w:lang w:val="en-US" w:eastAsia="zh-CN"/>
          <w14:textFill>
            <w14:solidFill>
              <w14:schemeClr w14:val="accent6"/>
            </w14:solidFill>
          </w14:textFill>
        </w:rPr>
        <w:drawing>
          <wp:inline distT="0" distB="0" distL="114300" distR="114300">
            <wp:extent cx="5266690" cy="3489960"/>
            <wp:effectExtent l="0" t="0" r="10160" b="15240"/>
            <wp:docPr id="6" name="图片 6" descr="5149676f681650186b6ce7289068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149676f681650186b6ce7289068417"/>
                    <pic:cNvPicPr>
                      <a:picLocks noChangeAspect="1"/>
                    </pic:cNvPicPr>
                  </pic:nvPicPr>
                  <pic:blipFill>
                    <a:blip r:embed="rId12"/>
                    <a:stretch>
                      <a:fillRect/>
                    </a:stretch>
                  </pic:blipFill>
                  <pic:spPr>
                    <a:xfrm>
                      <a:off x="0" y="0"/>
                      <a:ext cx="5266690" cy="3489960"/>
                    </a:xfrm>
                    <a:prstGeom prst="rect">
                      <a:avLst/>
                    </a:prstGeom>
                  </pic:spPr>
                </pic:pic>
              </a:graphicData>
            </a:graphic>
          </wp:inline>
        </w:drawing>
      </w:r>
    </w:p>
    <w:p>
      <w:pPr>
        <w:numPr>
          <w:ilvl w:val="0"/>
          <w:numId w:val="0"/>
        </w:numPr>
        <w:snapToGrid w:val="0"/>
        <w:ind w:leftChars="0"/>
        <w:jc w:val="both"/>
        <w:rPr>
          <w:rFonts w:hint="eastAsia" w:ascii="楷体" w:hAnsi="楷体" w:eastAsia="楷体" w:cs="楷体"/>
          <w:b/>
          <w:bCs/>
          <w:color w:val="70AD47" w:themeColor="accent6"/>
          <w:sz w:val="32"/>
          <w:szCs w:val="32"/>
          <w:lang w:val="en-US" w:eastAsia="zh-CN"/>
          <w14:textFill>
            <w14:solidFill>
              <w14:schemeClr w14:val="accent6"/>
            </w14:solidFill>
          </w14:textFill>
        </w:rPr>
      </w:pPr>
    </w:p>
    <w:p>
      <w:pPr>
        <w:numPr>
          <w:ilvl w:val="0"/>
          <w:numId w:val="0"/>
        </w:numPr>
        <w:snapToGrid w:val="0"/>
        <w:jc w:val="both"/>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（四）机团单位厨房区域摆放图</w:t>
      </w:r>
      <w:r>
        <w:rPr>
          <w:rFonts w:hint="eastAsia" w:ascii="楷体" w:hAnsi="楷体" w:eastAsia="楷体" w:cs="楷体"/>
          <w:b/>
          <w:bCs/>
          <w:color w:val="70AD47" w:themeColor="accent6"/>
          <w:sz w:val="32"/>
          <w:szCs w:val="32"/>
          <w:lang w:val="en-US" w:eastAsia="zh-CN"/>
          <w14:textFill>
            <w14:solidFill>
              <w14:schemeClr w14:val="accent6"/>
            </w14:solidFill>
          </w14:textFill>
        </w:rPr>
        <w:t>（其它垃圾、餐厨垃圾、可回收垃圾，必须要桶牌相对应，如要放垃圾袋必须要桶袋同色，分类桶体积可为60L、120L、240L）</w:t>
      </w:r>
    </w:p>
    <w:p>
      <w:pPr>
        <w:numPr>
          <w:ilvl w:val="0"/>
          <w:numId w:val="0"/>
        </w:numPr>
        <w:ind w:leftChars="0"/>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drawing>
          <wp:inline distT="0" distB="0" distL="114300" distR="114300">
            <wp:extent cx="5266690" cy="2975610"/>
            <wp:effectExtent l="0" t="0" r="10160" b="15240"/>
            <wp:docPr id="4" name="图片 4" descr="181cc549a020b48a6574cdec9ab13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81cc549a020b48a6574cdec9ab13f9"/>
                    <pic:cNvPicPr>
                      <a:picLocks noChangeAspect="1"/>
                    </pic:cNvPicPr>
                  </pic:nvPicPr>
                  <pic:blipFill>
                    <a:blip r:embed="rId13"/>
                    <a:stretch>
                      <a:fillRect/>
                    </a:stretch>
                  </pic:blipFill>
                  <pic:spPr>
                    <a:xfrm>
                      <a:off x="0" y="0"/>
                      <a:ext cx="5266690" cy="2975610"/>
                    </a:xfrm>
                    <a:prstGeom prst="rect">
                      <a:avLst/>
                    </a:prstGeom>
                  </pic:spPr>
                </pic:pic>
              </a:graphicData>
            </a:graphic>
          </wp:inline>
        </w:drawing>
      </w:r>
    </w:p>
    <w:p>
      <w:pPr>
        <w:numPr>
          <w:ilvl w:val="0"/>
          <w:numId w:val="0"/>
        </w:numPr>
        <w:snapToGrid w:val="0"/>
        <w:jc w:val="left"/>
        <w:rPr>
          <w:rFonts w:hint="eastAsia" w:ascii="楷体" w:hAnsi="楷体" w:eastAsia="楷体" w:cs="楷体"/>
          <w:b/>
          <w:bCs/>
          <w:color w:val="auto"/>
          <w:sz w:val="32"/>
          <w:szCs w:val="32"/>
          <w:lang w:val="en-US" w:eastAsia="zh-CN"/>
        </w:rPr>
      </w:pPr>
      <w:r>
        <w:rPr>
          <w:rFonts w:hint="eastAsia" w:ascii="楷体" w:hAnsi="楷体" w:eastAsia="楷体" w:cs="楷体"/>
          <w:b/>
          <w:bCs/>
          <w:color w:val="auto"/>
          <w:sz w:val="32"/>
          <w:szCs w:val="32"/>
          <w:lang w:val="en-US" w:eastAsia="zh-CN"/>
        </w:rPr>
        <w:drawing>
          <wp:inline distT="0" distB="0" distL="114300" distR="114300">
            <wp:extent cx="5262880" cy="2629535"/>
            <wp:effectExtent l="0" t="0" r="13970" b="18415"/>
            <wp:docPr id="53" name="图片 53" descr="93c9945e03fb92f60f3cd5af2b556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93c9945e03fb92f60f3cd5af2b556ba"/>
                    <pic:cNvPicPr>
                      <a:picLocks noChangeAspect="1"/>
                    </pic:cNvPicPr>
                  </pic:nvPicPr>
                  <pic:blipFill>
                    <a:blip r:embed="rId14"/>
                    <a:stretch>
                      <a:fillRect/>
                    </a:stretch>
                  </pic:blipFill>
                  <pic:spPr>
                    <a:xfrm>
                      <a:off x="0" y="0"/>
                      <a:ext cx="5262880" cy="2629535"/>
                    </a:xfrm>
                    <a:prstGeom prst="rect">
                      <a:avLst/>
                    </a:prstGeom>
                  </pic:spPr>
                </pic:pic>
              </a:graphicData>
            </a:graphic>
          </wp:inline>
        </w:drawing>
      </w:r>
    </w:p>
    <w:p>
      <w:pPr>
        <w:numPr>
          <w:ilvl w:val="0"/>
          <w:numId w:val="0"/>
        </w:numPr>
        <w:snapToGrid w:val="0"/>
        <w:jc w:val="left"/>
        <w:rPr>
          <w:rFonts w:hint="eastAsia" w:ascii="楷体" w:hAnsi="楷体" w:eastAsia="楷体" w:cs="楷体"/>
          <w:b/>
          <w:bCs/>
          <w:color w:val="C00000"/>
          <w:sz w:val="32"/>
          <w:szCs w:val="32"/>
          <w:lang w:val="en-US" w:eastAsia="zh-CN"/>
        </w:rPr>
      </w:pPr>
      <w:r>
        <w:rPr>
          <w:rFonts w:hint="eastAsia" w:ascii="楷体" w:hAnsi="楷体" w:eastAsia="楷体" w:cs="楷体"/>
          <w:b/>
          <w:bCs/>
          <w:color w:val="C00000"/>
          <w:sz w:val="32"/>
          <w:szCs w:val="32"/>
          <w:lang w:val="en-US" w:eastAsia="zh-CN"/>
        </w:rPr>
        <w:t>四色牌没有规定尺寸</w:t>
      </w:r>
    </w:p>
    <w:p>
      <w:pPr>
        <w:numPr>
          <w:ilvl w:val="0"/>
          <w:numId w:val="0"/>
        </w:numPr>
        <w:snapToGrid w:val="0"/>
        <w:jc w:val="left"/>
        <w:rPr>
          <w:rFonts w:hint="eastAsia" w:ascii="楷体" w:hAnsi="楷体" w:eastAsia="楷体" w:cs="楷体"/>
          <w:b/>
          <w:bCs/>
          <w:color w:val="auto"/>
          <w:sz w:val="32"/>
          <w:szCs w:val="32"/>
          <w:lang w:val="en-US" w:eastAsia="zh-CN"/>
        </w:rPr>
      </w:pPr>
    </w:p>
    <w:p>
      <w:pPr>
        <w:numPr>
          <w:ilvl w:val="0"/>
          <w:numId w:val="0"/>
        </w:numPr>
        <w:snapToGrid w:val="0"/>
        <w:jc w:val="left"/>
        <w:rPr>
          <w:rFonts w:hint="eastAsia" w:ascii="楷体" w:hAnsi="楷体" w:eastAsia="楷体" w:cs="楷体"/>
          <w:b/>
          <w:bCs/>
          <w:color w:val="70AD47" w:themeColor="accent6"/>
          <w:sz w:val="32"/>
          <w:szCs w:val="32"/>
          <w:lang w:val="en-US" w:eastAsia="zh-CN"/>
          <w14:textFill>
            <w14:solidFill>
              <w14:schemeClr w14:val="accent6"/>
            </w14:solidFill>
          </w14:textFill>
        </w:rPr>
      </w:pPr>
      <w:r>
        <w:rPr>
          <w:rFonts w:hint="eastAsia" w:ascii="楷体" w:hAnsi="楷体" w:eastAsia="楷体" w:cs="楷体"/>
          <w:b/>
          <w:bCs/>
          <w:color w:val="auto"/>
          <w:sz w:val="32"/>
          <w:szCs w:val="32"/>
          <w:lang w:val="en-US" w:eastAsia="zh-CN"/>
        </w:rPr>
        <w:t>（五）</w:t>
      </w:r>
      <w:r>
        <w:rPr>
          <w:rFonts w:hint="eastAsia" w:ascii="楷体" w:hAnsi="楷体" w:eastAsia="楷体" w:cs="楷体"/>
          <w:b/>
          <w:bCs/>
          <w:sz w:val="32"/>
          <w:szCs w:val="32"/>
          <w:lang w:val="en-US" w:eastAsia="zh-CN"/>
        </w:rPr>
        <w:t>大院门口必需配备四色分类桶</w:t>
      </w:r>
      <w:r>
        <w:rPr>
          <w:rFonts w:hint="eastAsia" w:ascii="楷体" w:hAnsi="楷体" w:eastAsia="楷体" w:cs="楷体"/>
          <w:b/>
          <w:bCs/>
          <w:color w:val="70AD47" w:themeColor="accent6"/>
          <w:sz w:val="32"/>
          <w:szCs w:val="32"/>
          <w:lang w:val="en-US" w:eastAsia="zh-CN"/>
          <w14:textFill>
            <w14:solidFill>
              <w14:schemeClr w14:val="accent6"/>
            </w14:solidFill>
          </w14:textFill>
        </w:rPr>
        <w:t>（分类桶体积可为60L、120L、240L）</w:t>
      </w:r>
    </w:p>
    <w:p>
      <w:pPr>
        <w:numPr>
          <w:ilvl w:val="0"/>
          <w:numId w:val="0"/>
        </w:numPr>
        <w:snapToGrid w:val="0"/>
        <w:jc w:val="left"/>
        <w:rPr>
          <w:rFonts w:hint="eastAsia" w:ascii="楷体" w:hAnsi="楷体" w:eastAsia="楷体" w:cs="楷体"/>
          <w:b/>
          <w:bCs/>
          <w:color w:val="70AD47" w:themeColor="accent6"/>
          <w:sz w:val="32"/>
          <w:szCs w:val="32"/>
          <w:lang w:val="en-US" w:eastAsia="zh-CN"/>
          <w14:textFill>
            <w14:solidFill>
              <w14:schemeClr w14:val="accent6"/>
            </w14:solidFill>
          </w14:textFill>
        </w:rPr>
      </w:pPr>
    </w:p>
    <w:p>
      <w:pPr>
        <w:numPr>
          <w:ilvl w:val="0"/>
          <w:numId w:val="0"/>
        </w:numPr>
        <w:snapToGrid w:val="0"/>
        <w:jc w:val="left"/>
        <w:rPr>
          <w:rFonts w:hint="eastAsia" w:ascii="楷体" w:hAnsi="楷体" w:eastAsia="楷体" w:cs="楷体"/>
          <w:b/>
          <w:bCs/>
          <w:color w:val="70AD47" w:themeColor="accent6"/>
          <w:sz w:val="32"/>
          <w:szCs w:val="32"/>
          <w:lang w:val="en-US" w:eastAsia="zh-CN"/>
          <w14:textFill>
            <w14:solidFill>
              <w14:schemeClr w14:val="accent6"/>
            </w14:solidFill>
          </w14:textFill>
        </w:rPr>
      </w:pPr>
      <w:r>
        <w:rPr>
          <w:rFonts w:hint="eastAsia" w:ascii="楷体" w:hAnsi="楷体" w:eastAsia="楷体" w:cs="楷体"/>
          <w:b/>
          <w:bCs/>
          <w:color w:val="70AD47" w:themeColor="accent6"/>
          <w:sz w:val="32"/>
          <w:szCs w:val="32"/>
          <w:lang w:val="en-US" w:eastAsia="zh-CN"/>
          <w14:textFill>
            <w14:solidFill>
              <w14:schemeClr w14:val="accent6"/>
            </w14:solidFill>
          </w14:textFill>
        </w:rPr>
        <w:drawing>
          <wp:inline distT="0" distB="0" distL="114300" distR="114300">
            <wp:extent cx="5266690" cy="4426585"/>
            <wp:effectExtent l="0" t="0" r="10160" b="12065"/>
            <wp:docPr id="23" name="图片 23" descr="d8d3a5a9cecd5f821c560ce321e47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d8d3a5a9cecd5f821c560ce321e47dd"/>
                    <pic:cNvPicPr>
                      <a:picLocks noChangeAspect="1"/>
                    </pic:cNvPicPr>
                  </pic:nvPicPr>
                  <pic:blipFill>
                    <a:blip r:embed="rId15"/>
                    <a:stretch>
                      <a:fillRect/>
                    </a:stretch>
                  </pic:blipFill>
                  <pic:spPr>
                    <a:xfrm>
                      <a:off x="0" y="0"/>
                      <a:ext cx="5266690" cy="4426585"/>
                    </a:xfrm>
                    <a:prstGeom prst="rect">
                      <a:avLst/>
                    </a:prstGeom>
                  </pic:spPr>
                </pic:pic>
              </a:graphicData>
            </a:graphic>
          </wp:inline>
        </w:drawing>
      </w:r>
    </w:p>
    <w:p>
      <w:pPr>
        <w:numPr>
          <w:ilvl w:val="0"/>
          <w:numId w:val="0"/>
        </w:numPr>
        <w:ind w:leftChars="0"/>
        <w:rPr>
          <w:rFonts w:hint="eastAsia" w:ascii="楷体" w:hAnsi="楷体" w:eastAsia="楷体" w:cs="楷体"/>
          <w:b/>
          <w:bCs/>
          <w:sz w:val="32"/>
          <w:szCs w:val="32"/>
          <w:lang w:val="en-US" w:eastAsia="zh-CN"/>
        </w:rPr>
      </w:pPr>
    </w:p>
    <w:p>
      <w:pPr>
        <w:numPr>
          <w:ilvl w:val="0"/>
          <w:numId w:val="0"/>
        </w:numPr>
        <w:ind w:leftChars="0"/>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t>四色桶上方张贴一张分类指引牌和一张倡议书</w:t>
      </w:r>
    </w:p>
    <w:p>
      <w:pPr>
        <w:numPr>
          <w:ilvl w:val="0"/>
          <w:numId w:val="0"/>
        </w:numPr>
        <w:ind w:leftChars="0"/>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drawing>
          <wp:inline distT="0" distB="0" distL="114300" distR="114300">
            <wp:extent cx="5245735" cy="3934460"/>
            <wp:effectExtent l="0" t="0" r="12065" b="8890"/>
            <wp:docPr id="29" name="图片 29" descr="分类指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分类指引"/>
                    <pic:cNvPicPr>
                      <a:picLocks noChangeAspect="1"/>
                    </pic:cNvPicPr>
                  </pic:nvPicPr>
                  <pic:blipFill>
                    <a:blip r:embed="rId16"/>
                    <a:stretch>
                      <a:fillRect/>
                    </a:stretch>
                  </pic:blipFill>
                  <pic:spPr>
                    <a:xfrm>
                      <a:off x="0" y="0"/>
                      <a:ext cx="5245735" cy="3934460"/>
                    </a:xfrm>
                    <a:prstGeom prst="rect">
                      <a:avLst/>
                    </a:prstGeom>
                  </pic:spPr>
                </pic:pic>
              </a:graphicData>
            </a:graphic>
          </wp:inline>
        </w:drawing>
      </w:r>
    </w:p>
    <w:p>
      <w:pPr>
        <w:numPr>
          <w:ilvl w:val="0"/>
          <w:numId w:val="0"/>
        </w:numPr>
        <w:ind w:leftChars="0"/>
        <w:rPr>
          <w:rFonts w:hint="eastAsia" w:ascii="楷体" w:hAnsi="楷体" w:eastAsia="楷体" w:cs="楷体"/>
          <w:b/>
          <w:bCs/>
          <w:sz w:val="32"/>
          <w:szCs w:val="32"/>
          <w:lang w:val="en-US" w:eastAsia="zh-CN"/>
        </w:rPr>
      </w:pPr>
      <w:r>
        <w:rPr>
          <w:rFonts w:hint="eastAsia" w:ascii="楷体" w:hAnsi="楷体" w:eastAsia="楷体" w:cs="楷体"/>
          <w:b/>
          <w:bCs/>
          <w:sz w:val="32"/>
          <w:szCs w:val="32"/>
          <w:lang w:val="en-US" w:eastAsia="zh-CN"/>
        </w:rPr>
        <w:drawing>
          <wp:inline distT="0" distB="0" distL="114300" distR="114300">
            <wp:extent cx="5272405" cy="3949700"/>
            <wp:effectExtent l="0" t="0" r="4445" b="12700"/>
            <wp:docPr id="50" name="图片 50" descr="0b441595432820a1f405a9f97512b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0b441595432820a1f405a9f97512b78"/>
                    <pic:cNvPicPr>
                      <a:picLocks noChangeAspect="1"/>
                    </pic:cNvPicPr>
                  </pic:nvPicPr>
                  <pic:blipFill>
                    <a:blip r:embed="rId17"/>
                    <a:stretch>
                      <a:fillRect/>
                    </a:stretch>
                  </pic:blipFill>
                  <pic:spPr>
                    <a:xfrm>
                      <a:off x="0" y="0"/>
                      <a:ext cx="5272405" cy="3949700"/>
                    </a:xfrm>
                    <a:prstGeom prst="rect">
                      <a:avLst/>
                    </a:prstGeom>
                  </pic:spPr>
                </pic:pic>
              </a:graphicData>
            </a:graphic>
          </wp:inline>
        </w:drawing>
      </w:r>
    </w:p>
    <w:p>
      <w:pPr>
        <w:numPr>
          <w:ilvl w:val="0"/>
          <w:numId w:val="0"/>
        </w:numPr>
        <w:ind w:leftChars="0"/>
        <w:rPr>
          <w:rFonts w:hint="eastAsia" w:ascii="仿宋" w:hAnsi="仿宋" w:eastAsia="仿宋" w:cs="仿宋"/>
        </w:rPr>
      </w:pPr>
      <w:r>
        <w:rPr>
          <w:rFonts w:hint="eastAsia" w:ascii="楷体" w:hAnsi="楷体" w:eastAsia="楷体" w:cs="楷体"/>
          <w:b/>
          <w:bCs/>
          <w:color w:val="C00000"/>
          <w:sz w:val="32"/>
          <w:szCs w:val="32"/>
          <w:lang w:val="en-US" w:eastAsia="zh-CN"/>
        </w:rPr>
        <w:t>分类指引牌、倡议书尺寸统一为长80cm*高60cm</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938E37"/>
    <w:multiLevelType w:val="singleLevel"/>
    <w:tmpl w:val="9B938E37"/>
    <w:lvl w:ilvl="0" w:tentative="0">
      <w:start w:val="1"/>
      <w:numFmt w:val="chineseCounting"/>
      <w:suff w:val="nothing"/>
      <w:lvlText w:val="（%1）"/>
      <w:lvlJc w:val="left"/>
      <w:rPr>
        <w:rFonts w:hint="eastAsia"/>
      </w:rPr>
    </w:lvl>
  </w:abstractNum>
  <w:abstractNum w:abstractNumId="1">
    <w:nsid w:val="AD9EDBAD"/>
    <w:multiLevelType w:val="singleLevel"/>
    <w:tmpl w:val="AD9EDBAD"/>
    <w:lvl w:ilvl="0" w:tentative="0">
      <w:start w:val="1"/>
      <w:numFmt w:val="decimal"/>
      <w:suff w:val="nothing"/>
      <w:lvlText w:val="（%1）"/>
      <w:lvlJc w:val="left"/>
    </w:lvl>
  </w:abstractNum>
  <w:abstractNum w:abstractNumId="2">
    <w:nsid w:val="DE33E14A"/>
    <w:multiLevelType w:val="singleLevel"/>
    <w:tmpl w:val="DE33E14A"/>
    <w:lvl w:ilvl="0" w:tentative="0">
      <w:start w:val="1"/>
      <w:numFmt w:val="chineseCounting"/>
      <w:suff w:val="nothing"/>
      <w:lvlText w:val="（%1）"/>
      <w:lvlJc w:val="left"/>
      <w:rPr>
        <w:rFonts w:hint="eastAsia"/>
      </w:rPr>
    </w:lvl>
  </w:abstractNum>
  <w:abstractNum w:abstractNumId="3">
    <w:nsid w:val="E4CDDF4F"/>
    <w:multiLevelType w:val="singleLevel"/>
    <w:tmpl w:val="E4CDDF4F"/>
    <w:lvl w:ilvl="0" w:tentative="0">
      <w:start w:val="8"/>
      <w:numFmt w:val="decimal"/>
      <w:lvlText w:val="%1."/>
      <w:lvlJc w:val="left"/>
      <w:pPr>
        <w:tabs>
          <w:tab w:val="left" w:pos="312"/>
        </w:tabs>
      </w:pPr>
    </w:lvl>
  </w:abstractNum>
  <w:abstractNum w:abstractNumId="4">
    <w:nsid w:val="1E8E08C0"/>
    <w:multiLevelType w:val="singleLevel"/>
    <w:tmpl w:val="1E8E08C0"/>
    <w:lvl w:ilvl="0" w:tentative="0">
      <w:start w:val="3"/>
      <w:numFmt w:val="decimal"/>
      <w:lvlText w:val="%1."/>
      <w:lvlJc w:val="left"/>
      <w:pPr>
        <w:tabs>
          <w:tab w:val="left" w:pos="312"/>
        </w:tabs>
      </w:pPr>
    </w:lvl>
  </w:abstractNum>
  <w:abstractNum w:abstractNumId="5">
    <w:nsid w:val="2E55F250"/>
    <w:multiLevelType w:val="singleLevel"/>
    <w:tmpl w:val="2E55F250"/>
    <w:lvl w:ilvl="0" w:tentative="0">
      <w:start w:val="1"/>
      <w:numFmt w:val="decimal"/>
      <w:suff w:val="nothing"/>
      <w:lvlText w:val="（%1）"/>
      <w:lvlJc w:val="left"/>
    </w:lvl>
  </w:abstractNum>
  <w:num w:numId="1">
    <w:abstractNumId w:val="0"/>
  </w:num>
  <w:num w:numId="2">
    <w:abstractNumId w:val="1"/>
  </w:num>
  <w:num w:numId="3">
    <w:abstractNumId w:val="5"/>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FD2384"/>
    <w:rsid w:val="046A461B"/>
    <w:rsid w:val="08895860"/>
    <w:rsid w:val="09877908"/>
    <w:rsid w:val="0D7A554E"/>
    <w:rsid w:val="0D8B070A"/>
    <w:rsid w:val="0F045B7A"/>
    <w:rsid w:val="12BA7416"/>
    <w:rsid w:val="153410E6"/>
    <w:rsid w:val="153714EA"/>
    <w:rsid w:val="15BB78E9"/>
    <w:rsid w:val="1917088B"/>
    <w:rsid w:val="1BC306E8"/>
    <w:rsid w:val="1C2F107A"/>
    <w:rsid w:val="1E4C0122"/>
    <w:rsid w:val="1FB2072A"/>
    <w:rsid w:val="203A106A"/>
    <w:rsid w:val="205F0993"/>
    <w:rsid w:val="24760991"/>
    <w:rsid w:val="25E161E6"/>
    <w:rsid w:val="2E015711"/>
    <w:rsid w:val="2F115EA7"/>
    <w:rsid w:val="349C04F0"/>
    <w:rsid w:val="3585268C"/>
    <w:rsid w:val="36FF0BD4"/>
    <w:rsid w:val="37425E38"/>
    <w:rsid w:val="3B022958"/>
    <w:rsid w:val="3BF43120"/>
    <w:rsid w:val="3F5F2DEA"/>
    <w:rsid w:val="40A33072"/>
    <w:rsid w:val="40E046D9"/>
    <w:rsid w:val="417C2BDF"/>
    <w:rsid w:val="45632A26"/>
    <w:rsid w:val="45CE5FAE"/>
    <w:rsid w:val="4C522981"/>
    <w:rsid w:val="4DCA4446"/>
    <w:rsid w:val="4E1E667C"/>
    <w:rsid w:val="4E5C00ED"/>
    <w:rsid w:val="4EF617CF"/>
    <w:rsid w:val="501566F7"/>
    <w:rsid w:val="51050794"/>
    <w:rsid w:val="52061423"/>
    <w:rsid w:val="592C6084"/>
    <w:rsid w:val="59882EE1"/>
    <w:rsid w:val="5AB057F8"/>
    <w:rsid w:val="5B567ADD"/>
    <w:rsid w:val="5E113BF1"/>
    <w:rsid w:val="5F650B99"/>
    <w:rsid w:val="5F817142"/>
    <w:rsid w:val="64727326"/>
    <w:rsid w:val="652F74C1"/>
    <w:rsid w:val="66CC337C"/>
    <w:rsid w:val="682C6C5C"/>
    <w:rsid w:val="687936CA"/>
    <w:rsid w:val="68D9016A"/>
    <w:rsid w:val="739F7A5F"/>
    <w:rsid w:val="768C6466"/>
    <w:rsid w:val="7B1709C9"/>
    <w:rsid w:val="7F9844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Normal (Web)"/>
    <w:basedOn w:val="1"/>
    <w:qFormat/>
    <w:uiPriority w:val="0"/>
    <w:pPr>
      <w:widowControl/>
      <w:spacing w:before="100" w:beforeAutospacing="1" w:after="100" w:afterAutospacing="1"/>
      <w:jc w:val="left"/>
    </w:pPr>
    <w:rPr>
      <w:rFonts w:ascii="宋体" w:hAnsi="宋体" w:cs="宋体"/>
      <w:kern w:val="0"/>
      <w:sz w:val="24"/>
    </w:rPr>
  </w:style>
  <w:style w:type="table" w:styleId="5">
    <w:name w:val="Table Grid"/>
    <w:basedOn w:val="4"/>
    <w:qFormat/>
    <w:uiPriority w:val="0"/>
    <w:pPr>
      <w:widowControl w:val="0"/>
      <w:spacing w:line="240" w:lineRule="auto"/>
    </w:pPr>
    <w:rPr>
      <w:rFonts w:ascii="Calibri" w:hAnsi="Calibri"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7">
    <w:name w:val="Emphasis"/>
    <w:basedOn w:val="6"/>
    <w:qFormat/>
    <w:uiPriority w:val="0"/>
  </w:style>
  <w:style w:type="paragraph" w:customStyle="1" w:styleId="8">
    <w:name w:val="标题 #1"/>
    <w:basedOn w:val="1"/>
    <w:link w:val="9"/>
    <w:unhideWhenUsed/>
    <w:qFormat/>
    <w:uiPriority w:val="99"/>
    <w:pPr>
      <w:shd w:val="clear" w:color="auto" w:fill="FFFFFF"/>
      <w:spacing w:beforeLines="0" w:after="720" w:afterLines="0" w:line="240" w:lineRule="atLeast"/>
      <w:jc w:val="center"/>
      <w:outlineLvl w:val="0"/>
    </w:pPr>
    <w:rPr>
      <w:rFonts w:hint="eastAsia" w:ascii="微软雅黑" w:hAnsi="微软雅黑" w:eastAsia="微软雅黑"/>
      <w:spacing w:val="30"/>
      <w:sz w:val="34"/>
    </w:rPr>
  </w:style>
  <w:style w:type="character" w:customStyle="1" w:styleId="9">
    <w:name w:val="标题 #1_"/>
    <w:basedOn w:val="6"/>
    <w:link w:val="8"/>
    <w:unhideWhenUsed/>
    <w:qFormat/>
    <w:uiPriority w:val="99"/>
    <w:rPr>
      <w:rFonts w:hint="eastAsia" w:ascii="微软雅黑" w:hAnsi="微软雅黑" w:eastAsia="微软雅黑"/>
      <w:spacing w:val="30"/>
      <w:sz w:val="34"/>
    </w:rPr>
  </w:style>
  <w:style w:type="paragraph" w:customStyle="1" w:styleId="10">
    <w:name w:val="正文文本 (2)"/>
    <w:basedOn w:val="1"/>
    <w:link w:val="11"/>
    <w:unhideWhenUsed/>
    <w:qFormat/>
    <w:uiPriority w:val="99"/>
    <w:pPr>
      <w:shd w:val="clear" w:color="auto" w:fill="FFFFFF"/>
      <w:spacing w:before="720" w:beforeLines="0" w:afterLines="0" w:line="488" w:lineRule="exact"/>
      <w:ind w:firstLine="580"/>
      <w:jc w:val="distribute"/>
    </w:pPr>
    <w:rPr>
      <w:rFonts w:hint="eastAsia" w:ascii="微软雅黑" w:hAnsi="微软雅黑" w:eastAsia="微软雅黑"/>
      <w:spacing w:val="40"/>
      <w:sz w:val="26"/>
    </w:rPr>
  </w:style>
  <w:style w:type="character" w:customStyle="1" w:styleId="11">
    <w:name w:val="正文文本 (2)_"/>
    <w:basedOn w:val="6"/>
    <w:link w:val="10"/>
    <w:unhideWhenUsed/>
    <w:qFormat/>
    <w:uiPriority w:val="99"/>
    <w:rPr>
      <w:rFonts w:hint="eastAsia" w:ascii="微软雅黑" w:hAnsi="微软雅黑" w:eastAsia="微软雅黑"/>
      <w:spacing w:val="40"/>
      <w:sz w:val="26"/>
    </w:rPr>
  </w:style>
  <w:style w:type="character" w:customStyle="1" w:styleId="12">
    <w:name w:val="正文文本 (2) + 粗体"/>
    <w:basedOn w:val="11"/>
    <w:unhideWhenUsed/>
    <w:qFormat/>
    <w:uiPriority w:val="99"/>
    <w:rPr>
      <w:rFonts w:hint="eastAsia"/>
      <w:b/>
      <w:spacing w:val="0"/>
      <w:sz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991</TotalTime>
  <ScaleCrop>false</ScaleCrop>
  <LinksUpToDate>false</LinksUpToDate>
  <CharactersWithSpaces>0</CharactersWithSpaces>
  <Application>WPS Office_11.1.0.10072_F1E327BC-269C-435d-A152-05C5408002CA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2019-12-06T06:15:00Z</dcterms:created>
  <dc:creator>123</dc:creator>
  <cp:lastModifiedBy>大富灏</cp:lastModifiedBy>
  <cp:lastPrinted>2020-05-27T06:37:00Z</cp:lastPrinted>
  <dcterms:modified xsi:type="dcterms:W3CDTF">2020-10-22T06:57:14Z</dcterms:modified>
  <dc:title>模板</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2052-11.1.0.10072</vt:lpwstr>
  </property>
</Properties>
</file>