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CB0A" w14:textId="04DF4705" w:rsidR="00C164B2" w:rsidRDefault="00C164B2" w:rsidP="00C164B2">
      <w:pPr>
        <w:autoSpaceDE w:val="0"/>
        <w:autoSpaceDN w:val="0"/>
        <w:adjustRightInd w:val="0"/>
        <w:spacing w:before="40" w:after="40"/>
        <w:jc w:val="right"/>
        <w:rPr>
          <w:rFonts w:eastAsiaTheme="minorEastAsia" w:cstheme="minorHAnsi"/>
          <w:color w:val="ED7D31" w:themeColor="accent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DB7EB34" wp14:editId="25C154CF">
                <wp:simplePos x="0" y="0"/>
                <wp:positionH relativeFrom="column">
                  <wp:posOffset>29210</wp:posOffset>
                </wp:positionH>
                <wp:positionV relativeFrom="paragraph">
                  <wp:posOffset>180340</wp:posOffset>
                </wp:positionV>
                <wp:extent cx="5991225" cy="1333500"/>
                <wp:effectExtent l="0" t="0" r="28575" b="19050"/>
                <wp:wrapSquare wrapText="bothSides"/>
                <wp:docPr id="2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6ED41" w14:textId="77777777" w:rsidR="00C164B2" w:rsidRDefault="00C164B2" w:rsidP="00C164B2">
                            <w:pPr>
                              <w:rPr>
                                <w:color w:val="ED7D31" w:themeColor="accent2"/>
                                <w:highlight w:val="yellow"/>
                              </w:rPr>
                            </w:pPr>
                            <w:r>
                              <w:rPr>
                                <w:color w:val="ED7D31" w:themeColor="accent2"/>
                                <w:highlight w:val="yellow"/>
                              </w:rPr>
                              <w:t xml:space="preserve">Please do note that you may wish to seek legal advice on these issues now and certainly once you receive a response if it is not favourable or have had no response. The seriousness and risk to the individual will dictate how long you should wait for a response but certainly no more than 7 days. </w:t>
                            </w:r>
                          </w:p>
                          <w:p w14:paraId="01889568" w14:textId="77777777" w:rsidR="00C164B2" w:rsidRDefault="00C164B2" w:rsidP="00C164B2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  <w:highlight w:val="yellow"/>
                              </w:rPr>
                              <w:t>DELETE THIS BOX BEFORE SENDING THIS LETTER</w:t>
                            </w:r>
                          </w:p>
                          <w:p w14:paraId="6FD8727F" w14:textId="77777777" w:rsidR="00C164B2" w:rsidRDefault="00C164B2" w:rsidP="00C164B2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5DAD696C" w14:textId="77777777" w:rsidR="00C164B2" w:rsidRDefault="00C164B2" w:rsidP="00C164B2">
                            <w:pPr>
                              <w:rPr>
                                <w:highlight w:val="yellow"/>
                              </w:rPr>
                            </w:pPr>
                          </w:p>
                          <w:p w14:paraId="60B24034" w14:textId="77777777" w:rsidR="00C164B2" w:rsidRDefault="00C164B2" w:rsidP="00C164B2">
                            <w:r>
                              <w:rPr>
                                <w:highlight w:val="yellow"/>
                              </w:rPr>
                              <w:t>DELETE THIS BOX BEFORE SENDING THIS LETTER</w:t>
                            </w:r>
                          </w:p>
                          <w:p w14:paraId="31560147" w14:textId="77777777" w:rsidR="00C164B2" w:rsidRDefault="00C164B2" w:rsidP="00C164B2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7EB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3pt;margin-top:14.2pt;width:471.75pt;height:1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">
                <v:textbox>
                  <w:txbxContent>
                    <w:p w14:paraId="03C6ED41" w14:textId="77777777" w:rsidR="00C164B2" w:rsidRDefault="00C164B2" w:rsidP="00C164B2">
                      <w:pPr>
                        <w:rPr>
                          <w:color w:val="ED7D31" w:themeColor="accent2"/>
                          <w:highlight w:val="yellow"/>
                        </w:rPr>
                      </w:pPr>
                      <w:r>
                        <w:rPr>
                          <w:color w:val="ED7D31" w:themeColor="accent2"/>
                          <w:highlight w:val="yellow"/>
                        </w:rPr>
                        <w:t xml:space="preserve">Please do note that you may wish to seek legal advice on these issues now and certainly once you receive a response if it is not favourable or have had no response. The seriousness and risk to the individual will dictate how long you should wait for a response but certainly no more than 7 days. </w:t>
                      </w:r>
                    </w:p>
                    <w:p w14:paraId="01889568" w14:textId="77777777" w:rsidR="00C164B2" w:rsidRDefault="00C164B2" w:rsidP="00C164B2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  <w:highlight w:val="yellow"/>
                        </w:rPr>
                        <w:t>DELETE THIS BOX BEFORE SENDING THIS LETTER</w:t>
                      </w:r>
                    </w:p>
                    <w:p w14:paraId="6FD8727F" w14:textId="77777777" w:rsidR="00C164B2" w:rsidRDefault="00C164B2" w:rsidP="00C164B2">
                      <w:pPr>
                        <w:rPr>
                          <w:highlight w:val="yellow"/>
                        </w:rPr>
                      </w:pPr>
                    </w:p>
                    <w:p w14:paraId="5DAD696C" w14:textId="77777777" w:rsidR="00C164B2" w:rsidRDefault="00C164B2" w:rsidP="00C164B2">
                      <w:pPr>
                        <w:rPr>
                          <w:highlight w:val="yellow"/>
                        </w:rPr>
                      </w:pPr>
                    </w:p>
                    <w:p w14:paraId="60B24034" w14:textId="77777777" w:rsidR="00C164B2" w:rsidRDefault="00C164B2" w:rsidP="00C164B2">
                      <w:r>
                        <w:rPr>
                          <w:highlight w:val="yellow"/>
                        </w:rPr>
                        <w:t>DELETE THIS BOX BEFORE SENDING THIS LETTER</w:t>
                      </w:r>
                    </w:p>
                    <w:p w14:paraId="31560147" w14:textId="77777777" w:rsidR="00C164B2" w:rsidRDefault="00C164B2" w:rsidP="00C164B2"/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 w:cstheme="minorHAnsi"/>
          <w:color w:val="ED7D31" w:themeColor="accent2"/>
        </w:rPr>
        <w:t>[Your name]</w:t>
      </w:r>
    </w:p>
    <w:p w14:paraId="1A412882" w14:textId="77777777" w:rsidR="00C164B2" w:rsidRDefault="00C164B2" w:rsidP="00C164B2">
      <w:pPr>
        <w:autoSpaceDE w:val="0"/>
        <w:autoSpaceDN w:val="0"/>
        <w:adjustRightInd w:val="0"/>
        <w:spacing w:before="40" w:after="40"/>
        <w:jc w:val="right"/>
        <w:rPr>
          <w:rFonts w:eastAsiaTheme="minorEastAsia" w:cstheme="minorHAnsi"/>
          <w:color w:val="ED7D31" w:themeColor="accent2"/>
        </w:rPr>
      </w:pPr>
      <w:r>
        <w:rPr>
          <w:rFonts w:eastAsiaTheme="minorEastAsia" w:cstheme="minorHAnsi"/>
          <w:color w:val="ED7D31" w:themeColor="accent2"/>
        </w:rPr>
        <w:t>[Your full address]</w:t>
      </w:r>
    </w:p>
    <w:p w14:paraId="50BBCFF4" w14:textId="77777777" w:rsidR="00C164B2" w:rsidRDefault="00C164B2" w:rsidP="00C164B2">
      <w:pPr>
        <w:autoSpaceDE w:val="0"/>
        <w:autoSpaceDN w:val="0"/>
        <w:adjustRightInd w:val="0"/>
        <w:spacing w:before="40" w:after="40"/>
        <w:jc w:val="right"/>
        <w:rPr>
          <w:rFonts w:eastAsiaTheme="minorEastAsia" w:cstheme="minorHAnsi"/>
          <w:color w:val="FF0000"/>
        </w:rPr>
      </w:pPr>
    </w:p>
    <w:p w14:paraId="50259D7B" w14:textId="77777777" w:rsidR="00C164B2" w:rsidRDefault="00C164B2" w:rsidP="00C164B2">
      <w:pPr>
        <w:autoSpaceDE w:val="0"/>
        <w:autoSpaceDN w:val="0"/>
        <w:adjustRightInd w:val="0"/>
        <w:spacing w:before="40" w:after="40"/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[Local Authority name]</w:t>
      </w:r>
    </w:p>
    <w:p w14:paraId="4E17495B" w14:textId="77777777" w:rsidR="00C164B2" w:rsidRDefault="00C164B2" w:rsidP="00C164B2">
      <w:pPr>
        <w:autoSpaceDE w:val="0"/>
        <w:autoSpaceDN w:val="0"/>
        <w:adjustRightInd w:val="0"/>
        <w:spacing w:before="40" w:after="40"/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[Address of the person’s in need safeguarding team]</w:t>
      </w:r>
    </w:p>
    <w:p w14:paraId="6E660172" w14:textId="77777777" w:rsidR="00C164B2" w:rsidRDefault="00C164B2" w:rsidP="00C164B2">
      <w:pPr>
        <w:autoSpaceDE w:val="0"/>
        <w:autoSpaceDN w:val="0"/>
        <w:adjustRightInd w:val="0"/>
        <w:spacing w:before="40" w:after="40"/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[Date]</w:t>
      </w:r>
    </w:p>
    <w:p w14:paraId="5A526700" w14:textId="77777777" w:rsidR="00C164B2" w:rsidRDefault="00C164B2" w:rsidP="00C164B2">
      <w:pPr>
        <w:autoSpaceDE w:val="0"/>
        <w:autoSpaceDN w:val="0"/>
        <w:adjustRightInd w:val="0"/>
        <w:spacing w:before="40" w:after="40"/>
        <w:rPr>
          <w:rFonts w:cstheme="minorHAnsi"/>
          <w:color w:val="FF0000"/>
        </w:rPr>
      </w:pPr>
    </w:p>
    <w:p w14:paraId="26465D1E" w14:textId="77777777" w:rsidR="00C164B2" w:rsidRDefault="00C164B2" w:rsidP="00C164B2">
      <w:pPr>
        <w:spacing w:after="40"/>
        <w:rPr>
          <w:rFonts w:cstheme="minorHAnsi"/>
          <w:color w:val="FF0000"/>
        </w:rPr>
      </w:pPr>
      <w:r>
        <w:rPr>
          <w:rFonts w:cstheme="minorHAnsi"/>
          <w:b/>
          <w:color w:val="ED7D31" w:themeColor="accent2"/>
        </w:rPr>
        <w:t>Child/Adult</w:t>
      </w:r>
      <w:r>
        <w:rPr>
          <w:rFonts w:cstheme="minorHAnsi"/>
          <w:b/>
          <w:color w:val="FF0000"/>
        </w:rPr>
        <w:t xml:space="preserve"> </w:t>
      </w:r>
      <w:r>
        <w:rPr>
          <w:rFonts w:cstheme="minorHAnsi"/>
          <w:b/>
        </w:rPr>
        <w:t xml:space="preserve">safeguarding alert: </w:t>
      </w:r>
      <w:r>
        <w:rPr>
          <w:rFonts w:cstheme="minorHAnsi"/>
          <w:color w:val="ED7D31" w:themeColor="accent2"/>
        </w:rPr>
        <w:t>[Name of individual, then (initials)]</w:t>
      </w:r>
    </w:p>
    <w:p w14:paraId="746F13DF" w14:textId="77777777" w:rsidR="00C164B2" w:rsidRDefault="00C164B2" w:rsidP="00C164B2">
      <w:pPr>
        <w:autoSpaceDE w:val="0"/>
        <w:autoSpaceDN w:val="0"/>
        <w:adjustRightInd w:val="0"/>
        <w:spacing w:before="40" w:after="40"/>
        <w:rPr>
          <w:rFonts w:cstheme="minorHAnsi"/>
          <w:color w:val="000000"/>
        </w:rPr>
      </w:pPr>
    </w:p>
    <w:p w14:paraId="645A5941" w14:textId="77777777" w:rsidR="00C164B2" w:rsidRDefault="00C164B2" w:rsidP="00C164B2">
      <w:pPr>
        <w:autoSpaceDE w:val="0"/>
        <w:autoSpaceDN w:val="0"/>
        <w:adjustRightInd w:val="0"/>
        <w:spacing w:beforeLines="20" w:before="48" w:afterLines="20" w:after="4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Dear Safeguarding Officer, </w:t>
      </w:r>
    </w:p>
    <w:p w14:paraId="791F0D91" w14:textId="77777777" w:rsidR="00C164B2" w:rsidRDefault="00C164B2" w:rsidP="00C164B2">
      <w:pPr>
        <w:autoSpaceDE w:val="0"/>
        <w:autoSpaceDN w:val="0"/>
        <w:adjustRightInd w:val="0"/>
        <w:spacing w:beforeLines="20" w:before="48" w:afterLines="20" w:after="48"/>
        <w:rPr>
          <w:rFonts w:ascii="Helvetica" w:hAnsi="Helvetica" w:cs="Helvetica"/>
          <w:kern w:val="0"/>
          <w:sz w:val="18"/>
          <w:szCs w:val="18"/>
        </w:rPr>
      </w:pPr>
    </w:p>
    <w:p w14:paraId="375876A7" w14:textId="77777777" w:rsidR="00C164B2" w:rsidRDefault="00C164B2" w:rsidP="00C164B2">
      <w:pPr>
        <w:autoSpaceDE w:val="0"/>
        <w:autoSpaceDN w:val="0"/>
        <w:adjustRightInd w:val="0"/>
        <w:spacing w:beforeLines="20" w:before="48" w:afterLines="20" w:after="4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 am writing to express concern about a SC75 safeguarding alert about a vulnerable </w:t>
      </w:r>
      <w:r>
        <w:rPr>
          <w:rFonts w:cstheme="minorHAnsi"/>
          <w:color w:val="ED7D31" w:themeColor="accent2"/>
        </w:rPr>
        <w:t xml:space="preserve">adult/child, [individual’s initials] [date of birth of individual] </w:t>
      </w:r>
      <w:r>
        <w:rPr>
          <w:rFonts w:cstheme="minorHAnsi"/>
        </w:rPr>
        <w:t xml:space="preserve">who </w:t>
      </w:r>
      <w:r>
        <w:rPr>
          <w:rFonts w:cstheme="minorHAnsi"/>
          <w:color w:val="000000"/>
        </w:rPr>
        <w:t xml:space="preserve">currently lives at </w:t>
      </w:r>
      <w:r>
        <w:rPr>
          <w:rFonts w:cstheme="minorHAnsi"/>
          <w:color w:val="ED7D31" w:themeColor="accent2"/>
        </w:rPr>
        <w:t xml:space="preserve">[address of hospital/relevant placement]. </w:t>
      </w:r>
    </w:p>
    <w:p w14:paraId="57CCABA0" w14:textId="77777777" w:rsidR="00C164B2" w:rsidRDefault="00C164B2" w:rsidP="00C164B2">
      <w:pPr>
        <w:autoSpaceDE w:val="0"/>
        <w:autoSpaceDN w:val="0"/>
        <w:adjustRightInd w:val="0"/>
        <w:spacing w:beforeLines="20" w:before="48" w:afterLines="20" w:after="48"/>
        <w:rPr>
          <w:rFonts w:cstheme="minorHAnsi"/>
          <w:color w:val="000000"/>
        </w:rPr>
      </w:pPr>
    </w:p>
    <w:p w14:paraId="61E0F37D" w14:textId="77777777" w:rsidR="00C164B2" w:rsidRDefault="00C164B2" w:rsidP="00C164B2">
      <w:pPr>
        <w:autoSpaceDE w:val="0"/>
        <w:autoSpaceDN w:val="0"/>
        <w:adjustRightInd w:val="0"/>
        <w:spacing w:beforeLines="20" w:before="48" w:afterLines="20" w:after="48"/>
        <w:rPr>
          <w:rFonts w:cstheme="minorHAnsi"/>
          <w:color w:val="000000" w:themeColor="text1"/>
          <w:kern w:val="0"/>
        </w:rPr>
      </w:pPr>
      <w:r>
        <w:rPr>
          <w:rFonts w:cstheme="minorHAnsi"/>
          <w:color w:val="ED7D31" w:themeColor="accent2"/>
        </w:rPr>
        <w:t xml:space="preserve">[Individual’s initials] </w:t>
      </w:r>
      <w:r>
        <w:rPr>
          <w:rFonts w:cstheme="minorHAnsi"/>
          <w:color w:val="000000"/>
        </w:rPr>
        <w:t xml:space="preserve">has </w:t>
      </w:r>
      <w:r>
        <w:rPr>
          <w:rFonts w:cstheme="minorHAnsi"/>
          <w:color w:val="ED7D31" w:themeColor="accent2"/>
        </w:rPr>
        <w:t xml:space="preserve">[a learning disability/autism/any other additional needs] </w:t>
      </w:r>
      <w:r>
        <w:rPr>
          <w:rFonts w:cstheme="minorHAnsi"/>
          <w:color w:val="000000"/>
        </w:rPr>
        <w:t xml:space="preserve">and is in receipt of services funded </w:t>
      </w:r>
      <w:r>
        <w:rPr>
          <w:rFonts w:cstheme="minorHAnsi"/>
          <w:color w:val="000000" w:themeColor="text1"/>
        </w:rPr>
        <w:t xml:space="preserve">by </w:t>
      </w:r>
      <w:r>
        <w:rPr>
          <w:rFonts w:cstheme="minorHAnsi"/>
          <w:color w:val="ED7D31" w:themeColor="accent2"/>
        </w:rPr>
        <w:t xml:space="preserve">[insert commissioner.] </w:t>
      </w:r>
      <w:r>
        <w:rPr>
          <w:rFonts w:cstheme="minorHAnsi"/>
          <w:color w:val="000000" w:themeColor="text1"/>
        </w:rPr>
        <w:t xml:space="preserve">as highlighted in the </w:t>
      </w:r>
      <w:r>
        <w:rPr>
          <w:rFonts w:cstheme="minorHAnsi"/>
          <w:kern w:val="0"/>
        </w:rPr>
        <w:t>Safeguarding Vulnerable Groups Act 2006. Therefore, there is a legal duty on local authorities to protect and safeguard vulnerable individuals from harm, including those falling within the scope of SC75.</w:t>
      </w:r>
    </w:p>
    <w:p w14:paraId="0DE9DE80" w14:textId="77777777" w:rsidR="00C164B2" w:rsidRDefault="00C164B2" w:rsidP="00C164B2">
      <w:pPr>
        <w:autoSpaceDE w:val="0"/>
        <w:autoSpaceDN w:val="0"/>
        <w:adjustRightInd w:val="0"/>
        <w:spacing w:beforeLines="20" w:before="48" w:afterLines="20" w:after="48"/>
        <w:rPr>
          <w:rFonts w:cstheme="minorHAnsi"/>
          <w:color w:val="000000"/>
        </w:rPr>
      </w:pPr>
    </w:p>
    <w:p w14:paraId="6009910A" w14:textId="77777777" w:rsidR="00C164B2" w:rsidRDefault="00C164B2" w:rsidP="00C164B2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cstheme="minorHAnsi"/>
          <w:kern w:val="0"/>
        </w:rPr>
        <w:t>As the concerned individual,</w:t>
      </w:r>
      <w:r>
        <w:rPr>
          <w:rFonts w:ascii="Helvetica" w:hAnsi="Helvetica" w:cs="Helvetica"/>
          <w:kern w:val="0"/>
        </w:rPr>
        <w:t xml:space="preserve"> </w:t>
      </w:r>
      <w:r>
        <w:rPr>
          <w:rFonts w:cstheme="minorHAnsi"/>
        </w:rPr>
        <w:t xml:space="preserve">I am </w:t>
      </w:r>
      <w:r>
        <w:rPr>
          <w:rFonts w:cstheme="minorHAnsi"/>
          <w:color w:val="ED7D31" w:themeColor="accent2"/>
        </w:rPr>
        <w:t xml:space="preserve">[name of vulnerable adult/child]’s [mother/father/brother/ sister/ etc] </w:t>
      </w:r>
      <w:r>
        <w:rPr>
          <w:rFonts w:cstheme="minorHAnsi"/>
        </w:rPr>
        <w:t xml:space="preserve">and I am very much involved in </w:t>
      </w:r>
      <w:r>
        <w:rPr>
          <w:rFonts w:cstheme="minorHAnsi"/>
          <w:color w:val="ED7D31" w:themeColor="accent2"/>
        </w:rPr>
        <w:t>[name of vulnerable adult/child]’s</w:t>
      </w:r>
      <w:r>
        <w:rPr>
          <w:rFonts w:cstheme="minorHAnsi"/>
        </w:rPr>
        <w:t xml:space="preserve"> day to day life. I would </w:t>
      </w:r>
      <w:r>
        <w:rPr>
          <w:rFonts w:cstheme="minorHAnsi"/>
          <w:color w:val="000000"/>
        </w:rPr>
        <w:t>like a full investigation, and that it can involve me.</w:t>
      </w:r>
    </w:p>
    <w:p w14:paraId="6A0E23D7" w14:textId="77777777" w:rsidR="00C164B2" w:rsidRDefault="00C164B2" w:rsidP="00C164B2">
      <w:pPr>
        <w:rPr>
          <w:rFonts w:cstheme="minorHAnsi"/>
        </w:rPr>
      </w:pPr>
    </w:p>
    <w:p w14:paraId="3B81EEEF" w14:textId="77777777" w:rsidR="00C164B2" w:rsidRDefault="00C164B2" w:rsidP="00C164B2">
      <w:pPr>
        <w:rPr>
          <w:rFonts w:cstheme="minorHAnsi"/>
          <w:kern w:val="0"/>
        </w:rPr>
      </w:pPr>
    </w:p>
    <w:p w14:paraId="02B81C06" w14:textId="77777777" w:rsidR="00C164B2" w:rsidRDefault="00C164B2" w:rsidP="00C164B2">
      <w:pPr>
        <w:rPr>
          <w:rFonts w:cstheme="minorHAnsi"/>
        </w:rPr>
      </w:pPr>
    </w:p>
    <w:p w14:paraId="6C17B372" w14:textId="77777777" w:rsidR="00C164B2" w:rsidRDefault="00C164B2" w:rsidP="00C164B2">
      <w:pPr>
        <w:autoSpaceDE w:val="0"/>
        <w:autoSpaceDN w:val="0"/>
        <w:adjustRightInd w:val="0"/>
        <w:spacing w:before="20" w:after="20"/>
        <w:rPr>
          <w:rFonts w:cstheme="minorHAnsi"/>
          <w:color w:val="000000"/>
        </w:rPr>
      </w:pPr>
      <w:r>
        <w:rPr>
          <w:rFonts w:cstheme="minorHAnsi"/>
          <w:color w:val="000000"/>
        </w:rPr>
        <w:t>This safeguarding alert is in relation to the following issue</w:t>
      </w:r>
      <w:r>
        <w:rPr>
          <w:rFonts w:cstheme="minorHAnsi"/>
          <w:color w:val="ED7D31" w:themeColor="accent2"/>
        </w:rPr>
        <w:t>/s</w:t>
      </w:r>
      <w:r>
        <w:rPr>
          <w:rFonts w:cstheme="minorHAnsi"/>
          <w:color w:val="000000"/>
        </w:rPr>
        <w:t>:</w:t>
      </w:r>
    </w:p>
    <w:p w14:paraId="644C0F21" w14:textId="77777777" w:rsidR="00C164B2" w:rsidRDefault="00C164B2" w:rsidP="00C164B2">
      <w:pPr>
        <w:spacing w:before="20" w:after="20"/>
        <w:jc w:val="both"/>
        <w:rPr>
          <w:rFonts w:cstheme="minorHAnsi"/>
        </w:rPr>
      </w:pPr>
    </w:p>
    <w:p w14:paraId="54ED595A" w14:textId="77777777" w:rsidR="00C164B2" w:rsidRDefault="00C164B2" w:rsidP="00C164B2">
      <w:pPr>
        <w:spacing w:before="20"/>
        <w:contextualSpacing/>
        <w:jc w:val="both"/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 xml:space="preserve">[Insert concern </w:t>
      </w:r>
      <w:proofErr w:type="gramStart"/>
      <w:r>
        <w:rPr>
          <w:rFonts w:cstheme="minorHAnsi"/>
          <w:color w:val="ED7D31" w:themeColor="accent2"/>
        </w:rPr>
        <w:t>e.g.</w:t>
      </w:r>
      <w:proofErr w:type="gramEnd"/>
      <w:r>
        <w:rPr>
          <w:rFonts w:cstheme="minorHAnsi"/>
          <w:color w:val="ED7D31" w:themeColor="accent2"/>
        </w:rPr>
        <w:t xml:space="preserve"> inappropriate use of restraint.]</w:t>
      </w:r>
    </w:p>
    <w:p w14:paraId="3089AEE8" w14:textId="77777777" w:rsidR="00C164B2" w:rsidRDefault="00C164B2" w:rsidP="00C164B2">
      <w:pPr>
        <w:pStyle w:val="ListParagraph"/>
        <w:spacing w:before="20" w:after="20"/>
        <w:ind w:left="360"/>
        <w:jc w:val="both"/>
        <w:rPr>
          <w:rFonts w:cstheme="minorHAnsi"/>
          <w:color w:val="ED7D31" w:themeColor="accent2"/>
        </w:rPr>
      </w:pPr>
    </w:p>
    <w:p w14:paraId="2D07D2A0" w14:textId="77777777" w:rsidR="00C164B2" w:rsidRDefault="00C164B2" w:rsidP="00C164B2">
      <w:pPr>
        <w:pStyle w:val="ListParagraph"/>
        <w:numPr>
          <w:ilvl w:val="0"/>
          <w:numId w:val="1"/>
        </w:numPr>
        <w:spacing w:before="20" w:after="20"/>
        <w:jc w:val="both"/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All known details about situation</w:t>
      </w:r>
    </w:p>
    <w:p w14:paraId="2027FD86" w14:textId="77777777" w:rsidR="00C164B2" w:rsidRDefault="00C164B2" w:rsidP="00C164B2">
      <w:pPr>
        <w:pStyle w:val="ListParagraph"/>
        <w:numPr>
          <w:ilvl w:val="0"/>
          <w:numId w:val="1"/>
        </w:numPr>
        <w:spacing w:before="20" w:after="20"/>
        <w:jc w:val="both"/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Potential harm</w:t>
      </w:r>
    </w:p>
    <w:p w14:paraId="3935B667" w14:textId="77777777" w:rsidR="00C164B2" w:rsidRDefault="00C164B2" w:rsidP="00C164B2">
      <w:pPr>
        <w:pStyle w:val="ListParagraph"/>
        <w:numPr>
          <w:ilvl w:val="0"/>
          <w:numId w:val="1"/>
        </w:numPr>
        <w:spacing w:before="20" w:after="20"/>
        <w:jc w:val="both"/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Relevant guidance</w:t>
      </w:r>
    </w:p>
    <w:p w14:paraId="5CA35426" w14:textId="77777777" w:rsidR="00C164B2" w:rsidRDefault="00C164B2" w:rsidP="00C164B2">
      <w:pPr>
        <w:contextualSpacing/>
        <w:jc w:val="both"/>
        <w:rPr>
          <w:rFonts w:cstheme="minorHAnsi"/>
          <w:color w:val="ED7D31" w:themeColor="accent2"/>
        </w:rPr>
      </w:pPr>
    </w:p>
    <w:p w14:paraId="00E021A1" w14:textId="77777777" w:rsidR="00C164B2" w:rsidRDefault="00C164B2" w:rsidP="00C164B2">
      <w:pPr>
        <w:jc w:val="both"/>
        <w:rPr>
          <w:rFonts w:cstheme="minorHAnsi"/>
          <w:color w:val="FF0000"/>
        </w:rPr>
      </w:pPr>
      <w:r>
        <w:rPr>
          <w:rFonts w:cstheme="minorHAnsi"/>
          <w:color w:val="ED7D31" w:themeColor="accent2"/>
        </w:rPr>
        <w:t>Reference any other outstanding safeguarding alerts.</w:t>
      </w:r>
    </w:p>
    <w:p w14:paraId="3176DF94" w14:textId="77777777" w:rsidR="00C164B2" w:rsidRDefault="00C164B2" w:rsidP="00C164B2">
      <w:pPr>
        <w:autoSpaceDE w:val="0"/>
        <w:autoSpaceDN w:val="0"/>
        <w:adjustRightInd w:val="0"/>
        <w:spacing w:beforeLines="40" w:before="96" w:afterLines="40" w:after="96"/>
        <w:rPr>
          <w:rFonts w:cstheme="minorHAnsi"/>
        </w:rPr>
      </w:pPr>
    </w:p>
    <w:p w14:paraId="386BEC30" w14:textId="77777777" w:rsidR="00C164B2" w:rsidRDefault="00C164B2" w:rsidP="00C164B2">
      <w:pPr>
        <w:spacing w:before="20" w:after="2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you require any further information, please do not hesitate to contact me. I would be grateful if you can inform me as to what action you will be taking in response to the concerns I have outlined above. </w:t>
      </w:r>
    </w:p>
    <w:p w14:paraId="1F50ADFE" w14:textId="77777777" w:rsidR="00C164B2" w:rsidRDefault="00C164B2" w:rsidP="00C164B2">
      <w:pPr>
        <w:spacing w:before="20" w:after="20"/>
        <w:rPr>
          <w:rFonts w:cstheme="minorHAnsi"/>
          <w:kern w:val="0"/>
        </w:rPr>
      </w:pPr>
      <w:r>
        <w:rPr>
          <w:rFonts w:cstheme="minorHAnsi"/>
          <w:kern w:val="0"/>
        </w:rPr>
        <w:t>Your prompt response and commitment to resolving this matter would be greatly appreciated.</w:t>
      </w:r>
    </w:p>
    <w:p w14:paraId="752F9C12" w14:textId="77777777" w:rsidR="00C164B2" w:rsidRDefault="00C164B2" w:rsidP="00C164B2">
      <w:pPr>
        <w:spacing w:before="20" w:after="20"/>
        <w:rPr>
          <w:rFonts w:cstheme="minorHAnsi"/>
          <w:color w:val="000000"/>
        </w:rPr>
      </w:pPr>
    </w:p>
    <w:p w14:paraId="3E836496" w14:textId="77777777" w:rsidR="00C164B2" w:rsidRDefault="00C164B2" w:rsidP="00C164B2">
      <w:pPr>
        <w:spacing w:before="20" w:after="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Kind regards, </w:t>
      </w:r>
    </w:p>
    <w:p w14:paraId="51B6A6AF" w14:textId="77777777" w:rsidR="00C164B2" w:rsidRDefault="00C164B2" w:rsidP="00C164B2">
      <w:pPr>
        <w:spacing w:before="20" w:after="20"/>
        <w:rPr>
          <w:rFonts w:cstheme="minorHAnsi"/>
          <w:color w:val="000000"/>
        </w:rPr>
      </w:pPr>
    </w:p>
    <w:p w14:paraId="67255965" w14:textId="77777777" w:rsidR="00C164B2" w:rsidRDefault="00C164B2" w:rsidP="00C164B2">
      <w:pPr>
        <w:spacing w:before="20" w:after="20"/>
        <w:rPr>
          <w:rFonts w:cstheme="minorHAnsi"/>
          <w:color w:val="000000"/>
        </w:rPr>
      </w:pPr>
    </w:p>
    <w:p w14:paraId="1EE35F05" w14:textId="77777777" w:rsidR="00C164B2" w:rsidRDefault="00C164B2" w:rsidP="00C164B2">
      <w:pPr>
        <w:spacing w:before="20" w:after="20"/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Your full name</w:t>
      </w:r>
    </w:p>
    <w:p w14:paraId="13C108CD" w14:textId="77777777" w:rsidR="00C164B2" w:rsidRDefault="00C164B2" w:rsidP="00C164B2">
      <w:pPr>
        <w:spacing w:before="20" w:after="20"/>
        <w:rPr>
          <w:rFonts w:cstheme="minorHAnsi"/>
          <w:color w:val="FF0000"/>
        </w:rPr>
      </w:pPr>
    </w:p>
    <w:p w14:paraId="522CA099" w14:textId="15435F0E" w:rsidR="001B5923" w:rsidRPr="00C164B2" w:rsidRDefault="00C164B2" w:rsidP="00C164B2">
      <w:pPr>
        <w:spacing w:before="20" w:after="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cc: </w:t>
      </w:r>
      <w:r>
        <w:rPr>
          <w:rFonts w:cstheme="minorHAnsi"/>
          <w:color w:val="ED7D31" w:themeColor="accent2"/>
        </w:rPr>
        <w:t>CQC rep, commissioner, social worker</w:t>
      </w:r>
    </w:p>
    <w:sectPr w:rsidR="001B5923" w:rsidRPr="00C16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64A3B"/>
    <w:multiLevelType w:val="hybridMultilevel"/>
    <w:tmpl w:val="8E76DDCE"/>
    <w:lvl w:ilvl="0" w:tplc="85F6D164">
      <w:start w:val="2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30125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B2"/>
    <w:rsid w:val="001730E7"/>
    <w:rsid w:val="001B5923"/>
    <w:rsid w:val="00444F5B"/>
    <w:rsid w:val="00C1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8667"/>
  <w15:chartTrackingRefBased/>
  <w15:docId w15:val="{E3C4A130-E3B0-4BF8-8DD1-FC338A5F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4B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3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Nasouldon, Anwaroodin (2022)</dc:creator>
  <cp:keywords/>
  <dc:description/>
  <cp:lastModifiedBy>Nasouldon, Anwaroodin (2022)</cp:lastModifiedBy>
  <cp:revision>1</cp:revision>
  <dcterms:created xsi:type="dcterms:W3CDTF">2023-12-13T15:00:00Z</dcterms:created>
  <dcterms:modified xsi:type="dcterms:W3CDTF">2023-12-13T15:01:00Z</dcterms:modified>
</cp:coreProperties>
</file>