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51E6" w14:textId="77777777" w:rsidR="003D4444" w:rsidRDefault="003D4444" w:rsidP="003D4444">
      <w:pPr>
        <w:rPr>
          <w:b/>
          <w:bCs/>
          <w:sz w:val="24"/>
          <w:szCs w:val="24"/>
        </w:rPr>
      </w:pPr>
      <w:r w:rsidRPr="003D4444">
        <w:rPr>
          <w:b/>
          <w:bCs/>
          <w:sz w:val="24"/>
          <w:szCs w:val="24"/>
        </w:rPr>
        <w:t xml:space="preserve">Introduction: </w:t>
      </w:r>
    </w:p>
    <w:p w14:paraId="392DD55B" w14:textId="0DEC7D23" w:rsidR="003D4444" w:rsidRPr="003D4444" w:rsidRDefault="003D4444" w:rsidP="003D4444">
      <w:r w:rsidRPr="003D4444">
        <w:t>The Flora e-commerce website is an online platform that offers a variety of products such as flowers, scented candles, and perfumes. The website provides an easy-to-use interface for users to browse and purchase products in different categories.</w:t>
      </w:r>
    </w:p>
    <w:p w14:paraId="2E5EDCED" w14:textId="77777777" w:rsidR="003D4444" w:rsidRPr="003D4444" w:rsidRDefault="003D4444" w:rsidP="003D4444">
      <w:pPr>
        <w:rPr>
          <w:b/>
          <w:bCs/>
          <w:sz w:val="24"/>
          <w:szCs w:val="24"/>
        </w:rPr>
      </w:pPr>
      <w:r w:rsidRPr="003D4444">
        <w:rPr>
          <w:b/>
          <w:bCs/>
          <w:sz w:val="24"/>
          <w:szCs w:val="24"/>
        </w:rPr>
        <w:t>HTML Structure:</w:t>
      </w:r>
    </w:p>
    <w:p w14:paraId="4674E7C6" w14:textId="77777777" w:rsidR="003D4444" w:rsidRDefault="003D4444" w:rsidP="003D4444">
      <w:pPr>
        <w:rPr>
          <w:b/>
          <w:bCs/>
        </w:rPr>
      </w:pPr>
      <w:r w:rsidRPr="003D4444">
        <w:rPr>
          <w:b/>
          <w:bCs/>
        </w:rPr>
        <w:t xml:space="preserve">DOCTYPE Declaration: </w:t>
      </w:r>
    </w:p>
    <w:p w14:paraId="084E33E9" w14:textId="3D8F8883" w:rsidR="003D4444" w:rsidRPr="003D4444" w:rsidRDefault="003D4444" w:rsidP="003D4444">
      <w:r w:rsidRPr="003D4444">
        <w:t>Specifies the document type and version of HTML used.</w:t>
      </w:r>
    </w:p>
    <w:p w14:paraId="6E39E192" w14:textId="77777777" w:rsidR="003D4444" w:rsidRDefault="003D4444" w:rsidP="003D4444">
      <w:r w:rsidRPr="003D4444">
        <w:rPr>
          <w:b/>
          <w:bCs/>
        </w:rPr>
        <w:t>Head Section</w:t>
      </w:r>
      <w:r w:rsidRPr="003D4444">
        <w:t xml:space="preserve">: </w:t>
      </w:r>
    </w:p>
    <w:p w14:paraId="3B2A33E2" w14:textId="5D5A59F5" w:rsidR="003D4444" w:rsidRPr="003D4444" w:rsidRDefault="003D4444" w:rsidP="003D4444">
      <w:r w:rsidRPr="003D4444">
        <w:t>Contains metadata such as character set, viewport settings, title, and links to external stylesheets and fonts.</w:t>
      </w:r>
    </w:p>
    <w:p w14:paraId="54A87341" w14:textId="77777777" w:rsidR="003D4444" w:rsidRDefault="003D4444" w:rsidP="003D4444">
      <w:r w:rsidRPr="003D4444">
        <w:rPr>
          <w:b/>
          <w:bCs/>
        </w:rPr>
        <w:t>Body Section:</w:t>
      </w:r>
      <w:r w:rsidRPr="003D4444">
        <w:t xml:space="preserve"> </w:t>
      </w:r>
    </w:p>
    <w:p w14:paraId="5D152E74" w14:textId="648B722F" w:rsidR="003D4444" w:rsidRPr="003D4444" w:rsidRDefault="003D4444" w:rsidP="003D4444">
      <w:r w:rsidRPr="003D4444">
        <w:t>Contains the content of the website, including navigation bars, product displays, offers, newsletter subscription, and footer.</w:t>
      </w:r>
    </w:p>
    <w:p w14:paraId="10A411AD" w14:textId="77777777" w:rsidR="003D4444" w:rsidRPr="003D4444" w:rsidRDefault="003D4444" w:rsidP="003D4444">
      <w:pPr>
        <w:rPr>
          <w:b/>
          <w:bCs/>
        </w:rPr>
      </w:pPr>
      <w:r w:rsidRPr="003D4444">
        <w:rPr>
          <w:b/>
          <w:bCs/>
        </w:rPr>
        <w:t>Key Features:</w:t>
      </w:r>
    </w:p>
    <w:p w14:paraId="2454CEBA" w14:textId="77777777" w:rsidR="003D4444" w:rsidRDefault="003D4444" w:rsidP="003D4444">
      <w:r w:rsidRPr="003D4444">
        <w:rPr>
          <w:b/>
          <w:bCs/>
        </w:rPr>
        <w:t>Navigation Bars:</w:t>
      </w:r>
      <w:r w:rsidRPr="003D4444">
        <w:t xml:space="preserve"> </w:t>
      </w:r>
    </w:p>
    <w:p w14:paraId="0146E528" w14:textId="3BBEDDEE" w:rsidR="003D4444" w:rsidRPr="003D4444" w:rsidRDefault="003D4444" w:rsidP="003D4444">
      <w:r w:rsidRPr="003D4444">
        <w:t>The website includes a top navbar for login/register options and a main navbar for navigating to different sections of the website.</w:t>
      </w:r>
    </w:p>
    <w:p w14:paraId="1A153C81" w14:textId="77777777" w:rsidR="003D4444" w:rsidRDefault="003D4444" w:rsidP="003D4444">
      <w:pPr>
        <w:rPr>
          <w:b/>
          <w:bCs/>
        </w:rPr>
      </w:pPr>
      <w:r w:rsidRPr="003D4444">
        <w:rPr>
          <w:b/>
          <w:bCs/>
        </w:rPr>
        <w:t xml:space="preserve">Product Display: </w:t>
      </w:r>
    </w:p>
    <w:p w14:paraId="17D1D1B4" w14:textId="5F8F5DFB" w:rsidR="003D4444" w:rsidRPr="003D4444" w:rsidRDefault="003D4444" w:rsidP="003D4444">
      <w:r w:rsidRPr="003D4444">
        <w:t>Products are displayed using cards, each containing an image, product name, description, star rating, price, and an option to add to cart.</w:t>
      </w:r>
    </w:p>
    <w:p w14:paraId="10C7E455" w14:textId="77777777" w:rsidR="003D4444" w:rsidRDefault="003D4444" w:rsidP="003D4444">
      <w:r w:rsidRPr="003D4444">
        <w:rPr>
          <w:b/>
          <w:bCs/>
        </w:rPr>
        <w:t>Offer Section:</w:t>
      </w:r>
      <w:r w:rsidRPr="003D4444">
        <w:t xml:space="preserve"> </w:t>
      </w:r>
    </w:p>
    <w:p w14:paraId="67669346" w14:textId="55CF67A4" w:rsidR="003D4444" w:rsidRPr="003D4444" w:rsidRDefault="003D4444" w:rsidP="003D4444">
      <w:r w:rsidRPr="003D4444">
        <w:t>Highlights offers such as free shipping, free returns, fast delivery, and a wide choice of products.</w:t>
      </w:r>
    </w:p>
    <w:p w14:paraId="18B0E860" w14:textId="77777777" w:rsidR="003D4444" w:rsidRDefault="003D4444" w:rsidP="003D4444">
      <w:pPr>
        <w:rPr>
          <w:b/>
          <w:bCs/>
        </w:rPr>
      </w:pPr>
      <w:r w:rsidRPr="003D4444">
        <w:rPr>
          <w:b/>
          <w:bCs/>
        </w:rPr>
        <w:t>Newsletter Subscription:</w:t>
      </w:r>
    </w:p>
    <w:p w14:paraId="652CC233" w14:textId="3D4199AA" w:rsidR="003D4444" w:rsidRPr="003D4444" w:rsidRDefault="003D4444" w:rsidP="003D4444">
      <w:r w:rsidRPr="003D4444">
        <w:t xml:space="preserve"> Allows users to subscribe to receive the latest updates and promotions via email.</w:t>
      </w:r>
    </w:p>
    <w:p w14:paraId="56E57EE2" w14:textId="77777777" w:rsidR="003D4444" w:rsidRDefault="003D4444" w:rsidP="003D4444">
      <w:r w:rsidRPr="003D4444">
        <w:rPr>
          <w:b/>
          <w:bCs/>
        </w:rPr>
        <w:t>Footer:</w:t>
      </w:r>
      <w:r w:rsidRPr="003D4444">
        <w:t xml:space="preserve"> </w:t>
      </w:r>
    </w:p>
    <w:p w14:paraId="012317EA" w14:textId="37F541AE" w:rsidR="003D4444" w:rsidRPr="003D4444" w:rsidRDefault="003D4444" w:rsidP="003D4444">
      <w:r w:rsidRPr="003D4444">
        <w:t>Contains contact information, useful links, social media links, and copyright information.</w:t>
      </w:r>
    </w:p>
    <w:p w14:paraId="763ABD33" w14:textId="77777777" w:rsidR="003D4444" w:rsidRDefault="003D4444" w:rsidP="003D4444">
      <w:pPr>
        <w:rPr>
          <w:b/>
          <w:bCs/>
        </w:rPr>
      </w:pPr>
      <w:r w:rsidRPr="003D4444">
        <w:rPr>
          <w:b/>
          <w:bCs/>
        </w:rPr>
        <w:t>CSS Styling:</w:t>
      </w:r>
    </w:p>
    <w:p w14:paraId="3A592960" w14:textId="4679566C" w:rsidR="003D4444" w:rsidRPr="003D4444" w:rsidRDefault="003D4444" w:rsidP="003D4444">
      <w:r w:rsidRPr="003D4444">
        <w:t>The website is styled using both custom CSS and Bootstrap classes to achieve a responsive and visually appealing layout. It utilizes font awesome icons for various elements.</w:t>
      </w:r>
    </w:p>
    <w:p w14:paraId="59FDECF1" w14:textId="77777777" w:rsidR="003D4444" w:rsidRDefault="003D4444" w:rsidP="003D4444">
      <w:r w:rsidRPr="003D4444">
        <w:rPr>
          <w:b/>
          <w:bCs/>
        </w:rPr>
        <w:t>JavaScript:</w:t>
      </w:r>
      <w:r w:rsidRPr="003D4444">
        <w:t xml:space="preserve"> </w:t>
      </w:r>
    </w:p>
    <w:p w14:paraId="099518A7" w14:textId="510F7B67" w:rsidR="003D4444" w:rsidRPr="003D4444" w:rsidRDefault="003D4444" w:rsidP="003D4444">
      <w:r w:rsidRPr="003D4444">
        <w:lastRenderedPageBreak/>
        <w:t>JavaScript is used to enhance user interaction, such as handling form submissions and implementing dynamic functionalities. Bootstrap's JavaScript library is also included for additional UI components and functionality.</w:t>
      </w:r>
    </w:p>
    <w:p w14:paraId="37DF7644" w14:textId="77777777" w:rsidR="003D4444" w:rsidRPr="003D4444" w:rsidRDefault="003D4444" w:rsidP="003D4444">
      <w:pPr>
        <w:rPr>
          <w:b/>
          <w:bCs/>
        </w:rPr>
      </w:pPr>
      <w:r w:rsidRPr="003D4444">
        <w:rPr>
          <w:b/>
          <w:bCs/>
        </w:rPr>
        <w:t>Assumptions:</w:t>
      </w:r>
    </w:p>
    <w:p w14:paraId="12C8E001" w14:textId="77777777" w:rsidR="003D4444" w:rsidRPr="003D4444" w:rsidRDefault="003D4444" w:rsidP="003D4444">
      <w:r w:rsidRPr="003D4444">
        <w:t>The website assumes users are familiar with common e-commerce website conventions.</w:t>
      </w:r>
    </w:p>
    <w:p w14:paraId="3F463CE9" w14:textId="77777777" w:rsidR="003D4444" w:rsidRPr="003D4444" w:rsidRDefault="003D4444" w:rsidP="003D4444">
      <w:r w:rsidRPr="003D4444">
        <w:t>Products are assumed to be managed through a backend system, and the website focuses on front-end presentation and functionality.</w:t>
      </w:r>
    </w:p>
    <w:p w14:paraId="049B997B" w14:textId="77777777" w:rsidR="003D4444" w:rsidRPr="003D4444" w:rsidRDefault="003D4444" w:rsidP="003D4444">
      <w:r w:rsidRPr="003D4444">
        <w:t>The website assumes a responsive design to ensure compatibility with various devices and screen sizes.</w:t>
      </w:r>
    </w:p>
    <w:p w14:paraId="60AC679A" w14:textId="77777777" w:rsidR="003D4444" w:rsidRDefault="003D4444" w:rsidP="003D4444">
      <w:r w:rsidRPr="003D4444">
        <w:rPr>
          <w:b/>
          <w:bCs/>
        </w:rPr>
        <w:t>Analysis of Time and Space Complexity</w:t>
      </w:r>
      <w:r w:rsidRPr="003D4444">
        <w:t xml:space="preserve">: </w:t>
      </w:r>
    </w:p>
    <w:p w14:paraId="605BA733" w14:textId="4C332201" w:rsidR="003D4444" w:rsidRPr="003D4444" w:rsidRDefault="003D4444" w:rsidP="003D4444">
      <w:r w:rsidRPr="003D4444">
        <w:t xml:space="preserve">Since the website is primarily focused on front-end presentation and user interaction, time and space complexity analysis </w:t>
      </w:r>
      <w:proofErr w:type="gramStart"/>
      <w:r w:rsidRPr="003D4444">
        <w:t>is</w:t>
      </w:r>
      <w:proofErr w:type="gramEnd"/>
      <w:r w:rsidRPr="003D4444">
        <w:t xml:space="preserve"> not applicable in this context. However, optimizations can be made to improve loading times and reduce resource usage, such as optimizing image sizes and minimizing HTTP requests.</w:t>
      </w:r>
    </w:p>
    <w:p w14:paraId="04BC7076" w14:textId="77777777" w:rsidR="003D4444" w:rsidRDefault="003D4444" w:rsidP="003D4444">
      <w:r w:rsidRPr="003D4444">
        <w:rPr>
          <w:b/>
          <w:bCs/>
        </w:rPr>
        <w:t>Conclusion:</w:t>
      </w:r>
      <w:r w:rsidRPr="003D4444">
        <w:t xml:space="preserve"> </w:t>
      </w:r>
    </w:p>
    <w:p w14:paraId="372A2D1D" w14:textId="0308D412" w:rsidR="003D4444" w:rsidRPr="003D4444" w:rsidRDefault="003D4444" w:rsidP="003D4444">
      <w:r w:rsidRPr="003D4444">
        <w:t>The Flora e-commerce website provides users with a seamless shopping experience for flowers, scented candles, and perfumes. With its intuitive design, attractive product displays, and convenient features, it aims to attract and retain customers interested in purchasing fragrance-related products.</w:t>
      </w:r>
    </w:p>
    <w:p w14:paraId="3A83C67C" w14:textId="77777777" w:rsidR="00557A6A" w:rsidRDefault="00557A6A"/>
    <w:sectPr w:rsidR="0055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B94"/>
    <w:multiLevelType w:val="multilevel"/>
    <w:tmpl w:val="32EC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C02E1"/>
    <w:multiLevelType w:val="multilevel"/>
    <w:tmpl w:val="4E0E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D036E"/>
    <w:multiLevelType w:val="multilevel"/>
    <w:tmpl w:val="9368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271042">
    <w:abstractNumId w:val="1"/>
  </w:num>
  <w:num w:numId="2" w16cid:durableId="786777034">
    <w:abstractNumId w:val="0"/>
  </w:num>
  <w:num w:numId="3" w16cid:durableId="2131390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44"/>
    <w:rsid w:val="003D4444"/>
    <w:rsid w:val="0055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0DAE"/>
  <w15:chartTrackingRefBased/>
  <w15:docId w15:val="{A4918CBB-BF01-4761-A0C9-12E5B7A9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D4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abro</dc:creator>
  <cp:keywords/>
  <dc:description/>
  <cp:lastModifiedBy>sabrina abro</cp:lastModifiedBy>
  <cp:revision>1</cp:revision>
  <dcterms:created xsi:type="dcterms:W3CDTF">2024-03-05T18:44:00Z</dcterms:created>
  <dcterms:modified xsi:type="dcterms:W3CDTF">2024-03-05T18:52:00Z</dcterms:modified>
</cp:coreProperties>
</file>