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5B7BC" w14:textId="77777777" w:rsidR="006A0871" w:rsidRDefault="006A0871" w:rsidP="004B4F28">
      <w:pPr>
        <w:jc w:val="both"/>
        <w:rPr>
          <w:color w:val="999999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8205"/>
      </w:tblGrid>
      <w:tr w:rsidR="006A0871" w:rsidRPr="004B4F28" w14:paraId="5B04BDFA" w14:textId="77777777" w:rsidTr="004B4F28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6633D" w14:textId="77777777" w:rsidR="006A0871" w:rsidRPr="004B4F28" w:rsidRDefault="00435917" w:rsidP="004B4F28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B4F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To: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00FC" w14:textId="77777777" w:rsidR="006A0871" w:rsidRPr="004B4F28" w:rsidRDefault="00435917" w:rsidP="004B4F28">
            <w:pPr>
              <w:jc w:val="both"/>
              <w:rPr>
                <w:rFonts w:ascii="Times New Roman" w:hAnsi="Times New Roman" w:cs="Times New Roman"/>
                <w:i/>
                <w:color w:val="1155CC"/>
                <w:sz w:val="24"/>
                <w:szCs w:val="24"/>
                <w:u w:val="single"/>
              </w:rPr>
            </w:pPr>
            <w:r w:rsidRPr="004B4F28">
              <w:rPr>
                <w:rFonts w:ascii="Times New Roman" w:hAnsi="Times New Roman" w:cs="Times New Roman"/>
                <w:i/>
                <w:color w:val="1155CC"/>
                <w:sz w:val="24"/>
                <w:szCs w:val="24"/>
                <w:u w:val="single"/>
              </w:rPr>
              <w:t>opsdirector@officegreen.com</w:t>
            </w:r>
            <w:r w:rsidRPr="004B4F28">
              <w:rPr>
                <w:rFonts w:ascii="Times New Roman" w:hAnsi="Times New Roman" w:cs="Times New Roman"/>
                <w:i/>
                <w:color w:val="1155CC"/>
                <w:sz w:val="24"/>
                <w:szCs w:val="24"/>
              </w:rPr>
              <w:t xml:space="preserve">; </w:t>
            </w:r>
            <w:r w:rsidRPr="004B4F28">
              <w:rPr>
                <w:rFonts w:ascii="Times New Roman" w:hAnsi="Times New Roman" w:cs="Times New Roman"/>
                <w:i/>
                <w:color w:val="1155CC"/>
                <w:sz w:val="24"/>
                <w:szCs w:val="24"/>
                <w:u w:val="single"/>
              </w:rPr>
              <w:t>productdirector@officegreen.com; hrspecialist@officegreen.com</w:t>
            </w:r>
            <w:r w:rsidRPr="004B4F28">
              <w:rPr>
                <w:rFonts w:ascii="Times New Roman" w:hAnsi="Times New Roman" w:cs="Times New Roman"/>
                <w:i/>
                <w:color w:val="1155CC"/>
                <w:sz w:val="24"/>
                <w:szCs w:val="24"/>
              </w:rPr>
              <w:t xml:space="preserve">; </w:t>
            </w:r>
            <w:r w:rsidRPr="004B4F28">
              <w:rPr>
                <w:rFonts w:ascii="Times New Roman" w:hAnsi="Times New Roman" w:cs="Times New Roman"/>
                <w:i/>
                <w:color w:val="1155CC"/>
                <w:sz w:val="24"/>
                <w:szCs w:val="24"/>
                <w:u w:val="single"/>
              </w:rPr>
              <w:t>srvphr@officegreen.com</w:t>
            </w:r>
          </w:p>
        </w:tc>
      </w:tr>
      <w:tr w:rsidR="006A0871" w:rsidRPr="004B4F28" w14:paraId="2F7EEEBD" w14:textId="77777777" w:rsidTr="004B4F28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91861" w14:textId="77777777" w:rsidR="006A0871" w:rsidRPr="004B4F28" w:rsidRDefault="00435917" w:rsidP="004B4F28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B4F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Subject:</w:t>
            </w:r>
            <w:r w:rsidRPr="004B4F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8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250A" w14:textId="287AC6A5" w:rsidR="006A0871" w:rsidRPr="004B4F28" w:rsidRDefault="004B4F28" w:rsidP="004B4F28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B4F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Decision needed to improve the delivery rates to Plants Pals customers</w:t>
            </w:r>
          </w:p>
        </w:tc>
      </w:tr>
      <w:tr w:rsidR="006A0871" w:rsidRPr="004B4F28" w14:paraId="14B5E89C" w14:textId="77777777" w:rsidTr="004B4F28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4E33" w14:textId="77777777" w:rsidR="004B4F28" w:rsidRDefault="004B4F28" w:rsidP="004B4F28">
            <w:pPr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the </w:t>
            </w:r>
            <w:r w:rsidRPr="004B4F28">
              <w:rPr>
                <w:rFonts w:ascii="Times New Roman" w:hAnsi="Times New Roman" w:cs="Times New Roman"/>
                <w:sz w:val="24"/>
                <w:szCs w:val="24"/>
              </w:rPr>
              <w:t xml:space="preserve">Director of Operations, </w:t>
            </w:r>
          </w:p>
          <w:p w14:paraId="0C415087" w14:textId="77777777" w:rsidR="004B4F28" w:rsidRDefault="004B4F28" w:rsidP="004B4F28">
            <w:pPr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B4F28">
              <w:rPr>
                <w:rFonts w:ascii="Times New Roman" w:hAnsi="Times New Roman" w:cs="Times New Roman"/>
                <w:sz w:val="24"/>
                <w:szCs w:val="24"/>
              </w:rPr>
              <w:t>he HR Specialist,</w:t>
            </w:r>
          </w:p>
          <w:p w14:paraId="4F646B1A" w14:textId="77777777" w:rsidR="004B4F28" w:rsidRDefault="004B4F28" w:rsidP="004B4F28">
            <w:pPr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F2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B4F28">
              <w:rPr>
                <w:rFonts w:ascii="Times New Roman" w:hAnsi="Times New Roman" w:cs="Times New Roman"/>
                <w:sz w:val="24"/>
                <w:szCs w:val="24"/>
              </w:rPr>
              <w:t>he Senior Vice President of Human Resources,</w:t>
            </w:r>
          </w:p>
          <w:p w14:paraId="77DA0729" w14:textId="642BCBB5" w:rsidR="004B4F28" w:rsidRDefault="004B4F28" w:rsidP="004B4F28">
            <w:pPr>
              <w:spacing w:line="48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4B4F28">
              <w:rPr>
                <w:rFonts w:ascii="Times New Roman" w:hAnsi="Times New Roman" w:cs="Times New Roman"/>
                <w:sz w:val="24"/>
                <w:szCs w:val="24"/>
              </w:rPr>
              <w:t>he Director of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78AE918" w14:textId="1ED3BEE3" w:rsidR="00800EE4" w:rsidRDefault="004B4F28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Hello, my name is Aina Ganiu. I have been the project manager assigned </w:t>
            </w:r>
            <w:r w:rsidR="00800EE4">
              <w:rPr>
                <w:rFonts w:ascii="Times New Roman" w:hAnsi="Times New Roman" w:cs="Times New Roman"/>
                <w:sz w:val="24"/>
                <w:szCs w:val="24"/>
              </w:rPr>
              <w:t>for delivery Plants project at Office Green, which the testing is ongoing.</w:t>
            </w:r>
          </w:p>
          <w:p w14:paraId="0022B389" w14:textId="4E4E2E17" w:rsidR="00800EE4" w:rsidRDefault="00800EE4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BB91D" w14:textId="77777777" w:rsidR="00E578AB" w:rsidRDefault="00800EE4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would like to bring an issue to your attention. </w:t>
            </w:r>
            <w:r w:rsidRPr="00800EE4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  <w:r w:rsidRPr="00800EE4">
              <w:rPr>
                <w:rFonts w:ascii="Times New Roman" w:hAnsi="Times New Roman" w:cs="Times New Roman"/>
                <w:sz w:val="24"/>
                <w:szCs w:val="24"/>
              </w:rPr>
              <w:t xml:space="preserve"> team has already installed software to manage incoming orders and begun sending out test shipments to </w:t>
            </w:r>
            <w:r w:rsidRPr="00800EE4">
              <w:rPr>
                <w:rFonts w:ascii="Times New Roman" w:hAnsi="Times New Roman" w:cs="Times New Roman"/>
                <w:sz w:val="24"/>
                <w:szCs w:val="24"/>
              </w:rPr>
              <w:t>customers. However</w:t>
            </w:r>
            <w:r w:rsidRPr="00800EE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00EE4">
              <w:rPr>
                <w:rFonts w:ascii="Times New Roman" w:hAnsi="Times New Roman" w:cs="Times New Roman"/>
                <w:sz w:val="24"/>
                <w:szCs w:val="24"/>
              </w:rPr>
              <w:t xml:space="preserve"> team has encountered some problems along the way. One major issue is that you don’t have enough drivers to deliver all of the orders on time. </w:t>
            </w:r>
          </w:p>
          <w:p w14:paraId="6ED89A6E" w14:textId="77777777" w:rsidR="00E578AB" w:rsidRDefault="00E578AB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4AFF5A" w14:textId="29FFA575" w:rsidR="00800EE4" w:rsidRDefault="00800EE4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0EE4">
              <w:rPr>
                <w:rFonts w:ascii="Times New Roman" w:hAnsi="Times New Roman" w:cs="Times New Roman"/>
                <w:sz w:val="24"/>
                <w:szCs w:val="24"/>
              </w:rPr>
              <w:t>So far, the drivers have delivered only 80% of the plants successfully.</w:t>
            </w:r>
            <w:r w:rsidR="00E57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8AB" w:rsidRPr="00E578AB">
              <w:rPr>
                <w:rFonts w:ascii="Times New Roman" w:hAnsi="Times New Roman" w:cs="Times New Roman"/>
                <w:sz w:val="24"/>
                <w:szCs w:val="24"/>
              </w:rPr>
              <w:t xml:space="preserve">Customer satisfaction has suffered, and some customers have already canceled their subscriptions. </w:t>
            </w:r>
            <w:r w:rsidR="00E578AB">
              <w:rPr>
                <w:rFonts w:ascii="Times New Roman" w:hAnsi="Times New Roman" w:cs="Times New Roman"/>
                <w:sz w:val="24"/>
                <w:szCs w:val="24"/>
              </w:rPr>
              <w:t>The project</w:t>
            </w:r>
            <w:r w:rsidR="00E578AB" w:rsidRPr="00E578AB">
              <w:rPr>
                <w:rFonts w:ascii="Times New Roman" w:hAnsi="Times New Roman" w:cs="Times New Roman"/>
                <w:sz w:val="24"/>
                <w:szCs w:val="24"/>
              </w:rPr>
              <w:t xml:space="preserve"> team needs to raise the on-time delivery rate to at least 90% to avoid sending the next batch out late. A delay could create even more issues</w:t>
            </w:r>
            <w:r w:rsidR="00E578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78AB" w:rsidRPr="00E578AB">
              <w:rPr>
                <w:rFonts w:ascii="Times New Roman" w:hAnsi="Times New Roman" w:cs="Times New Roman"/>
                <w:sz w:val="24"/>
                <w:szCs w:val="24"/>
              </w:rPr>
              <w:t>setting back the project timeline, risking product quality, and hurting revenue.</w:t>
            </w:r>
          </w:p>
          <w:p w14:paraId="4F7B3093" w14:textId="440364A6" w:rsidR="00E578AB" w:rsidRDefault="00E578AB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907B3" w14:textId="1426AE4B" w:rsidR="00E578AB" w:rsidRDefault="00E578AB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have informed my team on this issue and we have </w:t>
            </w:r>
            <w:r w:rsidR="00560B72">
              <w:rPr>
                <w:rFonts w:ascii="Times New Roman" w:hAnsi="Times New Roman" w:cs="Times New Roman"/>
                <w:sz w:val="24"/>
                <w:szCs w:val="24"/>
              </w:rPr>
              <w:t>analyzed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best method of resolving the issue at hand. I propose we should hire enough drivers and provide them with the best road delivery route to deliver the products on time.</w:t>
            </w:r>
          </w:p>
          <w:p w14:paraId="2AF91F28" w14:textId="322D05F1" w:rsidR="00560B72" w:rsidRDefault="00560B72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9C22D" w14:textId="56898529" w:rsidR="00560B72" w:rsidRDefault="00560B72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Thank you in advance for your consideration and insight.</w:t>
            </w:r>
          </w:p>
          <w:p w14:paraId="74C65341" w14:textId="373F8028" w:rsidR="00560B72" w:rsidRDefault="00560B72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Aina Ganiu</w:t>
            </w:r>
          </w:p>
          <w:p w14:paraId="6DD837A0" w14:textId="77777777" w:rsidR="00E578AB" w:rsidRDefault="00E578AB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0F0DE" w14:textId="77777777" w:rsidR="004B4F28" w:rsidRPr="004B4F28" w:rsidRDefault="004B4F28" w:rsidP="00800EE4">
            <w:pPr>
              <w:spacing w:line="360" w:lineRule="auto"/>
              <w:ind w:left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46EDD5" w14:textId="77777777" w:rsidR="006A0871" w:rsidRPr="004B4F28" w:rsidRDefault="006A0871" w:rsidP="00800E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1EC3FF" w14:textId="77777777" w:rsidR="006A0871" w:rsidRPr="004B4F28" w:rsidRDefault="006A0871" w:rsidP="00800E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51C947" w14:textId="77777777" w:rsidR="006A0871" w:rsidRPr="004B4F28" w:rsidRDefault="006A0871" w:rsidP="00800E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3991D" w14:textId="77777777" w:rsidR="006A0871" w:rsidRPr="004B4F28" w:rsidRDefault="006A0871" w:rsidP="00800E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5ABB9" w14:textId="77777777" w:rsidR="006A0871" w:rsidRPr="004B4F28" w:rsidRDefault="006A0871" w:rsidP="00800E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9CF44" w14:textId="77777777" w:rsidR="006A0871" w:rsidRPr="004B4F28" w:rsidRDefault="006A0871" w:rsidP="00800E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155AC" w14:textId="77777777" w:rsidR="006A0871" w:rsidRPr="004B4F28" w:rsidRDefault="006A0871" w:rsidP="00800E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06587" w14:textId="77777777" w:rsidR="006A0871" w:rsidRPr="004B4F28" w:rsidRDefault="006A0871" w:rsidP="00800E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3AECF" w14:textId="77777777" w:rsidR="006A0871" w:rsidRPr="004B4F28" w:rsidRDefault="006A0871" w:rsidP="004B4F2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14:paraId="21A95EFF" w14:textId="77777777" w:rsidR="006A0871" w:rsidRDefault="006A0871" w:rsidP="004B4F28">
      <w:pPr>
        <w:pStyle w:val="Heading2"/>
        <w:jc w:val="both"/>
      </w:pPr>
      <w:bookmarkStart w:id="0" w:name="_r26y2mkre68v" w:colFirst="0" w:colLast="0"/>
      <w:bookmarkEnd w:id="0"/>
    </w:p>
    <w:sectPr w:rsidR="006A087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E2CB2" w14:textId="77777777" w:rsidR="0091781A" w:rsidRDefault="0091781A">
      <w:pPr>
        <w:spacing w:line="240" w:lineRule="auto"/>
      </w:pPr>
      <w:r>
        <w:separator/>
      </w:r>
    </w:p>
  </w:endnote>
  <w:endnote w:type="continuationSeparator" w:id="0">
    <w:p w14:paraId="2FBF66D4" w14:textId="77777777" w:rsidR="0091781A" w:rsidRDefault="009178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021FC" w14:textId="77777777" w:rsidR="0091781A" w:rsidRDefault="0091781A">
      <w:pPr>
        <w:spacing w:line="240" w:lineRule="auto"/>
      </w:pPr>
      <w:r>
        <w:separator/>
      </w:r>
    </w:p>
  </w:footnote>
  <w:footnote w:type="continuationSeparator" w:id="0">
    <w:p w14:paraId="140AE353" w14:textId="77777777" w:rsidR="0091781A" w:rsidRDefault="009178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E0BD7" w14:textId="77777777" w:rsidR="006A0871" w:rsidRDefault="006A087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871"/>
    <w:rsid w:val="00435917"/>
    <w:rsid w:val="004B4F28"/>
    <w:rsid w:val="00560B72"/>
    <w:rsid w:val="006A0871"/>
    <w:rsid w:val="00800EE4"/>
    <w:rsid w:val="0091781A"/>
    <w:rsid w:val="00E578AB"/>
    <w:rsid w:val="00E9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D6E9"/>
  <w15:docId w15:val="{5AFE8808-F340-45EA-9734-285E7F11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Aina</cp:lastModifiedBy>
  <cp:revision>2</cp:revision>
  <dcterms:created xsi:type="dcterms:W3CDTF">2022-05-04T16:06:00Z</dcterms:created>
  <dcterms:modified xsi:type="dcterms:W3CDTF">2022-05-04T16:06:00Z</dcterms:modified>
</cp:coreProperties>
</file>