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118" w:rsidRPr="000428B3" w:rsidRDefault="00641118" w:rsidP="00641118">
      <w:pPr>
        <w:spacing w:after="0" w:line="240" w:lineRule="auto"/>
        <w:rPr>
          <w:rFonts w:ascii="Times New Roman" w:hAnsi="Times New Roman" w:cs="Times New Roman"/>
          <w:b/>
          <w:i/>
          <w:sz w:val="24"/>
          <w:lang w:val="lv-LV"/>
        </w:rPr>
      </w:pPr>
      <w:r w:rsidRPr="000428B3">
        <w:rPr>
          <w:rFonts w:ascii="Times New Roman" w:hAnsi="Times New Roman" w:cs="Times New Roman"/>
          <w:b/>
          <w:i/>
          <w:sz w:val="28"/>
          <w:lang w:val="lv-LV"/>
        </w:rPr>
        <w:t>Kupriša Universitāte</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Sākums</w:t>
      </w: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Par mums</w:t>
      </w:r>
    </w:p>
    <w:p w:rsidR="00641118" w:rsidRPr="000428B3" w:rsidRDefault="000B7AC2"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Programmas</w:t>
      </w:r>
      <w:r w:rsidR="00641118" w:rsidRPr="000428B3">
        <w:rPr>
          <w:rFonts w:ascii="Times New Roman" w:hAnsi="Times New Roman" w:cs="Times New Roman"/>
          <w:sz w:val="24"/>
          <w:lang w:val="lv-LV"/>
        </w:rPr>
        <w:t xml:space="preserve"> -&gt;  Teoloģijas </w:t>
      </w:r>
      <w:r w:rsidRPr="000428B3">
        <w:rPr>
          <w:rFonts w:ascii="Times New Roman" w:hAnsi="Times New Roman" w:cs="Times New Roman"/>
          <w:sz w:val="24"/>
          <w:lang w:val="lv-LV"/>
        </w:rPr>
        <w:t>programma</w:t>
      </w:r>
      <w:r w:rsidR="00641118" w:rsidRPr="000428B3">
        <w:rPr>
          <w:rFonts w:ascii="Times New Roman" w:hAnsi="Times New Roman" w:cs="Times New Roman"/>
          <w:sz w:val="24"/>
          <w:lang w:val="lv-LV"/>
        </w:rPr>
        <w:t xml:space="preserve">,   Saskarsmes </w:t>
      </w:r>
      <w:r w:rsidRPr="000428B3">
        <w:rPr>
          <w:rFonts w:ascii="Times New Roman" w:hAnsi="Times New Roman" w:cs="Times New Roman"/>
          <w:sz w:val="24"/>
          <w:lang w:val="lv-LV"/>
        </w:rPr>
        <w:t>programma</w:t>
      </w:r>
      <w:r w:rsidR="00641118" w:rsidRPr="000428B3">
        <w:rPr>
          <w:rFonts w:ascii="Times New Roman" w:hAnsi="Times New Roman" w:cs="Times New Roman"/>
          <w:sz w:val="24"/>
          <w:lang w:val="lv-LV"/>
        </w:rPr>
        <w:t xml:space="preserve">,    Politikas </w:t>
      </w:r>
      <w:r w:rsidRPr="000428B3">
        <w:rPr>
          <w:rFonts w:ascii="Times New Roman" w:hAnsi="Times New Roman" w:cs="Times New Roman"/>
          <w:sz w:val="24"/>
          <w:lang w:val="lv-LV"/>
        </w:rPr>
        <w:t>programma</w:t>
      </w:r>
      <w:r w:rsidR="00641118" w:rsidRPr="000428B3">
        <w:rPr>
          <w:rFonts w:ascii="Times New Roman" w:hAnsi="Times New Roman" w:cs="Times New Roman"/>
          <w:sz w:val="24"/>
          <w:lang w:val="lv-LV"/>
        </w:rPr>
        <w:t xml:space="preserve">,     </w:t>
      </w:r>
      <w:r w:rsidR="00411D2E">
        <w:rPr>
          <w:rFonts w:ascii="Times New Roman" w:hAnsi="Times New Roman" w:cs="Times New Roman"/>
          <w:sz w:val="24"/>
          <w:lang w:val="lv-LV"/>
        </w:rPr>
        <w:t>Fizikas un matemātikas</w:t>
      </w:r>
      <w:r w:rsidR="00641118" w:rsidRPr="000428B3">
        <w:rPr>
          <w:rFonts w:ascii="Times New Roman" w:hAnsi="Times New Roman" w:cs="Times New Roman"/>
          <w:sz w:val="24"/>
          <w:lang w:val="lv-LV"/>
        </w:rPr>
        <w:t xml:space="preserve"> </w:t>
      </w:r>
      <w:r w:rsidRPr="000428B3">
        <w:rPr>
          <w:rFonts w:ascii="Times New Roman" w:hAnsi="Times New Roman" w:cs="Times New Roman"/>
          <w:sz w:val="24"/>
          <w:lang w:val="lv-LV"/>
        </w:rPr>
        <w:t>programma</w:t>
      </w: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Pieteikšanās</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b/>
          <w:sz w:val="24"/>
          <w:lang w:val="lv-LV"/>
        </w:rPr>
      </w:pPr>
      <w:r w:rsidRPr="000428B3">
        <w:rPr>
          <w:rFonts w:ascii="Times New Roman" w:hAnsi="Times New Roman" w:cs="Times New Roman"/>
          <w:b/>
          <w:sz w:val="24"/>
          <w:lang w:val="lv-LV"/>
        </w:rPr>
        <w:t>Sākums</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Aktuālas ziņas</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12.01.2018.</w:t>
      </w: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Kupriša Universitate uzsak pienemšanu 2019./2020. macibu gadam!</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Uznemšana notiks Kupriša Universitates galvenaja eka 250. kabineta katru darba dienu sakot no 12.01.2018</w:t>
      </w:r>
    </w:p>
    <w:p w:rsidR="00E91652"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lidz 01.02.2018 pulkst. 12:00.</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b/>
          <w:sz w:val="24"/>
          <w:lang w:val="lv-LV"/>
        </w:rPr>
      </w:pPr>
      <w:r w:rsidRPr="000428B3">
        <w:rPr>
          <w:rFonts w:ascii="Times New Roman" w:hAnsi="Times New Roman" w:cs="Times New Roman"/>
          <w:b/>
          <w:sz w:val="24"/>
          <w:lang w:val="lv-LV"/>
        </w:rPr>
        <w:t>Par mums</w:t>
      </w:r>
    </w:p>
    <w:p w:rsidR="003614CA" w:rsidRPr="000428B3" w:rsidRDefault="003614CA" w:rsidP="00641118">
      <w:pPr>
        <w:spacing w:after="0" w:line="240" w:lineRule="auto"/>
        <w:rPr>
          <w:rFonts w:ascii="Times New Roman" w:hAnsi="Times New Roman" w:cs="Times New Roman"/>
          <w:b/>
          <w:sz w:val="24"/>
          <w:lang w:val="lv-LV"/>
        </w:rPr>
      </w:pPr>
    </w:p>
    <w:p w:rsidR="003614CA" w:rsidRPr="000428B3" w:rsidRDefault="003614CA" w:rsidP="00641118">
      <w:pPr>
        <w:spacing w:after="0" w:line="240" w:lineRule="auto"/>
        <w:rPr>
          <w:rFonts w:ascii="Times New Roman" w:hAnsi="Times New Roman" w:cs="Times New Roman"/>
          <w:sz w:val="24"/>
          <w:lang w:val="lv-LV"/>
        </w:rPr>
      </w:pPr>
      <w:r w:rsidRPr="000428B3">
        <w:rPr>
          <w:rFonts w:ascii="Times New Roman" w:hAnsi="Times New Roman" w:cs="Times New Roman"/>
          <w:i/>
          <w:sz w:val="24"/>
          <w:lang w:val="lv-LV"/>
        </w:rPr>
        <w:t>Misija</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Kupriša Universitātes mērķis ir veicināt Latvijas sabiedrības un valsts izaugsmi, garantēt studējošajiem iespēju iegūt kvalitatīvu augstāko izglītību un profesionālās prasmes, kā arī attīstīt zinātniskās un mākslinieciskās jaunrades darbā.</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641118"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Kupriša Universitātes panākumus veido darbinieku un studējošo prāts, talants un darbs. Kupriša Universitāte rūpējas par studējošo un darbinieku profesionālo, psiholoģisko un radošo spēju izaugsmi, vienojot studijas, reliģiju un pētniecību, klasiskās universitātes tradīcijas un dinamisku attīstību, kalpojot sabiedrībai un nesot Latvijas vārdu pasaulē.</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3614CA"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Kupriša Universitāte</w:t>
      </w:r>
      <w:r w:rsidR="00641118" w:rsidRPr="000428B3">
        <w:rPr>
          <w:rFonts w:ascii="Times New Roman" w:hAnsi="Times New Roman" w:cs="Times New Roman"/>
          <w:sz w:val="24"/>
          <w:lang w:val="lv-LV"/>
        </w:rPr>
        <w:t xml:space="preserve"> sekmē latviešu valodas attīstību un pilnvērtīgu funkcionēšanu visos līmeņos, nodrošina latvisko kultūras tradīciju izpēti un uzturēšanu, rūpējas par terminoloģijas attīstību latviešu valodā.</w:t>
      </w:r>
    </w:p>
    <w:p w:rsidR="00641118" w:rsidRPr="000428B3" w:rsidRDefault="00641118" w:rsidP="00641118">
      <w:pPr>
        <w:spacing w:after="0" w:line="240" w:lineRule="auto"/>
        <w:rPr>
          <w:rFonts w:ascii="Times New Roman" w:hAnsi="Times New Roman" w:cs="Times New Roman"/>
          <w:sz w:val="24"/>
          <w:lang w:val="lv-LV"/>
        </w:rPr>
      </w:pPr>
    </w:p>
    <w:p w:rsidR="00641118" w:rsidRPr="000428B3" w:rsidRDefault="003614CA" w:rsidP="00641118">
      <w:pPr>
        <w:spacing w:after="0" w:line="240" w:lineRule="auto"/>
        <w:rPr>
          <w:rFonts w:ascii="Times New Roman" w:hAnsi="Times New Roman" w:cs="Times New Roman"/>
          <w:sz w:val="24"/>
          <w:lang w:val="lv-LV"/>
        </w:rPr>
      </w:pPr>
      <w:r w:rsidRPr="000428B3">
        <w:rPr>
          <w:rFonts w:ascii="Times New Roman" w:hAnsi="Times New Roman" w:cs="Times New Roman"/>
          <w:sz w:val="24"/>
          <w:lang w:val="lv-LV"/>
        </w:rPr>
        <w:t>Kupriša Universitāte</w:t>
      </w:r>
      <w:r w:rsidR="00641118" w:rsidRPr="000428B3">
        <w:rPr>
          <w:rFonts w:ascii="Times New Roman" w:hAnsi="Times New Roman" w:cs="Times New Roman"/>
          <w:sz w:val="24"/>
          <w:lang w:val="lv-LV"/>
        </w:rPr>
        <w:t xml:space="preserve"> sagatavo mācībspēkus arī citām augstskolām un skolām, kā arī speciālistus valsts pārvaldei un pašvaldībām. </w:t>
      </w:r>
      <w:r w:rsidRPr="000428B3">
        <w:rPr>
          <w:rFonts w:ascii="Times New Roman" w:hAnsi="Times New Roman" w:cs="Times New Roman"/>
          <w:sz w:val="24"/>
          <w:lang w:val="lv-LV"/>
        </w:rPr>
        <w:t>Kupriša Universitāte</w:t>
      </w:r>
      <w:r w:rsidR="00641118" w:rsidRPr="000428B3">
        <w:rPr>
          <w:rFonts w:ascii="Times New Roman" w:hAnsi="Times New Roman" w:cs="Times New Roman"/>
          <w:sz w:val="24"/>
          <w:lang w:val="lv-LV"/>
        </w:rPr>
        <w:t xml:space="preserve"> uztur un veido nacionālas nozīmes kolekcijas.</w:t>
      </w:r>
    </w:p>
    <w:p w:rsidR="003614CA" w:rsidRPr="000428B3" w:rsidRDefault="003614CA" w:rsidP="00641118">
      <w:pPr>
        <w:spacing w:after="0" w:line="240" w:lineRule="auto"/>
        <w:rPr>
          <w:rFonts w:ascii="Times New Roman" w:hAnsi="Times New Roman" w:cs="Times New Roman"/>
          <w:sz w:val="24"/>
          <w:lang w:val="lv-LV"/>
        </w:rPr>
      </w:pPr>
    </w:p>
    <w:p w:rsidR="003614CA" w:rsidRPr="000428B3" w:rsidRDefault="003614CA" w:rsidP="00641118">
      <w:pPr>
        <w:spacing w:after="0" w:line="240" w:lineRule="auto"/>
        <w:rPr>
          <w:rFonts w:ascii="Times New Roman" w:hAnsi="Times New Roman" w:cs="Times New Roman"/>
          <w:i/>
          <w:sz w:val="24"/>
          <w:lang w:val="lv-LV"/>
        </w:rPr>
      </w:pPr>
      <w:r w:rsidRPr="000428B3">
        <w:rPr>
          <w:rFonts w:ascii="Times New Roman" w:hAnsi="Times New Roman" w:cs="Times New Roman"/>
          <w:i/>
          <w:sz w:val="24"/>
          <w:lang w:val="lv-LV"/>
        </w:rPr>
        <w:t>Studijas</w:t>
      </w:r>
    </w:p>
    <w:p w:rsidR="003614CA" w:rsidRPr="000428B3" w:rsidRDefault="003614CA" w:rsidP="00641118">
      <w:pPr>
        <w:spacing w:after="0" w:line="240" w:lineRule="auto"/>
        <w:rPr>
          <w:rFonts w:ascii="Times New Roman" w:hAnsi="Times New Roman" w:cs="Times New Roman"/>
          <w:sz w:val="24"/>
          <w:lang w:val="lv-LV"/>
        </w:rPr>
      </w:pPr>
    </w:p>
    <w:p w:rsidR="00315204" w:rsidRDefault="003614CA" w:rsidP="00641118">
      <w:pPr>
        <w:spacing w:after="0" w:line="240" w:lineRule="auto"/>
        <w:rPr>
          <w:rFonts w:ascii="Times New Roman" w:hAnsi="Times New Roman" w:cs="Times New Roman"/>
          <w:b/>
          <w:sz w:val="24"/>
          <w:lang w:val="lv-LV"/>
        </w:rPr>
      </w:pPr>
      <w:r w:rsidRPr="000428B3">
        <w:rPr>
          <w:rFonts w:ascii="Times New Roman" w:hAnsi="Times New Roman" w:cs="Times New Roman"/>
          <w:sz w:val="24"/>
          <w:lang w:val="lv-LV"/>
        </w:rPr>
        <w:t xml:space="preserve">Kupriša Universitātē var iegūt akadēmisko bakalaura vai maģistra grādu teoloģijā, komunikācijas zinātnē, psiholoģijā,  socioloģijā, tiesību zinātnēs, </w:t>
      </w:r>
      <w:r w:rsidR="006348BC" w:rsidRPr="000428B3">
        <w:rPr>
          <w:rFonts w:ascii="Times New Roman" w:hAnsi="Times New Roman" w:cs="Times New Roman"/>
          <w:sz w:val="24"/>
          <w:lang w:val="lv-LV"/>
        </w:rPr>
        <w:t xml:space="preserve">fizikā, matemātikā. Visās programmās tiks likts milzīgs uzsvars uz </w:t>
      </w:r>
      <w:r w:rsidR="000428B3">
        <w:rPr>
          <w:rFonts w:ascii="Times New Roman" w:hAnsi="Times New Roman" w:cs="Times New Roman"/>
          <w:sz w:val="24"/>
          <w:lang w:val="lv-LV"/>
        </w:rPr>
        <w:t>latviešu</w:t>
      </w:r>
      <w:r w:rsidR="00315204" w:rsidRPr="000428B3">
        <w:rPr>
          <w:rFonts w:ascii="Times New Roman" w:hAnsi="Times New Roman" w:cs="Times New Roman"/>
          <w:sz w:val="24"/>
          <w:lang w:val="lv-LV"/>
        </w:rPr>
        <w:t xml:space="preserve"> </w:t>
      </w:r>
      <w:r w:rsidR="000428B3">
        <w:rPr>
          <w:rFonts w:ascii="Times New Roman" w:hAnsi="Times New Roman" w:cs="Times New Roman"/>
          <w:sz w:val="24"/>
          <w:lang w:val="lv-LV"/>
        </w:rPr>
        <w:t>tradīcijām</w:t>
      </w:r>
      <w:r w:rsidR="00315204" w:rsidRPr="000428B3">
        <w:rPr>
          <w:rFonts w:ascii="Times New Roman" w:hAnsi="Times New Roman" w:cs="Times New Roman"/>
          <w:sz w:val="24"/>
          <w:lang w:val="lv-LV"/>
        </w:rPr>
        <w:t xml:space="preserve">, latviešu valodu un latviešu vēsturi. Ārpus svešvalodu kabinetiem jebkura cita valoda izņemot latviešu valodu ir </w:t>
      </w:r>
      <w:r w:rsidR="00315204" w:rsidRPr="000428B3">
        <w:rPr>
          <w:rFonts w:ascii="Times New Roman" w:hAnsi="Times New Roman" w:cs="Times New Roman"/>
          <w:b/>
          <w:sz w:val="24"/>
          <w:lang w:val="lv-LV"/>
        </w:rPr>
        <w:t>aizliegta!</w:t>
      </w:r>
    </w:p>
    <w:p w:rsidR="000C480D" w:rsidRDefault="000C480D" w:rsidP="00641118">
      <w:pPr>
        <w:spacing w:after="0" w:line="240" w:lineRule="auto"/>
        <w:rPr>
          <w:rFonts w:ascii="Times New Roman" w:hAnsi="Times New Roman" w:cs="Times New Roman"/>
          <w:b/>
          <w:sz w:val="24"/>
          <w:lang w:val="lv-LV"/>
        </w:rPr>
      </w:pPr>
    </w:p>
    <w:p w:rsidR="000C480D" w:rsidRDefault="000C480D">
      <w:pPr>
        <w:rPr>
          <w:rFonts w:ascii="Times New Roman" w:hAnsi="Times New Roman" w:cs="Times New Roman"/>
          <w:i/>
          <w:sz w:val="24"/>
          <w:lang w:val="lv-LV"/>
        </w:rPr>
      </w:pPr>
      <w:r>
        <w:rPr>
          <w:rFonts w:ascii="Times New Roman" w:hAnsi="Times New Roman" w:cs="Times New Roman"/>
          <w:i/>
          <w:sz w:val="24"/>
          <w:lang w:val="lv-LV"/>
        </w:rPr>
        <w:br w:type="page"/>
      </w:r>
      <w:bookmarkStart w:id="0" w:name="_GoBack"/>
      <w:bookmarkEnd w:id="0"/>
    </w:p>
    <w:p w:rsidR="00D12BD5" w:rsidRDefault="000C480D" w:rsidP="00D12BD5">
      <w:pPr>
        <w:keepNext/>
      </w:pPr>
      <w:r>
        <w:rPr>
          <w:rFonts w:ascii="Times New Roman" w:hAnsi="Times New Roman" w:cs="Times New Roman"/>
          <w:sz w:val="24"/>
          <w:lang w:val="lv-LV"/>
        </w:rPr>
        <w:lastRenderedPageBreak/>
        <w:t>Kupriša universitāte ir plaši zināma pateicoties mūsu augtākās kvalitātes telpām</w:t>
      </w:r>
      <w:r w:rsidR="0052161B">
        <w:rPr>
          <w:rFonts w:ascii="Times New Roman" w:hAnsi="Times New Roman" w:cs="Times New Roman"/>
          <w:sz w:val="24"/>
          <w:lang w:val="lv-LV"/>
        </w:rPr>
        <w:t>.</w:t>
      </w:r>
      <w:r w:rsidRPr="000C480D">
        <w:rPr>
          <w:rFonts w:ascii="Times New Roman" w:hAnsi="Times New Roman" w:cs="Times New Roman"/>
          <w:sz w:val="24"/>
        </w:rPr>
        <w:drawing>
          <wp:inline distT="0" distB="0" distL="0" distR="0" wp14:anchorId="7D6EF51A" wp14:editId="24BDE680">
            <wp:extent cx="3920067" cy="2537502"/>
            <wp:effectExtent l="0" t="0" r="4445" b="0"/>
            <wp:docPr id="1" name="Picture 1" descr="Attēlu rezultāti vaicājumam “class in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ēlu rezultāti vaicājumam “class in fo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9818" cy="2537341"/>
                    </a:xfrm>
                    <a:prstGeom prst="rect">
                      <a:avLst/>
                    </a:prstGeom>
                    <a:noFill/>
                    <a:ln>
                      <a:noFill/>
                    </a:ln>
                  </pic:spPr>
                </pic:pic>
              </a:graphicData>
            </a:graphic>
          </wp:inline>
        </w:drawing>
      </w:r>
    </w:p>
    <w:p w:rsidR="000C480D" w:rsidRPr="00D12BD5" w:rsidRDefault="00D12BD5" w:rsidP="00D12BD5">
      <w:pPr>
        <w:pStyle w:val="Caption"/>
        <w:ind w:firstLine="1985"/>
        <w:rPr>
          <w:rFonts w:ascii="Times New Roman" w:hAnsi="Times New Roman" w:cs="Times New Roman"/>
          <w:b w:val="0"/>
          <w:lang w:val="lv-LV"/>
        </w:rPr>
      </w:pPr>
      <w:r w:rsidRPr="00D12BD5">
        <w:rPr>
          <w:rFonts w:ascii="Times New Roman" w:hAnsi="Times New Roman" w:cs="Times New Roman"/>
          <w:b w:val="0"/>
          <w:color w:val="auto"/>
          <w:lang w:val="lv-LV"/>
        </w:rPr>
        <w:fldChar w:fldCharType="begin"/>
      </w:r>
      <w:r w:rsidRPr="00D12BD5">
        <w:rPr>
          <w:rFonts w:ascii="Times New Roman" w:hAnsi="Times New Roman" w:cs="Times New Roman"/>
          <w:b w:val="0"/>
          <w:color w:val="auto"/>
          <w:lang w:val="lv-LV"/>
        </w:rPr>
        <w:instrText xml:space="preserve"> SEQ Figure \* ARABIC </w:instrText>
      </w:r>
      <w:r w:rsidRPr="00D12BD5">
        <w:rPr>
          <w:rFonts w:ascii="Times New Roman" w:hAnsi="Times New Roman" w:cs="Times New Roman"/>
          <w:b w:val="0"/>
          <w:color w:val="auto"/>
          <w:lang w:val="lv-LV"/>
        </w:rPr>
        <w:fldChar w:fldCharType="separate"/>
      </w:r>
      <w:r w:rsidRPr="00D12BD5">
        <w:rPr>
          <w:rFonts w:ascii="Times New Roman" w:hAnsi="Times New Roman" w:cs="Times New Roman"/>
          <w:b w:val="0"/>
          <w:noProof/>
          <w:color w:val="auto"/>
          <w:lang w:val="lv-LV"/>
        </w:rPr>
        <w:t>1</w:t>
      </w:r>
      <w:r w:rsidRPr="00D12BD5">
        <w:rPr>
          <w:rFonts w:ascii="Times New Roman" w:hAnsi="Times New Roman" w:cs="Times New Roman"/>
          <w:b w:val="0"/>
          <w:color w:val="auto"/>
          <w:lang w:val="lv-LV"/>
        </w:rPr>
        <w:fldChar w:fldCharType="end"/>
      </w:r>
      <w:r w:rsidRPr="00D12BD5">
        <w:rPr>
          <w:rFonts w:ascii="Times New Roman" w:hAnsi="Times New Roman" w:cs="Times New Roman"/>
          <w:b w:val="0"/>
          <w:color w:val="auto"/>
        </w:rPr>
        <w:t>. Attēls "Matemātikas stunda"</w:t>
      </w:r>
    </w:p>
    <w:p w:rsidR="00D12BD5" w:rsidRDefault="00D12BD5" w:rsidP="00D12BD5">
      <w:pPr>
        <w:keepNext/>
      </w:pPr>
      <w:r>
        <w:rPr>
          <w:noProof/>
          <w:lang w:eastAsia="en-GB"/>
        </w:rPr>
        <w:drawing>
          <wp:inline distT="0" distB="0" distL="0" distR="0" wp14:anchorId="306FFD24" wp14:editId="534F1D47">
            <wp:extent cx="6645910" cy="2859071"/>
            <wp:effectExtent l="0" t="0" r="2540" b="0"/>
            <wp:docPr id="2" name="Picture 2" descr="Attēlu rezultāti vaicājumam “class in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ēlu rezultāti vaicājumam “class in c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859071"/>
                    </a:xfrm>
                    <a:prstGeom prst="rect">
                      <a:avLst/>
                    </a:prstGeom>
                    <a:noFill/>
                    <a:ln>
                      <a:noFill/>
                    </a:ln>
                  </pic:spPr>
                </pic:pic>
              </a:graphicData>
            </a:graphic>
          </wp:inline>
        </w:drawing>
      </w:r>
    </w:p>
    <w:p w:rsidR="00D12BD5" w:rsidRPr="0052161B" w:rsidRDefault="00D12BD5" w:rsidP="0052161B">
      <w:pPr>
        <w:pStyle w:val="Caption"/>
        <w:ind w:firstLine="3402"/>
        <w:rPr>
          <w:rFonts w:ascii="Times New Roman" w:hAnsi="Times New Roman" w:cs="Times New Roman"/>
          <w:b w:val="0"/>
          <w:noProof/>
          <w:color w:val="auto"/>
          <w:lang w:val="lv-LV"/>
        </w:rPr>
      </w:pPr>
      <w:r w:rsidRPr="00D12BD5">
        <w:rPr>
          <w:rFonts w:ascii="Times New Roman" w:hAnsi="Times New Roman" w:cs="Times New Roman"/>
          <w:b w:val="0"/>
          <w:noProof/>
          <w:color w:val="auto"/>
          <w:lang w:val="lv-LV"/>
        </w:rPr>
        <w:fldChar w:fldCharType="begin"/>
      </w:r>
      <w:r w:rsidRPr="00D12BD5">
        <w:rPr>
          <w:rFonts w:ascii="Times New Roman" w:hAnsi="Times New Roman" w:cs="Times New Roman"/>
          <w:b w:val="0"/>
          <w:noProof/>
          <w:color w:val="auto"/>
          <w:lang w:val="lv-LV"/>
        </w:rPr>
        <w:instrText xml:space="preserve"> SEQ Figure \* ARABIC </w:instrText>
      </w:r>
      <w:r w:rsidRPr="00D12BD5">
        <w:rPr>
          <w:rFonts w:ascii="Times New Roman" w:hAnsi="Times New Roman" w:cs="Times New Roman"/>
          <w:b w:val="0"/>
          <w:noProof/>
          <w:color w:val="auto"/>
          <w:lang w:val="lv-LV"/>
        </w:rPr>
        <w:fldChar w:fldCharType="separate"/>
      </w:r>
      <w:r w:rsidRPr="00D12BD5">
        <w:rPr>
          <w:rFonts w:ascii="Times New Roman" w:hAnsi="Times New Roman" w:cs="Times New Roman"/>
          <w:b w:val="0"/>
          <w:noProof/>
          <w:color w:val="auto"/>
          <w:lang w:val="lv-LV"/>
        </w:rPr>
        <w:t>2</w:t>
      </w:r>
      <w:r w:rsidRPr="00D12BD5">
        <w:rPr>
          <w:rFonts w:ascii="Times New Roman" w:hAnsi="Times New Roman" w:cs="Times New Roman"/>
          <w:b w:val="0"/>
          <w:noProof/>
          <w:color w:val="auto"/>
          <w:lang w:val="lv-LV"/>
        </w:rPr>
        <w:fldChar w:fldCharType="end"/>
      </w:r>
      <w:r w:rsidRPr="00D12BD5">
        <w:rPr>
          <w:rFonts w:ascii="Times New Roman" w:hAnsi="Times New Roman" w:cs="Times New Roman"/>
          <w:b w:val="0"/>
          <w:noProof/>
          <w:color w:val="auto"/>
          <w:lang w:val="lv-LV"/>
        </w:rPr>
        <w:t>. Attēls "Teoloģijas stunda"</w:t>
      </w:r>
    </w:p>
    <w:p w:rsidR="000C480D" w:rsidRDefault="000C480D">
      <w:pPr>
        <w:rPr>
          <w:rFonts w:ascii="Times New Roman" w:hAnsi="Times New Roman" w:cs="Times New Roman"/>
          <w:b/>
          <w:sz w:val="24"/>
          <w:lang w:val="lv-LV"/>
        </w:rPr>
      </w:pPr>
      <w:r>
        <w:rPr>
          <w:rFonts w:ascii="Times New Roman" w:hAnsi="Times New Roman" w:cs="Times New Roman"/>
          <w:b/>
          <w:sz w:val="24"/>
          <w:lang w:val="lv-LV"/>
        </w:rPr>
        <w:br w:type="page"/>
      </w:r>
    </w:p>
    <w:p w:rsidR="00DD7E62" w:rsidRDefault="00DD7E62" w:rsidP="00641118">
      <w:pPr>
        <w:spacing w:after="0" w:line="240" w:lineRule="auto"/>
        <w:rPr>
          <w:rFonts w:ascii="Times New Roman" w:hAnsi="Times New Roman" w:cs="Times New Roman"/>
          <w:i/>
          <w:sz w:val="24"/>
          <w:lang w:val="lv-LV"/>
        </w:rPr>
      </w:pPr>
      <w:r>
        <w:rPr>
          <w:rFonts w:ascii="Times New Roman" w:hAnsi="Times New Roman" w:cs="Times New Roman"/>
          <w:i/>
          <w:sz w:val="24"/>
          <w:lang w:val="lv-LV"/>
        </w:rPr>
        <w:lastRenderedPageBreak/>
        <w:t>Pasniedzēji</w:t>
      </w:r>
    </w:p>
    <w:p w:rsidR="00DD7E62" w:rsidRDefault="00DD7E62" w:rsidP="00641118">
      <w:pPr>
        <w:spacing w:after="0" w:line="240" w:lineRule="auto"/>
        <w:rPr>
          <w:rFonts w:ascii="Times New Roman" w:hAnsi="Times New Roman" w:cs="Times New Roman"/>
          <w:i/>
          <w:sz w:val="24"/>
          <w:lang w:val="lv-LV"/>
        </w:rPr>
      </w:pPr>
    </w:p>
    <w:tbl>
      <w:tblPr>
        <w:tblStyle w:val="TableGrid"/>
        <w:tblW w:w="0" w:type="auto"/>
        <w:tblLook w:val="04A0" w:firstRow="1" w:lastRow="0" w:firstColumn="1" w:lastColumn="0" w:noHBand="0" w:noVBand="1"/>
      </w:tblPr>
      <w:tblGrid>
        <w:gridCol w:w="5341"/>
        <w:gridCol w:w="5341"/>
      </w:tblGrid>
      <w:tr w:rsidR="00522B96" w:rsidTr="00522B96">
        <w:tc>
          <w:tcPr>
            <w:tcW w:w="5341" w:type="dxa"/>
          </w:tcPr>
          <w:p w:rsidR="00522B96" w:rsidRDefault="00522B96" w:rsidP="00641118">
            <w:pPr>
              <w:rPr>
                <w:rFonts w:ascii="Times New Roman" w:hAnsi="Times New Roman" w:cs="Times New Roman"/>
                <w:sz w:val="24"/>
                <w:lang w:val="lv-LV"/>
              </w:rPr>
            </w:pPr>
            <w:r>
              <w:rPr>
                <w:rFonts w:ascii="Times New Roman" w:hAnsi="Times New Roman" w:cs="Times New Roman"/>
                <w:b/>
                <w:sz w:val="24"/>
                <w:lang w:val="lv-LV"/>
              </w:rPr>
              <w:t>Ivars Kuprišs</w:t>
            </w:r>
          </w:p>
          <w:p w:rsidR="00522B96" w:rsidRDefault="00522B96" w:rsidP="00641118">
            <w:pPr>
              <w:rPr>
                <w:rFonts w:ascii="Times New Roman" w:hAnsi="Times New Roman" w:cs="Times New Roman"/>
                <w:sz w:val="24"/>
                <w:lang w:val="lv-LV"/>
              </w:rPr>
            </w:pPr>
          </w:p>
          <w:p w:rsidR="00522B96" w:rsidRPr="00522B96" w:rsidRDefault="00522B96" w:rsidP="00641118">
            <w:pPr>
              <w:rPr>
                <w:rFonts w:ascii="Times New Roman" w:hAnsi="Times New Roman" w:cs="Times New Roman"/>
                <w:sz w:val="24"/>
                <w:lang w:val="lv-LV"/>
              </w:rPr>
            </w:pPr>
            <w:r>
              <w:rPr>
                <w:rFonts w:ascii="Times New Roman" w:hAnsi="Times New Roman" w:cs="Times New Roman"/>
                <w:sz w:val="24"/>
                <w:lang w:val="lv-LV"/>
              </w:rPr>
              <w:t xml:space="preserve">Nevienai reliģijai nepiederošs cilvēks, Ivars spēs tev objektīvi izskaidrot katru reliģiju. </w:t>
            </w:r>
          </w:p>
        </w:tc>
        <w:tc>
          <w:tcPr>
            <w:tcW w:w="5341" w:type="dxa"/>
          </w:tcPr>
          <w:p w:rsidR="00522B96" w:rsidRDefault="00522B96" w:rsidP="00641118">
            <w:pPr>
              <w:rPr>
                <w:rFonts w:ascii="Times New Roman" w:hAnsi="Times New Roman" w:cs="Times New Roman"/>
                <w:sz w:val="24"/>
                <w:lang w:val="lv-LV"/>
              </w:rPr>
            </w:pPr>
            <w:r>
              <w:rPr>
                <w:rFonts w:ascii="Times New Roman" w:hAnsi="Times New Roman" w:cs="Times New Roman"/>
                <w:b/>
                <w:sz w:val="24"/>
                <w:lang w:val="lv-LV"/>
              </w:rPr>
              <w:t>Ainārs Kuprišs</w:t>
            </w:r>
          </w:p>
          <w:p w:rsidR="00522B96" w:rsidRDefault="00522B96" w:rsidP="00641118">
            <w:pPr>
              <w:rPr>
                <w:rFonts w:ascii="Times New Roman" w:hAnsi="Times New Roman" w:cs="Times New Roman"/>
                <w:sz w:val="24"/>
                <w:lang w:val="lv-LV"/>
              </w:rPr>
            </w:pPr>
          </w:p>
          <w:p w:rsidR="00522B96" w:rsidRPr="00522B96" w:rsidRDefault="00522B96" w:rsidP="00641118">
            <w:pPr>
              <w:rPr>
                <w:rFonts w:ascii="Times New Roman" w:hAnsi="Times New Roman" w:cs="Times New Roman"/>
                <w:sz w:val="24"/>
                <w:lang w:val="lv-LV"/>
              </w:rPr>
            </w:pPr>
            <w:r>
              <w:rPr>
                <w:rFonts w:ascii="Times New Roman" w:hAnsi="Times New Roman" w:cs="Times New Roman"/>
                <w:sz w:val="24"/>
                <w:lang w:val="lv-LV"/>
              </w:rPr>
              <w:t>Universitātes direktors, komunikācijas zinātņu un psiholoģijas profesors. Šīs mājas lapas veidotājs. Ainārs spēj pat vissarežģītākās tēmas izskaidrot tik vienkārši, ka pat automehāniķi varētu labi uzrakstīt kontroldarbus.</w:t>
            </w:r>
          </w:p>
        </w:tc>
      </w:tr>
      <w:tr w:rsidR="00522B96" w:rsidTr="00522B96">
        <w:tc>
          <w:tcPr>
            <w:tcW w:w="5341" w:type="dxa"/>
          </w:tcPr>
          <w:p w:rsidR="00522B96" w:rsidRDefault="00522B96" w:rsidP="00641118">
            <w:pPr>
              <w:rPr>
                <w:rFonts w:ascii="Times New Roman" w:hAnsi="Times New Roman" w:cs="Times New Roman"/>
                <w:b/>
                <w:sz w:val="24"/>
                <w:lang w:val="lv-LV"/>
              </w:rPr>
            </w:pPr>
            <w:r>
              <w:rPr>
                <w:rFonts w:ascii="Times New Roman" w:hAnsi="Times New Roman" w:cs="Times New Roman"/>
                <w:b/>
                <w:sz w:val="24"/>
                <w:lang w:val="lv-LV"/>
              </w:rPr>
              <w:t>Ādolfs Kuprišš</w:t>
            </w:r>
          </w:p>
          <w:p w:rsidR="00522B96" w:rsidRDefault="00522B96" w:rsidP="00641118">
            <w:pPr>
              <w:rPr>
                <w:rFonts w:ascii="Times New Roman" w:hAnsi="Times New Roman" w:cs="Times New Roman"/>
                <w:b/>
                <w:sz w:val="24"/>
                <w:lang w:val="lv-LV"/>
              </w:rPr>
            </w:pPr>
          </w:p>
          <w:p w:rsidR="00522B96" w:rsidRPr="00522B96" w:rsidRDefault="00522B96" w:rsidP="00641118">
            <w:pPr>
              <w:rPr>
                <w:rFonts w:ascii="Times New Roman" w:hAnsi="Times New Roman" w:cs="Times New Roman"/>
                <w:sz w:val="24"/>
                <w:lang w:val="lv-LV"/>
              </w:rPr>
            </w:pPr>
            <w:r>
              <w:rPr>
                <w:rFonts w:ascii="Times New Roman" w:hAnsi="Times New Roman" w:cs="Times New Roman"/>
                <w:sz w:val="24"/>
                <w:lang w:val="lv-LV"/>
              </w:rPr>
              <w:t>Socioloģijas pedagogs. Ādolfs ir parasts cilvēks, kurš izprot citus parastus cilvēkus. Ar viņu būs viegli sadzīvot.</w:t>
            </w:r>
          </w:p>
        </w:tc>
        <w:tc>
          <w:tcPr>
            <w:tcW w:w="5341" w:type="dxa"/>
          </w:tcPr>
          <w:p w:rsidR="00522B96" w:rsidRDefault="00522B96" w:rsidP="00641118">
            <w:pPr>
              <w:rPr>
                <w:rFonts w:ascii="Times New Roman" w:hAnsi="Times New Roman" w:cs="Times New Roman"/>
                <w:b/>
                <w:sz w:val="24"/>
                <w:lang w:val="lv-LV"/>
              </w:rPr>
            </w:pPr>
            <w:r>
              <w:rPr>
                <w:rFonts w:ascii="Times New Roman" w:hAnsi="Times New Roman" w:cs="Times New Roman"/>
                <w:b/>
                <w:sz w:val="24"/>
                <w:lang w:val="lv-LV"/>
              </w:rPr>
              <w:t>Fjords Kuprišs</w:t>
            </w:r>
          </w:p>
          <w:p w:rsidR="00522B96" w:rsidRDefault="00522B96" w:rsidP="00641118">
            <w:pPr>
              <w:rPr>
                <w:rFonts w:ascii="Times New Roman" w:hAnsi="Times New Roman" w:cs="Times New Roman"/>
                <w:b/>
                <w:sz w:val="24"/>
                <w:lang w:val="lv-LV"/>
              </w:rPr>
            </w:pPr>
          </w:p>
          <w:p w:rsidR="00522B96" w:rsidRPr="00522B96" w:rsidRDefault="00522B96" w:rsidP="00641118">
            <w:pPr>
              <w:rPr>
                <w:rFonts w:ascii="Times New Roman" w:hAnsi="Times New Roman" w:cs="Times New Roman"/>
                <w:sz w:val="24"/>
                <w:lang w:val="lv-LV"/>
              </w:rPr>
            </w:pPr>
            <w:r>
              <w:rPr>
                <w:rFonts w:ascii="Times New Roman" w:hAnsi="Times New Roman" w:cs="Times New Roman"/>
                <w:sz w:val="24"/>
                <w:lang w:val="lv-LV"/>
              </w:rPr>
              <w:t>Fjords ir kādreiz bijis ļoti labs jurists, bet tā kā viņam apnika būt par tādu, viņš brīvprātīgi pieteicās strādāt ar mums, lai pārliecinātos, ka nākamajā ģenerācijā būtu tik pat labi juristi kā viņs pats.</w:t>
            </w:r>
          </w:p>
        </w:tc>
      </w:tr>
      <w:tr w:rsidR="00522B96" w:rsidTr="00522B96">
        <w:tc>
          <w:tcPr>
            <w:tcW w:w="5341" w:type="dxa"/>
          </w:tcPr>
          <w:p w:rsidR="00522B96" w:rsidRDefault="00522B96" w:rsidP="00641118">
            <w:pPr>
              <w:rPr>
                <w:rFonts w:ascii="Times New Roman" w:hAnsi="Times New Roman" w:cs="Times New Roman"/>
                <w:b/>
                <w:sz w:val="24"/>
                <w:lang w:val="lv-LV"/>
              </w:rPr>
            </w:pPr>
            <w:r>
              <w:rPr>
                <w:rFonts w:ascii="Times New Roman" w:hAnsi="Times New Roman" w:cs="Times New Roman"/>
                <w:b/>
                <w:sz w:val="24"/>
                <w:lang w:val="lv-LV"/>
              </w:rPr>
              <w:t>Genādijs Kuprišs</w:t>
            </w:r>
          </w:p>
          <w:p w:rsidR="00522B96" w:rsidRDefault="00522B96" w:rsidP="00641118">
            <w:pPr>
              <w:rPr>
                <w:rFonts w:ascii="Times New Roman" w:hAnsi="Times New Roman" w:cs="Times New Roman"/>
                <w:b/>
                <w:sz w:val="24"/>
                <w:lang w:val="lv-LV"/>
              </w:rPr>
            </w:pPr>
          </w:p>
          <w:p w:rsidR="00522B96" w:rsidRPr="00522B96" w:rsidRDefault="00522B96" w:rsidP="00641118">
            <w:pPr>
              <w:rPr>
                <w:rFonts w:ascii="Times New Roman" w:hAnsi="Times New Roman" w:cs="Times New Roman"/>
                <w:sz w:val="24"/>
                <w:lang w:val="lv-LV"/>
              </w:rPr>
            </w:pPr>
            <w:r>
              <w:rPr>
                <w:rFonts w:ascii="Times New Roman" w:hAnsi="Times New Roman" w:cs="Times New Roman"/>
                <w:sz w:val="24"/>
                <w:lang w:val="lv-LV"/>
              </w:rPr>
              <w:t>Genādijs bērnibā vēlējas lidot.  Viņš lasīja visas grāmatas līdz viņš</w:t>
            </w:r>
            <w:r w:rsidR="000C480D">
              <w:rPr>
                <w:rFonts w:ascii="Times New Roman" w:hAnsi="Times New Roman" w:cs="Times New Roman"/>
                <w:sz w:val="24"/>
                <w:lang w:val="lv-LV"/>
              </w:rPr>
              <w:t xml:space="preserve"> saprata, ka tas ir pārāk sarežģīti un dārgi, tāpēc viņš aizgāja labāk macīt jauniešiem fiziku.</w:t>
            </w:r>
          </w:p>
        </w:tc>
        <w:tc>
          <w:tcPr>
            <w:tcW w:w="5341" w:type="dxa"/>
          </w:tcPr>
          <w:p w:rsidR="00522B96" w:rsidRDefault="000C480D" w:rsidP="00641118">
            <w:pPr>
              <w:rPr>
                <w:rFonts w:ascii="Times New Roman" w:hAnsi="Times New Roman" w:cs="Times New Roman"/>
                <w:b/>
                <w:sz w:val="24"/>
                <w:lang w:val="lv-LV"/>
              </w:rPr>
            </w:pPr>
            <w:r>
              <w:rPr>
                <w:rFonts w:ascii="Times New Roman" w:hAnsi="Times New Roman" w:cs="Times New Roman"/>
                <w:b/>
                <w:sz w:val="24"/>
                <w:lang w:val="lv-LV"/>
              </w:rPr>
              <w:t>Jozefs Kuprišš</w:t>
            </w:r>
          </w:p>
          <w:p w:rsidR="000C480D" w:rsidRDefault="000C480D" w:rsidP="00641118">
            <w:pPr>
              <w:rPr>
                <w:rFonts w:ascii="Times New Roman" w:hAnsi="Times New Roman" w:cs="Times New Roman"/>
                <w:b/>
                <w:sz w:val="24"/>
                <w:lang w:val="lv-LV"/>
              </w:rPr>
            </w:pPr>
          </w:p>
          <w:p w:rsidR="000C480D" w:rsidRPr="000C480D" w:rsidRDefault="000C480D" w:rsidP="00641118">
            <w:pPr>
              <w:rPr>
                <w:rFonts w:ascii="Times New Roman" w:hAnsi="Times New Roman" w:cs="Times New Roman"/>
                <w:sz w:val="24"/>
                <w:lang w:val="lv-LV"/>
              </w:rPr>
            </w:pPr>
            <w:r>
              <w:rPr>
                <w:rFonts w:ascii="Times New Roman" w:hAnsi="Times New Roman" w:cs="Times New Roman"/>
                <w:sz w:val="24"/>
                <w:lang w:val="lv-LV"/>
              </w:rPr>
              <w:t xml:space="preserve">Jozefs iemācījās skaitīt pirms viņš iemācījās runāt runāt.  </w:t>
            </w:r>
          </w:p>
        </w:tc>
      </w:tr>
    </w:tbl>
    <w:p w:rsidR="00DD7E62" w:rsidRPr="00DD7E62" w:rsidRDefault="00DD7E62" w:rsidP="00641118">
      <w:pPr>
        <w:spacing w:after="0" w:line="240" w:lineRule="auto"/>
        <w:rPr>
          <w:rFonts w:ascii="Times New Roman" w:hAnsi="Times New Roman" w:cs="Times New Roman"/>
          <w:sz w:val="24"/>
          <w:lang w:val="lv-LV"/>
        </w:rPr>
      </w:pPr>
    </w:p>
    <w:p w:rsidR="00315204" w:rsidRPr="000428B3" w:rsidRDefault="00315204">
      <w:pPr>
        <w:rPr>
          <w:rFonts w:ascii="Times New Roman" w:hAnsi="Times New Roman" w:cs="Times New Roman"/>
          <w:sz w:val="24"/>
          <w:lang w:val="lv-LV"/>
        </w:rPr>
      </w:pPr>
      <w:r w:rsidRPr="000428B3">
        <w:rPr>
          <w:rFonts w:ascii="Times New Roman" w:hAnsi="Times New Roman" w:cs="Times New Roman"/>
          <w:sz w:val="24"/>
          <w:lang w:val="lv-LV"/>
        </w:rPr>
        <w:br w:type="page"/>
      </w:r>
    </w:p>
    <w:p w:rsidR="003614CA" w:rsidRDefault="00192BAF" w:rsidP="00641118">
      <w:pPr>
        <w:spacing w:after="0" w:line="240" w:lineRule="auto"/>
        <w:rPr>
          <w:rFonts w:ascii="Times New Roman" w:hAnsi="Times New Roman" w:cs="Times New Roman"/>
          <w:b/>
          <w:sz w:val="24"/>
          <w:lang w:val="lv-LV"/>
        </w:rPr>
      </w:pPr>
      <w:r>
        <w:rPr>
          <w:rFonts w:ascii="Times New Roman" w:hAnsi="Times New Roman" w:cs="Times New Roman"/>
          <w:b/>
          <w:sz w:val="24"/>
          <w:lang w:val="lv-LV"/>
        </w:rPr>
        <w:lastRenderedPageBreak/>
        <w:t>Programmas</w:t>
      </w:r>
    </w:p>
    <w:p w:rsidR="00411D2E" w:rsidRPr="000428B3" w:rsidRDefault="00411D2E" w:rsidP="00641118">
      <w:pPr>
        <w:spacing w:after="0" w:line="240" w:lineRule="auto"/>
        <w:rPr>
          <w:rFonts w:ascii="Times New Roman" w:hAnsi="Times New Roman" w:cs="Times New Roman"/>
          <w:sz w:val="24"/>
          <w:lang w:val="lv-LV"/>
        </w:rPr>
      </w:pPr>
    </w:p>
    <w:p w:rsidR="00315204" w:rsidRPr="000428B3" w:rsidRDefault="00315204" w:rsidP="00641118">
      <w:pPr>
        <w:spacing w:after="0" w:line="240" w:lineRule="auto"/>
        <w:rPr>
          <w:rFonts w:ascii="Times New Roman" w:hAnsi="Times New Roman" w:cs="Times New Roman"/>
          <w:sz w:val="24"/>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0B7AC2"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Programma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E136BD" w:rsidP="000B7AC2">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 xml:space="preserve">Teoloģijas </w:t>
            </w:r>
            <w:r w:rsidR="000B7AC2" w:rsidRPr="000428B3">
              <w:rPr>
                <w:rFonts w:ascii="Arial" w:eastAsia="Times New Roman" w:hAnsi="Arial" w:cs="Arial"/>
                <w:color w:val="58595B"/>
                <w:sz w:val="12"/>
                <w:szCs w:val="18"/>
                <w:lang w:val="lv-LV" w:eastAsia="en-GB"/>
              </w:rPr>
              <w:t>programma</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Humanitāro zinātņu bakalaura grāds teoloģijā un reliģiju zinātnē</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Tiesības uz tālākām studijām</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Tiesības studēt maģistrantūrā vai otrā līmeņa profesionālajās augstākās izglītības studiju programmās, kuras paredzētas studijām pēc bakalaura grāda ieguves</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22.05.2013 - 22.05.2019</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184185"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Ivars Kuprišs</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b/>
                <w:bCs/>
                <w:color w:val="58595B"/>
                <w:sz w:val="12"/>
                <w:szCs w:val="18"/>
                <w:lang w:val="lv-LV" w:eastAsia="en-GB"/>
              </w:rPr>
              <w:t>pilna laika: klātiene</w:t>
            </w:r>
            <w:r w:rsidRPr="000428B3">
              <w:rPr>
                <w:rFonts w:ascii="Arial" w:eastAsia="Times New Roman" w:hAnsi="Arial" w:cs="Arial"/>
                <w:color w:val="58595B"/>
                <w:sz w:val="12"/>
                <w:szCs w:val="18"/>
                <w:lang w:val="lv-LV" w:eastAsia="en-GB"/>
              </w:rPr>
              <w:br/>
              <w:t>6 semestri</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Studiju maksa uzsākot studijas 2017. gada rudens 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7F6301">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 xml:space="preserve">studiju maksa gadā - </w:t>
            </w:r>
            <w:r w:rsidR="007F6301" w:rsidRPr="000428B3">
              <w:rPr>
                <w:rFonts w:ascii="Arial" w:eastAsia="Times New Roman" w:hAnsi="Arial" w:cs="Arial"/>
                <w:color w:val="58595B"/>
                <w:sz w:val="12"/>
                <w:szCs w:val="18"/>
                <w:lang w:val="lv-LV" w:eastAsia="en-GB"/>
              </w:rPr>
              <w:t>13</w:t>
            </w:r>
            <w:r w:rsidRPr="000428B3">
              <w:rPr>
                <w:rFonts w:ascii="Arial" w:eastAsia="Times New Roman" w:hAnsi="Arial" w:cs="Arial"/>
                <w:color w:val="58595B"/>
                <w:sz w:val="12"/>
                <w:szCs w:val="18"/>
                <w:lang w:val="lv-LV" w:eastAsia="en-GB"/>
              </w:rPr>
              <w:t>00 EUR</w:t>
            </w:r>
          </w:p>
        </w:tc>
      </w:tr>
      <w:tr w:rsidR="00DD5DFE" w:rsidRPr="000428B3" w:rsidTr="00DD5DFE">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2017.rudens semestrī</w:t>
            </w:r>
            <w:r w:rsidRPr="000428B3">
              <w:rPr>
                <w:rFonts w:ascii="Arial" w:eastAsia="Times New Roman" w:hAnsi="Arial" w:cs="Arial"/>
                <w:color w:val="58595B"/>
                <w:sz w:val="12"/>
                <w:szCs w:val="18"/>
                <w:lang w:val="lv-LV" w:eastAsia="en-GB"/>
              </w:rPr>
              <w:br/>
            </w:r>
            <w:r w:rsidRPr="000428B3">
              <w:rPr>
                <w:rFonts w:ascii="Arial" w:eastAsia="Times New Roman" w:hAnsi="Arial" w:cs="Arial"/>
                <w:b/>
                <w:bCs/>
                <w:color w:val="58595B"/>
                <w:sz w:val="12"/>
                <w:szCs w:val="18"/>
                <w:lang w:val="lv-LV" w:eastAsia="en-GB"/>
              </w:rPr>
              <w:t>budžeta vietas - 30</w:t>
            </w:r>
          </w:p>
        </w:tc>
      </w:tr>
      <w:tr w:rsidR="00DD5DFE" w:rsidRPr="000428B3" w:rsidTr="00DD5DFE">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DD5DFE" w:rsidRPr="000428B3" w:rsidRDefault="00DD5DFE" w:rsidP="00315204">
            <w:pPr>
              <w:spacing w:after="0" w:line="240" w:lineRule="auto"/>
              <w:rPr>
                <w:rFonts w:ascii="Arial" w:eastAsia="Times New Roman" w:hAnsi="Arial" w:cs="Arial"/>
                <w:b/>
                <w:bCs/>
                <w:color w:val="58595B"/>
                <w:sz w:val="12"/>
                <w:szCs w:val="18"/>
                <w:lang w:val="lv-LV" w:eastAsia="en-GB"/>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2017.rudens semestrī</w:t>
            </w:r>
            <w:r w:rsidRPr="000428B3">
              <w:rPr>
                <w:rFonts w:ascii="Arial" w:eastAsia="Times New Roman" w:hAnsi="Arial" w:cs="Arial"/>
                <w:color w:val="58595B"/>
                <w:sz w:val="12"/>
                <w:szCs w:val="18"/>
                <w:lang w:val="lv-LV" w:eastAsia="en-GB"/>
              </w:rPr>
              <w:br/>
            </w:r>
            <w:r w:rsidRPr="000428B3">
              <w:rPr>
                <w:rFonts w:ascii="Arial" w:eastAsia="Times New Roman" w:hAnsi="Arial" w:cs="Arial"/>
                <w:b/>
                <w:bCs/>
                <w:color w:val="58595B"/>
                <w:sz w:val="12"/>
                <w:szCs w:val="18"/>
                <w:lang w:val="lv-LV" w:eastAsia="en-GB"/>
              </w:rPr>
              <w:t>maksas vietas - 25</w:t>
            </w:r>
          </w:p>
        </w:tc>
      </w:tr>
      <w:tr w:rsidR="00DD5DFE" w:rsidRPr="000428B3" w:rsidTr="00DD5DFE">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DD5DFE" w:rsidRPr="000428B3" w:rsidRDefault="00DD5DFE" w:rsidP="00315204">
            <w:pPr>
              <w:spacing w:after="0" w:line="240" w:lineRule="auto"/>
              <w:rPr>
                <w:rFonts w:ascii="Arial" w:eastAsia="Times New Roman" w:hAnsi="Arial" w:cs="Arial"/>
                <w:b/>
                <w:bCs/>
                <w:color w:val="58595B"/>
                <w:sz w:val="12"/>
                <w:szCs w:val="18"/>
                <w:lang w:val="lv-LV" w:eastAsia="en-GB"/>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minimālais studējošo skaits - 25</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2018. rudens semestrī</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Studiju organizācija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Darba dienās, galvenokārt no 8:30 - 18:00 atkarībā no konkrētās dienas nodarbību plānojuma</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Latviešu</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45"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Programmas anotācija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45"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Teoloģijas un reliģiju zinātnes bakalaura studiju programma piedāvā iegūt augsta līmeņa humanitāru izglītību, kas saistās ar reliģiju izpēti mūsdienās un vēsturē. Teoloģijas un reliģiju zinātnes studijās iespējams paplašināt zināšanas par Austrumu un Rietumu reliģiju sakrālajiem tekstiem, praksi, uzskatiem, vēsturi, kā arī apgūt reliģijas fenomenoloģiju, reliģijas socioloģiju, reliģijas antropoloģiju u. c. </w:t>
            </w:r>
            <w:r w:rsidRPr="000428B3">
              <w:rPr>
                <w:rFonts w:ascii="Arial" w:eastAsia="Times New Roman" w:hAnsi="Arial" w:cs="Arial"/>
                <w:color w:val="58595B"/>
                <w:sz w:val="12"/>
                <w:szCs w:val="18"/>
                <w:lang w:val="lv-LV" w:eastAsia="en-GB"/>
              </w:rPr>
              <w:br/>
              <w:t> </w:t>
            </w:r>
          </w:p>
          <w:p w:rsidR="00DD5DFE" w:rsidRPr="000428B3" w:rsidRDefault="00DD5DFE" w:rsidP="00315204">
            <w:pPr>
              <w:numPr>
                <w:ilvl w:val="0"/>
                <w:numId w:val="1"/>
              </w:numPr>
              <w:spacing w:after="0" w:line="240" w:lineRule="auto"/>
              <w:ind w:left="420"/>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Teoloģijas studijās dziļāk iepazīst kristīgās ticības un prakses avotus (Jaunās un Vecās Derības tekstus un to interpretācijas, reliģisko ideju un institūciju vēsturi, kristīgo praksi – dievkalpojumu, garīgo aprūpi, draudžu pedagoģiju). Liela nozīme šajās studijās tiek piešķirta teoloģijas vietai un teologa atbildībai mūsdienu sabiedrībā. Fakultātei ir ekumenisks raksturs – tajā māca un mācās dažādu konfesiju pārstāvji.</w:t>
            </w:r>
          </w:p>
          <w:p w:rsidR="00DD5DFE" w:rsidRPr="000428B3" w:rsidRDefault="00DD5DFE" w:rsidP="00315204">
            <w:pPr>
              <w:numPr>
                <w:ilvl w:val="0"/>
                <w:numId w:val="2"/>
              </w:numPr>
              <w:spacing w:after="0" w:line="240" w:lineRule="auto"/>
              <w:ind w:left="420"/>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Reliģiju zinātnes studiju priekšmets cieši sasaucas ar teoloģiju, tā pēta jebkuru reliģiju, neatkarīgi no paša pētnieka reliģiskās piederības. Studijas piedāvā ieskatu dažādās pasaules reliģijās (islāms, budisms, hinduisms, kristietība; jaunās reliģiskās kustības), kā arī paplašināt zināšanas par reliģijas avotiem (rakstiem), praksi, uzskatiem un vēsturi. Reliģiju zinātne ietver reliģiju vēsturi, reliģijas fenomenoloģiju, reliģijas socioloģiju, reliģijas psiholoģiju, reliģijas antropoloģiju u.tml. </w:t>
            </w:r>
            <w:r w:rsidRPr="000428B3">
              <w:rPr>
                <w:rFonts w:ascii="Arial" w:eastAsia="Times New Roman" w:hAnsi="Arial" w:cs="Arial"/>
                <w:color w:val="58595B"/>
                <w:sz w:val="12"/>
                <w:szCs w:val="18"/>
                <w:lang w:val="lv-LV" w:eastAsia="en-GB"/>
              </w:rPr>
              <w:br/>
              <w:t> </w:t>
            </w:r>
          </w:p>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Katru gadu TF studentiem tiek piedāvāta iespēja ERASMUS programmas ietvaros doties studēt uz ievērojamām Eiropas augstskolām (Piemēram, Heidelbergas, Tībingenes Universitātēm, Lēvenes Katoļu universitāti u.c.).</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0"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Teoloģijas un reliģiju zinātnes bakalaura studiju programmas </w:t>
            </w:r>
            <w:r w:rsidRPr="000428B3">
              <w:rPr>
                <w:rFonts w:ascii="Arial" w:eastAsia="Times New Roman" w:hAnsi="Arial" w:cs="Arial"/>
                <w:b/>
                <w:bCs/>
                <w:color w:val="58595B"/>
                <w:sz w:val="12"/>
                <w:szCs w:val="18"/>
                <w:lang w:val="lv-LV" w:eastAsia="en-GB"/>
              </w:rPr>
              <w:t>mērķis</w:t>
            </w:r>
            <w:r w:rsidRPr="000428B3">
              <w:rPr>
                <w:rFonts w:ascii="Arial" w:eastAsia="Times New Roman" w:hAnsi="Arial" w:cs="Arial"/>
                <w:color w:val="58595B"/>
                <w:sz w:val="12"/>
                <w:szCs w:val="18"/>
                <w:lang w:val="lv-LV" w:eastAsia="en-GB"/>
              </w:rPr>
              <w:t> ir nodrošināt studējošo pamatzināšanu un galveno metodisko prasmju un kompetenču apguvei teoloģijā un reliģiju zinātnē.</w:t>
            </w:r>
          </w:p>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Lai sasniegtu izvirzīto mērķi, programma paredz šādus </w:t>
            </w:r>
            <w:r w:rsidRPr="000428B3">
              <w:rPr>
                <w:rFonts w:ascii="Arial" w:eastAsia="Times New Roman" w:hAnsi="Arial" w:cs="Arial"/>
                <w:b/>
                <w:bCs/>
                <w:color w:val="58595B"/>
                <w:sz w:val="12"/>
                <w:szCs w:val="18"/>
                <w:lang w:val="lv-LV" w:eastAsia="en-GB"/>
              </w:rPr>
              <w:t>uzdevumus</w:t>
            </w:r>
            <w:r w:rsidRPr="000428B3">
              <w:rPr>
                <w:rFonts w:ascii="Arial" w:eastAsia="Times New Roman" w:hAnsi="Arial" w:cs="Arial"/>
                <w:color w:val="58595B"/>
                <w:sz w:val="12"/>
                <w:szCs w:val="18"/>
                <w:lang w:val="lv-LV" w:eastAsia="en-GB"/>
              </w:rPr>
              <w:t>:</w:t>
            </w:r>
          </w:p>
          <w:p w:rsidR="00DD5DFE" w:rsidRPr="000428B3" w:rsidRDefault="00DD5DFE" w:rsidP="00315204">
            <w:pPr>
              <w:numPr>
                <w:ilvl w:val="0"/>
                <w:numId w:val="3"/>
              </w:numPr>
              <w:spacing w:after="0" w:line="240" w:lineRule="auto"/>
              <w:ind w:left="420"/>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veidot studiju vidi, lai studējošais spētu apgūt un demonstrēt pamatzināšanas un to kritisku izpratni teoloģijā un reliģiju zinātnē, proti, Bībeles teoloģijā, sistemātiskajā un praktiskajā teoloģijā, reliģijas pedagoģijā un garīgajā aprūpē, pasaules reliģiju pētniecībā, reliģijas socioloģijā un antropoloģijā;</w:t>
            </w:r>
          </w:p>
          <w:p w:rsidR="00DD5DFE" w:rsidRPr="000428B3" w:rsidRDefault="00DD5DFE" w:rsidP="00315204">
            <w:pPr>
              <w:numPr>
                <w:ilvl w:val="0"/>
                <w:numId w:val="3"/>
              </w:numPr>
              <w:spacing w:after="0" w:line="240" w:lineRule="auto"/>
              <w:ind w:left="420"/>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atbalstīt studējošos pamatstudijās, attīstot prasmes veikt pētniecisku darbību kādā no zinātnes apakšnozarēm, analizēt ar nozari saistīto problemātiku.</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0"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Studiju rezultātā ir sagatavoti bakalaura līmeņa speciālisti teoloģijā un reliģiju zinātnē, kas spēj demonstrēt pamatzināšanas aktuālākajās Teoloģijas un reliģiju zinātnes nozares teorijās un koncepcijās, galvenās metodoloģijas prasmes un spēj patstāvīgi atlasīt, kritiski izvērtēt un izmantot nepieciešamos informācijas avotus. Teoloģijas un reliģiju zinātnes bakalaura programma ir pirmā līmeņa augstākās izglītības programma šajā zinātnes nozarē, kuru veiksmīgi absolvējot studējošais iegūt humanitāro zinātņu bakalaura grādu teoloģijā un reliģiju zinātnē, ka dod tiesības turpināt studijas maģistra un augstākā līmeņa profesionālajās studijās.</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0"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Darba iespējas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Jomās, kas ir saistītas ar reliģijas pētniecību un aktuālo norišu vai procesu analītiku (augstskolās, institūtos, medijos), administrāciju (valsts pārvaldē, reliģiskās organizācijās), un praksi (baznīcas un citas reliģiskas organizācijas), kā arī reliģiskajā izglītībā un nevalstiskajās organizācijās (piemēram, jomās, kas saistās ar cilvēktiesībām un sociālo darbu).</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0"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b/>
                <w:bCs/>
                <w:color w:val="58595B"/>
                <w:sz w:val="12"/>
                <w:szCs w:val="18"/>
                <w:lang w:val="lv-LV" w:eastAsia="en-GB"/>
              </w:rPr>
              <w:t>Iepriekšējā izglītība:</w:t>
            </w:r>
            <w:r w:rsidRPr="000428B3">
              <w:rPr>
                <w:rFonts w:ascii="Arial" w:eastAsia="Times New Roman" w:hAnsi="Arial" w:cs="Arial"/>
                <w:color w:val="58595B"/>
                <w:sz w:val="12"/>
                <w:szCs w:val="18"/>
                <w:lang w:val="lv-LV" w:eastAsia="en-GB"/>
              </w:rPr>
              <w:t> Vidējā izglītība</w:t>
            </w:r>
          </w:p>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  </w:t>
            </w:r>
          </w:p>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b/>
                <w:bCs/>
                <w:color w:val="58595B"/>
                <w:sz w:val="12"/>
                <w:szCs w:val="18"/>
                <w:lang w:val="lv-LV" w:eastAsia="en-GB"/>
              </w:rPr>
              <w:t>Konkursa kritēriji personām, kuras ieguvušas vidējo izglītību sākot no 2004. gada:</w:t>
            </w:r>
            <w:r w:rsidRPr="000428B3">
              <w:rPr>
                <w:rFonts w:ascii="Arial" w:eastAsia="Times New Roman" w:hAnsi="Arial" w:cs="Arial"/>
                <w:i/>
                <w:iCs/>
                <w:color w:val="58595B"/>
                <w:sz w:val="12"/>
                <w:szCs w:val="18"/>
                <w:lang w:val="lv-LV" w:eastAsia="en-GB"/>
              </w:rPr>
              <w:br/>
            </w:r>
            <w:r w:rsidRPr="000428B3">
              <w:rPr>
                <w:rFonts w:ascii="Arial" w:eastAsia="Times New Roman" w:hAnsi="Arial" w:cs="Arial"/>
                <w:color w:val="58595B"/>
                <w:sz w:val="12"/>
                <w:szCs w:val="18"/>
                <w:lang w:val="lv-LV" w:eastAsia="en-GB"/>
              </w:rPr>
              <w:br/>
              <w:t>CE latviešu valodā</w:t>
            </w:r>
            <w:r w:rsidRPr="000428B3">
              <w:rPr>
                <w:rFonts w:ascii="Arial" w:eastAsia="Times New Roman" w:hAnsi="Arial" w:cs="Arial"/>
                <w:color w:val="58595B"/>
                <w:sz w:val="12"/>
                <w:szCs w:val="18"/>
                <w:lang w:val="lv-LV" w:eastAsia="en-GB"/>
              </w:rPr>
              <w:br/>
              <w:t>CE angļu valodā vai CE franču valodā, vai CE</w:t>
            </w:r>
            <w:r w:rsidR="00D12BD5">
              <w:rPr>
                <w:rFonts w:ascii="Arial" w:eastAsia="Times New Roman" w:hAnsi="Arial" w:cs="Arial"/>
                <w:color w:val="58595B"/>
                <w:sz w:val="12"/>
                <w:szCs w:val="18"/>
                <w:lang w:val="lv-LV" w:eastAsia="en-GB"/>
              </w:rPr>
              <w:t xml:space="preserve"> vācu valodā</w:t>
            </w:r>
            <w:r w:rsidR="00D12BD5">
              <w:rPr>
                <w:rFonts w:ascii="Arial" w:eastAsia="Times New Roman" w:hAnsi="Arial" w:cs="Arial"/>
                <w:color w:val="58595B"/>
                <w:sz w:val="12"/>
                <w:szCs w:val="18"/>
                <w:lang w:val="lv-LV" w:eastAsia="en-GB"/>
              </w:rPr>
              <w:br/>
              <w:t>gada atzīme vēsturē</w:t>
            </w:r>
            <w:r w:rsidRPr="000428B3">
              <w:rPr>
                <w:rFonts w:ascii="Arial" w:eastAsia="Times New Roman" w:hAnsi="Arial" w:cs="Arial"/>
                <w:color w:val="58595B"/>
                <w:sz w:val="12"/>
                <w:szCs w:val="18"/>
                <w:lang w:val="lv-LV" w:eastAsia="en-GB"/>
              </w:rPr>
              <w:t> </w:t>
            </w:r>
          </w:p>
          <w:p w:rsidR="00DD5DFE" w:rsidRPr="000428B3" w:rsidRDefault="00DD5DFE" w:rsidP="00315204">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 </w:t>
            </w:r>
          </w:p>
        </w:tc>
      </w:tr>
      <w:tr w:rsidR="00DD5DFE" w:rsidRPr="000428B3" w:rsidTr="00DD5DF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D5DFE" w:rsidRPr="000428B3" w:rsidRDefault="00DD5DFE" w:rsidP="00315204">
            <w:pPr>
              <w:spacing w:after="0" w:line="240" w:lineRule="auto"/>
              <w:jc w:val="right"/>
              <w:rPr>
                <w:rFonts w:ascii="Arial" w:eastAsia="Times New Roman" w:hAnsi="Arial" w:cs="Arial"/>
                <w:b/>
                <w:bCs/>
                <w:color w:val="58595B"/>
                <w:sz w:val="12"/>
                <w:szCs w:val="18"/>
                <w:lang w:val="lv-LV" w:eastAsia="en-GB"/>
              </w:rPr>
            </w:pPr>
            <w:r w:rsidRPr="000428B3">
              <w:rPr>
                <w:rFonts w:ascii="Arial" w:eastAsia="Times New Roman" w:hAnsi="Arial" w:cs="Arial"/>
                <w:b/>
                <w:bCs/>
                <w:color w:val="58595B"/>
                <w:sz w:val="12"/>
                <w:szCs w:val="18"/>
                <w:lang w:val="lv-LV" w:eastAsia="en-GB"/>
              </w:rPr>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D5DFE" w:rsidRPr="000428B3" w:rsidRDefault="00DD5DFE" w:rsidP="001407B1">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 xml:space="preserve">Teoloģijas fakultāte, Rīgā, </w:t>
            </w:r>
            <w:r w:rsidR="000B7AC2" w:rsidRPr="000428B3">
              <w:rPr>
                <w:rFonts w:ascii="Arial" w:eastAsia="Times New Roman" w:hAnsi="Arial" w:cs="Arial"/>
                <w:color w:val="58595B"/>
                <w:sz w:val="12"/>
                <w:szCs w:val="18"/>
                <w:lang w:val="lv-LV" w:eastAsia="en-GB"/>
              </w:rPr>
              <w:t>Labākais</w:t>
            </w:r>
            <w:r w:rsidRPr="000428B3">
              <w:rPr>
                <w:rFonts w:ascii="Arial" w:eastAsia="Times New Roman" w:hAnsi="Arial" w:cs="Arial"/>
                <w:color w:val="58595B"/>
                <w:sz w:val="12"/>
                <w:szCs w:val="18"/>
                <w:lang w:val="lv-LV" w:eastAsia="en-GB"/>
              </w:rPr>
              <w:t xml:space="preserve"> bulv. 19</w:t>
            </w:r>
            <w:r w:rsidRPr="000428B3">
              <w:rPr>
                <w:rFonts w:ascii="Arial" w:eastAsia="Times New Roman" w:hAnsi="Arial" w:cs="Arial"/>
                <w:color w:val="58595B"/>
                <w:sz w:val="12"/>
                <w:szCs w:val="18"/>
                <w:lang w:val="lv-LV" w:eastAsia="en-GB"/>
              </w:rPr>
              <w:br/>
              <w:t xml:space="preserve">Studiju programmas direktore asoc. prof. Dace Balode, 163. telpa, tel. 67034433, e-pasts: </w:t>
            </w:r>
            <w:r w:rsidR="000B7AC2" w:rsidRPr="000428B3">
              <w:rPr>
                <w:rFonts w:ascii="Arial" w:eastAsia="Times New Roman" w:hAnsi="Arial" w:cs="Arial"/>
                <w:color w:val="58595B"/>
                <w:sz w:val="12"/>
                <w:szCs w:val="18"/>
                <w:lang w:val="lv-LV" w:eastAsia="en-GB"/>
              </w:rPr>
              <w:t>ivars</w:t>
            </w:r>
            <w:r w:rsidRPr="000428B3">
              <w:rPr>
                <w:rFonts w:ascii="Arial" w:eastAsia="Times New Roman" w:hAnsi="Arial" w:cs="Arial"/>
                <w:color w:val="58595B"/>
                <w:sz w:val="12"/>
                <w:szCs w:val="18"/>
                <w:lang w:val="lv-LV" w:eastAsia="en-GB"/>
              </w:rPr>
              <w:t>.</w:t>
            </w:r>
            <w:r w:rsidR="000B7AC2" w:rsidRPr="000428B3">
              <w:rPr>
                <w:rFonts w:ascii="Arial" w:eastAsia="Times New Roman" w:hAnsi="Arial" w:cs="Arial"/>
                <w:color w:val="58595B"/>
                <w:sz w:val="12"/>
                <w:szCs w:val="18"/>
                <w:lang w:val="lv-LV" w:eastAsia="en-GB"/>
              </w:rPr>
              <w:t>kupriss@</w:t>
            </w:r>
            <w:r w:rsidR="001407B1" w:rsidRPr="000428B3">
              <w:rPr>
                <w:rFonts w:ascii="Arial" w:eastAsia="Times New Roman" w:hAnsi="Arial" w:cs="Arial"/>
                <w:color w:val="58595B"/>
                <w:sz w:val="12"/>
                <w:szCs w:val="18"/>
                <w:lang w:val="lv-LV" w:eastAsia="en-GB"/>
              </w:rPr>
              <w:t>k</w:t>
            </w:r>
            <w:r w:rsidR="000B7AC2" w:rsidRPr="000428B3">
              <w:rPr>
                <w:rFonts w:ascii="Arial" w:eastAsia="Times New Roman" w:hAnsi="Arial" w:cs="Arial"/>
                <w:color w:val="58595B"/>
                <w:sz w:val="12"/>
                <w:szCs w:val="18"/>
                <w:lang w:val="lv-LV" w:eastAsia="en-GB"/>
              </w:rPr>
              <w:t>u.lv</w:t>
            </w:r>
          </w:p>
        </w:tc>
      </w:tr>
    </w:tbl>
    <w:p w:rsidR="00315204" w:rsidRPr="000428B3" w:rsidRDefault="00315204" w:rsidP="00641118">
      <w:pPr>
        <w:pBdr>
          <w:bottom w:val="single" w:sz="12" w:space="1" w:color="auto"/>
        </w:pBdr>
        <w:spacing w:after="0" w:line="240" w:lineRule="auto"/>
        <w:rPr>
          <w:rFonts w:ascii="Times New Roman" w:hAnsi="Times New Roman" w:cs="Times New Roman"/>
          <w:sz w:val="24"/>
          <w:lang w:val="lv-LV"/>
        </w:rPr>
      </w:pPr>
    </w:p>
    <w:p w:rsidR="000B7AC2" w:rsidRPr="000428B3" w:rsidRDefault="000B7AC2" w:rsidP="00641118">
      <w:pPr>
        <w:spacing w:after="0" w:line="240" w:lineRule="auto"/>
        <w:rPr>
          <w:rFonts w:ascii="Times New Roman" w:hAnsi="Times New Roman" w:cs="Times New Roman"/>
          <w:sz w:val="28"/>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virziens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Informācijas un komunikācijas zinātnes</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Saskarsmes programma</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Komunikācijas zinātnes doktora zinātniskais grāds</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lastRenderedPageBreak/>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24.05.2013 - 23.05.2019</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Ainārs Kuprišs</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Style w:val="Strong"/>
                <w:rFonts w:ascii="Arial" w:hAnsi="Arial" w:cs="Arial"/>
                <w:color w:val="58595B"/>
                <w:sz w:val="12"/>
                <w:szCs w:val="18"/>
                <w:lang w:val="lv-LV"/>
              </w:rPr>
              <w:t>pilna laika: klātiene</w:t>
            </w:r>
            <w:r w:rsidRPr="000428B3">
              <w:rPr>
                <w:rFonts w:ascii="Arial" w:hAnsi="Arial" w:cs="Arial"/>
                <w:color w:val="58595B"/>
                <w:sz w:val="12"/>
                <w:szCs w:val="18"/>
                <w:lang w:val="lv-LV"/>
              </w:rPr>
              <w:br/>
              <w:t>6 semestri</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maksa uzsākot studijas 2017. gada rudens 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studiju maksa gadā - 1642 EUR</w:t>
            </w:r>
          </w:p>
        </w:tc>
      </w:tr>
      <w:tr w:rsidR="000B7AC2" w:rsidRPr="000428B3" w:rsidTr="000B7AC2">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2017.rudens semestrī</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budžeta vietas - 5</w:t>
            </w:r>
          </w:p>
        </w:tc>
      </w:tr>
      <w:tr w:rsidR="000B7AC2" w:rsidRPr="000428B3" w:rsidTr="000B7AC2">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0B7AC2" w:rsidRPr="000428B3" w:rsidRDefault="000B7AC2">
            <w:pPr>
              <w:rPr>
                <w:rFonts w:ascii="Arial" w:hAnsi="Arial" w:cs="Arial"/>
                <w:b/>
                <w:bCs/>
                <w:color w:val="58595B"/>
                <w:sz w:val="12"/>
                <w:szCs w:val="18"/>
                <w:lang w:val="lv-LV"/>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2017.rudens semestrī</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maksas vietas - 10</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2017. rudens semestrī</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pPr>
              <w:spacing w:after="45"/>
              <w:rPr>
                <w:rFonts w:ascii="Arial" w:hAnsi="Arial" w:cs="Arial"/>
                <w:color w:val="58595B"/>
                <w:sz w:val="12"/>
                <w:szCs w:val="18"/>
                <w:lang w:val="lv-LV"/>
              </w:rPr>
            </w:pPr>
            <w:r w:rsidRPr="000428B3">
              <w:rPr>
                <w:rFonts w:ascii="Arial" w:hAnsi="Arial" w:cs="Arial"/>
                <w:color w:val="58595B"/>
                <w:sz w:val="12"/>
                <w:szCs w:val="18"/>
                <w:lang w:val="lv-LV"/>
              </w:rPr>
              <w:t>Latviešu</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rsidP="000B7AC2">
            <w:pPr>
              <w:spacing w:after="45"/>
              <w:rPr>
                <w:rFonts w:ascii="Arial" w:hAnsi="Arial" w:cs="Arial"/>
                <w:color w:val="58595B"/>
                <w:sz w:val="12"/>
                <w:szCs w:val="18"/>
                <w:lang w:val="lv-LV"/>
              </w:rPr>
            </w:pPr>
            <w:r w:rsidRPr="000428B3">
              <w:rPr>
                <w:rFonts w:ascii="Arial" w:hAnsi="Arial" w:cs="Arial"/>
                <w:color w:val="58595B"/>
                <w:sz w:val="12"/>
                <w:szCs w:val="18"/>
                <w:lang w:val="lv-LV"/>
              </w:rPr>
              <w:t>LU doktora studiju programmas komunikācijas zinātnē </w:t>
            </w:r>
            <w:r w:rsidRPr="000428B3">
              <w:rPr>
                <w:rStyle w:val="Strong"/>
                <w:rFonts w:ascii="Arial" w:hAnsi="Arial" w:cs="Arial"/>
                <w:color w:val="58595B"/>
                <w:sz w:val="12"/>
                <w:szCs w:val="18"/>
                <w:lang w:val="lv-LV"/>
              </w:rPr>
              <w:t>mērķis</w:t>
            </w:r>
            <w:r w:rsidRPr="000428B3">
              <w:rPr>
                <w:rFonts w:ascii="Arial" w:hAnsi="Arial" w:cs="Arial"/>
                <w:color w:val="58595B"/>
                <w:sz w:val="12"/>
                <w:szCs w:val="18"/>
                <w:lang w:val="lv-LV"/>
              </w:rPr>
              <w:t> ir sagatavot komunikācijas zinātnes doktorus (Dr. com. sc.) – augsti kvalificētus zinātniskos darbiniekus un mācībspēkus komunikācijas zinātnē, kā arī augsti kvalificētus komunikācijas nozares profesionāļus ar starptautiski salīdzināmu kompetenci komunikācijas zinātnes jomā un starptautiski pielīdzināmu zinātņu doktora grādu.</w:t>
            </w:r>
          </w:p>
          <w:p w:rsidR="000B7AC2" w:rsidRPr="000428B3" w:rsidRDefault="000B7AC2" w:rsidP="000B7AC2">
            <w:pPr>
              <w:spacing w:after="45"/>
              <w:rPr>
                <w:rFonts w:ascii="Arial" w:hAnsi="Arial" w:cs="Arial"/>
                <w:color w:val="58595B"/>
                <w:sz w:val="12"/>
                <w:szCs w:val="18"/>
                <w:lang w:val="lv-LV"/>
              </w:rPr>
            </w:pPr>
            <w:r w:rsidRPr="000428B3">
              <w:rPr>
                <w:rFonts w:ascii="Arial" w:hAnsi="Arial" w:cs="Arial"/>
                <w:color w:val="58595B"/>
                <w:sz w:val="12"/>
                <w:szCs w:val="18"/>
                <w:lang w:val="lv-LV"/>
              </w:rPr>
              <w:t>Šo mērķa sasniegšanai programmā noteikti </w:t>
            </w:r>
            <w:r w:rsidRPr="000428B3">
              <w:rPr>
                <w:rStyle w:val="Strong"/>
                <w:rFonts w:ascii="Arial" w:hAnsi="Arial" w:cs="Arial"/>
                <w:color w:val="58595B"/>
                <w:sz w:val="12"/>
                <w:szCs w:val="18"/>
                <w:lang w:val="lv-LV"/>
              </w:rPr>
              <w:t>uzdevumi</w:t>
            </w:r>
            <w:r w:rsidRPr="000428B3">
              <w:rPr>
                <w:rFonts w:ascii="Arial" w:hAnsi="Arial" w:cs="Arial"/>
                <w:color w:val="58595B"/>
                <w:sz w:val="12"/>
                <w:szCs w:val="18"/>
                <w:lang w:val="lv-LV"/>
              </w:rPr>
              <w:t>:</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komunikācijas zinātnes teoriju un metodoloģijas padziļināta apguve, orientējoties uz (a) komunikācijas un informācijas procesu teorētisko izpratni sociālo zinātņu un sabiedrības attīstības kontekstā; (b) pastiprinātām komunikācijas zinātnes un tās apakšnozaru (bibliotēkzinātnes, komunikācijas teorijas, komunikācijas psiholoģijas un ētikas) teoriju studijām;</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jaunāko teorētisko pieeju un metožu komunikācijas zinātnē apguve un to pielietošana praksē;</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augstskolas pedagoģijas teorijas un prakses apguve (lektora un semināru vadītāja, studentu patstāvīgo darbu un pētnieciska projekta vadītāja darba principu un prasmju apguve un aprobācija);</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promocijas eksāmenu nokārtošana, tādējādi apliecinot doktorantu kompetenci zinātnes nozarē un izvēlētājā apakšnozarē;</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pētnieciskā darba rezultātu un teorētisko atziņu publicēšana recenzējamos zinātniskos izdevumos un savas zinātnes nozares zinātniskos izdevumos;</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piedalīšanās ar referātiem starptautiskās konferencēs, semināros, skolās u.c.;</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informācijas tehnoloģiju, datu apstrādes un prezentācijas prasmju un kompetenču pilnveide;</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radošās un kritiskās domāšanas, analīzes un argumentācijas spēju un prasmju izkopšana, valsts intelektuālā potenciāla bagātināšana;</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patstāvīga pētnieciskā darba (promocijas darba) sagatavošana un pirmsaizstāvēšana doktora studiju padomē;</w:t>
            </w:r>
          </w:p>
          <w:p w:rsidR="000B7AC2" w:rsidRPr="000428B3" w:rsidRDefault="000B7AC2" w:rsidP="000B7AC2">
            <w:pPr>
              <w:numPr>
                <w:ilvl w:val="0"/>
                <w:numId w:val="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doktorantu kā jaunās zinātnieku paaudzes pārstāvju integrācija Latvijas un starptautiskajā akadēmiskajā vidē. </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rsidP="000B7AC2">
            <w:pPr>
              <w:rPr>
                <w:rFonts w:ascii="Arial" w:hAnsi="Arial" w:cs="Arial"/>
                <w:color w:val="58595B"/>
                <w:sz w:val="12"/>
                <w:szCs w:val="18"/>
                <w:lang w:val="lv-LV"/>
              </w:rPr>
            </w:pPr>
            <w:r w:rsidRPr="000428B3">
              <w:rPr>
                <w:rFonts w:ascii="Arial" w:hAnsi="Arial" w:cs="Arial"/>
                <w:color w:val="58595B"/>
                <w:sz w:val="12"/>
                <w:szCs w:val="18"/>
                <w:lang w:val="lv-LV"/>
              </w:rPr>
              <w:t>Studiju programmas realizācijas rezultātā tiek sagatavoti doktora līmeņa speciālisti komunikācijas zinātnē un veidota starptautiskā apritē integrēta komunikācijas zinātnes akadēmiskā skola Latvijā. Programmas apguves rezultāti mērāmi saskaņā ar Eiropas kvalifikācijas ietvarstruktūras (EKI) 8. līmeni. Doktora grāda ieguvējiem ir:</w:t>
            </w:r>
          </w:p>
          <w:p w:rsidR="000B7AC2" w:rsidRPr="000428B3" w:rsidRDefault="000B7AC2" w:rsidP="000B7AC2">
            <w:pPr>
              <w:rPr>
                <w:rFonts w:ascii="Arial" w:hAnsi="Arial" w:cs="Arial"/>
                <w:color w:val="58595B"/>
                <w:sz w:val="12"/>
                <w:szCs w:val="18"/>
                <w:lang w:val="lv-LV"/>
              </w:rPr>
            </w:pPr>
            <w:r w:rsidRPr="000428B3">
              <w:rPr>
                <w:rStyle w:val="Strong"/>
                <w:rFonts w:ascii="Arial" w:hAnsi="Arial" w:cs="Arial"/>
                <w:color w:val="58595B"/>
                <w:sz w:val="12"/>
                <w:szCs w:val="18"/>
                <w:lang w:val="lv-LV"/>
              </w:rPr>
              <w:t>Zināšanas:</w:t>
            </w:r>
          </w:p>
          <w:p w:rsidR="000B7AC2" w:rsidRPr="000428B3" w:rsidRDefault="000B7AC2" w:rsidP="000B7AC2">
            <w:pPr>
              <w:numPr>
                <w:ilvl w:val="0"/>
                <w:numId w:val="5"/>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augstas zināšanas un izpratne komunikācijas zinātnē, sociālajās zinātnēs, akadēmiskajā darbā, profesionālajā jomā un dažādu jomu saskarē;</w:t>
            </w:r>
          </w:p>
          <w:p w:rsidR="000B7AC2" w:rsidRPr="000428B3" w:rsidRDefault="000B7AC2" w:rsidP="000B7AC2">
            <w:pPr>
              <w:numPr>
                <w:ilvl w:val="0"/>
                <w:numId w:val="5"/>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augstas zināšanas un izpratne padziļinātas un paplašinātas zināšanas vienā no komunikācijas zinātnes apakšnozarēm – bibliotēkzinātnē, komunikācijas teorijā un komunikācijas psiholoģijā un ētikā.;</w:t>
            </w:r>
          </w:p>
          <w:p w:rsidR="000B7AC2" w:rsidRPr="000428B3" w:rsidRDefault="000B7AC2" w:rsidP="000B7AC2">
            <w:pPr>
              <w:numPr>
                <w:ilvl w:val="0"/>
                <w:numId w:val="5"/>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augstas zināšanas un izpratne komunikācijas zinātnes un sociālo zinātņu nozaru pētniecības metodoloģijā un akadēmiskajā ētikā.</w:t>
            </w:r>
          </w:p>
          <w:p w:rsidR="000B7AC2" w:rsidRPr="000428B3" w:rsidRDefault="000B7AC2" w:rsidP="000B7AC2">
            <w:pPr>
              <w:rPr>
                <w:rFonts w:ascii="Arial" w:hAnsi="Arial" w:cs="Arial"/>
                <w:color w:val="58595B"/>
                <w:sz w:val="12"/>
                <w:szCs w:val="18"/>
                <w:lang w:val="lv-LV"/>
              </w:rPr>
            </w:pPr>
            <w:r w:rsidRPr="000428B3">
              <w:rPr>
                <w:rStyle w:val="Strong"/>
                <w:rFonts w:ascii="Arial" w:hAnsi="Arial" w:cs="Arial"/>
                <w:color w:val="58595B"/>
                <w:sz w:val="12"/>
                <w:szCs w:val="18"/>
                <w:lang w:val="lv-LV"/>
              </w:rPr>
              <w:t>Prasmes:</w:t>
            </w:r>
          </w:p>
          <w:p w:rsidR="000B7AC2" w:rsidRPr="000428B3" w:rsidRDefault="000B7AC2" w:rsidP="000B7AC2">
            <w:pPr>
              <w:numPr>
                <w:ilvl w:val="0"/>
                <w:numId w:val="6"/>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izvērtēt un izvēlēties komunikācijas zinātnes pētījumiem atbilstošu metodoloģiju, kas ļauj paplašināt zināšanu robežas vai dod jaunu izpratni esošajām zināšanām un lietojumam praksē;</w:t>
            </w:r>
          </w:p>
          <w:p w:rsidR="000B7AC2" w:rsidRPr="000428B3" w:rsidRDefault="000B7AC2" w:rsidP="000B7AC2">
            <w:pPr>
              <w:numPr>
                <w:ilvl w:val="0"/>
                <w:numId w:val="6"/>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veikt būtiska apjoma oriģinālu pētījumu, kura (vismaz) daļa ir starptautiski citējamu publikāciju līmenī;</w:t>
            </w:r>
          </w:p>
          <w:p w:rsidR="000B7AC2" w:rsidRPr="000428B3" w:rsidRDefault="000B7AC2" w:rsidP="000B7AC2">
            <w:pPr>
              <w:numPr>
                <w:ilvl w:val="0"/>
                <w:numId w:val="6"/>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komunicēt (gan rakstiski, gan mutiski) par komunikācijas zinātni kopumā un apgūto tās apakšnozari ar plašām zinātnes aprindām un sabiedrību kopumā;</w:t>
            </w:r>
          </w:p>
          <w:p w:rsidR="000B7AC2" w:rsidRPr="000428B3" w:rsidRDefault="000B7AC2" w:rsidP="000B7AC2">
            <w:pPr>
              <w:numPr>
                <w:ilvl w:val="0"/>
                <w:numId w:val="6"/>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patstāvīgi paaugstināt savu zinātnisko kvalifikāciju komunikācijas zinātnē;</w:t>
            </w:r>
          </w:p>
          <w:p w:rsidR="000B7AC2" w:rsidRPr="000428B3" w:rsidRDefault="000B7AC2" w:rsidP="000B7AC2">
            <w:pPr>
              <w:numPr>
                <w:ilvl w:val="0"/>
                <w:numId w:val="6"/>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patstāvīgi gūt komunikācijas zinātnes nozares starptautiskajiem kritērijiem atbilstošus sasniegumus;</w:t>
            </w:r>
          </w:p>
          <w:p w:rsidR="000B7AC2" w:rsidRPr="000428B3" w:rsidRDefault="000B7AC2" w:rsidP="000B7AC2">
            <w:pPr>
              <w:numPr>
                <w:ilvl w:val="0"/>
                <w:numId w:val="6"/>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vadīt un veikt pētnieciskos un attīstības uzdevumus uzņēmumos, iestādēs un organizācijās, kur nepieciešamas augsti kvalificētas pētnieciskās zināšanas un prasmes.</w:t>
            </w:r>
          </w:p>
          <w:p w:rsidR="000B7AC2" w:rsidRPr="000428B3" w:rsidRDefault="000B7AC2" w:rsidP="000B7AC2">
            <w:pPr>
              <w:rPr>
                <w:rFonts w:ascii="Arial" w:hAnsi="Arial" w:cs="Arial"/>
                <w:color w:val="58595B"/>
                <w:sz w:val="12"/>
                <w:szCs w:val="18"/>
                <w:lang w:val="lv-LV"/>
              </w:rPr>
            </w:pPr>
            <w:r w:rsidRPr="000428B3">
              <w:rPr>
                <w:rStyle w:val="Strong"/>
                <w:rFonts w:ascii="Arial" w:hAnsi="Arial" w:cs="Arial"/>
                <w:color w:val="58595B"/>
                <w:sz w:val="12"/>
                <w:szCs w:val="18"/>
                <w:lang w:val="lv-LV"/>
              </w:rPr>
              <w:t>Kompetences:</w:t>
            </w:r>
          </w:p>
          <w:p w:rsidR="000B7AC2" w:rsidRPr="000428B3" w:rsidRDefault="000B7AC2" w:rsidP="000B7AC2">
            <w:pPr>
              <w:numPr>
                <w:ilvl w:val="0"/>
                <w:numId w:val="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spēja, veicot patstāvīgu, kritisku analīzi, sintēzi un izvērtēšanu, komunikācija zinātnes pētījumā risināt nozīmīgus pētnieciskus un inovāciju uzdevumus;</w:t>
            </w:r>
          </w:p>
          <w:p w:rsidR="000B7AC2" w:rsidRPr="000428B3" w:rsidRDefault="000B7AC2" w:rsidP="000B7AC2">
            <w:pPr>
              <w:numPr>
                <w:ilvl w:val="0"/>
                <w:numId w:val="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izvirzīt pētījuma ideju, plānot, strukturēt un vadīt liela apjoma zinātniskus, tostarp starptautiskus projektus;</w:t>
            </w:r>
          </w:p>
          <w:p w:rsidR="000B7AC2" w:rsidRPr="000428B3" w:rsidRDefault="000B7AC2" w:rsidP="000B7AC2">
            <w:pPr>
              <w:numPr>
                <w:ilvl w:val="0"/>
                <w:numId w:val="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veikt augsti kvalificēta mācībspēka pienākumus studiju darbā.</w:t>
            </w: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jc w:val="right"/>
              <w:rPr>
                <w:rFonts w:ascii="Arial" w:hAnsi="Arial" w:cs="Arial"/>
                <w:b/>
                <w:bCs/>
                <w:color w:val="58595B"/>
                <w:sz w:val="12"/>
                <w:szCs w:val="18"/>
                <w:lang w:val="lv-LV"/>
              </w:rPr>
            </w:pPr>
            <w:r w:rsidRPr="000428B3">
              <w:rPr>
                <w:rFonts w:ascii="Arial" w:hAnsi="Arial" w:cs="Arial"/>
                <w:b/>
                <w:bCs/>
                <w:color w:val="58595B"/>
                <w:sz w:val="12"/>
                <w:szCs w:val="18"/>
                <w:lang w:val="lv-LV"/>
              </w:rPr>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2BD5" w:rsidRPr="000428B3" w:rsidRDefault="00D12BD5" w:rsidP="00D12BD5">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b/>
                <w:bCs/>
                <w:color w:val="58595B"/>
                <w:sz w:val="12"/>
                <w:szCs w:val="18"/>
                <w:lang w:val="lv-LV" w:eastAsia="en-GB"/>
              </w:rPr>
              <w:t>Iepriekšējā izglītība:</w:t>
            </w:r>
            <w:r w:rsidRPr="000428B3">
              <w:rPr>
                <w:rFonts w:ascii="Arial" w:eastAsia="Times New Roman" w:hAnsi="Arial" w:cs="Arial"/>
                <w:color w:val="58595B"/>
                <w:sz w:val="12"/>
                <w:szCs w:val="18"/>
                <w:lang w:val="lv-LV" w:eastAsia="en-GB"/>
              </w:rPr>
              <w:t> Vidējā izglītība</w:t>
            </w:r>
          </w:p>
          <w:p w:rsidR="00D12BD5" w:rsidRPr="000428B3" w:rsidRDefault="00D12BD5" w:rsidP="00D12BD5">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color w:val="58595B"/>
                <w:sz w:val="12"/>
                <w:szCs w:val="18"/>
                <w:lang w:val="lv-LV" w:eastAsia="en-GB"/>
              </w:rPr>
              <w:t>  </w:t>
            </w:r>
          </w:p>
          <w:p w:rsidR="00D12BD5" w:rsidRPr="000428B3" w:rsidRDefault="00D12BD5" w:rsidP="00D12BD5">
            <w:pPr>
              <w:spacing w:after="0" w:line="240" w:lineRule="auto"/>
              <w:rPr>
                <w:rFonts w:ascii="Arial" w:eastAsia="Times New Roman" w:hAnsi="Arial" w:cs="Arial"/>
                <w:color w:val="58595B"/>
                <w:sz w:val="12"/>
                <w:szCs w:val="18"/>
                <w:lang w:val="lv-LV" w:eastAsia="en-GB"/>
              </w:rPr>
            </w:pPr>
            <w:r w:rsidRPr="000428B3">
              <w:rPr>
                <w:rFonts w:ascii="Arial" w:eastAsia="Times New Roman" w:hAnsi="Arial" w:cs="Arial"/>
                <w:b/>
                <w:bCs/>
                <w:color w:val="58595B"/>
                <w:sz w:val="12"/>
                <w:szCs w:val="18"/>
                <w:lang w:val="lv-LV" w:eastAsia="en-GB"/>
              </w:rPr>
              <w:t>Konkursa kritēriji personām, kuras ieguvušas vidējo izglītību sākot no 2004. gada:</w:t>
            </w:r>
            <w:r w:rsidRPr="000428B3">
              <w:rPr>
                <w:rFonts w:ascii="Arial" w:eastAsia="Times New Roman" w:hAnsi="Arial" w:cs="Arial"/>
                <w:i/>
                <w:iCs/>
                <w:color w:val="58595B"/>
                <w:sz w:val="12"/>
                <w:szCs w:val="18"/>
                <w:lang w:val="lv-LV" w:eastAsia="en-GB"/>
              </w:rPr>
              <w:br/>
            </w:r>
            <w:r w:rsidRPr="000428B3">
              <w:rPr>
                <w:rFonts w:ascii="Arial" w:eastAsia="Times New Roman" w:hAnsi="Arial" w:cs="Arial"/>
                <w:color w:val="58595B"/>
                <w:sz w:val="12"/>
                <w:szCs w:val="18"/>
                <w:lang w:val="lv-LV" w:eastAsia="en-GB"/>
              </w:rPr>
              <w:br/>
              <w:t>CE latviešu valodā</w:t>
            </w:r>
            <w:r w:rsidRPr="000428B3">
              <w:rPr>
                <w:rFonts w:ascii="Arial" w:eastAsia="Times New Roman" w:hAnsi="Arial" w:cs="Arial"/>
                <w:color w:val="58595B"/>
                <w:sz w:val="12"/>
                <w:szCs w:val="18"/>
                <w:lang w:val="lv-LV" w:eastAsia="en-GB"/>
              </w:rPr>
              <w:br/>
              <w:t>CE angļu valodā vai CE franču valodā, vai CE</w:t>
            </w:r>
            <w:r>
              <w:rPr>
                <w:rFonts w:ascii="Arial" w:eastAsia="Times New Roman" w:hAnsi="Arial" w:cs="Arial"/>
                <w:color w:val="58595B"/>
                <w:sz w:val="12"/>
                <w:szCs w:val="18"/>
                <w:lang w:val="lv-LV" w:eastAsia="en-GB"/>
              </w:rPr>
              <w:t xml:space="preserve"> vācu valodā</w:t>
            </w:r>
            <w:r>
              <w:rPr>
                <w:rFonts w:ascii="Arial" w:eastAsia="Times New Roman" w:hAnsi="Arial" w:cs="Arial"/>
                <w:color w:val="58595B"/>
                <w:sz w:val="12"/>
                <w:szCs w:val="18"/>
                <w:lang w:val="lv-LV" w:eastAsia="en-GB"/>
              </w:rPr>
              <w:br/>
              <w:t>gada atzīme vēsturē</w:t>
            </w:r>
            <w:r w:rsidRPr="000428B3">
              <w:rPr>
                <w:rFonts w:ascii="Arial" w:eastAsia="Times New Roman" w:hAnsi="Arial" w:cs="Arial"/>
                <w:color w:val="58595B"/>
                <w:sz w:val="12"/>
                <w:szCs w:val="18"/>
                <w:lang w:val="lv-LV" w:eastAsia="en-GB"/>
              </w:rPr>
              <w:t> </w:t>
            </w:r>
          </w:p>
          <w:p w:rsidR="000B7AC2" w:rsidRPr="000428B3" w:rsidRDefault="000B7AC2" w:rsidP="000B7AC2">
            <w:pPr>
              <w:rPr>
                <w:rFonts w:ascii="Arial" w:hAnsi="Arial" w:cs="Arial"/>
                <w:color w:val="58595B"/>
                <w:sz w:val="12"/>
                <w:szCs w:val="18"/>
                <w:lang w:val="lv-LV"/>
              </w:rPr>
            </w:pPr>
          </w:p>
        </w:tc>
      </w:tr>
      <w:tr w:rsidR="000B7AC2" w:rsidRPr="000428B3" w:rsidTr="000B7AC2">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B7AC2" w:rsidRPr="000428B3" w:rsidRDefault="000B7AC2" w:rsidP="000B7AC2">
            <w:pPr>
              <w:jc w:val="right"/>
              <w:rPr>
                <w:rFonts w:ascii="Arial" w:hAnsi="Arial" w:cs="Arial"/>
                <w:b/>
                <w:bCs/>
                <w:color w:val="58595B"/>
                <w:sz w:val="12"/>
                <w:szCs w:val="18"/>
                <w:lang w:val="lv-LV"/>
              </w:rPr>
            </w:pPr>
            <w:r w:rsidRPr="000428B3">
              <w:rPr>
                <w:rFonts w:ascii="Arial" w:hAnsi="Arial" w:cs="Arial"/>
                <w:b/>
                <w:bCs/>
                <w:color w:val="58595B"/>
                <w:sz w:val="12"/>
                <w:szCs w:val="18"/>
                <w:lang w:val="lv-LV"/>
              </w:rPr>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B7AC2" w:rsidRPr="000428B3" w:rsidRDefault="000B7AC2" w:rsidP="000B7AC2">
            <w:pPr>
              <w:rPr>
                <w:rFonts w:ascii="Arial" w:hAnsi="Arial" w:cs="Arial"/>
                <w:color w:val="58595B"/>
                <w:sz w:val="12"/>
                <w:szCs w:val="18"/>
                <w:lang w:val="lv-LV"/>
              </w:rPr>
            </w:pPr>
            <w:r w:rsidRPr="000428B3">
              <w:rPr>
                <w:rFonts w:ascii="Arial" w:hAnsi="Arial" w:cs="Arial"/>
                <w:color w:val="58595B"/>
                <w:sz w:val="12"/>
                <w:szCs w:val="18"/>
                <w:lang w:val="lv-LV"/>
              </w:rPr>
              <w:t>Sociālo zinātņu fakultāte, Rīga, Labākā iela 1</w:t>
            </w:r>
            <w:r w:rsidRPr="000428B3">
              <w:rPr>
                <w:rFonts w:ascii="Arial" w:hAnsi="Arial" w:cs="Arial"/>
                <w:color w:val="58595B"/>
                <w:sz w:val="12"/>
                <w:szCs w:val="18"/>
                <w:lang w:val="lv-LV"/>
              </w:rPr>
              <w:br/>
              <w:t>Programmas direktors Ainārs Kuprišs, e-pasts: ainars.kupriss@ku.lv</w:t>
            </w:r>
          </w:p>
        </w:tc>
      </w:tr>
    </w:tbl>
    <w:p w:rsidR="000B7AC2" w:rsidRPr="000428B3" w:rsidRDefault="000B7AC2" w:rsidP="00641118">
      <w:pPr>
        <w:pBdr>
          <w:bottom w:val="single" w:sz="12" w:space="1" w:color="auto"/>
        </w:pBdr>
        <w:spacing w:after="0" w:line="240" w:lineRule="auto"/>
        <w:rPr>
          <w:rFonts w:ascii="Times New Roman" w:hAnsi="Times New Roman" w:cs="Times New Roman"/>
          <w:sz w:val="24"/>
          <w:lang w:val="lv-LV"/>
        </w:rPr>
      </w:pPr>
    </w:p>
    <w:p w:rsidR="002B0055" w:rsidRPr="000428B3" w:rsidRDefault="002B0055" w:rsidP="00641118">
      <w:pPr>
        <w:spacing w:after="0" w:line="240" w:lineRule="auto"/>
        <w:rPr>
          <w:rFonts w:ascii="Times New Roman" w:hAnsi="Times New Roman" w:cs="Times New Roman"/>
          <w:sz w:val="24"/>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virziens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Psiholoģija</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DD7E62" w:rsidP="002B0055">
            <w:pPr>
              <w:spacing w:after="45"/>
              <w:jc w:val="right"/>
              <w:rPr>
                <w:rFonts w:ascii="Arial" w:hAnsi="Arial" w:cs="Arial"/>
                <w:b/>
                <w:bCs/>
                <w:color w:val="58595B"/>
                <w:sz w:val="12"/>
                <w:szCs w:val="18"/>
                <w:lang w:val="lv-LV"/>
              </w:rPr>
            </w:pPr>
            <w:r>
              <w:rPr>
                <w:rFonts w:ascii="Arial" w:hAnsi="Arial" w:cs="Arial"/>
                <w:b/>
                <w:bCs/>
                <w:color w:val="58595B"/>
                <w:sz w:val="12"/>
                <w:szCs w:val="18"/>
                <w:lang w:val="lv-LV"/>
              </w:rPr>
              <w:t>Programma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DD7E62">
            <w:pPr>
              <w:spacing w:after="45"/>
              <w:rPr>
                <w:rFonts w:ascii="Arial" w:hAnsi="Arial" w:cs="Arial"/>
                <w:color w:val="58595B"/>
                <w:sz w:val="12"/>
                <w:szCs w:val="18"/>
                <w:lang w:val="lv-LV"/>
              </w:rPr>
            </w:pPr>
            <w:r>
              <w:rPr>
                <w:rFonts w:ascii="Arial" w:hAnsi="Arial" w:cs="Arial"/>
                <w:color w:val="58595B"/>
                <w:sz w:val="12"/>
                <w:szCs w:val="18"/>
                <w:lang w:val="lv-LV"/>
              </w:rPr>
              <w:t>Saskarsmes programma</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Sociālo zinātņu bakalaura grāds psiholoģijā</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Tiesības uz tālākām studijām</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Tiesības studēt maģistrantūrā vai otrā līmeņa profesionālajās augstākās izglītības studiju programmās, kuras paredzētas studijām pēc bakalaura grāda ieguves</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17.05.2013 - 16.05.2019</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Ainārs Kuprišs</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Style w:val="Strong"/>
                <w:rFonts w:ascii="Arial" w:hAnsi="Arial" w:cs="Arial"/>
                <w:color w:val="58595B"/>
                <w:sz w:val="12"/>
                <w:szCs w:val="18"/>
                <w:lang w:val="lv-LV"/>
              </w:rPr>
              <w:t>pilna laika: klātiene</w:t>
            </w:r>
            <w:r w:rsidRPr="000428B3">
              <w:rPr>
                <w:rFonts w:ascii="Arial" w:hAnsi="Arial" w:cs="Arial"/>
                <w:color w:val="58595B"/>
                <w:sz w:val="12"/>
                <w:szCs w:val="18"/>
                <w:lang w:val="lv-LV"/>
              </w:rPr>
              <w:br/>
              <w:t>6 semestri</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maksa uzsākot studijas 2017. gada rudens 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studiju maksa gadā - 1500 EUR</w:t>
            </w:r>
          </w:p>
        </w:tc>
      </w:tr>
      <w:tr w:rsidR="002B0055" w:rsidRPr="000428B3" w:rsidTr="002B0055">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2017.rudens semestrī</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budžeta vietas - 9</w:t>
            </w:r>
          </w:p>
        </w:tc>
      </w:tr>
      <w:tr w:rsidR="002B0055" w:rsidRPr="000428B3" w:rsidTr="002B0055">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2B0055" w:rsidRPr="000428B3" w:rsidRDefault="002B0055">
            <w:pPr>
              <w:rPr>
                <w:rFonts w:ascii="Arial" w:hAnsi="Arial" w:cs="Arial"/>
                <w:b/>
                <w:bCs/>
                <w:color w:val="58595B"/>
                <w:sz w:val="12"/>
                <w:szCs w:val="18"/>
                <w:lang w:val="lv-LV"/>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2017.rudens semestrī</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maksas vietas - 70</w:t>
            </w:r>
          </w:p>
        </w:tc>
      </w:tr>
      <w:tr w:rsidR="002B0055" w:rsidRPr="000428B3" w:rsidTr="002B0055">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2B0055" w:rsidRPr="000428B3" w:rsidRDefault="002B0055">
            <w:pPr>
              <w:rPr>
                <w:rFonts w:ascii="Arial" w:hAnsi="Arial" w:cs="Arial"/>
                <w:b/>
                <w:bCs/>
                <w:color w:val="58595B"/>
                <w:sz w:val="12"/>
                <w:szCs w:val="18"/>
                <w:lang w:val="lv-LV"/>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minimālais studējošo skaits - 25</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2018. rudens semestrī</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organizācija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rsidP="002B0055">
            <w:pPr>
              <w:spacing w:after="45"/>
              <w:rPr>
                <w:rFonts w:ascii="Arial" w:hAnsi="Arial" w:cs="Arial"/>
                <w:color w:val="58595B"/>
                <w:sz w:val="12"/>
                <w:szCs w:val="18"/>
                <w:lang w:val="lv-LV"/>
              </w:rPr>
            </w:pPr>
            <w:r w:rsidRPr="000428B3">
              <w:rPr>
                <w:rFonts w:ascii="Arial" w:hAnsi="Arial" w:cs="Arial"/>
                <w:color w:val="58595B"/>
                <w:sz w:val="12"/>
                <w:szCs w:val="18"/>
                <w:lang w:val="lv-LV"/>
              </w:rPr>
              <w:t>Darba dienās, galvenokārt no 8:30 - 18:00 atkarībā no konkrētās dienas nodarbību plānojuma.</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spacing w:after="45"/>
              <w:rPr>
                <w:rFonts w:ascii="Arial" w:hAnsi="Arial" w:cs="Arial"/>
                <w:color w:val="58595B"/>
                <w:sz w:val="12"/>
                <w:szCs w:val="18"/>
                <w:lang w:val="lv-LV"/>
              </w:rPr>
            </w:pPr>
            <w:r w:rsidRPr="000428B3">
              <w:rPr>
                <w:rFonts w:ascii="Arial" w:hAnsi="Arial" w:cs="Arial"/>
                <w:color w:val="58595B"/>
                <w:sz w:val="12"/>
                <w:szCs w:val="18"/>
                <w:lang w:val="lv-LV"/>
              </w:rPr>
              <w:t>Latviešu</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anotācija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rsidP="002B0055">
            <w:pPr>
              <w:spacing w:after="45"/>
              <w:rPr>
                <w:rFonts w:ascii="Arial" w:hAnsi="Arial" w:cs="Arial"/>
                <w:color w:val="58595B"/>
                <w:sz w:val="12"/>
                <w:szCs w:val="18"/>
                <w:lang w:val="lv-LV"/>
              </w:rPr>
            </w:pPr>
            <w:r w:rsidRPr="000428B3">
              <w:rPr>
                <w:rFonts w:ascii="Arial" w:hAnsi="Arial" w:cs="Arial"/>
                <w:color w:val="58595B"/>
                <w:sz w:val="12"/>
                <w:szCs w:val="18"/>
                <w:lang w:val="lv-LV"/>
              </w:rPr>
              <w:t>Psiholoģijas bakalaura studiju programmas mērķis ir dot iespēju studentiem iegūt akadēmisko pamatizglītību psiholoģijā, nodrošināt iespēju studējošiem apgūt teorētiskās zināšanas un pētniecības iemaņas un prasmes, veicināt analītiskās un kritiskās domāšanas iemaņas un pilnveidot prasmi patstāvīgi risināt problēmas, pieņemt lēmumus. Pēc programmas sekmīgas apgūšanas paveras iespējas tālākām psiholoģijas studijām.</w:t>
            </w:r>
          </w:p>
          <w:p w:rsidR="002B0055" w:rsidRPr="000428B3" w:rsidRDefault="002B0055" w:rsidP="002B0055">
            <w:pPr>
              <w:spacing w:after="45"/>
              <w:rPr>
                <w:rFonts w:ascii="Arial" w:hAnsi="Arial" w:cs="Arial"/>
                <w:color w:val="58595B"/>
                <w:sz w:val="12"/>
                <w:szCs w:val="18"/>
                <w:lang w:val="lv-LV"/>
              </w:rPr>
            </w:pPr>
            <w:r w:rsidRPr="000428B3">
              <w:rPr>
                <w:rFonts w:ascii="Arial" w:hAnsi="Arial" w:cs="Arial"/>
                <w:color w:val="58595B"/>
                <w:sz w:val="12"/>
                <w:szCs w:val="18"/>
                <w:lang w:val="lv-LV"/>
              </w:rPr>
              <w:t> </w:t>
            </w:r>
          </w:p>
          <w:p w:rsidR="002B0055" w:rsidRPr="000428B3" w:rsidRDefault="002B0055" w:rsidP="002B0055">
            <w:pPr>
              <w:spacing w:after="45"/>
              <w:rPr>
                <w:rFonts w:ascii="Arial" w:hAnsi="Arial" w:cs="Arial"/>
                <w:color w:val="58595B"/>
                <w:sz w:val="12"/>
                <w:szCs w:val="18"/>
                <w:lang w:val="lv-LV"/>
              </w:rPr>
            </w:pPr>
            <w:r w:rsidRPr="000428B3">
              <w:rPr>
                <w:rFonts w:ascii="Arial" w:hAnsi="Arial" w:cs="Arial"/>
                <w:color w:val="58595B"/>
                <w:sz w:val="12"/>
                <w:szCs w:val="18"/>
                <w:lang w:val="lv-LV"/>
              </w:rPr>
              <w:t>Psiholoģijas bakalaura studiju programmā studentiem ir iespēja apgūt:</w:t>
            </w:r>
          </w:p>
          <w:p w:rsidR="002B0055" w:rsidRPr="000428B3" w:rsidRDefault="002B0055" w:rsidP="002B0055">
            <w:pPr>
              <w:numPr>
                <w:ilvl w:val="0"/>
                <w:numId w:val="10"/>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Vispārizglītojošos kursus, kuru ietvaros studenti paplašina akadēmisko redzesloku, iegūst priekšstatu par zinātnes mūsdienu attīstības tendencēm, problēmām un teorijām (filozofija, socioloģija, ekonomikas pamati, tiesību pamati),</w:t>
            </w:r>
          </w:p>
          <w:p w:rsidR="002B0055" w:rsidRPr="000428B3" w:rsidRDefault="002B0055" w:rsidP="002B0055">
            <w:pPr>
              <w:numPr>
                <w:ilvl w:val="0"/>
                <w:numId w:val="10"/>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Psiholoģijas pamatstudiju kursus, kuru apguve nodrošina pēctecīgu psiholoģijas zinātnes pamatu, attīstības likumsakarību, dažādu nozaru teoriju un pētnieciskā darba pamatprincipu un metodoloģijas apguvi (psiholoģijas pamati, attīstības psiholoģija, personības psiholoģija, sociālā psiholoģija, kognitīvā psiholoģija, metodoloģija, izpētes metodes, patopsiholoģija, eksperimentālā psiholoģija u.c.),</w:t>
            </w:r>
          </w:p>
          <w:p w:rsidR="002B0055" w:rsidRPr="000428B3" w:rsidRDefault="002B0055" w:rsidP="002B0055">
            <w:pPr>
              <w:numPr>
                <w:ilvl w:val="0"/>
                <w:numId w:val="10"/>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Psiholoģijas apakšnozaru kursus, kuru ietvaros studenti pārsvarā padziļina zināšanas dažādās psiholoģijas lietišķajās jomās (ģimenes psiholoģija, vides psiholoģija, veselības psiholoģija, psihofizioloģija, juridiskā psiholoģija, pedagoģiskā psiholoģija u.c.), kā arī izstrādā zinātniski pētnieciskos darbus – kursa un bakalaura darbus. </w:t>
            </w:r>
            <w:r w:rsidRPr="000428B3">
              <w:rPr>
                <w:rFonts w:ascii="Arial" w:hAnsi="Arial" w:cs="Arial"/>
                <w:color w:val="58595B"/>
                <w:sz w:val="12"/>
                <w:szCs w:val="18"/>
                <w:lang w:val="lv-LV"/>
              </w:rPr>
              <w:br/>
              <w:t> </w:t>
            </w:r>
          </w:p>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Studiju laikā izmantojam šādas mācību metodes:</w:t>
            </w:r>
          </w:p>
          <w:p w:rsidR="002B0055" w:rsidRPr="000428B3" w:rsidRDefault="002B0055" w:rsidP="002B0055">
            <w:pPr>
              <w:numPr>
                <w:ilvl w:val="0"/>
                <w:numId w:val="1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lekcijas un seminārus (diskusijas, grupu darbi, lomu spēles, psiholoģiskie treniņi);</w:t>
            </w:r>
          </w:p>
          <w:p w:rsidR="002B0055" w:rsidRPr="000428B3" w:rsidRDefault="002B0055" w:rsidP="002B0055">
            <w:pPr>
              <w:numPr>
                <w:ilvl w:val="0"/>
                <w:numId w:val="1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patstāvīgos darbus (referāti, esejas, novērojumu veikšana un analīze, interviju ievākšana un analīze, prezentāciju sagatavošana);</w:t>
            </w:r>
          </w:p>
          <w:p w:rsidR="002B0055" w:rsidRPr="000428B3" w:rsidRDefault="002B0055" w:rsidP="002B0055">
            <w:pPr>
              <w:numPr>
                <w:ilvl w:val="0"/>
                <w:numId w:val="1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pētījuma projektu izstrādes un prezentācijas, eksperimentus;</w:t>
            </w:r>
          </w:p>
          <w:p w:rsidR="002B0055" w:rsidRPr="000428B3" w:rsidRDefault="002B0055" w:rsidP="002B0055">
            <w:pPr>
              <w:numPr>
                <w:ilvl w:val="0"/>
                <w:numId w:val="1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zinātniski pētniecisko darbu izstrādes un aizstāvēšanas. </w:t>
            </w:r>
            <w:r w:rsidRPr="000428B3">
              <w:rPr>
                <w:rFonts w:ascii="Arial" w:hAnsi="Arial" w:cs="Arial"/>
                <w:color w:val="58595B"/>
                <w:sz w:val="12"/>
                <w:szCs w:val="18"/>
                <w:lang w:val="lv-LV"/>
              </w:rPr>
              <w:br/>
              <w:t> </w:t>
            </w:r>
          </w:p>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Starptautiskās ERASMUS programmas ietvaros studentiem ir iespēja studēt Vācijā, Zviedrijā, Lietuvā, Polijā. </w:t>
            </w:r>
          </w:p>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 </w:t>
            </w:r>
          </w:p>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Svarīgi! Psiholoģijas studentiem mācības sākas jau augusta beigās, kad pirmā kursa studentus aicināsim uz sociālo prasmju treniņiem!</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Psiholoģijas bakalaura studiju programmas </w:t>
            </w:r>
            <w:r w:rsidRPr="000428B3">
              <w:rPr>
                <w:rStyle w:val="Strong"/>
                <w:rFonts w:ascii="Arial" w:hAnsi="Arial" w:cs="Arial"/>
                <w:color w:val="58595B"/>
                <w:sz w:val="12"/>
                <w:szCs w:val="18"/>
                <w:lang w:val="lv-LV"/>
              </w:rPr>
              <w:t>mērķis</w:t>
            </w:r>
            <w:r w:rsidRPr="000428B3">
              <w:rPr>
                <w:rFonts w:ascii="Arial" w:hAnsi="Arial" w:cs="Arial"/>
                <w:color w:val="58595B"/>
                <w:sz w:val="12"/>
                <w:szCs w:val="18"/>
                <w:lang w:val="lv-LV"/>
              </w:rPr>
              <w:t> ir dot iespēju studentiem iegūt akadēmisko pamatizglītību psiholoģijā, nodrošināt iespēju studējošiem apgūt teorētiskās zināšanas un pētniecības iemaņas un prasmes, veicināt analītiskās un kritiskās domāšanas iemaņas un pilnveidot prasmi patstāvīgi risināt problēmas, pieņemt lēmumus. Pēc programmas sekmīgas apgūšanas paveras iespējas tālākām psiholoģijas studijām kā Latvijā, tā arī ārvalstīs.</w:t>
            </w:r>
            <w:r w:rsidRPr="000428B3">
              <w:rPr>
                <w:rFonts w:ascii="Arial" w:hAnsi="Arial" w:cs="Arial"/>
                <w:color w:val="58595B"/>
                <w:sz w:val="12"/>
                <w:szCs w:val="18"/>
                <w:lang w:val="lv-LV"/>
              </w:rPr>
              <w:br/>
              <w:t> </w:t>
            </w:r>
          </w:p>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Lai sasniegtu izvirzīto mērķi, ir izstrādāti šādi </w:t>
            </w:r>
            <w:r w:rsidRPr="000428B3">
              <w:rPr>
                <w:rStyle w:val="Strong"/>
                <w:rFonts w:ascii="Arial" w:hAnsi="Arial" w:cs="Arial"/>
                <w:color w:val="58595B"/>
                <w:sz w:val="12"/>
                <w:szCs w:val="18"/>
                <w:lang w:val="lv-LV"/>
              </w:rPr>
              <w:t>uzdevumi</w:t>
            </w:r>
            <w:r w:rsidRPr="000428B3">
              <w:rPr>
                <w:rFonts w:ascii="Arial" w:hAnsi="Arial" w:cs="Arial"/>
                <w:color w:val="58595B"/>
                <w:sz w:val="12"/>
                <w:szCs w:val="18"/>
                <w:lang w:val="lv-LV"/>
              </w:rPr>
              <w:t>:</w:t>
            </w:r>
          </w:p>
          <w:p w:rsidR="002B0055" w:rsidRPr="000428B3" w:rsidRDefault="002B0055" w:rsidP="002B0055">
            <w:pPr>
              <w:numPr>
                <w:ilvl w:val="0"/>
                <w:numId w:val="12"/>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Nodrošināt teorētisko pamatzināšanu apguvi psiholoģijā.</w:t>
            </w:r>
          </w:p>
          <w:p w:rsidR="002B0055" w:rsidRPr="000428B3" w:rsidRDefault="002B0055" w:rsidP="002B0055">
            <w:pPr>
              <w:numPr>
                <w:ilvl w:val="0"/>
                <w:numId w:val="12"/>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Veicināt studentu izpratni par psiholoģiju kā zinātni un attīstīt spējas izprast, salīdzināt un izvērtēt dažādas psiholoģijas teorijas.</w:t>
            </w:r>
          </w:p>
          <w:p w:rsidR="002B0055" w:rsidRPr="000428B3" w:rsidRDefault="002B0055" w:rsidP="002B0055">
            <w:pPr>
              <w:numPr>
                <w:ilvl w:val="0"/>
                <w:numId w:val="12"/>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Nodrošināt apgūto teorētisko zināšanu sekmīgu pielietojumu zinātniskās izpētes darbā, veicināt prasmi izstrādāt pētniecības pamatprincipiem atbilstošu un korektu pētījumu psiholoģijā.</w:t>
            </w:r>
          </w:p>
          <w:p w:rsidR="002B0055" w:rsidRPr="000428B3" w:rsidRDefault="002B0055" w:rsidP="002B0055">
            <w:pPr>
              <w:numPr>
                <w:ilvl w:val="0"/>
                <w:numId w:val="12"/>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Veicināt profesionālās ētikas izpratni un tās ievērošanu zinātniski pētnieciskajā darbā.</w:t>
            </w:r>
          </w:p>
          <w:p w:rsidR="002B0055" w:rsidRPr="000428B3" w:rsidRDefault="002B0055" w:rsidP="002B0055">
            <w:pPr>
              <w:numPr>
                <w:ilvl w:val="0"/>
                <w:numId w:val="12"/>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Veicināt analītiskās domāšanas iemaņas un prasmi patstāvīgi risināt problēmas, pieņemt lēmumus.</w:t>
            </w:r>
          </w:p>
          <w:p w:rsidR="002B0055" w:rsidRPr="000428B3" w:rsidRDefault="002B0055" w:rsidP="002B0055">
            <w:pPr>
              <w:numPr>
                <w:ilvl w:val="0"/>
                <w:numId w:val="12"/>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Veicināt psiholoģijas studentu personības izaugsmi, radīt motivāciju tālākizglītībai un mūžizglītībai.</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jc w:val="right"/>
              <w:rPr>
                <w:rFonts w:ascii="Arial" w:hAnsi="Arial" w:cs="Arial"/>
                <w:b/>
                <w:bCs/>
                <w:color w:val="58595B"/>
                <w:sz w:val="12"/>
                <w:szCs w:val="18"/>
                <w:lang w:val="lv-LV"/>
              </w:rPr>
            </w:pPr>
            <w:r w:rsidRPr="000428B3">
              <w:rPr>
                <w:rFonts w:ascii="Arial" w:hAnsi="Arial" w:cs="Arial"/>
                <w:b/>
                <w:bCs/>
                <w:color w:val="58595B"/>
                <w:sz w:val="12"/>
                <w:szCs w:val="18"/>
                <w:lang w:val="lv-LV"/>
              </w:rPr>
              <w:lastRenderedPageBreak/>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Absolvējot psiholoģijas bakalaura studiju programmu, studenti ir ieguvuši šādas zināšanas, prasmes un kompetences:</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Zināšanas un izpratne:</w:t>
            </w:r>
          </w:p>
          <w:p w:rsidR="002B0055" w:rsidRPr="000428B3" w:rsidRDefault="002B0055" w:rsidP="002B0055">
            <w:pPr>
              <w:numPr>
                <w:ilvl w:val="0"/>
                <w:numId w:val="13"/>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absolventi spēj demonstrēt pamatzināšanas psiholoģijā, izpratni par psiholoģiju kā zinātni un spēju kritiski izvērtēt, analizēt un savstarpēji salīdzināt dažādas psiholoģijas teorijas.</w:t>
            </w:r>
          </w:p>
          <w:p w:rsidR="002B0055" w:rsidRPr="000428B3" w:rsidRDefault="002B0055" w:rsidP="002B0055">
            <w:pPr>
              <w:numPr>
                <w:ilvl w:val="0"/>
                <w:numId w:val="13"/>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 demonstrēt psiholoģijas zinātnes svarīgāko jēdzienu un likumsakarību izpratni.</w:t>
            </w:r>
          </w:p>
          <w:p w:rsidR="002B0055" w:rsidRPr="000428B3" w:rsidRDefault="002B0055" w:rsidP="002B0055">
            <w:pPr>
              <w:rPr>
                <w:rFonts w:ascii="Arial" w:hAnsi="Arial" w:cs="Arial"/>
                <w:color w:val="58595B"/>
                <w:sz w:val="12"/>
                <w:szCs w:val="18"/>
                <w:lang w:val="lv-LV"/>
              </w:rPr>
            </w:pPr>
            <w:r w:rsidRPr="000428B3">
              <w:rPr>
                <w:rStyle w:val="Strong"/>
                <w:rFonts w:ascii="Arial" w:hAnsi="Arial" w:cs="Arial"/>
                <w:color w:val="58595B"/>
                <w:sz w:val="12"/>
                <w:szCs w:val="18"/>
                <w:lang w:val="lv-LV"/>
              </w:rPr>
              <w:t>Prasmes:</w:t>
            </w:r>
          </w:p>
          <w:p w:rsidR="002B0055" w:rsidRPr="000428B3" w:rsidRDefault="002B0055" w:rsidP="002B0055">
            <w:pPr>
              <w:numPr>
                <w:ilvl w:val="0"/>
                <w:numId w:val="1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absolventi spēj iegūtās zināšanas pielietot zinātniskās izpētes darbā;</w:t>
            </w:r>
          </w:p>
          <w:p w:rsidR="002B0055" w:rsidRPr="000428B3" w:rsidRDefault="002B0055" w:rsidP="002B0055">
            <w:pPr>
              <w:numPr>
                <w:ilvl w:val="0"/>
                <w:numId w:val="1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 patstāvīgi un korekti izstrādāt psiholoģijas pētniecības pamatprincipiem un psiholoģijas ētikas principiem atbilstošus pētījumus psiholoģijā;</w:t>
            </w:r>
          </w:p>
          <w:p w:rsidR="002B0055" w:rsidRPr="000428B3" w:rsidRDefault="002B0055" w:rsidP="002B0055">
            <w:pPr>
              <w:numPr>
                <w:ilvl w:val="0"/>
                <w:numId w:val="1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 izmantot analītisko un kritisko domāšanu, kā arī zinātnisku pieeju problēmu risināšanā, spēj pielietot efektīvas problēmu risināšanas stratēģijas;</w:t>
            </w:r>
          </w:p>
          <w:p w:rsidR="002B0055" w:rsidRPr="000428B3" w:rsidRDefault="002B0055" w:rsidP="002B0055">
            <w:pPr>
              <w:numPr>
                <w:ilvl w:val="0"/>
                <w:numId w:val="1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 efektīvi komunicēties, spēj formulēt un analītiski aprakstīt psiholoģijas zinātnei atbilstošu informāciju, psiholoģijas zinātnes nozarei atbilstošas problēmas un to risinājumus, tos izskaidrot, prezentēt un argumentēti diskutēt par tiem gan ar speciālistiem, gan ar nespeciālistiem;</w:t>
            </w:r>
          </w:p>
          <w:p w:rsidR="002B0055" w:rsidRPr="000428B3" w:rsidRDefault="002B0055" w:rsidP="002B0055">
            <w:pPr>
              <w:numPr>
                <w:ilvl w:val="0"/>
                <w:numId w:val="14"/>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 patstāvīgi strukturēt un virzīt savu pašreizējo un tālāko mācīšanos un profesionālo pilnveidi, uzņemties atbildību un iniciatīvu, veicot darbu individuāli, komandā vai vadot citu cilvēku darbu, pieņemt lēmumus un rast radošus risinājumus mainīgos vai neskaidros apstākļos.</w:t>
            </w:r>
          </w:p>
          <w:p w:rsidR="002B0055" w:rsidRPr="000428B3" w:rsidRDefault="002B0055" w:rsidP="002B0055">
            <w:pPr>
              <w:rPr>
                <w:rFonts w:ascii="Arial" w:hAnsi="Arial" w:cs="Arial"/>
                <w:color w:val="58595B"/>
                <w:sz w:val="12"/>
                <w:szCs w:val="18"/>
                <w:lang w:val="lv-LV"/>
              </w:rPr>
            </w:pPr>
            <w:r w:rsidRPr="000428B3">
              <w:rPr>
                <w:rStyle w:val="Strong"/>
                <w:rFonts w:ascii="Arial" w:hAnsi="Arial" w:cs="Arial"/>
                <w:color w:val="58595B"/>
                <w:sz w:val="12"/>
                <w:szCs w:val="18"/>
                <w:lang w:val="lv-LV"/>
              </w:rPr>
              <w:t>Kompetence:</w:t>
            </w:r>
          </w:p>
          <w:p w:rsidR="002B0055" w:rsidRPr="000428B3" w:rsidRDefault="002B0055" w:rsidP="002B0055">
            <w:pPr>
              <w:numPr>
                <w:ilvl w:val="0"/>
                <w:numId w:val="15"/>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 patstāvīgi iegūt, atlasīt un analizēt informāciju gan no tradicionāliem, gan no mūsdienīgās tehnoloģijas avotiem un to izmantot, pieņemt lēmumus un risināt problēmas,</w:t>
            </w:r>
          </w:p>
          <w:p w:rsidR="002B0055" w:rsidRPr="000428B3" w:rsidRDefault="002B0055" w:rsidP="002B0055">
            <w:pPr>
              <w:numPr>
                <w:ilvl w:val="0"/>
                <w:numId w:val="15"/>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 izprast un pielietot ētikas principus psiholoģiskajos pētījumos,</w:t>
            </w:r>
          </w:p>
          <w:p w:rsidR="002B0055" w:rsidRPr="000428B3" w:rsidRDefault="002B0055" w:rsidP="002B0055">
            <w:pPr>
              <w:numPr>
                <w:ilvl w:val="0"/>
                <w:numId w:val="15"/>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prot izvērtēt savas profesionālās darbības ietekmi uz vidi un sabiedrību un piedalīties psiholoģijas zinātnes jomas attīstībā.</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jc w:val="right"/>
              <w:rPr>
                <w:rFonts w:ascii="Arial" w:hAnsi="Arial" w:cs="Arial"/>
                <w:b/>
                <w:bCs/>
                <w:color w:val="58595B"/>
                <w:sz w:val="12"/>
                <w:szCs w:val="18"/>
                <w:lang w:val="lv-LV"/>
              </w:rPr>
            </w:pPr>
            <w:r w:rsidRPr="000428B3">
              <w:rPr>
                <w:rFonts w:ascii="Arial" w:hAnsi="Arial" w:cs="Arial"/>
                <w:b/>
                <w:bCs/>
                <w:color w:val="58595B"/>
                <w:sz w:val="12"/>
                <w:szCs w:val="18"/>
                <w:lang w:val="lv-LV"/>
              </w:rPr>
              <w:t>Darba iespējas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rsidP="00192BAF">
            <w:pPr>
              <w:rPr>
                <w:rFonts w:ascii="Arial" w:hAnsi="Arial" w:cs="Arial"/>
                <w:color w:val="58595B"/>
                <w:sz w:val="12"/>
                <w:szCs w:val="18"/>
                <w:lang w:val="lv-LV"/>
              </w:rPr>
            </w:pPr>
            <w:r w:rsidRPr="000428B3">
              <w:rPr>
                <w:rFonts w:ascii="Arial" w:hAnsi="Arial" w:cs="Arial"/>
                <w:color w:val="58595B"/>
                <w:sz w:val="12"/>
                <w:szCs w:val="18"/>
                <w:lang w:val="lv-LV"/>
              </w:rPr>
              <w:t>Absolventiem iespējams strādāt dažādās organizācijās kā personāla atlases speciālistu asistentiem, veikt psiholoģiska rakstura pētījumus dažādās pētniecības iestādēs. Iegūtais diploms dod iespēju turpināt studijas trīsgadīgajā Psiholoģijas profesionālajā maģistra studiju programmā, kā arī turpināt studijas maģistra studiju programmā citās zinātņu apakšnozar</w:t>
            </w:r>
            <w:r w:rsidR="00192BAF">
              <w:rPr>
                <w:rFonts w:ascii="Arial" w:hAnsi="Arial" w:cs="Arial"/>
                <w:color w:val="58595B"/>
                <w:sz w:val="12"/>
                <w:szCs w:val="18"/>
                <w:lang w:val="lv-LV"/>
              </w:rPr>
              <w:t>ēs gan Latvijā, gan ārvalstīs.</w:t>
            </w:r>
            <w:r w:rsidR="00192BAF">
              <w:rPr>
                <w:rFonts w:ascii="Arial" w:hAnsi="Arial" w:cs="Arial"/>
                <w:color w:val="58595B"/>
                <w:sz w:val="12"/>
                <w:szCs w:val="18"/>
                <w:lang w:val="lv-LV"/>
              </w:rPr>
              <w:br/>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jc w:val="right"/>
              <w:rPr>
                <w:rFonts w:ascii="Arial" w:hAnsi="Arial" w:cs="Arial"/>
                <w:b/>
                <w:bCs/>
                <w:color w:val="58595B"/>
                <w:sz w:val="12"/>
                <w:szCs w:val="18"/>
                <w:lang w:val="lv-LV"/>
              </w:rPr>
            </w:pPr>
            <w:r w:rsidRPr="000428B3">
              <w:rPr>
                <w:rFonts w:ascii="Arial" w:hAnsi="Arial" w:cs="Arial"/>
                <w:b/>
                <w:bCs/>
                <w:color w:val="58595B"/>
                <w:sz w:val="12"/>
                <w:szCs w:val="18"/>
                <w:lang w:val="lv-LV"/>
              </w:rPr>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pPr>
              <w:rPr>
                <w:rFonts w:ascii="Arial" w:hAnsi="Arial" w:cs="Arial"/>
                <w:color w:val="58595B"/>
                <w:sz w:val="12"/>
                <w:szCs w:val="18"/>
                <w:lang w:val="lv-LV"/>
              </w:rPr>
            </w:pPr>
            <w:r w:rsidRPr="000428B3">
              <w:rPr>
                <w:rStyle w:val="Strong"/>
                <w:rFonts w:ascii="Arial" w:hAnsi="Arial" w:cs="Arial"/>
                <w:color w:val="58595B"/>
                <w:sz w:val="12"/>
                <w:szCs w:val="18"/>
                <w:lang w:val="lv-LV"/>
              </w:rPr>
              <w:t>Iepriekšējā izglītība:</w:t>
            </w:r>
          </w:p>
          <w:p w:rsidR="002B0055" w:rsidRPr="000428B3" w:rsidRDefault="002B0055" w:rsidP="001D242D">
            <w:pPr>
              <w:rPr>
                <w:rFonts w:ascii="Arial" w:hAnsi="Arial" w:cs="Arial"/>
                <w:color w:val="58595B"/>
                <w:sz w:val="12"/>
                <w:szCs w:val="18"/>
                <w:lang w:val="lv-LV"/>
              </w:rPr>
            </w:pPr>
            <w:r w:rsidRPr="000428B3">
              <w:rPr>
                <w:rFonts w:ascii="Arial" w:hAnsi="Arial" w:cs="Arial"/>
                <w:color w:val="58595B"/>
                <w:sz w:val="12"/>
                <w:szCs w:val="18"/>
                <w:lang w:val="lv-LV"/>
              </w:rPr>
              <w:t>Vidējā izglītība</w:t>
            </w:r>
            <w:r w:rsidRPr="000428B3">
              <w:rPr>
                <w:rFonts w:ascii="Arial" w:hAnsi="Arial" w:cs="Arial"/>
                <w:color w:val="58595B"/>
                <w:sz w:val="12"/>
                <w:szCs w:val="18"/>
                <w:lang w:val="lv-LV"/>
              </w:rPr>
              <w:br/>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Konkursa kritēriji personām, kuras ieguvušas vidējo izglītību sākot no 2004. gada: </w:t>
            </w:r>
            <w:r w:rsidRPr="000428B3">
              <w:rPr>
                <w:rFonts w:ascii="Arial" w:hAnsi="Arial" w:cs="Arial"/>
                <w:color w:val="58595B"/>
                <w:sz w:val="12"/>
                <w:szCs w:val="18"/>
                <w:lang w:val="lv-LV"/>
              </w:rPr>
              <w:br/>
            </w:r>
            <w:r w:rsidRPr="000428B3">
              <w:rPr>
                <w:rFonts w:ascii="Arial" w:hAnsi="Arial" w:cs="Arial"/>
                <w:color w:val="58595B"/>
                <w:sz w:val="12"/>
                <w:szCs w:val="18"/>
                <w:lang w:val="lv-LV"/>
              </w:rPr>
              <w:br/>
              <w:t>CE latviešu valodā</w:t>
            </w:r>
            <w:r w:rsidRPr="000428B3">
              <w:rPr>
                <w:rFonts w:ascii="Arial" w:hAnsi="Arial" w:cs="Arial"/>
                <w:color w:val="58595B"/>
                <w:sz w:val="12"/>
                <w:szCs w:val="18"/>
                <w:lang w:val="lv-LV"/>
              </w:rPr>
              <w:br/>
              <w:t>CE angļu valodā vai CE fra</w:t>
            </w:r>
            <w:r w:rsidR="001D242D">
              <w:rPr>
                <w:rFonts w:ascii="Arial" w:hAnsi="Arial" w:cs="Arial"/>
                <w:color w:val="58595B"/>
                <w:sz w:val="12"/>
                <w:szCs w:val="18"/>
                <w:lang w:val="lv-LV"/>
              </w:rPr>
              <w:t>nču valodā, vai CE vācu valodā</w:t>
            </w:r>
          </w:p>
        </w:tc>
      </w:tr>
      <w:tr w:rsidR="002B0055" w:rsidRPr="000428B3" w:rsidTr="002B0055">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0055" w:rsidRPr="000428B3" w:rsidRDefault="002B0055" w:rsidP="002B0055">
            <w:pPr>
              <w:jc w:val="right"/>
              <w:rPr>
                <w:rFonts w:ascii="Arial" w:hAnsi="Arial" w:cs="Arial"/>
                <w:b/>
                <w:bCs/>
                <w:color w:val="58595B"/>
                <w:sz w:val="12"/>
                <w:szCs w:val="18"/>
                <w:lang w:val="lv-LV"/>
              </w:rPr>
            </w:pPr>
            <w:r w:rsidRPr="000428B3">
              <w:rPr>
                <w:rFonts w:ascii="Arial" w:hAnsi="Arial" w:cs="Arial"/>
                <w:b/>
                <w:bCs/>
                <w:color w:val="58595B"/>
                <w:sz w:val="12"/>
                <w:szCs w:val="18"/>
                <w:lang w:val="lv-LV"/>
              </w:rPr>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0055" w:rsidRPr="000428B3" w:rsidRDefault="002B0055" w:rsidP="002B0055">
            <w:pPr>
              <w:rPr>
                <w:rFonts w:ascii="Arial" w:hAnsi="Arial" w:cs="Arial"/>
                <w:color w:val="58595B"/>
                <w:sz w:val="12"/>
                <w:szCs w:val="18"/>
                <w:lang w:val="lv-LV"/>
              </w:rPr>
            </w:pPr>
            <w:r w:rsidRPr="000428B3">
              <w:rPr>
                <w:rFonts w:ascii="Arial" w:hAnsi="Arial" w:cs="Arial"/>
                <w:color w:val="58595B"/>
                <w:sz w:val="12"/>
                <w:szCs w:val="18"/>
                <w:lang w:val="lv-LV"/>
              </w:rPr>
              <w:t>Pedagoģijas, psiholoģijas un m</w:t>
            </w:r>
            <w:r w:rsidR="002B7E6A" w:rsidRPr="000428B3">
              <w:rPr>
                <w:rFonts w:ascii="Arial" w:hAnsi="Arial" w:cs="Arial"/>
                <w:color w:val="58595B"/>
                <w:sz w:val="12"/>
                <w:szCs w:val="18"/>
                <w:lang w:val="lv-LV"/>
              </w:rPr>
              <w:t>ākslas fakultāte, Rīgā, Labākajā</w:t>
            </w:r>
            <w:r w:rsidRPr="000428B3">
              <w:rPr>
                <w:rFonts w:ascii="Arial" w:hAnsi="Arial" w:cs="Arial"/>
                <w:color w:val="58595B"/>
                <w:sz w:val="12"/>
                <w:szCs w:val="18"/>
                <w:lang w:val="lv-LV"/>
              </w:rPr>
              <w:t xml:space="preserve"> gatvē 76</w:t>
            </w:r>
            <w:r w:rsidRPr="000428B3">
              <w:rPr>
                <w:rFonts w:ascii="Arial" w:hAnsi="Arial" w:cs="Arial"/>
                <w:color w:val="58595B"/>
                <w:sz w:val="12"/>
                <w:szCs w:val="18"/>
                <w:lang w:val="lv-LV"/>
              </w:rPr>
              <w:br/>
              <w:t>Studiju programmas direktore asoc. prof. Ainārs Kuprišs, e-pasts: ainars.kupriss@ku.lv, tālr.: 67034019</w:t>
            </w:r>
          </w:p>
        </w:tc>
      </w:tr>
    </w:tbl>
    <w:p w:rsidR="002B0055" w:rsidRPr="000428B3" w:rsidRDefault="002B0055" w:rsidP="00641118">
      <w:pPr>
        <w:pBdr>
          <w:bottom w:val="single" w:sz="12" w:space="1" w:color="auto"/>
        </w:pBdr>
        <w:spacing w:after="0" w:line="240" w:lineRule="auto"/>
        <w:rPr>
          <w:rFonts w:ascii="Times New Roman" w:hAnsi="Times New Roman" w:cs="Times New Roman"/>
          <w:sz w:val="24"/>
          <w:lang w:val="lv-LV"/>
        </w:rPr>
      </w:pPr>
    </w:p>
    <w:p w:rsidR="002B0055" w:rsidRPr="000428B3" w:rsidRDefault="002B0055" w:rsidP="00641118">
      <w:pPr>
        <w:spacing w:after="0" w:line="240" w:lineRule="auto"/>
        <w:rPr>
          <w:rFonts w:ascii="Times New Roman" w:hAnsi="Times New Roman" w:cs="Times New Roman"/>
          <w:sz w:val="24"/>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virziens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Socioloģija, politoloģija un antropoloģija</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0428B3"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0428B3">
            <w:pPr>
              <w:spacing w:after="45"/>
              <w:rPr>
                <w:rFonts w:ascii="Arial" w:hAnsi="Arial" w:cs="Arial"/>
                <w:color w:val="58595B"/>
                <w:sz w:val="12"/>
                <w:szCs w:val="18"/>
                <w:lang w:val="lv-LV"/>
              </w:rPr>
            </w:pPr>
            <w:r w:rsidRPr="000428B3">
              <w:rPr>
                <w:rFonts w:ascii="Arial" w:hAnsi="Arial" w:cs="Arial"/>
                <w:color w:val="58595B"/>
                <w:sz w:val="12"/>
                <w:szCs w:val="18"/>
                <w:lang w:val="lv-LV"/>
              </w:rPr>
              <w:t>Saskarsmes programma</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Sociālo zinātņu bakalaura grāds socioloģijā</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Tiesības uz tālākām studijām</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Tiesības studēt maģistrantūrā vai otrā līmeņa profesionālajās augstākās izglītības studiju programmās, kuras paredzētas studijām pēc bakalaura grāda ieguves</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12.06.2013 - 11.06.2019</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DD7E62">
            <w:pPr>
              <w:spacing w:after="45"/>
              <w:rPr>
                <w:rFonts w:ascii="Arial" w:hAnsi="Arial" w:cs="Arial"/>
                <w:color w:val="58595B"/>
                <w:sz w:val="12"/>
                <w:szCs w:val="18"/>
                <w:lang w:val="lv-LV"/>
              </w:rPr>
            </w:pPr>
            <w:r>
              <w:rPr>
                <w:rFonts w:ascii="Arial" w:hAnsi="Arial" w:cs="Arial"/>
                <w:color w:val="58595B"/>
                <w:sz w:val="12"/>
                <w:szCs w:val="18"/>
                <w:lang w:val="lv-LV"/>
              </w:rPr>
              <w:t>Ā</w:t>
            </w:r>
            <w:r w:rsidR="002B7E6A" w:rsidRPr="000428B3">
              <w:rPr>
                <w:rFonts w:ascii="Arial" w:hAnsi="Arial" w:cs="Arial"/>
                <w:color w:val="58595B"/>
                <w:sz w:val="12"/>
                <w:szCs w:val="18"/>
                <w:lang w:val="lv-LV"/>
              </w:rPr>
              <w:t>dolfs Kuprišs</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Style w:val="Strong"/>
                <w:rFonts w:ascii="Arial" w:hAnsi="Arial" w:cs="Arial"/>
                <w:color w:val="58595B"/>
                <w:sz w:val="12"/>
                <w:szCs w:val="18"/>
                <w:lang w:val="lv-LV"/>
              </w:rPr>
              <w:t>pilna laika: klātiene</w:t>
            </w:r>
            <w:r w:rsidRPr="000428B3">
              <w:rPr>
                <w:rFonts w:ascii="Arial" w:hAnsi="Arial" w:cs="Arial"/>
                <w:color w:val="58595B"/>
                <w:sz w:val="12"/>
                <w:szCs w:val="18"/>
                <w:lang w:val="lv-LV"/>
              </w:rPr>
              <w:br/>
              <w:t>6 semestri</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maksa uzsākot studijas 2017. gada rudens 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studiju maksa gadā - 2000 EUR</w:t>
            </w:r>
          </w:p>
        </w:tc>
      </w:tr>
      <w:tr w:rsidR="002B7E6A" w:rsidRPr="000428B3" w:rsidTr="002B7E6A">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2017.rudens semestrī</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budžeta vietas - 22</w:t>
            </w:r>
          </w:p>
        </w:tc>
      </w:tr>
      <w:tr w:rsidR="002B7E6A" w:rsidRPr="000428B3" w:rsidTr="002B7E6A">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2B7E6A" w:rsidRPr="000428B3" w:rsidRDefault="002B7E6A">
            <w:pPr>
              <w:rPr>
                <w:rFonts w:ascii="Arial" w:hAnsi="Arial" w:cs="Arial"/>
                <w:b/>
                <w:bCs/>
                <w:color w:val="58595B"/>
                <w:sz w:val="12"/>
                <w:szCs w:val="18"/>
                <w:lang w:val="lv-LV"/>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2017.rudens semestrī</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maksas vietas - 25</w:t>
            </w:r>
          </w:p>
        </w:tc>
      </w:tr>
      <w:tr w:rsidR="002B7E6A" w:rsidRPr="000428B3" w:rsidTr="002B7E6A">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2B7E6A" w:rsidRPr="000428B3" w:rsidRDefault="002B7E6A">
            <w:pPr>
              <w:rPr>
                <w:rFonts w:ascii="Arial" w:hAnsi="Arial" w:cs="Arial"/>
                <w:b/>
                <w:bCs/>
                <w:color w:val="58595B"/>
                <w:sz w:val="12"/>
                <w:szCs w:val="18"/>
                <w:lang w:val="lv-LV"/>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minimālais studējošo skaits - 25</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2018. rudens semestrī</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Studiju organizācija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rsidP="002B7E6A">
            <w:pPr>
              <w:spacing w:after="45"/>
              <w:rPr>
                <w:rFonts w:ascii="Arial" w:hAnsi="Arial" w:cs="Arial"/>
                <w:color w:val="58595B"/>
                <w:sz w:val="12"/>
                <w:szCs w:val="18"/>
                <w:lang w:val="lv-LV"/>
              </w:rPr>
            </w:pPr>
            <w:r w:rsidRPr="000428B3">
              <w:rPr>
                <w:rFonts w:ascii="Arial" w:hAnsi="Arial" w:cs="Arial"/>
                <w:color w:val="58595B"/>
                <w:sz w:val="12"/>
                <w:szCs w:val="18"/>
                <w:lang w:val="lv-LV"/>
              </w:rPr>
              <w:t>Darba dienās, galvenokārt no 8:30 - 18:00 atkarībā no konkrētās dienas nodarbību plānojuma</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lastRenderedPageBreak/>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spacing w:after="45"/>
              <w:rPr>
                <w:rFonts w:ascii="Arial" w:hAnsi="Arial" w:cs="Arial"/>
                <w:color w:val="58595B"/>
                <w:sz w:val="12"/>
                <w:szCs w:val="18"/>
                <w:lang w:val="lv-LV"/>
              </w:rPr>
            </w:pPr>
            <w:r w:rsidRPr="000428B3">
              <w:rPr>
                <w:rFonts w:ascii="Arial" w:hAnsi="Arial" w:cs="Arial"/>
                <w:color w:val="58595B"/>
                <w:sz w:val="12"/>
                <w:szCs w:val="18"/>
                <w:lang w:val="lv-LV"/>
              </w:rPr>
              <w:t>Latviešu</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spacing w:after="45"/>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anotācija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rsidP="002B7E6A">
            <w:pPr>
              <w:spacing w:after="45"/>
              <w:rPr>
                <w:rFonts w:ascii="Arial" w:hAnsi="Arial" w:cs="Arial"/>
                <w:color w:val="58595B"/>
                <w:sz w:val="12"/>
                <w:szCs w:val="18"/>
                <w:lang w:val="lv-LV"/>
              </w:rPr>
            </w:pPr>
            <w:r w:rsidRPr="000428B3">
              <w:rPr>
                <w:rFonts w:ascii="Arial" w:hAnsi="Arial" w:cs="Arial"/>
                <w:color w:val="58595B"/>
                <w:sz w:val="12"/>
                <w:szCs w:val="18"/>
                <w:lang w:val="lv-LV"/>
              </w:rPr>
              <w:t>Socioloģijas bakalaura studiju programma sniedz zināšanas par sociālajiem, politiskajiem un ekonomiskajiem procesiem sabiedrībā un indivīda vietu tajos. Socioloģijas programma ietver ievadkursus sociālajās zinātnēs, socioloģijas teorijas un socioloģisko pētījumu metožu kursus, kā arī daudzus specializācijas kursus par konkrētām sociālām problēmām un mūsdienu sabiedrības attīstības jautājumiem.</w:t>
            </w:r>
          </w:p>
          <w:p w:rsidR="002B7E6A" w:rsidRPr="000428B3" w:rsidRDefault="002B7E6A" w:rsidP="002B7E6A">
            <w:pPr>
              <w:pStyle w:val="bodytext"/>
              <w:spacing w:before="0" w:beforeAutospacing="0" w:after="180" w:afterAutospacing="0"/>
              <w:rPr>
                <w:rFonts w:ascii="Arial" w:hAnsi="Arial" w:cs="Arial"/>
                <w:color w:val="58595B"/>
                <w:sz w:val="12"/>
                <w:szCs w:val="18"/>
                <w:lang w:val="lv-LV"/>
              </w:rPr>
            </w:pPr>
            <w:r w:rsidRPr="000428B3">
              <w:rPr>
                <w:rFonts w:ascii="Arial" w:hAnsi="Arial" w:cs="Arial"/>
                <w:color w:val="58595B"/>
                <w:sz w:val="12"/>
                <w:szCs w:val="18"/>
                <w:lang w:val="lv-LV"/>
              </w:rPr>
              <w:t>Programmas obligātajā daļā iespējams:</w:t>
            </w:r>
          </w:p>
          <w:p w:rsidR="002B7E6A" w:rsidRPr="000428B3" w:rsidRDefault="002B7E6A" w:rsidP="002B7E6A">
            <w:pPr>
              <w:numPr>
                <w:ilvl w:val="0"/>
                <w:numId w:val="1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iepazīt sociālās teorijas (klasiskās socioloģiskās teorijas, makro-socioloģiskās un mikrosocioloģiskās teorijas, antropoloģiskās un postmodernās teorijas);</w:t>
            </w:r>
          </w:p>
          <w:p w:rsidR="002B7E6A" w:rsidRPr="000428B3" w:rsidRDefault="002B7E6A" w:rsidP="002B7E6A">
            <w:pPr>
              <w:numPr>
                <w:ilvl w:val="0"/>
                <w:numId w:val="1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izprast socioloģisko pētījumu metodes (kvantitatīvās un kvalitatīvās metodes);</w:t>
            </w:r>
          </w:p>
          <w:p w:rsidR="002B7E6A" w:rsidRPr="000428B3" w:rsidRDefault="002B7E6A" w:rsidP="002B7E6A">
            <w:pPr>
              <w:numPr>
                <w:ilvl w:val="0"/>
                <w:numId w:val="1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iegūt iemaņas veikt patstāvīgu pētniecisko darbu (to attīsta kursa darbs un bakalaura darbs);</w:t>
            </w:r>
          </w:p>
          <w:p w:rsidR="002B7E6A" w:rsidRPr="000428B3" w:rsidRDefault="002B7E6A" w:rsidP="002B7E6A">
            <w:pPr>
              <w:numPr>
                <w:ilvl w:val="0"/>
                <w:numId w:val="1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izprast socioloģijas virzienus un specifisku pētījumu metožu padziļinātu apguvi;</w:t>
            </w:r>
          </w:p>
          <w:p w:rsidR="002B7E6A" w:rsidRPr="000428B3" w:rsidRDefault="002B7E6A" w:rsidP="002B7E6A">
            <w:pPr>
              <w:numPr>
                <w:ilvl w:val="0"/>
                <w:numId w:val="17"/>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izvēlēties vienu no trim specializācijas moduļiem – ekonomikas socioloģiju, sociālo antropoloģiju vai sociālo politiku un sociālā darba organizāciju.</w:t>
            </w:r>
            <w:r w:rsidRPr="000428B3">
              <w:rPr>
                <w:rFonts w:ascii="Arial" w:hAnsi="Arial" w:cs="Arial"/>
                <w:color w:val="58595B"/>
                <w:sz w:val="12"/>
                <w:szCs w:val="18"/>
                <w:lang w:val="lv-LV"/>
              </w:rPr>
              <w:br/>
              <w:t> </w:t>
            </w:r>
          </w:p>
          <w:p w:rsidR="002B7E6A" w:rsidRPr="000428B3" w:rsidRDefault="002B7E6A" w:rsidP="002B7E6A">
            <w:pPr>
              <w:pStyle w:val="bodytext"/>
              <w:spacing w:before="0" w:beforeAutospacing="0" w:after="180" w:afterAutospacing="0"/>
              <w:rPr>
                <w:rFonts w:ascii="Arial" w:hAnsi="Arial" w:cs="Arial"/>
                <w:color w:val="58595B"/>
                <w:sz w:val="12"/>
                <w:szCs w:val="18"/>
                <w:lang w:val="lv-LV"/>
              </w:rPr>
            </w:pPr>
            <w:r w:rsidRPr="000428B3">
              <w:rPr>
                <w:rFonts w:ascii="Arial" w:hAnsi="Arial" w:cs="Arial"/>
                <w:color w:val="58595B"/>
                <w:sz w:val="12"/>
                <w:szCs w:val="18"/>
                <w:lang w:val="lv-LV"/>
              </w:rPr>
              <w:t>Socioloģijas studentiem ir iespēja piedalīties starptautiskajā studentu apmaiņas programmā ERASMUS. Socioloģijas studenti var doties apmaiņas studijās uz 9 dažādām ārvalstu augstskolām Vācijā, Beļģijā, Somijā, Igaunijā, Portugālē, Turcijā un Lietuvā.</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rsidP="002B7E6A">
            <w:pPr>
              <w:rPr>
                <w:rFonts w:ascii="Arial" w:hAnsi="Arial" w:cs="Arial"/>
                <w:color w:val="58595B"/>
                <w:sz w:val="12"/>
                <w:szCs w:val="18"/>
                <w:lang w:val="lv-LV"/>
              </w:rPr>
            </w:pPr>
            <w:r w:rsidRPr="000428B3">
              <w:rPr>
                <w:rFonts w:ascii="Arial" w:hAnsi="Arial" w:cs="Arial"/>
                <w:color w:val="58595B"/>
                <w:sz w:val="12"/>
                <w:szCs w:val="18"/>
                <w:lang w:val="lv-LV"/>
              </w:rPr>
              <w:t>Socioloģijas bakalaura studiju programmas </w:t>
            </w:r>
            <w:r w:rsidRPr="000428B3">
              <w:rPr>
                <w:rStyle w:val="Strong"/>
                <w:rFonts w:ascii="Arial" w:hAnsi="Arial" w:cs="Arial"/>
                <w:color w:val="58595B"/>
                <w:sz w:val="12"/>
                <w:szCs w:val="18"/>
                <w:lang w:val="lv-LV"/>
              </w:rPr>
              <w:t>mērķis</w:t>
            </w:r>
            <w:r w:rsidRPr="000428B3">
              <w:rPr>
                <w:rFonts w:ascii="Arial" w:hAnsi="Arial" w:cs="Arial"/>
                <w:color w:val="58595B"/>
                <w:sz w:val="12"/>
                <w:szCs w:val="18"/>
                <w:lang w:val="lv-LV"/>
              </w:rPr>
              <w:t> ir sagatavot Latvijas sabiedrības, valsts un pašvaldību vajadzībām akadēmiski izglītotus un profesionāli kvalificētus socioloģijas speciālistus ar padziļinātām teorijas un pētniecības metožu zināšanām, iemaņām sociālās informācijas apkopošanā un analīzē, prasmēm no socioloģijas perspektīvas vērtēt sociālos procesus, kuri spētu realizēt savu profesionālo un cilvēcisko potenciālu un būtu konkurētspējīgi darba tirgū, kuri vienlīdz kvalificēti spēj veikt pētniecisko darbību un piedalīties demokrātiskas sabiedrības pārvaldes procesos.</w:t>
            </w:r>
            <w:r w:rsidRPr="000428B3">
              <w:rPr>
                <w:rFonts w:ascii="Arial" w:hAnsi="Arial" w:cs="Arial"/>
                <w:color w:val="58595B"/>
                <w:sz w:val="12"/>
                <w:szCs w:val="18"/>
                <w:lang w:val="lv-LV"/>
              </w:rPr>
              <w:br/>
              <w:t>      Lai sasniegtu šo mērķi, studiju programmas </w:t>
            </w:r>
            <w:r w:rsidRPr="000428B3">
              <w:rPr>
                <w:rStyle w:val="Strong"/>
                <w:rFonts w:ascii="Arial" w:hAnsi="Arial" w:cs="Arial"/>
                <w:color w:val="58595B"/>
                <w:sz w:val="12"/>
                <w:szCs w:val="18"/>
                <w:lang w:val="lv-LV"/>
              </w:rPr>
              <w:t>uzdevumi </w:t>
            </w:r>
            <w:r w:rsidRPr="000428B3">
              <w:rPr>
                <w:rFonts w:ascii="Arial" w:hAnsi="Arial" w:cs="Arial"/>
                <w:color w:val="58595B"/>
                <w:sz w:val="12"/>
                <w:szCs w:val="18"/>
                <w:lang w:val="lv-LV"/>
              </w:rPr>
              <w:t>ir:</w:t>
            </w:r>
          </w:p>
          <w:p w:rsidR="002B7E6A" w:rsidRPr="000428B3" w:rsidRDefault="002B7E6A" w:rsidP="002B7E6A">
            <w:pPr>
              <w:numPr>
                <w:ilvl w:val="0"/>
                <w:numId w:val="18"/>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nodrošināt zinātniski pamatotas plaša profila studijas socioloģijā saskaņā ar akadēmiskās izglītības standartu;</w:t>
            </w:r>
          </w:p>
          <w:p w:rsidR="002B7E6A" w:rsidRPr="000428B3" w:rsidRDefault="002B7E6A" w:rsidP="002B7E6A">
            <w:pPr>
              <w:numPr>
                <w:ilvl w:val="0"/>
                <w:numId w:val="18"/>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nodrošināt nozīmīgāko zinātnes sasniegumu socioloģijas teorijā un pētniecībā ieviešanu studiju procesā;</w:t>
            </w:r>
          </w:p>
          <w:p w:rsidR="002B7E6A" w:rsidRPr="000428B3" w:rsidRDefault="002B7E6A" w:rsidP="002B7E6A">
            <w:pPr>
              <w:numPr>
                <w:ilvl w:val="0"/>
                <w:numId w:val="18"/>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nodrošināt iespējas studentiem izkopt prasmes izmantot studiju procesā iegūtās zināšanas praktisku sociālo problēmu identificēšanā, analīzē un risināšanā;</w:t>
            </w:r>
          </w:p>
          <w:p w:rsidR="002B7E6A" w:rsidRPr="000428B3" w:rsidRDefault="002B7E6A" w:rsidP="002B7E6A">
            <w:pPr>
              <w:numPr>
                <w:ilvl w:val="0"/>
                <w:numId w:val="18"/>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veidot studentos zinātnisku un humānu sabiedrības izpratni;</w:t>
            </w:r>
          </w:p>
          <w:p w:rsidR="002B7E6A" w:rsidRPr="000428B3" w:rsidRDefault="002B7E6A" w:rsidP="002B7E6A">
            <w:pPr>
              <w:numPr>
                <w:ilvl w:val="0"/>
                <w:numId w:val="18"/>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attīstīt studentos kritiskas un patstāvīgas domāšanas spējas;</w:t>
            </w:r>
          </w:p>
          <w:p w:rsidR="002B7E6A" w:rsidRPr="000428B3" w:rsidRDefault="002B7E6A" w:rsidP="002B7E6A">
            <w:pPr>
              <w:numPr>
                <w:ilvl w:val="0"/>
                <w:numId w:val="18"/>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attīstīt studentu iemaņas mūsdienu informācijas tehnoloģiju lietošanā;</w:t>
            </w:r>
          </w:p>
          <w:p w:rsidR="002B7E6A" w:rsidRPr="000428B3" w:rsidRDefault="002B7E6A" w:rsidP="002B7E6A">
            <w:pPr>
              <w:numPr>
                <w:ilvl w:val="0"/>
                <w:numId w:val="18"/>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sniegt iespēju studentiem papildināt zināšanas ārvalstu partneruniversitātēs.</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jc w:val="right"/>
              <w:rPr>
                <w:rFonts w:ascii="Arial" w:hAnsi="Arial" w:cs="Arial"/>
                <w:b/>
                <w:bCs/>
                <w:color w:val="58595B"/>
                <w:sz w:val="12"/>
                <w:szCs w:val="18"/>
                <w:lang w:val="lv-LV"/>
              </w:rPr>
            </w:pPr>
            <w:r w:rsidRPr="000428B3">
              <w:rPr>
                <w:rFonts w:ascii="Arial" w:hAnsi="Arial" w:cs="Arial"/>
                <w:b/>
                <w:bCs/>
                <w:color w:val="58595B"/>
                <w:sz w:val="12"/>
                <w:szCs w:val="18"/>
                <w:lang w:val="lv-LV"/>
              </w:rPr>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rsidP="002B7E6A">
            <w:pPr>
              <w:rPr>
                <w:rFonts w:ascii="Arial" w:hAnsi="Arial" w:cs="Arial"/>
                <w:color w:val="58595B"/>
                <w:sz w:val="12"/>
                <w:szCs w:val="18"/>
                <w:lang w:val="lv-LV"/>
              </w:rPr>
            </w:pPr>
            <w:r w:rsidRPr="000428B3">
              <w:rPr>
                <w:rFonts w:ascii="Arial" w:hAnsi="Arial" w:cs="Arial"/>
                <w:color w:val="58595B"/>
                <w:sz w:val="12"/>
                <w:szCs w:val="18"/>
                <w:lang w:val="lv-LV"/>
              </w:rPr>
              <w:t>Mērķu sasniegšana un uzdevumu izpilde dod iespēju socioloģijas bakalaura studiju programmā plānot šādus vēlamos rezultātus, kas ir vērsti uz tādu zināšanu, prasmju un kompetenču apguvi, kas ļauj absolventam gan turpināt studijas augstāka līmeņa programmās, gan iesaistīties darba tirgū.</w:t>
            </w:r>
          </w:p>
          <w:p w:rsidR="002B7E6A" w:rsidRPr="000428B3" w:rsidRDefault="002B7E6A" w:rsidP="002B7E6A">
            <w:pPr>
              <w:rPr>
                <w:rFonts w:ascii="Arial" w:hAnsi="Arial" w:cs="Arial"/>
                <w:color w:val="58595B"/>
                <w:sz w:val="12"/>
                <w:szCs w:val="18"/>
                <w:lang w:val="lv-LV"/>
              </w:rPr>
            </w:pPr>
            <w:r w:rsidRPr="000428B3">
              <w:rPr>
                <w:rStyle w:val="Strong"/>
                <w:rFonts w:ascii="Arial" w:hAnsi="Arial" w:cs="Arial"/>
                <w:color w:val="58595B"/>
                <w:sz w:val="12"/>
                <w:szCs w:val="18"/>
                <w:lang w:val="lv-LV"/>
              </w:rPr>
              <w:t>Teorētiskās un praktiskās zināšanas socioloģijā:</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svarīgākajiem socioloģijas teorijas jēdzieniem un teorētiskajām perspektīvām;</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socioloģijas teoriju vēsturisko attīstību, tās saikni ar sociālo procesu analīzi mūsdienu sabiedrībā;</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sabiedrības struktūru, procesiem un tos ietekmējošiem apstākļiem;</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dažādām sociālo procesu pētījumu teorētiskajām perspektīvām un metodēm, datu apstrādes un analīzes pamatprincipiem, cēloņsakarības nozīmi un mērīšanu, statistisko metožu pielietojumu;</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kvantitatīvām un kvalitatīvām socioloģisko pētījumu metodēm;</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nozīmīgākajiem socioloģijas virzieniem;</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socioloģisko politikas analīzi un novērtēšanu;</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sociālo procesu analīzi no sociālās antropoloģijas perspektīvas;</w:t>
            </w:r>
          </w:p>
          <w:p w:rsidR="002B7E6A" w:rsidRPr="000428B3" w:rsidRDefault="002B7E6A" w:rsidP="002B7E6A">
            <w:pPr>
              <w:numPr>
                <w:ilvl w:val="0"/>
                <w:numId w:val="19"/>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par sociālās politikas un sociālā darba organizācijas teorētiskajiem un praktiskajiem aspektiem.</w:t>
            </w:r>
          </w:p>
          <w:p w:rsidR="002B7E6A" w:rsidRPr="000428B3" w:rsidRDefault="002B7E6A" w:rsidP="002B7E6A">
            <w:pPr>
              <w:rPr>
                <w:rFonts w:ascii="Arial" w:hAnsi="Arial" w:cs="Arial"/>
                <w:color w:val="58595B"/>
                <w:sz w:val="12"/>
                <w:szCs w:val="18"/>
                <w:lang w:val="lv-LV"/>
              </w:rPr>
            </w:pPr>
            <w:r w:rsidRPr="000428B3">
              <w:rPr>
                <w:rStyle w:val="Strong"/>
                <w:rFonts w:ascii="Arial" w:hAnsi="Arial" w:cs="Arial"/>
                <w:color w:val="58595B"/>
                <w:sz w:val="12"/>
                <w:szCs w:val="18"/>
                <w:lang w:val="lv-LV"/>
              </w:rPr>
              <w:t>Prasmes pielietot pētniecības metodes, organizēt pētniecisko darbu un profesionāli pilnveidoties:</w:t>
            </w:r>
          </w:p>
          <w:p w:rsidR="002B7E6A" w:rsidRPr="000428B3" w:rsidRDefault="002B7E6A" w:rsidP="002B7E6A">
            <w:pPr>
              <w:numPr>
                <w:ilvl w:val="0"/>
                <w:numId w:val="20"/>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profesionālās prasmes – kritiskās un analītiskās domāšanas prasmi; iegūt kvantitatīvos un kvalitatīvos empīriskos datus, tos, apkopot un analizēt; spēju analizēt akadēmisku tekstu, identificējot autora vēstījumu un galvenos argumentus; prasmi analizēt dažādus sociālos procesus reģionālajā un nacionālajā mērogā, izprast tos Eiropas Savienības un globālajā kontekstā;</w:t>
            </w:r>
          </w:p>
          <w:p w:rsidR="002B7E6A" w:rsidRPr="000428B3" w:rsidRDefault="002B7E6A" w:rsidP="002B7E6A">
            <w:pPr>
              <w:numPr>
                <w:ilvl w:val="0"/>
                <w:numId w:val="20"/>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organizatoriskās prasmes – iesaistīties institūcijas darbā, atbildīgi veikt definētos darba uzdevumus; pieņemt lēmumus; veidot organizācijas struktūru un dizainu; plānot, savu profesionālo izaugsmi, karjeru;</w:t>
            </w:r>
          </w:p>
          <w:p w:rsidR="002B7E6A" w:rsidRPr="000428B3" w:rsidRDefault="002B7E6A" w:rsidP="002B7E6A">
            <w:pPr>
              <w:numPr>
                <w:ilvl w:val="0"/>
                <w:numId w:val="20"/>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komunikācijas prasmes – spēju kvalitatīvi un radoši darboties nacionālā un starptautiskajā vidē, prasmi strādāt valsts un nevalstiskajās organizācijās, personiskās komunikācijas prasmes, prasmes strādāt individuāli un grupā, diskutēt un kritiski izvērtēt gan sava, gan citu pētījumu rezultātus, ievērojot akadēmiskā darba ētikas normas;</w:t>
            </w:r>
          </w:p>
          <w:p w:rsidR="002B7E6A" w:rsidRPr="000428B3" w:rsidRDefault="002B7E6A" w:rsidP="002B7E6A">
            <w:pPr>
              <w:numPr>
                <w:ilvl w:val="0"/>
                <w:numId w:val="20"/>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prasmi tālākizglītoties – turpināt akadēmisko un profesionālo izglītību; spēju veikt patstāvīgus pētījumus, apstrādāt un prezentēt informāciju, argumentēt savu viedokli; prasmi patstāvīgi mācīties, apgūt jaunas iemaņas.</w:t>
            </w:r>
          </w:p>
          <w:p w:rsidR="002B7E6A" w:rsidRPr="000428B3" w:rsidRDefault="002B7E6A" w:rsidP="002B7E6A">
            <w:pPr>
              <w:rPr>
                <w:rFonts w:ascii="Arial" w:hAnsi="Arial" w:cs="Arial"/>
                <w:color w:val="58595B"/>
                <w:sz w:val="12"/>
                <w:szCs w:val="18"/>
                <w:lang w:val="lv-LV"/>
              </w:rPr>
            </w:pPr>
            <w:r w:rsidRPr="000428B3">
              <w:rPr>
                <w:rStyle w:val="Strong"/>
                <w:rFonts w:ascii="Arial" w:hAnsi="Arial" w:cs="Arial"/>
                <w:color w:val="58595B"/>
                <w:sz w:val="12"/>
                <w:szCs w:val="18"/>
                <w:lang w:val="lv-LV"/>
              </w:rPr>
              <w:t>Kompetences izvērtēt un izvēlēties problēmas risināšanai atbilstošas pētniecības metodes, likt lietā teorētiskās zināšanas un prasmes identificējot, analizējot un meklējot risinājumus sociālajām problēmām:</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spēju analizēt un sintezēt, un piemērot zināšanas praksē;</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sniegt teorētiski pamatotu sociālo procesu izvērtējumu un atbilstoši apgūtajam studiju virzienam;</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izvērtēt savu profesionālo lēmumu un darbību ietekmi uz sociālo vidi;</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izvērtēt sociālās situācijas un pieņemt profesionālus un ētiskus lēmumus;</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spēju patstāvīgi iegūt, atlasīt un analizēt informāciju un to izmantot,</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spēju izraudzīties piemērotāko pētnieciskā darba metožu grupu noteiktas problēmas izpētē;</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lietot iegūtās zināšanas un prasmes empīriska sociāla pētījuma veikšanai individuāli vai grupā, diskutēt un kritiski izvērtēt gan sava, gan citu pētījumu rezultātus, ievērojot akadēmiskā darba ētikas normas;</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izvērtēt savas profesionālās darbības ietekmi uz vidi un sabiedrību;</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būt kritiskam un paškritiskam;</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piemēroties jaunām situācijām;</w:t>
            </w:r>
          </w:p>
          <w:p w:rsidR="002B7E6A" w:rsidRPr="000428B3" w:rsidRDefault="002B7E6A" w:rsidP="002B7E6A">
            <w:pPr>
              <w:numPr>
                <w:ilvl w:val="0"/>
                <w:numId w:val="21"/>
              </w:numPr>
              <w:spacing w:after="0" w:line="240" w:lineRule="auto"/>
              <w:ind w:left="420"/>
              <w:rPr>
                <w:rFonts w:ascii="Arial" w:hAnsi="Arial" w:cs="Arial"/>
                <w:color w:val="58595B"/>
                <w:sz w:val="12"/>
                <w:szCs w:val="18"/>
                <w:lang w:val="lv-LV"/>
              </w:rPr>
            </w:pPr>
            <w:r w:rsidRPr="000428B3">
              <w:rPr>
                <w:rFonts w:ascii="Arial" w:hAnsi="Arial" w:cs="Arial"/>
                <w:color w:val="58595B"/>
                <w:sz w:val="12"/>
                <w:szCs w:val="18"/>
                <w:lang w:val="lv-LV"/>
              </w:rPr>
              <w:t>attīstīt jaunas idejas (kreativitāte).</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jc w:val="right"/>
              <w:rPr>
                <w:rFonts w:ascii="Arial" w:hAnsi="Arial" w:cs="Arial"/>
                <w:b/>
                <w:bCs/>
                <w:color w:val="58595B"/>
                <w:sz w:val="12"/>
                <w:szCs w:val="18"/>
                <w:lang w:val="lv-LV"/>
              </w:rPr>
            </w:pPr>
            <w:r w:rsidRPr="000428B3">
              <w:rPr>
                <w:rFonts w:ascii="Arial" w:hAnsi="Arial" w:cs="Arial"/>
                <w:b/>
                <w:bCs/>
                <w:color w:val="58595B"/>
                <w:sz w:val="12"/>
                <w:szCs w:val="18"/>
                <w:lang w:val="lv-LV"/>
              </w:rPr>
              <w:t>Darba iespējas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rsidP="002B7E6A">
            <w:pPr>
              <w:rPr>
                <w:rFonts w:ascii="Arial" w:hAnsi="Arial" w:cs="Arial"/>
                <w:color w:val="58595B"/>
                <w:sz w:val="12"/>
                <w:szCs w:val="18"/>
                <w:lang w:val="lv-LV"/>
              </w:rPr>
            </w:pPr>
            <w:r w:rsidRPr="000428B3">
              <w:rPr>
                <w:rFonts w:ascii="Arial" w:hAnsi="Arial" w:cs="Arial"/>
                <w:color w:val="58595B"/>
                <w:sz w:val="12"/>
                <w:szCs w:val="18"/>
                <w:lang w:val="lv-LV"/>
              </w:rPr>
              <w:t>Pēc socioloģijas studijām LU ir iespējams izvēlēties vienu no trim galvenajiem profesionālās karjeras virzieniem – darbu valsts pārvaldē, socioloģisko pētījumu firmās vai akadēmisko karjeru. Mūsu studiju programmas absolventi strādā gan ministrijās un pašvaldībās, gan lielākajās socioloģisko pētījumu firmās par projektu vadītājiem, par pētniekiem un docētājiem akadēmiskajās iestādēs – pētnieciskajos institūtos un universitātēs.</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jc w:val="right"/>
              <w:rPr>
                <w:rFonts w:ascii="Arial" w:hAnsi="Arial" w:cs="Arial"/>
                <w:b/>
                <w:bCs/>
                <w:color w:val="58595B"/>
                <w:sz w:val="12"/>
                <w:szCs w:val="18"/>
                <w:lang w:val="lv-LV"/>
              </w:rPr>
            </w:pPr>
            <w:r w:rsidRPr="000428B3">
              <w:rPr>
                <w:rFonts w:ascii="Arial" w:hAnsi="Arial" w:cs="Arial"/>
                <w:b/>
                <w:bCs/>
                <w:color w:val="58595B"/>
                <w:sz w:val="12"/>
                <w:szCs w:val="18"/>
                <w:lang w:val="lv-LV"/>
              </w:rPr>
              <w:lastRenderedPageBreak/>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pPr>
              <w:rPr>
                <w:rFonts w:ascii="Arial" w:hAnsi="Arial" w:cs="Arial"/>
                <w:color w:val="58595B"/>
                <w:sz w:val="12"/>
                <w:szCs w:val="18"/>
                <w:lang w:val="lv-LV"/>
              </w:rPr>
            </w:pPr>
            <w:r w:rsidRPr="000428B3">
              <w:rPr>
                <w:rStyle w:val="Strong"/>
                <w:rFonts w:ascii="Arial" w:hAnsi="Arial" w:cs="Arial"/>
                <w:color w:val="58595B"/>
                <w:sz w:val="12"/>
                <w:szCs w:val="18"/>
                <w:lang w:val="lv-LV"/>
              </w:rPr>
              <w:t>Iepriekšējā izglītība:</w:t>
            </w:r>
          </w:p>
          <w:p w:rsidR="002B7E6A" w:rsidRPr="000428B3" w:rsidRDefault="002B7E6A" w:rsidP="002B7E6A">
            <w:pPr>
              <w:rPr>
                <w:rFonts w:ascii="Arial" w:hAnsi="Arial" w:cs="Arial"/>
                <w:color w:val="58595B"/>
                <w:sz w:val="12"/>
                <w:szCs w:val="18"/>
                <w:lang w:val="lv-LV"/>
              </w:rPr>
            </w:pPr>
            <w:r w:rsidRPr="000428B3">
              <w:rPr>
                <w:rFonts w:ascii="Arial" w:hAnsi="Arial" w:cs="Arial"/>
                <w:color w:val="58595B"/>
                <w:sz w:val="12"/>
                <w:szCs w:val="18"/>
                <w:lang w:val="lv-LV"/>
              </w:rPr>
              <w:t>Vidējā izglītība</w:t>
            </w:r>
          </w:p>
          <w:p w:rsidR="002B7E6A" w:rsidRPr="000428B3" w:rsidRDefault="002B7E6A" w:rsidP="00192BAF">
            <w:pPr>
              <w:pStyle w:val="NormalWeb"/>
              <w:spacing w:before="0" w:beforeAutospacing="0" w:after="0" w:afterAutospacing="0"/>
              <w:rPr>
                <w:rFonts w:ascii="Arial" w:hAnsi="Arial" w:cs="Arial"/>
                <w:color w:val="58595B"/>
                <w:sz w:val="12"/>
                <w:szCs w:val="18"/>
                <w:lang w:val="lv-LV"/>
              </w:rPr>
            </w:pPr>
            <w:r w:rsidRPr="000428B3">
              <w:rPr>
                <w:rFonts w:ascii="Arial" w:hAnsi="Arial" w:cs="Arial"/>
                <w:color w:val="58595B"/>
                <w:sz w:val="12"/>
                <w:szCs w:val="18"/>
                <w:lang w:val="lv-LV"/>
              </w:rPr>
              <w:t> </w:t>
            </w:r>
            <w:r w:rsidRPr="000428B3">
              <w:rPr>
                <w:rFonts w:ascii="Arial" w:hAnsi="Arial" w:cs="Arial"/>
                <w:color w:val="58595B"/>
                <w:sz w:val="12"/>
                <w:szCs w:val="18"/>
                <w:lang w:val="lv-LV"/>
              </w:rPr>
              <w:br/>
            </w:r>
            <w:r w:rsidRPr="000428B3">
              <w:rPr>
                <w:rStyle w:val="Strong"/>
                <w:rFonts w:ascii="Arial" w:hAnsi="Arial" w:cs="Arial"/>
                <w:color w:val="58595B"/>
                <w:sz w:val="12"/>
                <w:szCs w:val="18"/>
                <w:lang w:val="lv-LV"/>
              </w:rPr>
              <w:t>Konkursa kritēriji personām, kuras ieguvušas vidējo izglītību sākot no 2004. gada: </w:t>
            </w:r>
            <w:r w:rsidRPr="000428B3">
              <w:rPr>
                <w:rFonts w:ascii="Arial" w:hAnsi="Arial" w:cs="Arial"/>
                <w:color w:val="58595B"/>
                <w:sz w:val="12"/>
                <w:szCs w:val="18"/>
                <w:lang w:val="lv-LV"/>
              </w:rPr>
              <w:br/>
              <w:t> </w:t>
            </w:r>
          </w:p>
          <w:p w:rsidR="002B7E6A" w:rsidRPr="000428B3" w:rsidRDefault="002B7E6A" w:rsidP="002B7E6A">
            <w:pPr>
              <w:rPr>
                <w:rFonts w:ascii="Arial" w:hAnsi="Arial" w:cs="Arial"/>
                <w:color w:val="58595B"/>
                <w:sz w:val="12"/>
                <w:szCs w:val="18"/>
                <w:lang w:val="lv-LV"/>
              </w:rPr>
            </w:pPr>
            <w:r w:rsidRPr="000428B3">
              <w:rPr>
                <w:rFonts w:ascii="Arial" w:hAnsi="Arial" w:cs="Arial"/>
                <w:color w:val="58595B"/>
                <w:sz w:val="12"/>
                <w:szCs w:val="18"/>
                <w:lang w:val="lv-LV"/>
              </w:rPr>
              <w:t>CE latviešu valodā</w:t>
            </w:r>
            <w:r w:rsidRPr="000428B3">
              <w:rPr>
                <w:rFonts w:ascii="Arial" w:hAnsi="Arial" w:cs="Arial"/>
                <w:color w:val="58595B"/>
                <w:sz w:val="12"/>
                <w:szCs w:val="18"/>
                <w:lang w:val="lv-LV"/>
              </w:rPr>
              <w:br/>
              <w:t>CE angļu valodā vai CE fra</w:t>
            </w:r>
            <w:r w:rsidR="001D242D">
              <w:rPr>
                <w:rFonts w:ascii="Arial" w:hAnsi="Arial" w:cs="Arial"/>
                <w:color w:val="58595B"/>
                <w:sz w:val="12"/>
                <w:szCs w:val="18"/>
                <w:lang w:val="lv-LV"/>
              </w:rPr>
              <w:t>nču valodā, vai CE vācu valodā</w:t>
            </w:r>
          </w:p>
        </w:tc>
      </w:tr>
      <w:tr w:rsidR="002B7E6A" w:rsidRPr="000428B3" w:rsidTr="002B7E6A">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2B7E6A" w:rsidRPr="000428B3" w:rsidRDefault="002B7E6A" w:rsidP="002B7E6A">
            <w:pPr>
              <w:jc w:val="right"/>
              <w:rPr>
                <w:rFonts w:ascii="Arial" w:hAnsi="Arial" w:cs="Arial"/>
                <w:b/>
                <w:bCs/>
                <w:color w:val="58595B"/>
                <w:sz w:val="12"/>
                <w:szCs w:val="18"/>
                <w:lang w:val="lv-LV"/>
              </w:rPr>
            </w:pPr>
            <w:r w:rsidRPr="000428B3">
              <w:rPr>
                <w:rFonts w:ascii="Arial" w:hAnsi="Arial" w:cs="Arial"/>
                <w:b/>
                <w:bCs/>
                <w:color w:val="58595B"/>
                <w:sz w:val="12"/>
                <w:szCs w:val="18"/>
                <w:lang w:val="lv-LV"/>
              </w:rPr>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2B7E6A" w:rsidRPr="000428B3" w:rsidRDefault="002B7E6A" w:rsidP="002B7E6A">
            <w:pPr>
              <w:rPr>
                <w:rFonts w:ascii="Arial" w:hAnsi="Arial" w:cs="Arial"/>
                <w:color w:val="58595B"/>
                <w:sz w:val="12"/>
                <w:szCs w:val="18"/>
                <w:lang w:val="lv-LV"/>
              </w:rPr>
            </w:pPr>
            <w:r w:rsidRPr="000428B3">
              <w:rPr>
                <w:rFonts w:ascii="Arial" w:hAnsi="Arial" w:cs="Arial"/>
                <w:color w:val="58595B"/>
                <w:sz w:val="12"/>
                <w:szCs w:val="18"/>
                <w:lang w:val="lv-LV"/>
              </w:rPr>
              <w:t>Sociālo zinātņu fakultāte, Rīgā, Labākā ielā 1A</w:t>
            </w:r>
            <w:r w:rsidRPr="000428B3">
              <w:rPr>
                <w:rFonts w:ascii="Arial" w:hAnsi="Arial" w:cs="Arial"/>
                <w:color w:val="58595B"/>
                <w:sz w:val="12"/>
                <w:szCs w:val="18"/>
                <w:lang w:val="lv-LV"/>
              </w:rPr>
              <w:br/>
              <w:t>Studiju programmas metodiķis Ādolfs Kuprišs, 220.telpa, tālr. 67140022, e-pasts: adolfs.kupriss@ku.lv</w:t>
            </w:r>
            <w:r w:rsidRPr="000428B3">
              <w:rPr>
                <w:rFonts w:ascii="Arial" w:hAnsi="Arial" w:cs="Arial"/>
                <w:color w:val="58595B"/>
                <w:sz w:val="12"/>
                <w:szCs w:val="18"/>
                <w:lang w:val="lv-LV"/>
              </w:rPr>
              <w:br/>
            </w:r>
          </w:p>
        </w:tc>
      </w:tr>
    </w:tbl>
    <w:p w:rsidR="002B0055" w:rsidRPr="000428B3" w:rsidRDefault="002B0055" w:rsidP="00641118">
      <w:pPr>
        <w:pBdr>
          <w:bottom w:val="single" w:sz="12" w:space="1" w:color="auto"/>
        </w:pBdr>
        <w:spacing w:after="0" w:line="240" w:lineRule="auto"/>
        <w:rPr>
          <w:rFonts w:ascii="Times New Roman" w:hAnsi="Times New Roman" w:cs="Times New Roman"/>
          <w:sz w:val="24"/>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Studiju virziens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Tiesību zinātne</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Fakultāte</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Juridiskā fakultāte</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Sociālo zinātņu bakalaura grāds tiesību zinātnē</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Tiesības uz tālākām studijām</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Tiesības studēt maģistrantūrā vai otrā līmeņa profesionālajās augstākās izglītības studiju programmās, kuras paredzētas studijām pēc bakalaura grāda ieguves</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05.06.2013 - 04.06.2019</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Pr>
                <w:rFonts w:ascii="Arial" w:hAnsi="Arial" w:cs="Arial"/>
                <w:color w:val="58595B"/>
                <w:sz w:val="12"/>
                <w:szCs w:val="18"/>
              </w:rPr>
              <w:t>Fjords Kuprišs</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Style w:val="Strong"/>
                <w:rFonts w:ascii="Arial" w:hAnsi="Arial" w:cs="Arial"/>
                <w:color w:val="58595B"/>
                <w:sz w:val="12"/>
                <w:szCs w:val="18"/>
              </w:rPr>
              <w:t>pilna laika: klātiene</w:t>
            </w:r>
            <w:r w:rsidRPr="000428B3">
              <w:rPr>
                <w:rFonts w:ascii="Arial" w:hAnsi="Arial" w:cs="Arial"/>
                <w:color w:val="58595B"/>
                <w:sz w:val="12"/>
                <w:szCs w:val="18"/>
              </w:rPr>
              <w:br/>
              <w:t>6 semestri</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Studiju maksa uzsākot studijas 2017. gada rudens 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Pr>
                <w:rFonts w:ascii="Arial" w:hAnsi="Arial" w:cs="Arial"/>
                <w:color w:val="58595B"/>
                <w:sz w:val="12"/>
                <w:szCs w:val="18"/>
              </w:rPr>
              <w:t>studiju maksa gadā - 175</w:t>
            </w:r>
            <w:r w:rsidRPr="000428B3">
              <w:rPr>
                <w:rFonts w:ascii="Arial" w:hAnsi="Arial" w:cs="Arial"/>
                <w:color w:val="58595B"/>
                <w:sz w:val="12"/>
                <w:szCs w:val="18"/>
              </w:rPr>
              <w:t>0 EUR</w:t>
            </w:r>
          </w:p>
        </w:tc>
      </w:tr>
      <w:tr w:rsidR="000428B3" w:rsidRPr="000428B3" w:rsidTr="000428B3">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2017.rudens semestrī</w:t>
            </w:r>
            <w:r w:rsidRPr="000428B3">
              <w:rPr>
                <w:rFonts w:ascii="Arial" w:hAnsi="Arial" w:cs="Arial"/>
                <w:color w:val="58595B"/>
                <w:sz w:val="12"/>
                <w:szCs w:val="18"/>
              </w:rPr>
              <w:br/>
            </w:r>
            <w:r w:rsidRPr="000428B3">
              <w:rPr>
                <w:rStyle w:val="Strong"/>
                <w:rFonts w:ascii="Arial" w:hAnsi="Arial" w:cs="Arial"/>
                <w:color w:val="58595B"/>
                <w:sz w:val="12"/>
                <w:szCs w:val="18"/>
              </w:rPr>
              <w:t>budžeta vietas - 45</w:t>
            </w:r>
          </w:p>
        </w:tc>
      </w:tr>
      <w:tr w:rsidR="000428B3" w:rsidRPr="000428B3" w:rsidTr="000428B3">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0428B3" w:rsidRPr="000428B3" w:rsidRDefault="000428B3">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2017.rudens semestrī</w:t>
            </w:r>
            <w:r w:rsidRPr="000428B3">
              <w:rPr>
                <w:rFonts w:ascii="Arial" w:hAnsi="Arial" w:cs="Arial"/>
                <w:color w:val="58595B"/>
                <w:sz w:val="12"/>
                <w:szCs w:val="18"/>
              </w:rPr>
              <w:br/>
            </w:r>
            <w:r w:rsidRPr="000428B3">
              <w:rPr>
                <w:rStyle w:val="Strong"/>
                <w:rFonts w:ascii="Arial" w:hAnsi="Arial" w:cs="Arial"/>
                <w:color w:val="58595B"/>
                <w:sz w:val="12"/>
                <w:szCs w:val="18"/>
              </w:rPr>
              <w:t>maksas vietas - 225</w:t>
            </w:r>
          </w:p>
        </w:tc>
      </w:tr>
      <w:tr w:rsidR="000428B3" w:rsidRPr="000428B3" w:rsidTr="000428B3">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0428B3" w:rsidRPr="000428B3" w:rsidRDefault="000428B3">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minimālais studējošo skaits - 55</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2018. rudens semestrī</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Studiju organizācija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rsidP="000428B3">
            <w:pPr>
              <w:spacing w:after="45"/>
              <w:rPr>
                <w:rFonts w:ascii="Arial" w:hAnsi="Arial" w:cs="Arial"/>
                <w:color w:val="58595B"/>
                <w:sz w:val="12"/>
                <w:szCs w:val="18"/>
              </w:rPr>
            </w:pPr>
            <w:r w:rsidRPr="000428B3">
              <w:rPr>
                <w:rFonts w:ascii="Arial" w:hAnsi="Arial" w:cs="Arial"/>
                <w:color w:val="58595B"/>
                <w:sz w:val="12"/>
                <w:szCs w:val="18"/>
              </w:rPr>
              <w:t>Darba dienās, galvenokārt no 8:30 - 18:00 atkarībā no konkrētās dienas nodarbību plānojuma</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spacing w:after="45"/>
              <w:rPr>
                <w:rFonts w:ascii="Arial" w:hAnsi="Arial" w:cs="Arial"/>
                <w:color w:val="58595B"/>
                <w:sz w:val="12"/>
                <w:szCs w:val="18"/>
              </w:rPr>
            </w:pPr>
            <w:r w:rsidRPr="000428B3">
              <w:rPr>
                <w:rFonts w:ascii="Arial" w:hAnsi="Arial" w:cs="Arial"/>
                <w:color w:val="58595B"/>
                <w:sz w:val="12"/>
                <w:szCs w:val="18"/>
              </w:rPr>
              <w:t>Latviešu</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Programmas anotācija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rsidP="000428B3">
            <w:pPr>
              <w:spacing w:after="45"/>
              <w:rPr>
                <w:rFonts w:ascii="Arial" w:hAnsi="Arial" w:cs="Arial"/>
                <w:color w:val="58595B"/>
                <w:sz w:val="12"/>
                <w:szCs w:val="18"/>
              </w:rPr>
            </w:pPr>
            <w:r w:rsidRPr="000428B3">
              <w:rPr>
                <w:rFonts w:ascii="Arial" w:hAnsi="Arial" w:cs="Arial"/>
                <w:color w:val="58595B"/>
                <w:sz w:val="12"/>
                <w:szCs w:val="18"/>
              </w:rPr>
              <w:t>Bakalaura studiju programma ir pirmais solis ceļā uz jurista izglītības (kvalifikācijas)</w:t>
            </w:r>
            <w:proofErr w:type="gramStart"/>
            <w:r w:rsidRPr="000428B3">
              <w:rPr>
                <w:rFonts w:ascii="Arial" w:hAnsi="Arial" w:cs="Arial"/>
                <w:color w:val="58595B"/>
                <w:sz w:val="12"/>
                <w:szCs w:val="18"/>
              </w:rPr>
              <w:t>  iegūšanu</w:t>
            </w:r>
            <w:proofErr w:type="gramEnd"/>
            <w:r w:rsidRPr="000428B3">
              <w:rPr>
                <w:rFonts w:ascii="Arial" w:hAnsi="Arial" w:cs="Arial"/>
                <w:color w:val="58595B"/>
                <w:sz w:val="12"/>
                <w:szCs w:val="18"/>
              </w:rPr>
              <w:t>. Studiju programmas galvenais mērķis ir sniegt pamatzināšanas un kompetences tiesībās. Tādēļ studiju programmas obligātā daļa paredz pienākumu apgūt dažādus studiju kursus, kas aptver visas tiesību zinātnes apakšnozares. Studentiem pašiem ir iespēja specializēties, izvēloties studiju kursus no obligātās izvēles daļas studiju kursu kataloga. Studijas notiek augsti kvalificētu mācībspēku vadībā, starp kuriem ir tiesneši, zvērināti advokāti, dažādu valsts institūciju vadītāji un citi izcili juristi. Lai arī studiju programma praksi neparedz, praktiskās iemaņas tiek iegūtas, izmantojot visdažādākās studiju metodes studiju laikā (kāzusu risināšana, tiesu izspēles un tml.).</w:t>
            </w:r>
          </w:p>
          <w:p w:rsidR="000428B3" w:rsidRPr="000428B3" w:rsidRDefault="000428B3" w:rsidP="000428B3">
            <w:pPr>
              <w:spacing w:after="45"/>
              <w:rPr>
                <w:rFonts w:ascii="Arial" w:hAnsi="Arial" w:cs="Arial"/>
                <w:color w:val="58595B"/>
                <w:sz w:val="12"/>
                <w:szCs w:val="18"/>
              </w:rPr>
            </w:pPr>
            <w:r w:rsidRPr="000428B3">
              <w:rPr>
                <w:rFonts w:ascii="Arial" w:hAnsi="Arial" w:cs="Arial"/>
                <w:color w:val="58595B"/>
                <w:sz w:val="12"/>
                <w:szCs w:val="18"/>
              </w:rPr>
              <w:br/>
              <w:t xml:space="preserve">Studiju laikā tiek piedāvātas visas </w:t>
            </w:r>
            <w:proofErr w:type="gramStart"/>
            <w:r w:rsidRPr="000428B3">
              <w:rPr>
                <w:rFonts w:ascii="Arial" w:hAnsi="Arial" w:cs="Arial"/>
                <w:color w:val="58595B"/>
                <w:sz w:val="12"/>
                <w:szCs w:val="18"/>
              </w:rPr>
              <w:t>iespējas,</w:t>
            </w:r>
            <w:proofErr w:type="gramEnd"/>
            <w:r w:rsidRPr="000428B3">
              <w:rPr>
                <w:rFonts w:ascii="Arial" w:hAnsi="Arial" w:cs="Arial"/>
                <w:color w:val="58595B"/>
                <w:sz w:val="12"/>
                <w:szCs w:val="18"/>
              </w:rPr>
              <w:t xml:space="preserve"> ko piedāvā ERASMUS+ apmaiņas programma. Studējošiem ir iespējams doties apmaiņas programmas ietvarā studēt gandrīz 50 visdažādākās  augstākās izglītības iestādēs, tai skaitā Brēmenes, Minsteres, Berlīnes, Roterdamas, Orhūsas, Lisabonas, Florences, Sofijas Universitātēs.  </w:t>
            </w:r>
            <w:r w:rsidRPr="000428B3">
              <w:rPr>
                <w:rFonts w:ascii="Arial" w:hAnsi="Arial" w:cs="Arial"/>
                <w:color w:val="58595B"/>
                <w:sz w:val="12"/>
                <w:szCs w:val="18"/>
              </w:rPr>
              <w:br/>
              <w:t> </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spacing w:after="45"/>
              <w:jc w:val="right"/>
              <w:rPr>
                <w:rFonts w:ascii="Arial" w:hAnsi="Arial" w:cs="Arial"/>
                <w:b/>
                <w:bCs/>
                <w:color w:val="58595B"/>
                <w:sz w:val="12"/>
                <w:szCs w:val="18"/>
              </w:rPr>
            </w:pPr>
            <w:r w:rsidRPr="000428B3">
              <w:rPr>
                <w:rFonts w:ascii="Arial" w:hAnsi="Arial" w:cs="Arial"/>
                <w:b/>
                <w:bCs/>
                <w:color w:val="58595B"/>
                <w:sz w:val="12"/>
                <w:szCs w:val="18"/>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rsidP="000428B3">
            <w:pPr>
              <w:spacing w:after="45"/>
              <w:rPr>
                <w:rFonts w:ascii="Arial" w:hAnsi="Arial" w:cs="Arial"/>
                <w:color w:val="58595B"/>
                <w:sz w:val="12"/>
                <w:szCs w:val="18"/>
              </w:rPr>
            </w:pPr>
            <w:r w:rsidRPr="000428B3">
              <w:rPr>
                <w:rFonts w:ascii="Arial" w:hAnsi="Arial" w:cs="Arial"/>
                <w:color w:val="58595B"/>
                <w:sz w:val="12"/>
                <w:szCs w:val="18"/>
              </w:rPr>
              <w:t>Studiju programmas</w:t>
            </w:r>
            <w:r w:rsidRPr="000428B3">
              <w:rPr>
                <w:rFonts w:ascii="Arial" w:hAnsi="Arial" w:cs="Arial"/>
                <w:b/>
                <w:bCs/>
                <w:color w:val="58595B"/>
                <w:sz w:val="12"/>
                <w:szCs w:val="18"/>
              </w:rPr>
              <w:t> mērķi</w:t>
            </w:r>
            <w:r w:rsidRPr="000428B3">
              <w:rPr>
                <w:rFonts w:ascii="Arial" w:hAnsi="Arial" w:cs="Arial"/>
                <w:color w:val="58595B"/>
                <w:sz w:val="12"/>
                <w:szCs w:val="18"/>
              </w:rPr>
              <w:t> ir šādi:</w:t>
            </w:r>
          </w:p>
          <w:p w:rsidR="000428B3" w:rsidRPr="000428B3" w:rsidRDefault="000428B3" w:rsidP="000428B3">
            <w:pPr>
              <w:numPr>
                <w:ilvl w:val="0"/>
                <w:numId w:val="22"/>
              </w:numPr>
              <w:spacing w:after="0" w:line="240" w:lineRule="auto"/>
              <w:ind w:left="420"/>
              <w:rPr>
                <w:rFonts w:ascii="Arial" w:hAnsi="Arial" w:cs="Arial"/>
                <w:color w:val="58595B"/>
                <w:sz w:val="12"/>
                <w:szCs w:val="18"/>
              </w:rPr>
            </w:pPr>
            <w:r w:rsidRPr="000428B3">
              <w:rPr>
                <w:rFonts w:ascii="Arial" w:hAnsi="Arial" w:cs="Arial"/>
                <w:color w:val="58595B"/>
                <w:sz w:val="12"/>
                <w:szCs w:val="18"/>
              </w:rPr>
              <w:t>realizēt valsts ekonomikas, kultūras un sociālajām vajadzībām atbilstošas akadēmiskās studijas tiesību zinātnē;</w:t>
            </w:r>
          </w:p>
          <w:p w:rsidR="000428B3" w:rsidRPr="000428B3" w:rsidRDefault="000428B3" w:rsidP="000428B3">
            <w:pPr>
              <w:numPr>
                <w:ilvl w:val="0"/>
                <w:numId w:val="22"/>
              </w:numPr>
              <w:spacing w:after="0" w:line="240" w:lineRule="auto"/>
              <w:ind w:left="420"/>
              <w:rPr>
                <w:rFonts w:ascii="Arial" w:hAnsi="Arial" w:cs="Arial"/>
                <w:color w:val="58595B"/>
                <w:sz w:val="12"/>
                <w:szCs w:val="18"/>
              </w:rPr>
            </w:pPr>
            <w:r w:rsidRPr="000428B3">
              <w:rPr>
                <w:rFonts w:ascii="Arial" w:hAnsi="Arial" w:cs="Arial"/>
                <w:color w:val="58595B"/>
                <w:sz w:val="12"/>
                <w:szCs w:val="18"/>
              </w:rPr>
              <w:t>nodrošināt studējošiem iespēju apgūt teorētisko zināšanu un pētniecības kompetences tiesību zinātnē, tādejādi nodrošinot iespējas iegūt kvalitatīvu un konkurētspējīgu akadēmisko izglītību;</w:t>
            </w:r>
          </w:p>
          <w:p w:rsidR="000428B3" w:rsidRPr="000428B3" w:rsidRDefault="000428B3" w:rsidP="000428B3">
            <w:pPr>
              <w:numPr>
                <w:ilvl w:val="0"/>
                <w:numId w:val="22"/>
              </w:numPr>
              <w:spacing w:after="0" w:line="240" w:lineRule="auto"/>
              <w:ind w:left="420"/>
              <w:rPr>
                <w:rFonts w:ascii="Arial" w:hAnsi="Arial" w:cs="Arial"/>
                <w:color w:val="58595B"/>
                <w:sz w:val="12"/>
                <w:szCs w:val="18"/>
              </w:rPr>
            </w:pPr>
            <w:r w:rsidRPr="000428B3">
              <w:rPr>
                <w:rFonts w:ascii="Arial" w:hAnsi="Arial" w:cs="Arial"/>
                <w:color w:val="58595B"/>
                <w:sz w:val="12"/>
                <w:szCs w:val="18"/>
              </w:rPr>
              <w:t>sagatavot augsti kvalificētus un konkurēt spējīgus tiesību zinātņu speciālistus;</w:t>
            </w:r>
          </w:p>
          <w:p w:rsidR="000428B3" w:rsidRPr="000428B3" w:rsidRDefault="000428B3" w:rsidP="000428B3">
            <w:pPr>
              <w:numPr>
                <w:ilvl w:val="0"/>
                <w:numId w:val="22"/>
              </w:numPr>
              <w:spacing w:after="0" w:line="240" w:lineRule="auto"/>
              <w:ind w:left="420"/>
              <w:rPr>
                <w:rFonts w:ascii="Arial" w:hAnsi="Arial" w:cs="Arial"/>
                <w:color w:val="58595B"/>
                <w:sz w:val="12"/>
                <w:szCs w:val="18"/>
              </w:rPr>
            </w:pPr>
            <w:proofErr w:type="gramStart"/>
            <w:r w:rsidRPr="000428B3">
              <w:rPr>
                <w:rFonts w:ascii="Arial" w:hAnsi="Arial" w:cs="Arial"/>
                <w:color w:val="58595B"/>
                <w:sz w:val="12"/>
                <w:szCs w:val="18"/>
              </w:rPr>
              <w:t>sniegt</w:t>
            </w:r>
            <w:proofErr w:type="gramEnd"/>
            <w:r w:rsidRPr="000428B3">
              <w:rPr>
                <w:rFonts w:ascii="Arial" w:hAnsi="Arial" w:cs="Arial"/>
                <w:color w:val="58595B"/>
                <w:sz w:val="12"/>
                <w:szCs w:val="18"/>
              </w:rPr>
              <w:t xml:space="preserve"> studējošiem zināšanas un kompetences tādā kvalitātē un līmenī, lai pēc programmas apguves varētu turpināt studijas maģistrantūrā. </w:t>
            </w:r>
          </w:p>
          <w:p w:rsidR="000428B3" w:rsidRPr="000428B3" w:rsidRDefault="000428B3" w:rsidP="000428B3">
            <w:pPr>
              <w:rPr>
                <w:rFonts w:ascii="Arial" w:hAnsi="Arial" w:cs="Arial"/>
                <w:color w:val="58595B"/>
                <w:sz w:val="12"/>
                <w:szCs w:val="18"/>
              </w:rPr>
            </w:pPr>
            <w:r w:rsidRPr="000428B3">
              <w:rPr>
                <w:rFonts w:ascii="Arial" w:hAnsi="Arial" w:cs="Arial"/>
                <w:color w:val="58595B"/>
                <w:sz w:val="12"/>
                <w:szCs w:val="18"/>
              </w:rPr>
              <w:t>Studiju programmas mērķi tiks sasniegti, risinot šādus </w:t>
            </w:r>
            <w:r w:rsidRPr="000428B3">
              <w:rPr>
                <w:rFonts w:ascii="Arial" w:hAnsi="Arial" w:cs="Arial"/>
                <w:b/>
                <w:bCs/>
                <w:color w:val="58595B"/>
                <w:sz w:val="12"/>
                <w:szCs w:val="18"/>
              </w:rPr>
              <w:t>uzdevumus:</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t>sniedzot studējošiem nepieciešamās zināšanas un prasmes tiesību zinātnē, realizējot studiju programmā paredzētos studiju kursus;</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t>nodrošinot secīgu studiju kursu apguvi augstā kvalitātē;</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t>piesaistot viskvalificētākos mācībspēkus studiju kursu docēšanai, tai skaitā ārvalstu lektorus;</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t>sniedzot studējošajiem zinātnisku pamatu profesionālajai darbībai, attīstot zinātniskās analīzes spējas un prasmi patstāvīgi risināt problēmas, kā arī sagatavojot studējošos turpmākām zinātniskās pētniecības studijām;</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t>sekmējot studējošo konkurētspēju mainīgos sociālekonomiskajos apstākļos vietējā un starptautiskajā darba tirgū;</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t>realizējot iekšējo kvalitātes kontroli studiju programmas kvalitātes nodrošināšanai;</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t>sadarbojoties ar darba devējiem, citām augstskolām Latvijā un ārvalstīs, tai skaitā radot plašākas iespējas studējošiem studijām citās ārvalstu augstskolās;</w:t>
            </w:r>
          </w:p>
          <w:p w:rsidR="000428B3" w:rsidRPr="000428B3" w:rsidRDefault="000428B3" w:rsidP="000428B3">
            <w:pPr>
              <w:numPr>
                <w:ilvl w:val="0"/>
                <w:numId w:val="23"/>
              </w:numPr>
              <w:spacing w:after="0" w:line="240" w:lineRule="auto"/>
              <w:ind w:left="420"/>
              <w:rPr>
                <w:rFonts w:ascii="Arial" w:hAnsi="Arial" w:cs="Arial"/>
                <w:color w:val="58595B"/>
                <w:sz w:val="12"/>
                <w:szCs w:val="18"/>
              </w:rPr>
            </w:pPr>
            <w:r w:rsidRPr="000428B3">
              <w:rPr>
                <w:rFonts w:ascii="Arial" w:hAnsi="Arial" w:cs="Arial"/>
                <w:color w:val="58595B"/>
                <w:sz w:val="12"/>
                <w:szCs w:val="18"/>
              </w:rPr>
              <w:lastRenderedPageBreak/>
              <w:t>piesaistot arvien vairāk ārvalstu studentus;</w:t>
            </w:r>
          </w:p>
          <w:p w:rsidR="000428B3" w:rsidRPr="000428B3" w:rsidRDefault="000428B3" w:rsidP="000428B3">
            <w:pPr>
              <w:numPr>
                <w:ilvl w:val="0"/>
                <w:numId w:val="23"/>
              </w:numPr>
              <w:spacing w:after="0" w:line="240" w:lineRule="auto"/>
              <w:ind w:left="420"/>
              <w:rPr>
                <w:rFonts w:ascii="Arial" w:hAnsi="Arial" w:cs="Arial"/>
                <w:color w:val="58595B"/>
                <w:sz w:val="12"/>
                <w:szCs w:val="18"/>
              </w:rPr>
            </w:pPr>
            <w:proofErr w:type="gramStart"/>
            <w:r w:rsidRPr="000428B3">
              <w:rPr>
                <w:rFonts w:ascii="Arial" w:hAnsi="Arial" w:cs="Arial"/>
                <w:color w:val="58595B"/>
                <w:sz w:val="12"/>
                <w:szCs w:val="18"/>
              </w:rPr>
              <w:t>veicinot</w:t>
            </w:r>
            <w:proofErr w:type="gramEnd"/>
            <w:r w:rsidRPr="000428B3">
              <w:rPr>
                <w:rFonts w:ascii="Arial" w:hAnsi="Arial" w:cs="Arial"/>
                <w:color w:val="58595B"/>
                <w:sz w:val="12"/>
                <w:szCs w:val="18"/>
              </w:rPr>
              <w:t xml:space="preserve"> studējošo personības vispusīgu attīstību.</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jc w:val="right"/>
              <w:rPr>
                <w:rFonts w:ascii="Arial" w:hAnsi="Arial" w:cs="Arial"/>
                <w:b/>
                <w:bCs/>
                <w:color w:val="58595B"/>
                <w:sz w:val="12"/>
                <w:szCs w:val="18"/>
              </w:rPr>
            </w:pPr>
            <w:r w:rsidRPr="000428B3">
              <w:rPr>
                <w:rFonts w:ascii="Arial" w:hAnsi="Arial" w:cs="Arial"/>
                <w:b/>
                <w:bCs/>
                <w:color w:val="58595B"/>
                <w:sz w:val="12"/>
                <w:szCs w:val="18"/>
              </w:rPr>
              <w:lastRenderedPageBreak/>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rsidP="000428B3">
            <w:pPr>
              <w:rPr>
                <w:rFonts w:ascii="Arial" w:hAnsi="Arial" w:cs="Arial"/>
                <w:color w:val="58595B"/>
                <w:sz w:val="12"/>
                <w:szCs w:val="18"/>
              </w:rPr>
            </w:pPr>
            <w:r w:rsidRPr="000428B3">
              <w:rPr>
                <w:rFonts w:ascii="Arial" w:hAnsi="Arial" w:cs="Arial"/>
                <w:color w:val="58595B"/>
                <w:sz w:val="12"/>
                <w:szCs w:val="18"/>
              </w:rPr>
              <w:t>Studiju programmas</w:t>
            </w:r>
            <w:r w:rsidRPr="000428B3">
              <w:rPr>
                <w:rFonts w:ascii="Arial" w:hAnsi="Arial" w:cs="Arial"/>
                <w:b/>
                <w:bCs/>
                <w:color w:val="58595B"/>
                <w:sz w:val="12"/>
                <w:szCs w:val="18"/>
              </w:rPr>
              <w:t> rezultāti</w:t>
            </w:r>
            <w:r w:rsidRPr="000428B3">
              <w:rPr>
                <w:rFonts w:ascii="Arial" w:hAnsi="Arial" w:cs="Arial"/>
                <w:color w:val="58595B"/>
                <w:sz w:val="12"/>
                <w:szCs w:val="18"/>
              </w:rPr>
              <w:t> (</w:t>
            </w:r>
            <w:r w:rsidRPr="000428B3">
              <w:rPr>
                <w:rFonts w:ascii="Arial" w:hAnsi="Arial" w:cs="Arial"/>
                <w:i/>
                <w:iCs/>
                <w:color w:val="58595B"/>
                <w:sz w:val="12"/>
                <w:szCs w:val="18"/>
              </w:rPr>
              <w:t>learning outcomes</w:t>
            </w:r>
            <w:r w:rsidRPr="000428B3">
              <w:rPr>
                <w:rFonts w:ascii="Arial" w:hAnsi="Arial" w:cs="Arial"/>
                <w:color w:val="58595B"/>
                <w:sz w:val="12"/>
                <w:szCs w:val="18"/>
              </w:rPr>
              <w:t>) ir plānoti šādi:</w:t>
            </w:r>
          </w:p>
          <w:p w:rsidR="000428B3" w:rsidRPr="000428B3" w:rsidRDefault="000428B3" w:rsidP="000428B3">
            <w:pPr>
              <w:rPr>
                <w:rFonts w:ascii="Arial" w:hAnsi="Arial" w:cs="Arial"/>
                <w:color w:val="58595B"/>
                <w:sz w:val="12"/>
                <w:szCs w:val="18"/>
              </w:rPr>
            </w:pPr>
            <w:r w:rsidRPr="000428B3">
              <w:rPr>
                <w:rFonts w:ascii="Arial" w:hAnsi="Arial" w:cs="Arial"/>
                <w:b/>
                <w:bCs/>
                <w:color w:val="58595B"/>
                <w:sz w:val="12"/>
                <w:szCs w:val="18"/>
              </w:rPr>
              <w:t>Kvalificētu un konkurētspējīgu tiesību zinātnesspeciālistu sagatavošana</w:t>
            </w:r>
            <w:r w:rsidRPr="000428B3">
              <w:rPr>
                <w:rFonts w:ascii="Arial" w:hAnsi="Arial" w:cs="Arial"/>
                <w:color w:val="58595B"/>
                <w:sz w:val="12"/>
                <w:szCs w:val="18"/>
              </w:rPr>
              <w:t>, kuri:</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patstāvīgi realizēt (tai skaitā piemērot) Latvijas un starptautisko tiesību normas, principus;</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patstāvīgi iegūt, atlasīt, analizēt un izmantot informāciju; </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patstāvīgi sagatavot tiesību aktus;</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risināt konkrētus uzdevumus un problēmjautājumus, izmantojot juridisko jautājumu risināšanas metodoloģiju, tai skaitā debates, argumentēšanu, kā arī citas pieejas un metodes;</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neatkarīgi demonstrēt un argumentēt savu viedokli, ieteikt risinājumus problēmjautājumu šķetināšanai,spēj demonstrēt prasmes, kas profesionālām problēmām ļauj rast radošus risinājumus;</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patstāvīgi demonstrēt zināšanas un izpratni, profesionālu pieeju darba pienākumu izpildē;</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pēc nepieciešamības spēj darboties grupā vai arī strādāt individuāli, sagatavot precīzus un akurātus pētījumus, ziņojumus, uzņemties atbildību un iniciatīvu;</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izvērtēt savas darbības ietekmi uz sabiedrību un valsti;</w:t>
            </w:r>
          </w:p>
          <w:p w:rsidR="000428B3" w:rsidRPr="000428B3" w:rsidRDefault="000428B3" w:rsidP="000428B3">
            <w:pPr>
              <w:numPr>
                <w:ilvl w:val="0"/>
                <w:numId w:val="24"/>
              </w:numPr>
              <w:spacing w:after="0" w:line="240" w:lineRule="auto"/>
              <w:ind w:left="420"/>
              <w:rPr>
                <w:rFonts w:ascii="Arial" w:hAnsi="Arial" w:cs="Arial"/>
                <w:color w:val="58595B"/>
                <w:sz w:val="12"/>
                <w:szCs w:val="18"/>
              </w:rPr>
            </w:pPr>
            <w:r w:rsidRPr="000428B3">
              <w:rPr>
                <w:rFonts w:ascii="Arial" w:hAnsi="Arial" w:cs="Arial"/>
                <w:color w:val="58595B"/>
                <w:sz w:val="12"/>
                <w:szCs w:val="18"/>
              </w:rPr>
              <w:t>spēj patstāvīgi veikt pētniecību izvēlētajā apakšnozarē; </w:t>
            </w:r>
          </w:p>
          <w:p w:rsidR="000428B3" w:rsidRPr="000428B3" w:rsidRDefault="000428B3" w:rsidP="000428B3">
            <w:pPr>
              <w:rPr>
                <w:rFonts w:ascii="Arial" w:hAnsi="Arial" w:cs="Arial"/>
                <w:color w:val="58595B"/>
                <w:sz w:val="12"/>
                <w:szCs w:val="18"/>
              </w:rPr>
            </w:pPr>
            <w:r w:rsidRPr="000428B3">
              <w:rPr>
                <w:rFonts w:ascii="Arial" w:hAnsi="Arial" w:cs="Arial"/>
                <w:b/>
                <w:bCs/>
                <w:color w:val="58595B"/>
                <w:sz w:val="12"/>
                <w:szCs w:val="18"/>
              </w:rPr>
              <w:t>Spēj demonstrēt tādas kompetences kā saskarsmes, komunikāciju prasmes, organizatoriskās un plānošanas prasmes, spēj uzņemties atbildību par darba rezultātiem un to analīzi, izprot jurista ētiku.</w:t>
            </w:r>
          </w:p>
          <w:p w:rsidR="000428B3" w:rsidRPr="000428B3" w:rsidRDefault="000428B3" w:rsidP="000428B3">
            <w:pPr>
              <w:rPr>
                <w:rFonts w:ascii="Arial" w:hAnsi="Arial" w:cs="Arial"/>
                <w:color w:val="58595B"/>
                <w:sz w:val="12"/>
                <w:szCs w:val="18"/>
              </w:rPr>
            </w:pPr>
            <w:r w:rsidRPr="000428B3">
              <w:rPr>
                <w:rFonts w:ascii="Arial" w:hAnsi="Arial" w:cs="Arial"/>
                <w:color w:val="58595B"/>
                <w:sz w:val="12"/>
                <w:szCs w:val="18"/>
              </w:rPr>
              <w:t> </w:t>
            </w:r>
          </w:p>
          <w:p w:rsidR="000428B3" w:rsidRPr="000428B3" w:rsidRDefault="000428B3" w:rsidP="000428B3">
            <w:pPr>
              <w:rPr>
                <w:rFonts w:ascii="Arial" w:hAnsi="Arial" w:cs="Arial"/>
                <w:color w:val="58595B"/>
                <w:sz w:val="12"/>
                <w:szCs w:val="18"/>
              </w:rPr>
            </w:pPr>
            <w:r w:rsidRPr="000428B3">
              <w:rPr>
                <w:rFonts w:ascii="Arial" w:hAnsi="Arial" w:cs="Arial"/>
                <w:b/>
                <w:bCs/>
                <w:color w:val="58595B"/>
                <w:sz w:val="12"/>
                <w:szCs w:val="18"/>
              </w:rPr>
              <w:t>Spēj motivēt savu izvēli turpmākajām studijām jurista kvalifikācijas ieguvei, kompetenču pilnveidošanai.</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jc w:val="right"/>
              <w:rPr>
                <w:rFonts w:ascii="Arial" w:hAnsi="Arial" w:cs="Arial"/>
                <w:b/>
                <w:bCs/>
                <w:color w:val="58595B"/>
                <w:sz w:val="12"/>
                <w:szCs w:val="18"/>
              </w:rPr>
            </w:pPr>
            <w:r w:rsidRPr="000428B3">
              <w:rPr>
                <w:rFonts w:ascii="Arial" w:hAnsi="Arial" w:cs="Arial"/>
                <w:b/>
                <w:bCs/>
                <w:color w:val="58595B"/>
                <w:sz w:val="12"/>
                <w:szCs w:val="18"/>
              </w:rPr>
              <w:t>Darba iespējas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rsidP="001D242D">
            <w:pPr>
              <w:rPr>
                <w:rFonts w:ascii="Arial" w:hAnsi="Arial" w:cs="Arial"/>
                <w:color w:val="58595B"/>
                <w:sz w:val="12"/>
                <w:szCs w:val="18"/>
              </w:rPr>
            </w:pPr>
            <w:r w:rsidRPr="000428B3">
              <w:rPr>
                <w:rFonts w:ascii="Arial" w:hAnsi="Arial" w:cs="Arial"/>
                <w:color w:val="58595B"/>
                <w:sz w:val="12"/>
                <w:szCs w:val="18"/>
              </w:rPr>
              <w:t xml:space="preserve">Tā kā bakalaura studiju programmas sekmīga apguve ir priekšnoteikums studiju turpināšanai divgadīgajā Tiesību zinātnes profesionālajā maģistra studiju programmā, bakalaura studiju programmas absolventi var strādāt gan valsts pārvaldē, gan privātos uzņēmumos, kā arī tiesās, advokatūrā, prokuratūrā, notariātā, ES </w:t>
            </w:r>
            <w:r w:rsidR="001D242D">
              <w:rPr>
                <w:rFonts w:ascii="Arial" w:hAnsi="Arial" w:cs="Arial"/>
                <w:color w:val="58595B"/>
                <w:sz w:val="12"/>
                <w:szCs w:val="18"/>
              </w:rPr>
              <w:t>un starptautiskās institūcijās.</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jc w:val="right"/>
              <w:rPr>
                <w:rFonts w:ascii="Arial" w:hAnsi="Arial" w:cs="Arial"/>
                <w:b/>
                <w:bCs/>
                <w:color w:val="58595B"/>
                <w:sz w:val="12"/>
                <w:szCs w:val="18"/>
              </w:rPr>
            </w:pPr>
            <w:r w:rsidRPr="000428B3">
              <w:rPr>
                <w:rFonts w:ascii="Arial" w:hAnsi="Arial" w:cs="Arial"/>
                <w:b/>
                <w:bCs/>
                <w:color w:val="58595B"/>
                <w:sz w:val="12"/>
                <w:szCs w:val="18"/>
              </w:rPr>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pPr>
              <w:rPr>
                <w:rFonts w:ascii="Arial" w:hAnsi="Arial" w:cs="Arial"/>
                <w:color w:val="58595B"/>
                <w:sz w:val="12"/>
                <w:szCs w:val="18"/>
              </w:rPr>
            </w:pPr>
            <w:r w:rsidRPr="000428B3">
              <w:rPr>
                <w:rStyle w:val="Strong"/>
                <w:rFonts w:ascii="Arial" w:hAnsi="Arial" w:cs="Arial"/>
                <w:color w:val="58595B"/>
                <w:sz w:val="12"/>
                <w:szCs w:val="18"/>
              </w:rPr>
              <w:t>Iepriekšējā izglītība:</w:t>
            </w:r>
          </w:p>
          <w:p w:rsidR="000428B3" w:rsidRPr="000428B3" w:rsidRDefault="000428B3" w:rsidP="000428B3">
            <w:pPr>
              <w:rPr>
                <w:rFonts w:ascii="Arial" w:hAnsi="Arial" w:cs="Arial"/>
                <w:color w:val="58595B"/>
                <w:sz w:val="12"/>
                <w:szCs w:val="18"/>
              </w:rPr>
            </w:pPr>
            <w:r w:rsidRPr="000428B3">
              <w:rPr>
                <w:rFonts w:ascii="Arial" w:hAnsi="Arial" w:cs="Arial"/>
                <w:color w:val="58595B"/>
                <w:sz w:val="12"/>
                <w:szCs w:val="18"/>
              </w:rPr>
              <w:t>Vidējā izglītība</w:t>
            </w:r>
          </w:p>
          <w:p w:rsidR="000428B3" w:rsidRPr="000428B3" w:rsidRDefault="000428B3" w:rsidP="0030010D">
            <w:pPr>
              <w:pStyle w:val="NormalWeb"/>
              <w:spacing w:before="0" w:beforeAutospacing="0" w:after="0" w:afterAutospacing="0"/>
              <w:rPr>
                <w:rFonts w:ascii="Arial" w:hAnsi="Arial" w:cs="Arial"/>
                <w:color w:val="58595B"/>
                <w:sz w:val="12"/>
                <w:szCs w:val="18"/>
              </w:rPr>
            </w:pPr>
            <w:r w:rsidRPr="000428B3">
              <w:rPr>
                <w:rFonts w:ascii="Arial" w:hAnsi="Arial" w:cs="Arial"/>
                <w:color w:val="58595B"/>
                <w:sz w:val="12"/>
                <w:szCs w:val="18"/>
              </w:rPr>
              <w:br/>
            </w:r>
            <w:r w:rsidRPr="000428B3">
              <w:rPr>
                <w:rFonts w:ascii="Arial" w:hAnsi="Arial" w:cs="Arial"/>
                <w:color w:val="58595B"/>
                <w:sz w:val="12"/>
                <w:szCs w:val="18"/>
              </w:rPr>
              <w:br/>
              <w:t>CE latviešu valodā </w:t>
            </w:r>
            <w:r w:rsidRPr="000428B3">
              <w:rPr>
                <w:rFonts w:ascii="Arial" w:hAnsi="Arial" w:cs="Arial"/>
                <w:color w:val="58595B"/>
                <w:sz w:val="12"/>
                <w:szCs w:val="18"/>
              </w:rPr>
              <w:br/>
              <w:t>CE angļu valodā vai CE franču valodā, vai CE vācu valodā</w:t>
            </w:r>
            <w:r w:rsidRPr="000428B3">
              <w:rPr>
                <w:rFonts w:ascii="Arial" w:hAnsi="Arial" w:cs="Arial"/>
                <w:color w:val="58595B"/>
                <w:sz w:val="12"/>
                <w:szCs w:val="18"/>
              </w:rPr>
              <w:br/>
              <w:t>gada atzīme vēsturē</w:t>
            </w:r>
            <w:r w:rsidRPr="000428B3">
              <w:rPr>
                <w:rFonts w:ascii="Arial" w:hAnsi="Arial" w:cs="Arial"/>
                <w:color w:val="58595B"/>
                <w:sz w:val="12"/>
                <w:szCs w:val="18"/>
              </w:rPr>
              <w:br/>
              <w:t>gada atzīme matemātikā vai vidē</w:t>
            </w:r>
            <w:r w:rsidR="00D90616">
              <w:rPr>
                <w:rFonts w:ascii="Arial" w:hAnsi="Arial" w:cs="Arial"/>
                <w:color w:val="58595B"/>
                <w:sz w:val="12"/>
                <w:szCs w:val="18"/>
              </w:rPr>
              <w:t>jā atzīme algebrā un ģeometrijā</w:t>
            </w:r>
          </w:p>
        </w:tc>
      </w:tr>
      <w:tr w:rsidR="000428B3" w:rsidRPr="000428B3" w:rsidTr="000428B3">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0428B3" w:rsidRPr="000428B3" w:rsidRDefault="000428B3" w:rsidP="000428B3">
            <w:pPr>
              <w:jc w:val="right"/>
              <w:rPr>
                <w:rFonts w:ascii="Arial" w:hAnsi="Arial" w:cs="Arial"/>
                <w:b/>
                <w:bCs/>
                <w:color w:val="58595B"/>
                <w:sz w:val="12"/>
                <w:szCs w:val="18"/>
              </w:rPr>
            </w:pPr>
            <w:r w:rsidRPr="000428B3">
              <w:rPr>
                <w:rFonts w:ascii="Arial" w:hAnsi="Arial" w:cs="Arial"/>
                <w:b/>
                <w:bCs/>
                <w:color w:val="58595B"/>
                <w:sz w:val="12"/>
                <w:szCs w:val="18"/>
              </w:rPr>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0428B3" w:rsidRPr="000428B3" w:rsidRDefault="000428B3" w:rsidP="000428B3">
            <w:pPr>
              <w:rPr>
                <w:rFonts w:ascii="Arial" w:hAnsi="Arial" w:cs="Arial"/>
                <w:color w:val="58595B"/>
                <w:sz w:val="12"/>
                <w:szCs w:val="18"/>
              </w:rPr>
            </w:pPr>
            <w:r w:rsidRPr="000428B3">
              <w:rPr>
                <w:rFonts w:ascii="Arial" w:hAnsi="Arial" w:cs="Arial"/>
                <w:color w:val="58595B"/>
                <w:sz w:val="12"/>
                <w:szCs w:val="18"/>
              </w:rPr>
              <w:t xml:space="preserve">Juridiskā fakultāte, Rīgā, </w:t>
            </w:r>
            <w:r>
              <w:rPr>
                <w:rFonts w:ascii="Arial" w:hAnsi="Arial" w:cs="Arial"/>
                <w:color w:val="58595B"/>
                <w:sz w:val="12"/>
                <w:szCs w:val="18"/>
              </w:rPr>
              <w:t>Labākajā</w:t>
            </w:r>
            <w:r w:rsidRPr="000428B3">
              <w:rPr>
                <w:rFonts w:ascii="Arial" w:hAnsi="Arial" w:cs="Arial"/>
                <w:color w:val="58595B"/>
                <w:sz w:val="12"/>
                <w:szCs w:val="18"/>
              </w:rPr>
              <w:t xml:space="preserve"> bulvārī </w:t>
            </w:r>
            <w:proofErr w:type="gramStart"/>
            <w:r w:rsidRPr="000428B3">
              <w:rPr>
                <w:rFonts w:ascii="Arial" w:hAnsi="Arial" w:cs="Arial"/>
                <w:color w:val="58595B"/>
                <w:sz w:val="12"/>
                <w:szCs w:val="18"/>
              </w:rPr>
              <w:t>19</w:t>
            </w:r>
            <w:r>
              <w:rPr>
                <w:rFonts w:ascii="Arial" w:hAnsi="Arial" w:cs="Arial"/>
                <w:color w:val="58595B"/>
                <w:sz w:val="12"/>
                <w:szCs w:val="18"/>
              </w:rPr>
              <w:t xml:space="preserve"> ​</w:t>
            </w:r>
            <w:proofErr w:type="gramEnd"/>
            <w:r>
              <w:rPr>
                <w:rFonts w:ascii="Arial" w:hAnsi="Arial" w:cs="Arial"/>
                <w:color w:val="58595B"/>
                <w:sz w:val="12"/>
                <w:szCs w:val="18"/>
              </w:rPr>
              <w:br/>
              <w:t>Studiju programmas direktor​s</w:t>
            </w:r>
            <w:r w:rsidRPr="000428B3">
              <w:rPr>
                <w:rFonts w:ascii="Arial" w:hAnsi="Arial" w:cs="Arial"/>
                <w:color w:val="58595B"/>
                <w:sz w:val="12"/>
                <w:szCs w:val="18"/>
              </w:rPr>
              <w:t xml:space="preserve">: asoc.prof. </w:t>
            </w:r>
            <w:r>
              <w:rPr>
                <w:rFonts w:ascii="Arial" w:hAnsi="Arial" w:cs="Arial"/>
                <w:color w:val="58595B"/>
                <w:sz w:val="12"/>
                <w:szCs w:val="18"/>
              </w:rPr>
              <w:t>Fjords</w:t>
            </w:r>
            <w:r w:rsidRPr="000428B3">
              <w:rPr>
                <w:rFonts w:ascii="Arial" w:hAnsi="Arial" w:cs="Arial"/>
                <w:color w:val="58595B"/>
                <w:sz w:val="12"/>
                <w:szCs w:val="18"/>
              </w:rPr>
              <w:t xml:space="preserve"> </w:t>
            </w:r>
            <w:r>
              <w:rPr>
                <w:rFonts w:ascii="Arial" w:hAnsi="Arial" w:cs="Arial"/>
                <w:color w:val="58595B"/>
                <w:sz w:val="12"/>
                <w:szCs w:val="18"/>
              </w:rPr>
              <w:t>Kupriss</w:t>
            </w:r>
            <w:r w:rsidRPr="000428B3">
              <w:rPr>
                <w:rFonts w:ascii="Arial" w:hAnsi="Arial" w:cs="Arial"/>
                <w:color w:val="58595B"/>
                <w:sz w:val="12"/>
                <w:szCs w:val="18"/>
              </w:rPr>
              <w:t xml:space="preserve">, e-pasts: </w:t>
            </w:r>
            <w:hyperlink r:id="rId9" w:history="1">
              <w:r w:rsidRPr="006C5791">
                <w:rPr>
                  <w:rStyle w:val="Hyperlink"/>
                  <w:rFonts w:ascii="Arial" w:hAnsi="Arial" w:cs="Arial"/>
                  <w:sz w:val="12"/>
                  <w:szCs w:val="18"/>
                </w:rPr>
                <w:t>fjords.kupriss@ku.lv</w:t>
              </w:r>
            </w:hyperlink>
          </w:p>
        </w:tc>
      </w:tr>
    </w:tbl>
    <w:p w:rsidR="000428B3" w:rsidRDefault="000428B3" w:rsidP="00641118">
      <w:pPr>
        <w:pBdr>
          <w:bottom w:val="single" w:sz="12" w:space="1" w:color="auto"/>
        </w:pBdr>
        <w:spacing w:after="0" w:line="240" w:lineRule="auto"/>
        <w:rPr>
          <w:rFonts w:ascii="Times New Roman" w:hAnsi="Times New Roman" w:cs="Times New Roman"/>
          <w:sz w:val="24"/>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Studiju virziens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Fizika, materiālzinātne, matemātika un statistika</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D7E62" w:rsidP="00D100AC">
            <w:pPr>
              <w:spacing w:after="45"/>
              <w:jc w:val="right"/>
              <w:rPr>
                <w:rFonts w:ascii="Arial" w:hAnsi="Arial" w:cs="Arial"/>
                <w:b/>
                <w:bCs/>
                <w:color w:val="58595B"/>
                <w:sz w:val="12"/>
                <w:szCs w:val="18"/>
              </w:rPr>
            </w:pPr>
            <w:r>
              <w:rPr>
                <w:rFonts w:ascii="Arial" w:hAnsi="Arial" w:cs="Arial"/>
                <w:b/>
                <w:bCs/>
                <w:color w:val="58595B"/>
                <w:sz w:val="12"/>
                <w:szCs w:val="18"/>
              </w:rPr>
              <w:t>Programma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Fizikas un mat</w:t>
            </w:r>
            <w:r w:rsidR="00DD7E62">
              <w:rPr>
                <w:rFonts w:ascii="Arial" w:hAnsi="Arial" w:cs="Arial"/>
                <w:color w:val="58595B"/>
                <w:sz w:val="12"/>
                <w:szCs w:val="18"/>
              </w:rPr>
              <w:t>emātikas programma</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Dabaszinātņu bakalaura grāds fizikā</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Tiesības uz tālākām studijām</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Tiesības studēt maģistrantūrā vai otrā līmeņa profesionālajās augstākās izglītības studiju programmās, kuras paredzētas studijām pēc bakalaura grāda ieguves</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29.05.2013 - 28.05.2019</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Pr>
                <w:rFonts w:ascii="Arial" w:hAnsi="Arial" w:cs="Arial"/>
                <w:color w:val="58595B"/>
                <w:sz w:val="12"/>
                <w:szCs w:val="18"/>
              </w:rPr>
              <w:t>Genādijs Kuprišs</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Style w:val="Strong"/>
                <w:rFonts w:ascii="Arial" w:hAnsi="Arial" w:cs="Arial"/>
                <w:color w:val="58595B"/>
                <w:sz w:val="12"/>
                <w:szCs w:val="18"/>
              </w:rPr>
              <w:t>pilna laika: klātiene</w:t>
            </w:r>
            <w:r w:rsidRPr="00D100AC">
              <w:rPr>
                <w:rFonts w:ascii="Arial" w:hAnsi="Arial" w:cs="Arial"/>
                <w:color w:val="58595B"/>
                <w:sz w:val="12"/>
                <w:szCs w:val="18"/>
              </w:rPr>
              <w:br/>
              <w:t>6 semestri</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8"/>
                <w:szCs w:val="18"/>
              </w:rPr>
              <w:t xml:space="preserve">Studiju maksa uzsākot studijas 2017. gada rudens </w:t>
            </w:r>
            <w:r w:rsidRPr="00D100AC">
              <w:rPr>
                <w:rFonts w:ascii="Arial" w:hAnsi="Arial" w:cs="Arial"/>
                <w:b/>
                <w:bCs/>
                <w:color w:val="58595B"/>
                <w:sz w:val="12"/>
                <w:szCs w:val="18"/>
              </w:rPr>
              <w:t>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Pr>
                <w:rFonts w:ascii="Arial" w:hAnsi="Arial" w:cs="Arial"/>
                <w:color w:val="58595B"/>
                <w:sz w:val="12"/>
                <w:szCs w:val="18"/>
              </w:rPr>
              <w:t>studiju maksa gadā - 1</w:t>
            </w:r>
            <w:r w:rsidRPr="00D100AC">
              <w:rPr>
                <w:rFonts w:ascii="Arial" w:hAnsi="Arial" w:cs="Arial"/>
                <w:color w:val="58595B"/>
                <w:sz w:val="12"/>
                <w:szCs w:val="18"/>
              </w:rPr>
              <w:t>000 EUR</w:t>
            </w:r>
          </w:p>
        </w:tc>
      </w:tr>
      <w:tr w:rsidR="00D100AC" w:rsidRPr="00D100AC" w:rsidTr="00D100AC">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2017.rudens semestrī</w:t>
            </w:r>
            <w:r w:rsidRPr="00D100AC">
              <w:rPr>
                <w:rFonts w:ascii="Arial" w:hAnsi="Arial" w:cs="Arial"/>
                <w:color w:val="58595B"/>
                <w:sz w:val="12"/>
                <w:szCs w:val="18"/>
              </w:rPr>
              <w:br/>
            </w:r>
            <w:r w:rsidRPr="00D100AC">
              <w:rPr>
                <w:rStyle w:val="Strong"/>
                <w:rFonts w:ascii="Arial" w:hAnsi="Arial" w:cs="Arial"/>
                <w:color w:val="58595B"/>
                <w:sz w:val="12"/>
                <w:szCs w:val="18"/>
              </w:rPr>
              <w:t>budžeta vietas - 60</w:t>
            </w:r>
          </w:p>
        </w:tc>
      </w:tr>
      <w:tr w:rsidR="00D100AC" w:rsidRPr="00D100AC" w:rsidTr="00D100AC">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D100AC" w:rsidRPr="00D100AC" w:rsidRDefault="00D100AC">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2017.rudens semestrī</w:t>
            </w:r>
            <w:r w:rsidRPr="00D100AC">
              <w:rPr>
                <w:rFonts w:ascii="Arial" w:hAnsi="Arial" w:cs="Arial"/>
                <w:color w:val="58595B"/>
                <w:sz w:val="12"/>
                <w:szCs w:val="18"/>
              </w:rPr>
              <w:br/>
            </w:r>
            <w:r w:rsidRPr="00D100AC">
              <w:rPr>
                <w:rStyle w:val="Strong"/>
                <w:rFonts w:ascii="Arial" w:hAnsi="Arial" w:cs="Arial"/>
                <w:color w:val="58595B"/>
                <w:sz w:val="12"/>
                <w:szCs w:val="18"/>
              </w:rPr>
              <w:t>maksas vietas - 20</w:t>
            </w:r>
          </w:p>
        </w:tc>
      </w:tr>
      <w:tr w:rsidR="00D100AC" w:rsidRPr="00D100AC" w:rsidTr="00D100AC">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D100AC" w:rsidRPr="00D100AC" w:rsidRDefault="00D100AC">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minimālais studējošo skaits - 25</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2018. rudens semestrī</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Studiju organizācija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Darba dienās, galvenokārt no 8:30 - 18:00 atkarībā no konkrētās dienas nodarbību plānojuma</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lastRenderedPageBreak/>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spacing w:after="45"/>
              <w:rPr>
                <w:rFonts w:ascii="Arial" w:hAnsi="Arial" w:cs="Arial"/>
                <w:color w:val="58595B"/>
                <w:sz w:val="12"/>
                <w:szCs w:val="18"/>
              </w:rPr>
            </w:pPr>
            <w:r w:rsidRPr="00D100AC">
              <w:rPr>
                <w:rFonts w:ascii="Arial" w:hAnsi="Arial" w:cs="Arial"/>
                <w:color w:val="58595B"/>
                <w:sz w:val="12"/>
                <w:szCs w:val="18"/>
              </w:rPr>
              <w:t>Latviešu</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spacing w:after="45"/>
              <w:jc w:val="right"/>
              <w:rPr>
                <w:rFonts w:ascii="Arial" w:hAnsi="Arial" w:cs="Arial"/>
                <w:b/>
                <w:bCs/>
                <w:color w:val="58595B"/>
                <w:sz w:val="12"/>
                <w:szCs w:val="18"/>
              </w:rPr>
            </w:pPr>
            <w:r w:rsidRPr="00D100AC">
              <w:rPr>
                <w:rFonts w:ascii="Arial" w:hAnsi="Arial" w:cs="Arial"/>
                <w:b/>
                <w:bCs/>
                <w:color w:val="58595B"/>
                <w:sz w:val="12"/>
                <w:szCs w:val="18"/>
              </w:rPr>
              <w:t>Programmas anotācija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Fizikas bakalaura studiju programma piedāvā iegūt augstāko akadēmisko pamatizglītību fizikā kā vienā no fundamentālo dabaszinātņu jomām. Studijas paredzētas kā studentiem, kas tālāk plāno studēt fizikas maģistrantūrā un pievērsties pētniecībai (industrijā vai akadēmiskās iestādēs), tā arī studentiem, kas vēlas iegūt plašu fizikā bāzētu izglītību, kas nodrošinās viņu daudzpusīgu konkurētspēju darba tirgū.</w:t>
            </w:r>
          </w:p>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 </w:t>
            </w:r>
          </w:p>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Fizikas bakalaura studiju programmā tiek apskatītas vispārīgas un fundamentālas fizikas tēmas, nodrošinot arī modernās fizikas tematu izvēli un attīstot pētnieciskās, eksperimentālās, matemātiskās, datoru, modelēšanas un citas vispārīgās iemaņas un prasmes. Programma orientēta uz pasaulē un Latvijā perspektīviem fundamentālās zinātnes un analītiskajiem inženierfizikas virzieniem, kurus šobrīd pārstāv Latvijas Universitāte un ar to asociētie zinātniskās un lietišķās pētniecības centri.</w:t>
            </w:r>
          </w:p>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 </w:t>
            </w:r>
          </w:p>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Programma piedāvā iespējami pilnu studiju izvēli Latvijas fizikas zinātnei un tautsaimniecībai konkurētspējīgā līmenī apgūstamās tradicionālajos (cietvielu fizika, optika un spektroskopija, elektronika, u.c.) un arī LU relatīvi jaunajos (siltumfizika, hidrodinamika, lāzeru tehnoloģijas, nanotehnoloģijas u.c.) virzienos.</w:t>
            </w:r>
          </w:p>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 </w:t>
            </w:r>
          </w:p>
          <w:p w:rsidR="00D100AC" w:rsidRPr="00D100AC" w:rsidRDefault="00D100AC" w:rsidP="00D100AC">
            <w:pPr>
              <w:spacing w:after="45"/>
              <w:rPr>
                <w:rFonts w:ascii="Arial" w:hAnsi="Arial" w:cs="Arial"/>
                <w:color w:val="58595B"/>
                <w:sz w:val="12"/>
                <w:szCs w:val="18"/>
              </w:rPr>
            </w:pPr>
            <w:r w:rsidRPr="00D100AC">
              <w:rPr>
                <w:rFonts w:ascii="Arial" w:hAnsi="Arial" w:cs="Arial"/>
                <w:color w:val="58595B"/>
                <w:sz w:val="12"/>
                <w:szCs w:val="18"/>
              </w:rPr>
              <w:t>Programma attīsta studentos fizikālās iemaņas un prasmes:</w:t>
            </w:r>
          </w:p>
          <w:p w:rsidR="00D100AC" w:rsidRPr="00D100AC" w:rsidRDefault="00D100AC" w:rsidP="00D100AC">
            <w:pPr>
              <w:numPr>
                <w:ilvl w:val="0"/>
                <w:numId w:val="26"/>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formulēt</w:t>
            </w:r>
            <w:proofErr w:type="gramEnd"/>
            <w:r w:rsidRPr="00D100AC">
              <w:rPr>
                <w:rFonts w:ascii="Arial" w:hAnsi="Arial" w:cs="Arial"/>
                <w:color w:val="58595B"/>
                <w:sz w:val="12"/>
                <w:szCs w:val="18"/>
              </w:rPr>
              <w:t xml:space="preserve"> un atrisināt fizikālas problēmas. Studenti iemācās, kā identificēt attiecīgos fizikālos principus, novērtēt lielumu kārtas, formulēt problēmu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to atrisināt, skaidri izdalot pieņēmumus un tuvinājumus.</w:t>
            </w:r>
          </w:p>
          <w:p w:rsidR="00D100AC" w:rsidRPr="00D100AC" w:rsidRDefault="00D100AC" w:rsidP="00D100AC">
            <w:pPr>
              <w:numPr>
                <w:ilvl w:val="0"/>
                <w:numId w:val="26"/>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plānot</w:t>
            </w:r>
            <w:proofErr w:type="gramEnd"/>
            <w:r w:rsidRPr="00D100AC">
              <w:rPr>
                <w:rFonts w:ascii="Arial" w:hAnsi="Arial" w:cs="Arial"/>
                <w:color w:val="58595B"/>
                <w:sz w:val="12"/>
                <w:szCs w:val="18"/>
              </w:rPr>
              <w:t xml:space="preserve">, veikt un aprakstīt eksperimentālos vai teorētiskos pētījumus. Izmantot atbilstošas metodes kļūdu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nenoteiktību novērtēšanai. Salīdzināt iegūto rezultātu ar atbilstošajām teorētiskajām zināšanām.</w:t>
            </w:r>
          </w:p>
          <w:p w:rsidR="00D100AC" w:rsidRPr="00D100AC" w:rsidRDefault="00D100AC" w:rsidP="00D100AC">
            <w:pPr>
              <w:numPr>
                <w:ilvl w:val="0"/>
                <w:numId w:val="26"/>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izmantot</w:t>
            </w:r>
            <w:proofErr w:type="gramEnd"/>
            <w:r w:rsidRPr="00D100AC">
              <w:rPr>
                <w:rFonts w:ascii="Arial" w:hAnsi="Arial" w:cs="Arial"/>
                <w:color w:val="58595B"/>
                <w:sz w:val="12"/>
                <w:szCs w:val="18"/>
              </w:rPr>
              <w:t xml:space="preserve"> matemātiskās metodes fizikālo parādību aprakstam. Saprast matemātiskās modelēšanas būtību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tuvinājumu lomu. Studenti spēj kritiski salīdzināt modelēšanas rezultātus ar novērojumu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eksperimentu rezultātiem. </w:t>
            </w:r>
            <w:r w:rsidRPr="00D100AC">
              <w:rPr>
                <w:rFonts w:ascii="Arial" w:hAnsi="Arial" w:cs="Arial"/>
                <w:color w:val="58595B"/>
                <w:sz w:val="12"/>
                <w:szCs w:val="18"/>
              </w:rPr>
              <w:br/>
              <w:t> </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Programmas pilna apguve dod iespēju turpināt studijas fizikas un ar to funkcionāli asociētās maģistrantūrās ar vai bez papildus nosacījumiem, atkarībā no maģistrantūras rakstura.</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 </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Studiju programmas A daļā jāapgūst studiju kursi 76 kredītpunktu apjomā, B daļā 40 kredītpunktu apjomā, C daļā 4 kredītpunktu apjomā. A daļā apgūstamie studiju kursi ir Mehānika, Vielas uzbūve un siltumprocesi, Elektromagnētisms, Optika, Kvantu fizika, Astronomija un astrofizika, Lineārā algebra un analītiskā ģeometrija, Matemātiskā analīze, Diferenciālvienādojumi, Matemātiskās fizikas metodes, Mehānikas, Molekulārfizikas, Elektrības, Optikas, Kvantu fizikas un Spektroskopijas laboratorijas, Ķīmija un Bioloģija.</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 </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Sadarbībā ar ERASMUS, studēt var sekojošās universitātēs - Rostokas Universitātē (Vācijā), Kaizerslauternas Universitātē (Vācijā), Aveiro Universitātē (Portugālē), Umea Universitātē (Zviedrijā), Hannoveres Universitātē (Vācijā), Merzeburgas Augstskola (Vācijā), Parīzes VI Universitāte (Francija), Vīnes Universitāte (Austrija), Linčopingas Universitāte (Zviedrijā), Patras Universitāte (Grieķijā), Kielce Tehniskā Universitāte (Polijā), Grenobles Politehniskais Institūts (Francijā), Tartu Universitāte (Igaunijā), Brēmenes Universitāte (Vācijā). CAMPUS EUROPAE ietvaros var studēt sekojošās universitātēs – Lodžas Universitātē (Polijā), Novi Sadas Universitāte (Serbijā), Kauņas Universitāte (Lietuva), Limerikas Universitāte (Īrijā), Aveiro Universitāte (Portugālē), Lježas Universitāte (Francija).</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 </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Darba iespējas: darba vietas, kurās nepieciešamas zināšanas fizikā, elektronikā, pamata iemaņas fizikālu un inženiertehnisku mērījumu veikšanai, pētnieciskā darba veikšanai - institūtos, firmās, skolās, tirdzniecībā u.c.</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jc w:val="right"/>
              <w:rPr>
                <w:rFonts w:ascii="Arial" w:hAnsi="Arial" w:cs="Arial"/>
                <w:b/>
                <w:bCs/>
                <w:color w:val="58595B"/>
                <w:sz w:val="12"/>
                <w:szCs w:val="18"/>
              </w:rPr>
            </w:pPr>
            <w:r w:rsidRPr="00D100AC">
              <w:rPr>
                <w:rFonts w:ascii="Arial" w:hAnsi="Arial" w:cs="Arial"/>
                <w:b/>
                <w:bCs/>
                <w:color w:val="58595B"/>
                <w:sz w:val="12"/>
                <w:szCs w:val="18"/>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Programmas </w:t>
            </w:r>
            <w:r w:rsidRPr="00D100AC">
              <w:rPr>
                <w:rFonts w:ascii="Arial" w:hAnsi="Arial" w:cs="Arial"/>
                <w:b/>
                <w:bCs/>
                <w:color w:val="58595B"/>
                <w:sz w:val="12"/>
                <w:szCs w:val="18"/>
              </w:rPr>
              <w:t>mērķis</w:t>
            </w:r>
            <w:r w:rsidRPr="00D100AC">
              <w:rPr>
                <w:rFonts w:ascii="Arial" w:hAnsi="Arial" w:cs="Arial"/>
                <w:color w:val="58595B"/>
                <w:sz w:val="12"/>
                <w:szCs w:val="18"/>
              </w:rPr>
              <w:t> ir attīstīt studentos izpratni par fizikas būtiskākajām sastāvdaļām, secīgi padziļinot izpratnes līmeni, katrā jaunā līmenī atklājot jaunas parādības un padziļinot ieskatu vielas un starojuma likumsakarībās.</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 </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Fizikas bakalaura studiju </w:t>
            </w:r>
            <w:r w:rsidRPr="00D100AC">
              <w:rPr>
                <w:rFonts w:ascii="Arial" w:hAnsi="Arial" w:cs="Arial"/>
                <w:b/>
                <w:bCs/>
                <w:color w:val="58595B"/>
                <w:sz w:val="12"/>
                <w:szCs w:val="18"/>
              </w:rPr>
              <w:t>uzdevums</w:t>
            </w:r>
            <w:r w:rsidRPr="00D100AC">
              <w:rPr>
                <w:rFonts w:ascii="Arial" w:hAnsi="Arial" w:cs="Arial"/>
                <w:color w:val="58595B"/>
                <w:sz w:val="12"/>
                <w:szCs w:val="18"/>
              </w:rPr>
              <w:t> ir attīstīt studentos sekojošas fizikālās un vispārīgās iemaņas un prasmes.</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Fizikas studijām jāattīsta sekojošas fizikālās iemaņas un prasmes:</w:t>
            </w:r>
          </w:p>
          <w:p w:rsidR="00D100AC" w:rsidRPr="00D100AC" w:rsidRDefault="00D100AC" w:rsidP="00D100AC">
            <w:pPr>
              <w:numPr>
                <w:ilvl w:val="0"/>
                <w:numId w:val="27"/>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formulēt</w:t>
            </w:r>
            <w:proofErr w:type="gramEnd"/>
            <w:r w:rsidRPr="00D100AC">
              <w:rPr>
                <w:rFonts w:ascii="Arial" w:hAnsi="Arial" w:cs="Arial"/>
                <w:color w:val="58595B"/>
                <w:sz w:val="12"/>
                <w:szCs w:val="18"/>
              </w:rPr>
              <w:t xml:space="preserve"> un atrisināt fizikālas problēmas. Studentiem jāiemācās, kā identificēt attiecīgos fizikālos principus, novērtēt lielumu kārtas, formulēt problēmu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to atrisināt, skaidri izdalot pieņēmumus un tuvinājumus.</w:t>
            </w:r>
          </w:p>
          <w:p w:rsidR="00D100AC" w:rsidRPr="00D100AC" w:rsidRDefault="00D100AC" w:rsidP="00D100AC">
            <w:pPr>
              <w:numPr>
                <w:ilvl w:val="0"/>
                <w:numId w:val="27"/>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plānot</w:t>
            </w:r>
            <w:proofErr w:type="gramEnd"/>
            <w:r w:rsidRPr="00D100AC">
              <w:rPr>
                <w:rFonts w:ascii="Arial" w:hAnsi="Arial" w:cs="Arial"/>
                <w:color w:val="58595B"/>
                <w:sz w:val="12"/>
                <w:szCs w:val="18"/>
              </w:rPr>
              <w:t xml:space="preserve">, veikt un aprakstīt eksperimentālos vai teorētiskos pētījumus. Izmantot atbilstošas metodes kļūdu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nenoteiktību novērtēšanai. Salīdzināt iegūto rezultātu ar atbilstošajām teorētiskajām zināšanām. </w:t>
            </w:r>
          </w:p>
          <w:p w:rsidR="00D100AC" w:rsidRPr="00D100AC" w:rsidRDefault="00D100AC" w:rsidP="00D100AC">
            <w:pPr>
              <w:numPr>
                <w:ilvl w:val="0"/>
                <w:numId w:val="27"/>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izmantot</w:t>
            </w:r>
            <w:proofErr w:type="gramEnd"/>
            <w:r w:rsidRPr="00D100AC">
              <w:rPr>
                <w:rFonts w:ascii="Arial" w:hAnsi="Arial" w:cs="Arial"/>
                <w:color w:val="58595B"/>
                <w:sz w:val="12"/>
                <w:szCs w:val="18"/>
              </w:rPr>
              <w:t xml:space="preserve"> matemātiskās metodes fizikālo parādību aprakstam. Saprast matemātiskās modelēšanas būtību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tuvinājumu lomu. Studentiem jāspēj kritiski salīdzināt modelēšanas rezultātus ar novērojumu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eksperimentu rezultātiem.</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Fizikas studijām jāattīsta sekojošas vispārīgās iemaņas un prasmes:</w:t>
            </w:r>
          </w:p>
          <w:p w:rsidR="00D100AC" w:rsidRPr="00D100AC" w:rsidRDefault="00D100AC" w:rsidP="00D100AC">
            <w:pPr>
              <w:numPr>
                <w:ilvl w:val="0"/>
                <w:numId w:val="28"/>
              </w:numPr>
              <w:spacing w:after="0" w:line="240" w:lineRule="auto"/>
              <w:ind w:left="420"/>
              <w:rPr>
                <w:rFonts w:ascii="Arial" w:hAnsi="Arial" w:cs="Arial"/>
                <w:color w:val="58595B"/>
                <w:sz w:val="12"/>
                <w:szCs w:val="18"/>
              </w:rPr>
            </w:pPr>
            <w:r w:rsidRPr="00D100AC">
              <w:rPr>
                <w:rFonts w:ascii="Arial" w:hAnsi="Arial" w:cs="Arial"/>
                <w:color w:val="58595B"/>
                <w:sz w:val="12"/>
                <w:szCs w:val="18"/>
              </w:rPr>
              <w:t> </w:t>
            </w:r>
            <w:proofErr w:type="gramStart"/>
            <w:r w:rsidRPr="00D100AC">
              <w:rPr>
                <w:rFonts w:ascii="Arial" w:hAnsi="Arial" w:cs="Arial"/>
                <w:color w:val="58595B"/>
                <w:sz w:val="12"/>
                <w:szCs w:val="18"/>
              </w:rPr>
              <w:t>problēmu</w:t>
            </w:r>
            <w:proofErr w:type="gramEnd"/>
            <w:r w:rsidRPr="00D100AC">
              <w:rPr>
                <w:rFonts w:ascii="Arial" w:hAnsi="Arial" w:cs="Arial"/>
                <w:color w:val="58595B"/>
                <w:sz w:val="12"/>
                <w:szCs w:val="18"/>
              </w:rPr>
              <w:t xml:space="preserve"> risināšanas iemaņas. Studiju laikā tiek risinātas kā problēmas ar labi definētu atrisinājumu, tā arī tiek dots ieskats problēmās, kuru atrisinājums nav zināms. Studentiem jāattīsta spējas formulēt problēmas izmantojot precīzus jēdzienus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noteikt svarīgākos faktorus. Studentiem jāiemācās izmantot dažādas pieejas sarežģītu problēmu risināšanas gaitā.</w:t>
            </w:r>
          </w:p>
          <w:p w:rsidR="00D100AC" w:rsidRPr="00D100AC" w:rsidRDefault="00D100AC" w:rsidP="00D100AC">
            <w:pPr>
              <w:numPr>
                <w:ilvl w:val="0"/>
                <w:numId w:val="28"/>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pētnieciskās</w:t>
            </w:r>
            <w:proofErr w:type="gramEnd"/>
            <w:r w:rsidRPr="00D100AC">
              <w:rPr>
                <w:rFonts w:ascii="Arial" w:hAnsi="Arial" w:cs="Arial"/>
                <w:color w:val="58595B"/>
                <w:sz w:val="12"/>
                <w:szCs w:val="18"/>
              </w:rPr>
              <w:t xml:space="preserve"> iemaņas. Studentiem jāattīsta šīs iemaņas veicot neatkarīgu pētījumu. Studenti mācās meklēt informāciju izmantojot mācību grāmatas, monogrāfijas, žurnālu rakstus, datubāzes, kā arī komunicējot ar kolēģiem.</w:t>
            </w:r>
          </w:p>
          <w:p w:rsidR="00D100AC" w:rsidRPr="00D100AC" w:rsidRDefault="00D100AC" w:rsidP="00D100AC">
            <w:pPr>
              <w:numPr>
                <w:ilvl w:val="0"/>
                <w:numId w:val="28"/>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komunikācijas</w:t>
            </w:r>
            <w:proofErr w:type="gramEnd"/>
            <w:r w:rsidRPr="00D100AC">
              <w:rPr>
                <w:rFonts w:ascii="Arial" w:hAnsi="Arial" w:cs="Arial"/>
                <w:color w:val="58595B"/>
                <w:sz w:val="12"/>
                <w:szCs w:val="18"/>
              </w:rPr>
              <w:t xml:space="preserve"> iemaņas. Fizika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fizikas matemātiskās metodes raksturojas ar pārsteidzošām idejām un sarežģītām koncepcijām, tāpēc ļoti svarīgi ir attīstīt komunikācijas iemaņas, studentiem jāiemācās uzmanīgi klausīties, lasīt komplicētus tekstus, prezentēt sarežģītu informāciju skaidrā un koncentrētā veidā.</w:t>
            </w:r>
          </w:p>
          <w:p w:rsidR="00D100AC" w:rsidRPr="00D100AC" w:rsidRDefault="00D100AC" w:rsidP="00D100AC">
            <w:pPr>
              <w:numPr>
                <w:ilvl w:val="0"/>
                <w:numId w:val="28"/>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analītiskās</w:t>
            </w:r>
            <w:proofErr w:type="gramEnd"/>
            <w:r w:rsidRPr="00D100AC">
              <w:rPr>
                <w:rFonts w:ascii="Arial" w:hAnsi="Arial" w:cs="Arial"/>
                <w:color w:val="58595B"/>
                <w:sz w:val="12"/>
                <w:szCs w:val="18"/>
              </w:rPr>
              <w:t xml:space="preserve"> iemaņas. Studenti iemācās pievērst uzmanību detaļām, attīsta spējas manipulēt ar precīzām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sarežģītām idejām, konstruēt loģiskus argumentus un korekti izmantot tehniskus terminus.</w:t>
            </w:r>
          </w:p>
          <w:p w:rsidR="00D100AC" w:rsidRPr="00D100AC" w:rsidRDefault="00D100AC" w:rsidP="00D100AC">
            <w:pPr>
              <w:numPr>
                <w:ilvl w:val="0"/>
                <w:numId w:val="28"/>
              </w:numPr>
              <w:spacing w:after="0" w:line="240" w:lineRule="auto"/>
              <w:ind w:left="420"/>
              <w:rPr>
                <w:rFonts w:ascii="Arial" w:hAnsi="Arial" w:cs="Arial"/>
                <w:color w:val="58595B"/>
                <w:sz w:val="12"/>
                <w:szCs w:val="18"/>
              </w:rPr>
            </w:pPr>
            <w:r w:rsidRPr="00D100AC">
              <w:rPr>
                <w:rFonts w:ascii="Arial" w:hAnsi="Arial" w:cs="Arial"/>
                <w:color w:val="58595B"/>
                <w:sz w:val="12"/>
                <w:szCs w:val="18"/>
              </w:rPr>
              <w:t xml:space="preserve">IT iemaņas. Studiju laikā studenti attīsta šīs spējas dažādos veidos, ieskaitot spējas izmantot programmēšanas valodas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gatavas programmatūras paketes.</w:t>
            </w:r>
          </w:p>
          <w:p w:rsidR="00D100AC" w:rsidRPr="00D100AC" w:rsidRDefault="00D100AC" w:rsidP="00D100AC">
            <w:pPr>
              <w:numPr>
                <w:ilvl w:val="0"/>
                <w:numId w:val="28"/>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personiskās</w:t>
            </w:r>
            <w:proofErr w:type="gramEnd"/>
            <w:r w:rsidRPr="00D100AC">
              <w:rPr>
                <w:rFonts w:ascii="Arial" w:hAnsi="Arial" w:cs="Arial"/>
                <w:color w:val="58595B"/>
                <w:sz w:val="12"/>
                <w:szCs w:val="18"/>
              </w:rPr>
              <w:t xml:space="preserve"> iemaņas. Studenti attīsta iemaņas veikt individuālu darbu, izrādīt iniciatīvu, organizēt sevi termiņu ievērošanā, konstruktīvi sadarboties ar kolēģiem.</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jc w:val="right"/>
              <w:rPr>
                <w:rFonts w:ascii="Arial" w:hAnsi="Arial" w:cs="Arial"/>
                <w:b/>
                <w:bCs/>
                <w:color w:val="58595B"/>
                <w:sz w:val="12"/>
                <w:szCs w:val="18"/>
              </w:rPr>
            </w:pPr>
            <w:r w:rsidRPr="00D100AC">
              <w:rPr>
                <w:rFonts w:ascii="Arial" w:hAnsi="Arial" w:cs="Arial"/>
                <w:b/>
                <w:bCs/>
                <w:color w:val="58595B"/>
                <w:sz w:val="12"/>
                <w:szCs w:val="18"/>
              </w:rPr>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Fizikas bakalaura studiju rezultātā studenti demonstrē pamatiemaņas zinātnisku pētījumu organizācijā un inovāciju tehnoloģijās:</w:t>
            </w:r>
          </w:p>
          <w:p w:rsidR="00D100AC" w:rsidRPr="00D100AC" w:rsidRDefault="00D100AC" w:rsidP="00D100AC">
            <w:pPr>
              <w:numPr>
                <w:ilvl w:val="0"/>
                <w:numId w:val="29"/>
              </w:numPr>
              <w:spacing w:after="0" w:line="240" w:lineRule="auto"/>
              <w:ind w:left="420"/>
              <w:rPr>
                <w:rFonts w:ascii="Arial" w:hAnsi="Arial" w:cs="Arial"/>
                <w:color w:val="58595B"/>
                <w:sz w:val="12"/>
                <w:szCs w:val="18"/>
              </w:rPr>
            </w:pPr>
            <w:r w:rsidRPr="00D100AC">
              <w:rPr>
                <w:rFonts w:ascii="Arial" w:hAnsi="Arial" w:cs="Arial"/>
                <w:color w:val="58595B"/>
                <w:sz w:val="12"/>
                <w:szCs w:val="18"/>
              </w:rPr>
              <w:t>fizikas fundamentālo likumu un principu zināšanas un šo zināšanu kompetentu pielietošanu dažādām fizikas apakšnozarēm;</w:t>
            </w:r>
          </w:p>
          <w:p w:rsidR="00D100AC" w:rsidRPr="00D100AC" w:rsidRDefault="00D100AC" w:rsidP="00D100AC">
            <w:pPr>
              <w:numPr>
                <w:ilvl w:val="0"/>
                <w:numId w:val="29"/>
              </w:numPr>
              <w:spacing w:after="0" w:line="240" w:lineRule="auto"/>
              <w:ind w:left="420"/>
              <w:rPr>
                <w:rFonts w:ascii="Arial" w:hAnsi="Arial" w:cs="Arial"/>
                <w:color w:val="58595B"/>
                <w:sz w:val="12"/>
                <w:szCs w:val="18"/>
              </w:rPr>
            </w:pPr>
            <w:r w:rsidRPr="00D100AC">
              <w:rPr>
                <w:rFonts w:ascii="Arial" w:hAnsi="Arial" w:cs="Arial"/>
                <w:color w:val="58595B"/>
                <w:sz w:val="12"/>
                <w:szCs w:val="18"/>
              </w:rPr>
              <w:t>spējas risināt fizikālas problēmas, izmantojot atbilstošas matemātiskas metodes, studenti prot identificēt būtiskos fizikālos principus un veikt tuvinājumus, lai iegūtu atrisinājumu;</w:t>
            </w:r>
          </w:p>
          <w:p w:rsidR="00D100AC" w:rsidRPr="00D100AC" w:rsidRDefault="00D100AC" w:rsidP="00D100AC">
            <w:pPr>
              <w:numPr>
                <w:ilvl w:val="0"/>
                <w:numId w:val="29"/>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spējas</w:t>
            </w:r>
            <w:proofErr w:type="gramEnd"/>
            <w:r w:rsidRPr="00D100AC">
              <w:rPr>
                <w:rFonts w:ascii="Arial" w:hAnsi="Arial" w:cs="Arial"/>
                <w:color w:val="58595B"/>
                <w:sz w:val="12"/>
                <w:szCs w:val="18"/>
              </w:rPr>
              <w:t xml:space="preserve"> veikt eksperimentu vai teorētisku pētījumu un kritiski analizēt tā rezultātus, izdarīt pamatotus secinājumus. Studenti spēj novērtēt rezultāta ticamības līmeni un salīdzināt savus datus ar sagaidāmo rezultātu, teorētiski paredzētiem vai publicētiem rezultātiem;</w:t>
            </w:r>
          </w:p>
          <w:p w:rsidR="00D100AC" w:rsidRPr="00D100AC" w:rsidRDefault="00D100AC" w:rsidP="00D100AC">
            <w:pPr>
              <w:numPr>
                <w:ilvl w:val="0"/>
                <w:numId w:val="29"/>
              </w:numPr>
              <w:spacing w:after="0" w:line="240" w:lineRule="auto"/>
              <w:ind w:left="420"/>
              <w:rPr>
                <w:rFonts w:ascii="Arial" w:hAnsi="Arial" w:cs="Arial"/>
                <w:color w:val="58595B"/>
                <w:sz w:val="12"/>
                <w:szCs w:val="18"/>
              </w:rPr>
            </w:pPr>
            <w:r w:rsidRPr="00D100AC">
              <w:rPr>
                <w:rFonts w:ascii="Arial" w:hAnsi="Arial" w:cs="Arial"/>
                <w:color w:val="58595B"/>
                <w:sz w:val="12"/>
                <w:szCs w:val="18"/>
              </w:rPr>
              <w:t>efektīvu IT pakešu/sistēmu izmantošanu datu analīzei un nepieciešamās informācijas iegūšanai;</w:t>
            </w:r>
          </w:p>
          <w:p w:rsidR="00D100AC" w:rsidRPr="00D100AC" w:rsidRDefault="00D100AC" w:rsidP="00D100AC">
            <w:pPr>
              <w:numPr>
                <w:ilvl w:val="0"/>
                <w:numId w:val="29"/>
              </w:numPr>
              <w:spacing w:after="0" w:line="240" w:lineRule="auto"/>
              <w:ind w:left="420"/>
              <w:rPr>
                <w:rFonts w:ascii="Arial" w:hAnsi="Arial" w:cs="Arial"/>
                <w:color w:val="58595B"/>
                <w:sz w:val="12"/>
                <w:szCs w:val="18"/>
              </w:rPr>
            </w:pPr>
            <w:r w:rsidRPr="00D100AC">
              <w:rPr>
                <w:rFonts w:ascii="Arial" w:hAnsi="Arial" w:cs="Arial"/>
                <w:color w:val="58595B"/>
                <w:sz w:val="12"/>
                <w:szCs w:val="18"/>
              </w:rPr>
              <w:t>spējas datu skaitliskā apstrādē, to grafiskā prezentēšanā un interpretācijā;</w:t>
            </w:r>
          </w:p>
          <w:p w:rsidR="00D100AC" w:rsidRPr="00D100AC" w:rsidRDefault="00D100AC" w:rsidP="00D100AC">
            <w:pPr>
              <w:numPr>
                <w:ilvl w:val="0"/>
                <w:numId w:val="29"/>
              </w:numPr>
              <w:spacing w:after="0" w:line="240" w:lineRule="auto"/>
              <w:ind w:left="420"/>
              <w:rPr>
                <w:rFonts w:ascii="Arial" w:hAnsi="Arial" w:cs="Arial"/>
                <w:color w:val="58595B"/>
                <w:sz w:val="12"/>
                <w:szCs w:val="18"/>
              </w:rPr>
            </w:pPr>
            <w:r w:rsidRPr="00D100AC">
              <w:rPr>
                <w:rFonts w:ascii="Arial" w:hAnsi="Arial" w:cs="Arial"/>
                <w:color w:val="58595B"/>
                <w:sz w:val="12"/>
                <w:szCs w:val="18"/>
              </w:rPr>
              <w:t>spējas matemātisku metožu izmantošanā fizikālu problēmu aprakstam un analīzei;</w:t>
            </w:r>
          </w:p>
          <w:p w:rsidR="00D100AC" w:rsidRPr="00D100AC" w:rsidRDefault="00D100AC" w:rsidP="00D100AC">
            <w:pPr>
              <w:numPr>
                <w:ilvl w:val="0"/>
                <w:numId w:val="29"/>
              </w:numPr>
              <w:spacing w:after="0" w:line="240" w:lineRule="auto"/>
              <w:ind w:left="420"/>
              <w:rPr>
                <w:rFonts w:ascii="Arial" w:hAnsi="Arial" w:cs="Arial"/>
                <w:color w:val="58595B"/>
                <w:sz w:val="12"/>
                <w:szCs w:val="18"/>
              </w:rPr>
            </w:pPr>
            <w:r w:rsidRPr="00D100AC">
              <w:rPr>
                <w:rFonts w:ascii="Arial" w:hAnsi="Arial" w:cs="Arial"/>
                <w:color w:val="58595B"/>
                <w:sz w:val="12"/>
                <w:szCs w:val="18"/>
              </w:rPr>
              <w:lastRenderedPageBreak/>
              <w:t>zinātniskas informācijas komunicēšanas spējas, it sevišķi skaidru un precīzu zinātnisku pārskatu sagatavošanā;</w:t>
            </w:r>
          </w:p>
          <w:p w:rsidR="00D100AC" w:rsidRPr="00D100AC" w:rsidRDefault="00D100AC" w:rsidP="00D100AC">
            <w:pPr>
              <w:numPr>
                <w:ilvl w:val="0"/>
                <w:numId w:val="29"/>
              </w:numPr>
              <w:spacing w:after="0" w:line="240" w:lineRule="auto"/>
              <w:ind w:left="420"/>
              <w:rPr>
                <w:rFonts w:ascii="Arial" w:hAnsi="Arial" w:cs="Arial"/>
                <w:color w:val="58595B"/>
                <w:sz w:val="12"/>
                <w:szCs w:val="18"/>
              </w:rPr>
            </w:pPr>
            <w:r w:rsidRPr="00D100AC">
              <w:rPr>
                <w:rFonts w:ascii="Arial" w:hAnsi="Arial" w:cs="Arial"/>
                <w:color w:val="58595B"/>
                <w:sz w:val="12"/>
                <w:szCs w:val="18"/>
              </w:rPr>
              <w:t>individuālā darba spējas, spējas izmantot zinātniskos tekstus;</w:t>
            </w:r>
          </w:p>
          <w:p w:rsidR="00D100AC" w:rsidRPr="00D100AC" w:rsidRDefault="00D100AC" w:rsidP="00D100AC">
            <w:pPr>
              <w:numPr>
                <w:ilvl w:val="0"/>
                <w:numId w:val="29"/>
              </w:numPr>
              <w:spacing w:after="0" w:line="240" w:lineRule="auto"/>
              <w:ind w:left="420"/>
              <w:rPr>
                <w:rFonts w:ascii="Arial" w:hAnsi="Arial" w:cs="Arial"/>
                <w:color w:val="58595B"/>
                <w:sz w:val="12"/>
                <w:szCs w:val="18"/>
              </w:rPr>
            </w:pPr>
            <w:proofErr w:type="gramStart"/>
            <w:r w:rsidRPr="00D100AC">
              <w:rPr>
                <w:rFonts w:ascii="Arial" w:hAnsi="Arial" w:cs="Arial"/>
                <w:color w:val="58595B"/>
                <w:sz w:val="12"/>
                <w:szCs w:val="18"/>
              </w:rPr>
              <w:t>labu</w:t>
            </w:r>
            <w:proofErr w:type="gramEnd"/>
            <w:r w:rsidRPr="00D100AC">
              <w:rPr>
                <w:rFonts w:ascii="Arial" w:hAnsi="Arial" w:cs="Arial"/>
                <w:color w:val="58595B"/>
                <w:sz w:val="12"/>
                <w:szCs w:val="18"/>
              </w:rPr>
              <w:t xml:space="preserve"> fizikas laboratorijās izmantojamo vienkāršāko mēraparātu un mērīšanas metožu pārzināšanu.</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jc w:val="right"/>
              <w:rPr>
                <w:rFonts w:ascii="Arial" w:hAnsi="Arial" w:cs="Arial"/>
                <w:b/>
                <w:bCs/>
                <w:color w:val="58595B"/>
                <w:sz w:val="12"/>
                <w:szCs w:val="18"/>
              </w:rPr>
            </w:pPr>
            <w:r w:rsidRPr="00D100AC">
              <w:rPr>
                <w:rFonts w:ascii="Arial" w:hAnsi="Arial" w:cs="Arial"/>
                <w:b/>
                <w:bCs/>
                <w:color w:val="58595B"/>
                <w:sz w:val="12"/>
                <w:szCs w:val="18"/>
              </w:rPr>
              <w:lastRenderedPageBreak/>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pPr>
              <w:rPr>
                <w:rFonts w:ascii="Arial" w:hAnsi="Arial" w:cs="Arial"/>
                <w:color w:val="58595B"/>
                <w:sz w:val="12"/>
                <w:szCs w:val="18"/>
              </w:rPr>
            </w:pPr>
            <w:r w:rsidRPr="00D100AC">
              <w:rPr>
                <w:rStyle w:val="Strong"/>
                <w:rFonts w:ascii="Arial" w:hAnsi="Arial" w:cs="Arial"/>
                <w:color w:val="58595B"/>
                <w:sz w:val="12"/>
                <w:szCs w:val="18"/>
              </w:rPr>
              <w:t>Iepriekšējā izglītība:</w:t>
            </w:r>
          </w:p>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Vidējā izglītība</w:t>
            </w:r>
          </w:p>
          <w:p w:rsidR="00D100AC" w:rsidRPr="00D100AC" w:rsidRDefault="00D100AC" w:rsidP="00D100AC">
            <w:pPr>
              <w:pStyle w:val="NormalWeb"/>
              <w:spacing w:before="0" w:beforeAutospacing="0" w:after="0" w:afterAutospacing="0"/>
              <w:rPr>
                <w:rFonts w:ascii="Arial" w:hAnsi="Arial" w:cs="Arial"/>
                <w:color w:val="58595B"/>
                <w:sz w:val="12"/>
                <w:szCs w:val="18"/>
              </w:rPr>
            </w:pPr>
            <w:r w:rsidRPr="00D100AC">
              <w:rPr>
                <w:rFonts w:ascii="Arial" w:hAnsi="Arial" w:cs="Arial"/>
                <w:color w:val="58595B"/>
                <w:sz w:val="12"/>
                <w:szCs w:val="18"/>
              </w:rPr>
              <w:br/>
            </w:r>
            <w:r w:rsidRPr="00D100AC">
              <w:rPr>
                <w:rStyle w:val="Strong"/>
                <w:rFonts w:ascii="Arial" w:hAnsi="Arial" w:cs="Arial"/>
                <w:color w:val="58595B"/>
                <w:sz w:val="12"/>
                <w:szCs w:val="18"/>
              </w:rPr>
              <w:t xml:space="preserve">Konkursa kritēriji personām, kuras ieguvušas vidējo izglītību sākot no 2004. </w:t>
            </w:r>
            <w:proofErr w:type="gramStart"/>
            <w:r w:rsidRPr="00D100AC">
              <w:rPr>
                <w:rStyle w:val="Strong"/>
                <w:rFonts w:ascii="Arial" w:hAnsi="Arial" w:cs="Arial"/>
                <w:color w:val="58595B"/>
                <w:sz w:val="12"/>
                <w:szCs w:val="18"/>
              </w:rPr>
              <w:t>gada</w:t>
            </w:r>
            <w:proofErr w:type="gramEnd"/>
            <w:r w:rsidRPr="00D100AC">
              <w:rPr>
                <w:rStyle w:val="Strong"/>
                <w:rFonts w:ascii="Arial" w:hAnsi="Arial" w:cs="Arial"/>
                <w:color w:val="58595B"/>
                <w:sz w:val="12"/>
                <w:szCs w:val="18"/>
              </w:rPr>
              <w:t>: </w:t>
            </w:r>
            <w:r w:rsidRPr="00D100AC">
              <w:rPr>
                <w:rFonts w:ascii="Arial" w:hAnsi="Arial" w:cs="Arial"/>
                <w:b/>
                <w:bCs/>
                <w:color w:val="58595B"/>
                <w:sz w:val="12"/>
                <w:szCs w:val="18"/>
              </w:rPr>
              <w:br/>
            </w:r>
            <w:r w:rsidRPr="00D100AC">
              <w:rPr>
                <w:rFonts w:ascii="Arial" w:hAnsi="Arial" w:cs="Arial"/>
                <w:color w:val="58595B"/>
                <w:sz w:val="12"/>
                <w:szCs w:val="18"/>
              </w:rPr>
              <w:br/>
              <w:t>CE latviešu valodā</w:t>
            </w:r>
            <w:r w:rsidRPr="00D100AC">
              <w:rPr>
                <w:rFonts w:ascii="Arial" w:hAnsi="Arial" w:cs="Arial"/>
                <w:color w:val="58595B"/>
                <w:sz w:val="12"/>
                <w:szCs w:val="18"/>
              </w:rPr>
              <w:br/>
              <w:t>CE fizikā vai CE matemātikā</w:t>
            </w:r>
            <w:r w:rsidRPr="00D100AC">
              <w:rPr>
                <w:rFonts w:ascii="Arial" w:hAnsi="Arial" w:cs="Arial"/>
                <w:color w:val="58595B"/>
                <w:sz w:val="12"/>
                <w:szCs w:val="18"/>
              </w:rPr>
              <w:br/>
            </w:r>
            <w:r w:rsidRPr="00D100AC">
              <w:rPr>
                <w:rFonts w:ascii="Arial" w:hAnsi="Arial" w:cs="Arial"/>
                <w:b/>
                <w:bCs/>
                <w:color w:val="58595B"/>
                <w:sz w:val="12"/>
                <w:szCs w:val="18"/>
              </w:rPr>
              <w:br/>
            </w:r>
            <w:r w:rsidRPr="00D100AC">
              <w:rPr>
                <w:rStyle w:val="Strong"/>
                <w:rFonts w:ascii="Arial" w:hAnsi="Arial" w:cs="Arial"/>
                <w:color w:val="58595B"/>
                <w:sz w:val="12"/>
                <w:szCs w:val="18"/>
              </w:rPr>
              <w:t>Konkursa kritēriji personām, kuras ieguvušas vidējo izglītību līdz 2004. gadam (neieskaitot), kā arī personām, kuras ieguvušas vidējo izglītību ārvalstīs vai personām ar īpašām vajadzībām:</w:t>
            </w:r>
            <w:r w:rsidRPr="00D100AC">
              <w:rPr>
                <w:rFonts w:ascii="Arial" w:hAnsi="Arial" w:cs="Arial"/>
                <w:color w:val="58595B"/>
                <w:sz w:val="12"/>
                <w:szCs w:val="18"/>
              </w:rPr>
              <w:br/>
            </w:r>
            <w:r w:rsidRPr="00D100AC">
              <w:rPr>
                <w:rFonts w:ascii="Arial" w:hAnsi="Arial" w:cs="Arial"/>
                <w:color w:val="58595B"/>
                <w:sz w:val="12"/>
                <w:szCs w:val="18"/>
              </w:rPr>
              <w:br/>
              <w:t>gada vidējā atzīme latviešu valodā un literatūrā</w:t>
            </w:r>
            <w:r w:rsidRPr="00D100AC">
              <w:rPr>
                <w:rFonts w:ascii="Arial" w:hAnsi="Arial" w:cs="Arial"/>
                <w:color w:val="58595B"/>
                <w:sz w:val="12"/>
                <w:szCs w:val="18"/>
              </w:rPr>
              <w:br/>
              <w:t>gada atzīme matemātikā (vai vidējā atzīme algebrā un ģeometrijā) vai fizikā</w:t>
            </w:r>
            <w:r w:rsidRPr="00D100AC">
              <w:rPr>
                <w:rFonts w:ascii="Arial" w:hAnsi="Arial" w:cs="Arial"/>
                <w:color w:val="58595B"/>
                <w:sz w:val="12"/>
                <w:szCs w:val="18"/>
              </w:rPr>
              <w:br/>
              <w:t>gada vidējā atzīme noteiktos mācību priekšmetos</w:t>
            </w:r>
            <w:r w:rsidRPr="00D100AC">
              <w:rPr>
                <w:rFonts w:ascii="Arial" w:hAnsi="Arial" w:cs="Arial"/>
                <w:color w:val="58595B"/>
                <w:sz w:val="12"/>
                <w:szCs w:val="18"/>
              </w:rPr>
              <w:br/>
            </w:r>
            <w:r w:rsidRPr="00D100AC">
              <w:rPr>
                <w:rFonts w:ascii="Arial" w:hAnsi="Arial" w:cs="Arial"/>
                <w:color w:val="58595B"/>
                <w:sz w:val="12"/>
                <w:szCs w:val="18"/>
              </w:rPr>
              <w:br/>
            </w:r>
            <w:r w:rsidRPr="00D100AC">
              <w:rPr>
                <w:rStyle w:val="Strong"/>
                <w:rFonts w:ascii="Arial" w:hAnsi="Arial" w:cs="Arial"/>
                <w:color w:val="58595B"/>
                <w:sz w:val="12"/>
                <w:szCs w:val="18"/>
              </w:rPr>
              <w:t>Īpaši nosacījumi:</w:t>
            </w:r>
            <w:r w:rsidRPr="00D100AC">
              <w:rPr>
                <w:rFonts w:ascii="Arial" w:hAnsi="Arial" w:cs="Arial"/>
                <w:color w:val="58595B"/>
                <w:sz w:val="12"/>
                <w:szCs w:val="18"/>
              </w:rPr>
              <w:t> vidējās izglītības dokumentā jābūt sekmīgam (ne zemākam par 4) vērtējumam fizikā; </w:t>
            </w:r>
            <w:r w:rsidRPr="00D100AC">
              <w:rPr>
                <w:rFonts w:ascii="Arial" w:hAnsi="Arial" w:cs="Arial"/>
                <w:color w:val="58595B"/>
                <w:sz w:val="12"/>
                <w:szCs w:val="18"/>
              </w:rPr>
              <w:br/>
              <w:t> </w:t>
            </w:r>
          </w:p>
          <w:p w:rsidR="00D100AC" w:rsidRPr="00D100AC" w:rsidRDefault="00D100AC" w:rsidP="00D100AC">
            <w:pPr>
              <w:rPr>
                <w:rFonts w:ascii="Arial" w:hAnsi="Arial" w:cs="Arial"/>
                <w:color w:val="58595B"/>
                <w:sz w:val="12"/>
                <w:szCs w:val="18"/>
              </w:rPr>
            </w:pPr>
            <w:r w:rsidRPr="00D100AC">
              <w:rPr>
                <w:rStyle w:val="Strong"/>
                <w:rFonts w:ascii="Arial" w:hAnsi="Arial" w:cs="Arial"/>
                <w:color w:val="58595B"/>
                <w:sz w:val="12"/>
                <w:szCs w:val="18"/>
              </w:rPr>
              <w:t>Priekšrocības:</w:t>
            </w:r>
            <w:r w:rsidRPr="00D100AC">
              <w:rPr>
                <w:rFonts w:ascii="Arial" w:hAnsi="Arial" w:cs="Arial"/>
                <w:color w:val="58595B"/>
                <w:sz w:val="12"/>
                <w:szCs w:val="18"/>
              </w:rPr>
              <w:t xml:space="preserve"> Latvijas valsts vai starptautiskās fizikas vai matemātikas olimpiādes vai Latvijas valsts skolēnu zinātniskās konferences fizikas sekcijas vai astronomijas sekcijas 1. – 3. </w:t>
            </w:r>
            <w:proofErr w:type="gramStart"/>
            <w:r w:rsidRPr="00D100AC">
              <w:rPr>
                <w:rFonts w:ascii="Arial" w:hAnsi="Arial" w:cs="Arial"/>
                <w:color w:val="58595B"/>
                <w:sz w:val="12"/>
                <w:szCs w:val="18"/>
              </w:rPr>
              <w:t>pakāpes</w:t>
            </w:r>
            <w:proofErr w:type="gramEnd"/>
            <w:r w:rsidRPr="00D100AC">
              <w:rPr>
                <w:rFonts w:ascii="Arial" w:hAnsi="Arial" w:cs="Arial"/>
                <w:color w:val="58595B"/>
                <w:sz w:val="12"/>
                <w:szCs w:val="18"/>
              </w:rPr>
              <w:t xml:space="preserve"> ieguvējiem 2017.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2018. </w:t>
            </w:r>
            <w:proofErr w:type="gramStart"/>
            <w:r w:rsidRPr="00D100AC">
              <w:rPr>
                <w:rFonts w:ascii="Arial" w:hAnsi="Arial" w:cs="Arial"/>
                <w:color w:val="58595B"/>
                <w:sz w:val="12"/>
                <w:szCs w:val="18"/>
              </w:rPr>
              <w:t>gadā</w:t>
            </w:r>
            <w:proofErr w:type="gramEnd"/>
            <w:r w:rsidRPr="00D100AC">
              <w:rPr>
                <w:rFonts w:ascii="Arial" w:hAnsi="Arial" w:cs="Arial"/>
                <w:color w:val="58595B"/>
                <w:sz w:val="12"/>
                <w:szCs w:val="18"/>
              </w:rPr>
              <w:t xml:space="preserve">; atklātās fizikas, matemātikas vai astronomijas olimpiādes 1. – 3. </w:t>
            </w:r>
            <w:proofErr w:type="gramStart"/>
            <w:r w:rsidRPr="00D100AC">
              <w:rPr>
                <w:rFonts w:ascii="Arial" w:hAnsi="Arial" w:cs="Arial"/>
                <w:color w:val="58595B"/>
                <w:sz w:val="12"/>
                <w:szCs w:val="18"/>
              </w:rPr>
              <w:t>vietas</w:t>
            </w:r>
            <w:proofErr w:type="gramEnd"/>
            <w:r w:rsidRPr="00D100AC">
              <w:rPr>
                <w:rFonts w:ascii="Arial" w:hAnsi="Arial" w:cs="Arial"/>
                <w:color w:val="58595B"/>
                <w:sz w:val="12"/>
                <w:szCs w:val="18"/>
              </w:rPr>
              <w:t xml:space="preserve"> ieguvējiem 2017. </w:t>
            </w:r>
            <w:proofErr w:type="gramStart"/>
            <w:r w:rsidRPr="00D100AC">
              <w:rPr>
                <w:rFonts w:ascii="Arial" w:hAnsi="Arial" w:cs="Arial"/>
                <w:color w:val="58595B"/>
                <w:sz w:val="12"/>
                <w:szCs w:val="18"/>
              </w:rPr>
              <w:t>un</w:t>
            </w:r>
            <w:proofErr w:type="gramEnd"/>
            <w:r w:rsidRPr="00D100AC">
              <w:rPr>
                <w:rFonts w:ascii="Arial" w:hAnsi="Arial" w:cs="Arial"/>
                <w:color w:val="58595B"/>
                <w:sz w:val="12"/>
                <w:szCs w:val="18"/>
              </w:rPr>
              <w:t xml:space="preserve"> 2018. gadā;</w:t>
            </w:r>
            <w:r w:rsidRPr="00D100AC">
              <w:rPr>
                <w:rFonts w:ascii="Arial" w:hAnsi="Arial" w:cs="Arial"/>
                <w:color w:val="58595B"/>
                <w:sz w:val="12"/>
                <w:szCs w:val="18"/>
              </w:rPr>
              <w:br/>
              <w:t> </w:t>
            </w:r>
          </w:p>
          <w:p w:rsidR="00D100AC" w:rsidRPr="00D100AC" w:rsidRDefault="00D100AC" w:rsidP="00D100AC">
            <w:pPr>
              <w:rPr>
                <w:rFonts w:ascii="Arial" w:hAnsi="Arial" w:cs="Arial"/>
                <w:color w:val="58595B"/>
                <w:sz w:val="12"/>
                <w:szCs w:val="18"/>
              </w:rPr>
            </w:pPr>
            <w:r w:rsidRPr="00D100AC">
              <w:rPr>
                <w:rStyle w:val="Strong"/>
                <w:rFonts w:ascii="Arial" w:hAnsi="Arial" w:cs="Arial"/>
                <w:color w:val="58595B"/>
                <w:sz w:val="12"/>
                <w:szCs w:val="18"/>
              </w:rPr>
              <w:t>Papildus punkti:</w:t>
            </w:r>
            <w:r w:rsidRPr="00D100AC">
              <w:rPr>
                <w:rFonts w:ascii="Arial" w:hAnsi="Arial" w:cs="Arial"/>
                <w:color w:val="58595B"/>
                <w:sz w:val="12"/>
                <w:szCs w:val="18"/>
              </w:rPr>
              <w:t xml:space="preserve"> LU Jauno fiziķu skolas dalībnieki 2018. </w:t>
            </w:r>
            <w:proofErr w:type="gramStart"/>
            <w:r w:rsidRPr="00D100AC">
              <w:rPr>
                <w:rFonts w:ascii="Arial" w:hAnsi="Arial" w:cs="Arial"/>
                <w:color w:val="58595B"/>
                <w:sz w:val="12"/>
                <w:szCs w:val="18"/>
              </w:rPr>
              <w:t>gadā</w:t>
            </w:r>
            <w:proofErr w:type="gramEnd"/>
            <w:r w:rsidRPr="00D100AC">
              <w:rPr>
                <w:rFonts w:ascii="Arial" w:hAnsi="Arial" w:cs="Arial"/>
                <w:color w:val="58595B"/>
                <w:sz w:val="12"/>
                <w:szCs w:val="18"/>
              </w:rPr>
              <w:t>, kuri saņēmuši sertifikātu, papildus iegūst 20 punktus.</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jc w:val="right"/>
              <w:rPr>
                <w:rFonts w:ascii="Arial" w:hAnsi="Arial" w:cs="Arial"/>
                <w:b/>
                <w:bCs/>
                <w:color w:val="58595B"/>
                <w:sz w:val="12"/>
                <w:szCs w:val="18"/>
              </w:rPr>
            </w:pPr>
            <w:r w:rsidRPr="00D100AC">
              <w:rPr>
                <w:rFonts w:ascii="Arial" w:hAnsi="Arial" w:cs="Arial"/>
                <w:b/>
                <w:bCs/>
                <w:color w:val="58595B"/>
                <w:sz w:val="12"/>
                <w:szCs w:val="18"/>
              </w:rPr>
              <w:t>Konkursa aprēķina formulas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rsidP="00D100AC">
            <w:pPr>
              <w:rPr>
                <w:rFonts w:ascii="Arial" w:hAnsi="Arial" w:cs="Arial"/>
                <w:color w:val="58595B"/>
                <w:sz w:val="12"/>
                <w:szCs w:val="18"/>
              </w:rPr>
            </w:pPr>
            <w:r w:rsidRPr="00D100AC">
              <w:rPr>
                <w:rStyle w:val="Strong"/>
                <w:rFonts w:ascii="Arial" w:hAnsi="Arial" w:cs="Arial"/>
                <w:color w:val="58595B"/>
                <w:sz w:val="12"/>
                <w:szCs w:val="18"/>
              </w:rPr>
              <w:t xml:space="preserve">Personām, kuras ieguvušas vidējo izglītību sākot no 2004. </w:t>
            </w:r>
            <w:proofErr w:type="gramStart"/>
            <w:r w:rsidRPr="00D100AC">
              <w:rPr>
                <w:rStyle w:val="Strong"/>
                <w:rFonts w:ascii="Arial" w:hAnsi="Arial" w:cs="Arial"/>
                <w:color w:val="58595B"/>
                <w:sz w:val="12"/>
                <w:szCs w:val="18"/>
              </w:rPr>
              <w:t>gada</w:t>
            </w:r>
            <w:proofErr w:type="gramEnd"/>
            <w:r w:rsidRPr="00D100AC">
              <w:rPr>
                <w:rStyle w:val="Strong"/>
                <w:rFonts w:ascii="Arial" w:hAnsi="Arial" w:cs="Arial"/>
                <w:color w:val="58595B"/>
                <w:sz w:val="12"/>
                <w:szCs w:val="18"/>
              </w:rPr>
              <w:t>:</w:t>
            </w:r>
            <w:r w:rsidRPr="00D100AC">
              <w:rPr>
                <w:rFonts w:ascii="Arial" w:hAnsi="Arial" w:cs="Arial"/>
                <w:color w:val="58595B"/>
                <w:sz w:val="12"/>
                <w:szCs w:val="18"/>
              </w:rPr>
              <w:t xml:space="preserve"> CE latviešu valodā un literatūrā līdz 2011. </w:t>
            </w:r>
            <w:proofErr w:type="gramStart"/>
            <w:r w:rsidRPr="00D100AC">
              <w:rPr>
                <w:rFonts w:ascii="Arial" w:hAnsi="Arial" w:cs="Arial"/>
                <w:color w:val="58595B"/>
                <w:sz w:val="12"/>
                <w:szCs w:val="18"/>
              </w:rPr>
              <w:t>gadam</w:t>
            </w:r>
            <w:proofErr w:type="gramEnd"/>
            <w:r w:rsidRPr="00D100AC">
              <w:rPr>
                <w:rFonts w:ascii="Arial" w:hAnsi="Arial" w:cs="Arial"/>
                <w:color w:val="58595B"/>
                <w:sz w:val="12"/>
                <w:szCs w:val="18"/>
              </w:rPr>
              <w:t xml:space="preserve"> vai CE latviešu valodā no 2012. </w:t>
            </w:r>
            <w:proofErr w:type="gramStart"/>
            <w:r w:rsidRPr="00D100AC">
              <w:rPr>
                <w:rFonts w:ascii="Arial" w:hAnsi="Arial" w:cs="Arial"/>
                <w:color w:val="58595B"/>
                <w:sz w:val="12"/>
                <w:szCs w:val="18"/>
              </w:rPr>
              <w:t>gada</w:t>
            </w:r>
            <w:proofErr w:type="gramEnd"/>
            <w:r w:rsidRPr="00D100AC">
              <w:rPr>
                <w:rFonts w:ascii="Arial" w:hAnsi="Arial" w:cs="Arial"/>
                <w:color w:val="58595B"/>
                <w:sz w:val="12"/>
                <w:szCs w:val="18"/>
              </w:rPr>
              <w:t xml:space="preserve"> (rakstīšana vai tekstveide (2,5 x 100 = 250)) + CE fizikā līdz 2010. </w:t>
            </w:r>
            <w:proofErr w:type="gramStart"/>
            <w:r w:rsidRPr="00D100AC">
              <w:rPr>
                <w:rFonts w:ascii="Arial" w:hAnsi="Arial" w:cs="Arial"/>
                <w:color w:val="58595B"/>
                <w:sz w:val="12"/>
                <w:szCs w:val="18"/>
              </w:rPr>
              <w:t>gadam</w:t>
            </w:r>
            <w:proofErr w:type="gramEnd"/>
            <w:r w:rsidRPr="00D100AC">
              <w:rPr>
                <w:rFonts w:ascii="Arial" w:hAnsi="Arial" w:cs="Arial"/>
                <w:color w:val="58595B"/>
                <w:sz w:val="12"/>
                <w:szCs w:val="18"/>
              </w:rPr>
              <w:t xml:space="preserve"> (zināšanas un pamatprasmes (3,75 x 100 = 375) + situāciju analīze (3,75 x 100 = 375)) vai CE fizikā no 2011. </w:t>
            </w:r>
            <w:proofErr w:type="gramStart"/>
            <w:r w:rsidRPr="00D100AC">
              <w:rPr>
                <w:rFonts w:ascii="Arial" w:hAnsi="Arial" w:cs="Arial"/>
                <w:color w:val="58595B"/>
                <w:sz w:val="12"/>
                <w:szCs w:val="18"/>
              </w:rPr>
              <w:t>gada</w:t>
            </w:r>
            <w:proofErr w:type="gramEnd"/>
            <w:r w:rsidRPr="00D100AC">
              <w:rPr>
                <w:rFonts w:ascii="Arial" w:hAnsi="Arial" w:cs="Arial"/>
                <w:color w:val="58595B"/>
                <w:sz w:val="12"/>
                <w:szCs w:val="18"/>
              </w:rPr>
              <w:t xml:space="preserve"> (zināšanas un pamatprasmes (3 x 100 = 300) + zināšanu lietojums standartsituācijās (1,5 x 100 = 150) + zināšanu lietojums nestandarta situācijās (1,5 x 100 = 150) + pētnieciskā darbība, veicot eksperimentu (1,5 x 100 = 150)), vai CE matemātikā līdz 2008. </w:t>
            </w:r>
            <w:proofErr w:type="gramStart"/>
            <w:r w:rsidRPr="00D100AC">
              <w:rPr>
                <w:rFonts w:ascii="Arial" w:hAnsi="Arial" w:cs="Arial"/>
                <w:color w:val="58595B"/>
                <w:sz w:val="12"/>
                <w:szCs w:val="18"/>
              </w:rPr>
              <w:t>gadam</w:t>
            </w:r>
            <w:proofErr w:type="gramEnd"/>
            <w:r w:rsidRPr="00D100AC">
              <w:rPr>
                <w:rFonts w:ascii="Arial" w:hAnsi="Arial" w:cs="Arial"/>
                <w:color w:val="58595B"/>
                <w:sz w:val="12"/>
                <w:szCs w:val="18"/>
              </w:rPr>
              <w:t xml:space="preserve"> (zināšanas un pamatprasmes (3,75 x 100 = 375) + situāciju analīze (3,75 x 100 = 375)) vai CE matemātikā no 2009. gada (zināšanas un pamatprasmes (3,5 x 100 = 350) + lietošana standartsituācijās/zināšanu lietojums standartsituācijās (2 x 100 = 200) + problēmsituāciju risināšana/zināšanu lietojums nestandarta situācijās (2 x 100 = 200));</w:t>
            </w:r>
            <w:r w:rsidRPr="00D100AC">
              <w:rPr>
                <w:rFonts w:ascii="Arial" w:hAnsi="Arial" w:cs="Arial"/>
                <w:color w:val="58595B"/>
                <w:sz w:val="12"/>
                <w:szCs w:val="18"/>
              </w:rPr>
              <w:br/>
              <w:t> </w:t>
            </w:r>
          </w:p>
          <w:p w:rsidR="00D100AC" w:rsidRPr="00D100AC" w:rsidRDefault="00D100AC" w:rsidP="00D100AC">
            <w:pPr>
              <w:rPr>
                <w:rFonts w:ascii="Arial" w:hAnsi="Arial" w:cs="Arial"/>
                <w:color w:val="58595B"/>
                <w:sz w:val="12"/>
                <w:szCs w:val="18"/>
              </w:rPr>
            </w:pPr>
            <w:r w:rsidRPr="00D100AC">
              <w:rPr>
                <w:rStyle w:val="Strong"/>
                <w:rFonts w:ascii="Arial" w:hAnsi="Arial" w:cs="Arial"/>
                <w:color w:val="58595B"/>
                <w:sz w:val="12"/>
                <w:szCs w:val="18"/>
              </w:rPr>
              <w:t xml:space="preserve">Personām, kuras ieguvušas vidējo izglītību līdz 2004. </w:t>
            </w:r>
            <w:proofErr w:type="gramStart"/>
            <w:r w:rsidRPr="00D100AC">
              <w:rPr>
                <w:rStyle w:val="Strong"/>
                <w:rFonts w:ascii="Arial" w:hAnsi="Arial" w:cs="Arial"/>
                <w:color w:val="58595B"/>
                <w:sz w:val="12"/>
                <w:szCs w:val="18"/>
              </w:rPr>
              <w:t>gadam</w:t>
            </w:r>
            <w:proofErr w:type="gramEnd"/>
            <w:r w:rsidRPr="00D100AC">
              <w:rPr>
                <w:rStyle w:val="Strong"/>
                <w:rFonts w:ascii="Arial" w:hAnsi="Arial" w:cs="Arial"/>
                <w:color w:val="58595B"/>
                <w:sz w:val="12"/>
                <w:szCs w:val="18"/>
              </w:rPr>
              <w:t xml:space="preserve"> (neieskaitot), kā arī personām, kuras ieguvušas vidējo izglītību ārvalstīs vai personām ar īpašām vajadzībām: </w:t>
            </w:r>
            <w:r w:rsidRPr="00D100AC">
              <w:rPr>
                <w:rFonts w:ascii="Arial" w:hAnsi="Arial" w:cs="Arial"/>
                <w:color w:val="58595B"/>
                <w:sz w:val="12"/>
                <w:szCs w:val="18"/>
              </w:rPr>
              <w:t>vidējās izglītības dokumenta gada vidējā atzīme latviešu valodā un literatūrā (20 x 10 = 200) + vidējās izglītības dokumenta gada atzīme fizikā vai matemātikā (vai vidējā atzīme algebrā un ģeometrijā) (60 x 10 = 600) + vidējās izglītības dokumenta gada vidējā atzīme noteiktos mācību priekšmetos (20 x 10 = 200).</w:t>
            </w:r>
          </w:p>
        </w:tc>
      </w:tr>
      <w:tr w:rsidR="00D100AC" w:rsidRPr="00D100AC" w:rsidTr="00D100AC">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D100AC" w:rsidRDefault="00D100AC" w:rsidP="00D100AC">
            <w:pPr>
              <w:jc w:val="right"/>
              <w:rPr>
                <w:rFonts w:ascii="Arial" w:hAnsi="Arial" w:cs="Arial"/>
                <w:b/>
                <w:bCs/>
                <w:color w:val="58595B"/>
                <w:sz w:val="12"/>
                <w:szCs w:val="18"/>
              </w:rPr>
            </w:pPr>
            <w:r w:rsidRPr="00D100AC">
              <w:rPr>
                <w:rFonts w:ascii="Arial" w:hAnsi="Arial" w:cs="Arial"/>
                <w:b/>
                <w:bCs/>
                <w:color w:val="58595B"/>
                <w:sz w:val="12"/>
                <w:szCs w:val="18"/>
              </w:rPr>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D100AC" w:rsidRDefault="00D100AC" w:rsidP="00D100AC">
            <w:pPr>
              <w:rPr>
                <w:rFonts w:ascii="Arial" w:hAnsi="Arial" w:cs="Arial"/>
                <w:color w:val="58595B"/>
                <w:sz w:val="12"/>
                <w:szCs w:val="18"/>
              </w:rPr>
            </w:pPr>
            <w:r w:rsidRPr="00D100AC">
              <w:rPr>
                <w:rFonts w:ascii="Arial" w:hAnsi="Arial" w:cs="Arial"/>
                <w:color w:val="58595B"/>
                <w:sz w:val="12"/>
                <w:szCs w:val="18"/>
              </w:rPr>
              <w:t xml:space="preserve">Fizikas un matemātikas fakultāte, Rīgā, </w:t>
            </w:r>
            <w:r>
              <w:rPr>
                <w:rFonts w:ascii="Arial" w:hAnsi="Arial" w:cs="Arial"/>
                <w:color w:val="58595B"/>
                <w:sz w:val="12"/>
                <w:szCs w:val="18"/>
              </w:rPr>
              <w:t>Labākā</w:t>
            </w:r>
            <w:r w:rsidRPr="00D100AC">
              <w:rPr>
                <w:rFonts w:ascii="Arial" w:hAnsi="Arial" w:cs="Arial"/>
                <w:color w:val="58595B"/>
                <w:sz w:val="12"/>
                <w:szCs w:val="18"/>
              </w:rPr>
              <w:t xml:space="preserve"> ielā 25, Fizikas nodaļa </w:t>
            </w:r>
            <w:r>
              <w:rPr>
                <w:rFonts w:ascii="Arial" w:hAnsi="Arial" w:cs="Arial"/>
                <w:color w:val="58595B"/>
                <w:sz w:val="12"/>
                <w:szCs w:val="18"/>
              </w:rPr>
              <w:t>Labākā</w:t>
            </w:r>
            <w:r w:rsidRPr="00D100AC">
              <w:rPr>
                <w:rFonts w:ascii="Arial" w:hAnsi="Arial" w:cs="Arial"/>
                <w:color w:val="58595B"/>
                <w:sz w:val="12"/>
                <w:szCs w:val="18"/>
              </w:rPr>
              <w:t xml:space="preserve"> ielā 23</w:t>
            </w:r>
            <w:r w:rsidRPr="00D100AC">
              <w:rPr>
                <w:rFonts w:ascii="Arial" w:hAnsi="Arial" w:cs="Arial"/>
                <w:color w:val="58595B"/>
                <w:sz w:val="12"/>
                <w:szCs w:val="18"/>
              </w:rPr>
              <w:br/>
              <w:t>Studiju programmas direktors doc.Ģirts Barinovs, tel. 67033769</w:t>
            </w:r>
            <w:r>
              <w:rPr>
                <w:rFonts w:ascii="Arial" w:hAnsi="Arial" w:cs="Arial"/>
                <w:color w:val="58595B"/>
                <w:sz w:val="12"/>
                <w:szCs w:val="18"/>
              </w:rPr>
              <w:t>, e-pasts: genadijs.kupriss@ku.lv</w:t>
            </w:r>
          </w:p>
        </w:tc>
      </w:tr>
    </w:tbl>
    <w:p w:rsidR="00B33AB6" w:rsidRDefault="00B33AB6" w:rsidP="00641118">
      <w:pPr>
        <w:pBdr>
          <w:bottom w:val="single" w:sz="12" w:space="1" w:color="auto"/>
        </w:pBdr>
        <w:spacing w:after="0" w:line="240" w:lineRule="auto"/>
        <w:rPr>
          <w:rFonts w:ascii="Times New Roman" w:hAnsi="Times New Roman" w:cs="Times New Roman"/>
          <w:sz w:val="24"/>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Studiju virziens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Fizika, materiālzinātne, matemātika un statistika</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192BAF" w:rsidP="00D100AC">
            <w:pPr>
              <w:spacing w:after="45"/>
              <w:jc w:val="right"/>
              <w:rPr>
                <w:rFonts w:ascii="Arial" w:hAnsi="Arial" w:cs="Arial"/>
                <w:b/>
                <w:bCs/>
                <w:color w:val="58595B"/>
                <w:sz w:val="12"/>
                <w:szCs w:val="18"/>
              </w:rPr>
            </w:pPr>
            <w:r>
              <w:rPr>
                <w:rFonts w:ascii="Arial" w:hAnsi="Arial" w:cs="Arial"/>
                <w:b/>
                <w:bCs/>
                <w:color w:val="58595B"/>
                <w:sz w:val="12"/>
                <w:szCs w:val="18"/>
              </w:rPr>
              <w:t>Programma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411D2E">
            <w:pPr>
              <w:spacing w:after="45"/>
              <w:rPr>
                <w:rFonts w:ascii="Arial" w:hAnsi="Arial" w:cs="Arial"/>
                <w:color w:val="58595B"/>
                <w:sz w:val="12"/>
                <w:szCs w:val="18"/>
              </w:rPr>
            </w:pPr>
            <w:r w:rsidRPr="00411D2E">
              <w:rPr>
                <w:rFonts w:ascii="Arial" w:hAnsi="Arial" w:cs="Arial"/>
                <w:color w:val="58595B"/>
                <w:sz w:val="12"/>
                <w:szCs w:val="18"/>
              </w:rPr>
              <w:t xml:space="preserve">Fizikas un matemātikas </w:t>
            </w:r>
            <w:r>
              <w:rPr>
                <w:rFonts w:ascii="Arial" w:hAnsi="Arial" w:cs="Arial"/>
                <w:color w:val="58595B"/>
                <w:sz w:val="12"/>
                <w:szCs w:val="18"/>
              </w:rPr>
              <w:t>programma</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Dabaszinātņu bakalaura grāds matemātikā</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Tiesības uz tālākām studijām</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Tiesības studēt maģistrantūrā vai otrā līmeņa profesionālajās augstākās izglītības studiju programmās, kuras paredzētas studijām pēc bakalaura grāda ieguves</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29.05.2013 - 28.05.2019</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192BAF">
            <w:pPr>
              <w:spacing w:after="45"/>
              <w:rPr>
                <w:rFonts w:ascii="Arial" w:hAnsi="Arial" w:cs="Arial"/>
                <w:color w:val="58595B"/>
                <w:sz w:val="12"/>
                <w:szCs w:val="18"/>
              </w:rPr>
            </w:pPr>
            <w:r>
              <w:rPr>
                <w:rFonts w:ascii="Arial" w:hAnsi="Arial" w:cs="Arial"/>
                <w:color w:val="58595B"/>
                <w:sz w:val="12"/>
                <w:szCs w:val="18"/>
              </w:rPr>
              <w:t>Jozefs Kuprišs</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Style w:val="Strong"/>
                <w:rFonts w:ascii="Arial" w:hAnsi="Arial" w:cs="Arial"/>
                <w:color w:val="58595B"/>
                <w:sz w:val="12"/>
                <w:szCs w:val="18"/>
              </w:rPr>
              <w:t>pilna laika: klātiene</w:t>
            </w:r>
            <w:r w:rsidRPr="00192BAF">
              <w:rPr>
                <w:rFonts w:ascii="Arial" w:hAnsi="Arial" w:cs="Arial"/>
                <w:color w:val="58595B"/>
                <w:sz w:val="12"/>
                <w:szCs w:val="18"/>
              </w:rPr>
              <w:br/>
              <w:t>8 semestri</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Studiju maksa uzsākot studijas 2017. gada rudens 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192BAF">
            <w:pPr>
              <w:spacing w:after="45"/>
              <w:rPr>
                <w:rFonts w:ascii="Arial" w:hAnsi="Arial" w:cs="Arial"/>
                <w:color w:val="58595B"/>
                <w:sz w:val="12"/>
                <w:szCs w:val="18"/>
              </w:rPr>
            </w:pPr>
            <w:r>
              <w:rPr>
                <w:rFonts w:ascii="Arial" w:hAnsi="Arial" w:cs="Arial"/>
                <w:color w:val="58595B"/>
                <w:sz w:val="12"/>
                <w:szCs w:val="18"/>
              </w:rPr>
              <w:t>studiju maksa gadā - 1</w:t>
            </w:r>
            <w:r w:rsidR="00D100AC" w:rsidRPr="00192BAF">
              <w:rPr>
                <w:rFonts w:ascii="Arial" w:hAnsi="Arial" w:cs="Arial"/>
                <w:color w:val="58595B"/>
                <w:sz w:val="12"/>
                <w:szCs w:val="18"/>
              </w:rPr>
              <w:t>000 EUR</w:t>
            </w:r>
          </w:p>
        </w:tc>
      </w:tr>
      <w:tr w:rsidR="00D100AC" w:rsidRPr="00192BAF" w:rsidTr="00192BAF">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2017.rudens semestrī</w:t>
            </w:r>
            <w:r w:rsidRPr="00192BAF">
              <w:rPr>
                <w:rFonts w:ascii="Arial" w:hAnsi="Arial" w:cs="Arial"/>
                <w:color w:val="58595B"/>
                <w:sz w:val="12"/>
                <w:szCs w:val="18"/>
              </w:rPr>
              <w:br/>
            </w:r>
            <w:r w:rsidRPr="00192BAF">
              <w:rPr>
                <w:rStyle w:val="Strong"/>
                <w:rFonts w:ascii="Arial" w:hAnsi="Arial" w:cs="Arial"/>
                <w:color w:val="58595B"/>
                <w:sz w:val="12"/>
                <w:szCs w:val="18"/>
              </w:rPr>
              <w:t>budžeta vietas - 30</w:t>
            </w:r>
          </w:p>
        </w:tc>
      </w:tr>
      <w:tr w:rsidR="00D100AC" w:rsidRPr="00192BAF" w:rsidTr="00192BAF">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D100AC" w:rsidRPr="00192BAF" w:rsidRDefault="00D100AC">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2017.rudens semestrī</w:t>
            </w:r>
            <w:r w:rsidRPr="00192BAF">
              <w:rPr>
                <w:rFonts w:ascii="Arial" w:hAnsi="Arial" w:cs="Arial"/>
                <w:color w:val="58595B"/>
                <w:sz w:val="12"/>
                <w:szCs w:val="18"/>
              </w:rPr>
              <w:br/>
            </w:r>
            <w:r w:rsidRPr="00192BAF">
              <w:rPr>
                <w:rStyle w:val="Strong"/>
                <w:rFonts w:ascii="Arial" w:hAnsi="Arial" w:cs="Arial"/>
                <w:color w:val="58595B"/>
                <w:sz w:val="12"/>
                <w:szCs w:val="18"/>
              </w:rPr>
              <w:t>maksas vietas - 20</w:t>
            </w:r>
          </w:p>
        </w:tc>
      </w:tr>
      <w:tr w:rsidR="00D100AC" w:rsidRPr="00192BAF" w:rsidTr="00192BAF">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D100AC" w:rsidRPr="00192BAF" w:rsidRDefault="00D100AC">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minimālais studējošo skaits - 25</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2018. rudens semestrī</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Studiju organizācija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Darba dienās, galvenokārt no 8:30 - 18:00 atkarībā no konkrētās dienas nodarbību plānojuma</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spacing w:after="45"/>
              <w:rPr>
                <w:rFonts w:ascii="Arial" w:hAnsi="Arial" w:cs="Arial"/>
                <w:color w:val="58595B"/>
                <w:sz w:val="12"/>
                <w:szCs w:val="18"/>
              </w:rPr>
            </w:pPr>
            <w:r w:rsidRPr="00192BAF">
              <w:rPr>
                <w:rFonts w:ascii="Arial" w:hAnsi="Arial" w:cs="Arial"/>
                <w:color w:val="58595B"/>
                <w:sz w:val="12"/>
                <w:szCs w:val="18"/>
              </w:rPr>
              <w:t>Latviešu</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lastRenderedPageBreak/>
              <w:t>Programmas anotācija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Matemātikas bakalaura studiju programma nodrošina studiju programmā imatrikulētajiem studējošajiem kvalitatīvu akadēmisko izglītību matemātikas zinātnē. Programma sniedz studējošajiem teorētisko zināšanu un pētniecības iemaņu un prasmju apguvi matemātikas zinātnes nozares pamatjomā, sniedzot studējošajiem zinātnisku pamatu profesionālajai darbībai, attīstot zinātniskās analīzes spējas un prasmi patstāvīgi risināt problēmas, kā arī sagatavot studējošos turpmākām zinātniskās pētniecības studijām.</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Matemātikas bakalaura studiju programmas ietvaros studenti iegūst pamatzināšanas matemātikas zinātnes fundamentālajās apakšnozarēs, matemātikas praktiskajiem pielietojumiem aktuālās apakšnozarēs. Vienlīdz liela vērība tiek veltīta matemātikas teorētiskajiem aspektiem un iegūto prasmju un iemaņu praktiskai izmantošanai. Teorijas un prakses vienotības akcentēšanai kalpo vairāki semināri, kursa un bakalaura darbi. Studiju programmā A daļā paredzēts apgūt kursus 91 kredītpunkta apjomā, B daļā kursus 60 kredītpunktu apjomā, bet C daļā 9 kredītpunktu apjomā. A daļā apgūstamie studiju kursi ir Programmēšana un datori, Algebra, Analītiskā ģeometrija, Matemātiskās loģikas un kopu teorijas elementi, Matemātiskā analīze, Diferenciālvienādojumi, Skaitliskās metodes, Matemātiskā statistika, Kompleksā mainīgā funkciju teorija, Varbūtību teorija.</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Bez tam studenti iegūst arī padziļinātas zināšanas atsevišķās izvēlētās matemātikas apakšnozarēs. Izvēles daļā tiek akcentēti divi studiju kursu moduļi: 1) diferenciālvienādojumu un determinēto procesu matemātiskās modelēšanas studiju kursu modulis, 2) nepārtraukto un diskrēto struktūru analīzes un sintēzes studiju kursu modulis.</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Nozīmīgu vietu studiju programmā ieņem datortehnikas lietošanas iespēju apguve, īpaši tās izmantošana dažādu matemātikas uzdevumu skaitliskai risināšanai, kā arī matemātikas lietojumu iespējas dabaszinātnēs un tautsaimniecībā. Programmas ietvaros studentiem iespējams apgūt arī interesējošos sociālo un humanitāro zinātņu kursus.</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Programma dod nepieciešamo akadēmisko zināšanu bāzi augstas kvalifikācijas profesionāļu sagatavošanai matemātikas lietojumiem tautsaimniecībā (matemātiskā modelēšana, matemātiskā statistika), zinātnē un visu līmeņu matemātiskās izglītības nodrošināšanai. Sagatavo speciālistus, kuri spēj patstāvīgi un radoši apgūt jaunākos matemātikas zinātnes sasniegumus, tos efektīvi pielietot praksē.</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Dabaszinātņu bakalaura grāda matemātikā ieguvēji ir sagatavoti studijām maģistra studiju programmās matemātikā kā Latvijas, tā arī citu ES valstu universitātēs. Izmantojot studiju programmas piedāvātās iespējas, studiju programmas absolventi var turpināt maģistra studijas arī zinātņu nozarēs, kuru attīstībai kvalificētas matemātikas zināšanas ir būtiskas, tā dodot ieguldījumu šo zinātņu nozaru attīstībai. Dabaszinātņu bakalaura grāda matemātikā ieguvēji ir arī gaidīti tūlītējā darbā dažādu īpašuma formu uzņēmumos, firmās un iestādēs kā analītiķi vai pētnieki.</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Studentu iesaistīšana starptautiskajā sadarbībā notiek Eiropas industriālās matemātikas konsorcija (ECMI) veicinātu projektu ietvaros ar Kaizerslauternas universitāti Vācijā un Oksfordas Universitāti Lielbritānijā, kā arī SOCRATES programmas ietvaros ar Brēmenes Universitāti.</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Darba iespējas: programmas beidzēji ir ieguvuši nepieciešamo akadēmisko zināšanu bāzi augstas kvalifikācijas profesionāliem matemātikas lietojumiem tautsaimniecībā (matemātiskā modelēšana, tehnomatemātika, matemātiskā statistika) un visu līmeņu matemātiskās izglītības nodrošināšanai.</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spacing w:after="45"/>
              <w:jc w:val="right"/>
              <w:rPr>
                <w:rFonts w:ascii="Arial" w:hAnsi="Arial" w:cs="Arial"/>
                <w:b/>
                <w:bCs/>
                <w:color w:val="58595B"/>
                <w:sz w:val="12"/>
                <w:szCs w:val="18"/>
              </w:rPr>
            </w:pPr>
            <w:r w:rsidRPr="00192BAF">
              <w:rPr>
                <w:rFonts w:ascii="Arial" w:hAnsi="Arial" w:cs="Arial"/>
                <w:b/>
                <w:bCs/>
                <w:color w:val="58595B"/>
                <w:sz w:val="12"/>
                <w:szCs w:val="18"/>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Matemātikas bakalaura studiju programmas </w:t>
            </w:r>
            <w:r w:rsidRPr="00192BAF">
              <w:rPr>
                <w:rStyle w:val="Strong"/>
                <w:rFonts w:ascii="Arial" w:hAnsi="Arial" w:cs="Arial"/>
                <w:color w:val="58595B"/>
                <w:sz w:val="12"/>
                <w:szCs w:val="18"/>
              </w:rPr>
              <w:t>mērķis</w:t>
            </w:r>
            <w:r w:rsidRPr="00192BAF">
              <w:rPr>
                <w:rFonts w:ascii="Arial" w:hAnsi="Arial" w:cs="Arial"/>
                <w:color w:val="58595B"/>
                <w:sz w:val="12"/>
                <w:szCs w:val="18"/>
              </w:rPr>
              <w:t> ir studiju programmā imatrikulētajiem studējošiem nodrošināt kvalitatīvu akadēmisko izglītību matemātikas zinātnē, saglabāt vēsturiski izveidojušos Latvijas matemātikas zinātnes tradīciju pārmantojamību, veicināt matemātikas zinātnes apakšnozaru tālāku attīstību un matemātikas zinātnes sasniegumu ieviešanu inovatīvā zinātnes, tehnoloģiju un tautsaimniecības problēmu risināšanā.</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 </w:t>
            </w:r>
          </w:p>
          <w:p w:rsidR="00D100AC" w:rsidRPr="00192BAF" w:rsidRDefault="00D100AC" w:rsidP="00D100AC">
            <w:pPr>
              <w:spacing w:after="45"/>
              <w:rPr>
                <w:rFonts w:ascii="Arial" w:hAnsi="Arial" w:cs="Arial"/>
                <w:color w:val="58595B"/>
                <w:sz w:val="12"/>
                <w:szCs w:val="18"/>
              </w:rPr>
            </w:pPr>
            <w:r w:rsidRPr="00192BAF">
              <w:rPr>
                <w:rFonts w:ascii="Arial" w:hAnsi="Arial" w:cs="Arial"/>
                <w:color w:val="58595B"/>
                <w:sz w:val="12"/>
                <w:szCs w:val="18"/>
              </w:rPr>
              <w:t>Matemātikas bakalaura studiju programmas </w:t>
            </w:r>
            <w:r w:rsidRPr="00192BAF">
              <w:rPr>
                <w:rStyle w:val="Strong"/>
                <w:rFonts w:ascii="Arial" w:hAnsi="Arial" w:cs="Arial"/>
                <w:color w:val="58595B"/>
                <w:sz w:val="12"/>
                <w:szCs w:val="18"/>
              </w:rPr>
              <w:t>uzdevumi</w:t>
            </w:r>
            <w:r w:rsidRPr="00192BAF">
              <w:rPr>
                <w:rFonts w:ascii="Arial" w:hAnsi="Arial" w:cs="Arial"/>
                <w:color w:val="58595B"/>
                <w:sz w:val="12"/>
                <w:szCs w:val="18"/>
              </w:rPr>
              <w:t> ir:</w:t>
            </w:r>
          </w:p>
          <w:p w:rsidR="00D100AC" w:rsidRPr="00192BAF" w:rsidRDefault="00D100AC" w:rsidP="00D100AC">
            <w:pPr>
              <w:numPr>
                <w:ilvl w:val="0"/>
                <w:numId w:val="30"/>
              </w:numPr>
              <w:spacing w:after="0" w:line="240" w:lineRule="auto"/>
              <w:ind w:left="420"/>
              <w:rPr>
                <w:rFonts w:ascii="Arial" w:hAnsi="Arial" w:cs="Arial"/>
                <w:color w:val="58595B"/>
                <w:sz w:val="12"/>
                <w:szCs w:val="18"/>
              </w:rPr>
            </w:pPr>
            <w:r w:rsidRPr="00192BAF">
              <w:rPr>
                <w:rFonts w:ascii="Arial" w:hAnsi="Arial" w:cs="Arial"/>
                <w:color w:val="58595B"/>
                <w:sz w:val="12"/>
                <w:szCs w:val="18"/>
              </w:rPr>
              <w:t>sniegt programmā studējošajiem teorētiskās un praktiskās pamatzināšanas visās matemātikas apakšnozarēs,</w:t>
            </w:r>
          </w:p>
          <w:p w:rsidR="00D100AC" w:rsidRPr="00192BAF" w:rsidRDefault="00D100AC" w:rsidP="00D100AC">
            <w:pPr>
              <w:numPr>
                <w:ilvl w:val="0"/>
                <w:numId w:val="30"/>
              </w:numPr>
              <w:spacing w:after="0" w:line="240" w:lineRule="auto"/>
              <w:ind w:left="420"/>
              <w:rPr>
                <w:rFonts w:ascii="Arial" w:hAnsi="Arial" w:cs="Arial"/>
                <w:color w:val="58595B"/>
                <w:sz w:val="12"/>
                <w:szCs w:val="18"/>
              </w:rPr>
            </w:pPr>
            <w:r w:rsidRPr="00192BAF">
              <w:rPr>
                <w:rFonts w:ascii="Arial" w:hAnsi="Arial" w:cs="Arial"/>
                <w:color w:val="58595B"/>
                <w:sz w:val="12"/>
                <w:szCs w:val="18"/>
              </w:rPr>
              <w:t>sagatavot speciālistus, kuri spēj patstāvīgi un radoši apgūt jaunākos matemātikas zinātnes sasniegumus, tos efektīvi pielietot praksē,</w:t>
            </w:r>
          </w:p>
          <w:p w:rsidR="00D100AC" w:rsidRPr="00192BAF" w:rsidRDefault="00D100AC" w:rsidP="00D100AC">
            <w:pPr>
              <w:numPr>
                <w:ilvl w:val="0"/>
                <w:numId w:val="30"/>
              </w:numPr>
              <w:spacing w:after="0" w:line="240" w:lineRule="auto"/>
              <w:ind w:left="420"/>
              <w:rPr>
                <w:rFonts w:ascii="Arial" w:hAnsi="Arial" w:cs="Arial"/>
                <w:color w:val="58595B"/>
                <w:sz w:val="12"/>
                <w:szCs w:val="18"/>
              </w:rPr>
            </w:pPr>
            <w:r w:rsidRPr="00192BAF">
              <w:rPr>
                <w:rFonts w:ascii="Arial" w:hAnsi="Arial" w:cs="Arial"/>
                <w:color w:val="58595B"/>
                <w:sz w:val="12"/>
                <w:szCs w:val="18"/>
              </w:rPr>
              <w:t>dot nepieciešamo akadēmisko zināšanu bāzi augstas kvalifikācijas profesionāļu sagatavošanai matemātikas lietojumiem tautsaimniecībā (matemātiskā modelēšana, matemātiskā statistika), zinātnē un matemātiskās izglītības nodrošināšanai,</w:t>
            </w:r>
          </w:p>
          <w:p w:rsidR="00D100AC" w:rsidRPr="00192BAF" w:rsidRDefault="00D100AC" w:rsidP="00D100AC">
            <w:pPr>
              <w:numPr>
                <w:ilvl w:val="0"/>
                <w:numId w:val="30"/>
              </w:numPr>
              <w:spacing w:after="0" w:line="240" w:lineRule="auto"/>
              <w:ind w:left="420"/>
              <w:rPr>
                <w:rFonts w:ascii="Arial" w:hAnsi="Arial" w:cs="Arial"/>
                <w:color w:val="58595B"/>
                <w:sz w:val="12"/>
                <w:szCs w:val="18"/>
              </w:rPr>
            </w:pPr>
            <w:proofErr w:type="gramStart"/>
            <w:r w:rsidRPr="00192BAF">
              <w:rPr>
                <w:rFonts w:ascii="Arial" w:hAnsi="Arial" w:cs="Arial"/>
                <w:color w:val="58595B"/>
                <w:sz w:val="12"/>
                <w:szCs w:val="18"/>
              </w:rPr>
              <w:t>veicināt</w:t>
            </w:r>
            <w:proofErr w:type="gramEnd"/>
            <w:r w:rsidRPr="00192BAF">
              <w:rPr>
                <w:rFonts w:ascii="Arial" w:hAnsi="Arial" w:cs="Arial"/>
                <w:color w:val="58595B"/>
                <w:sz w:val="12"/>
                <w:szCs w:val="18"/>
              </w:rPr>
              <w:t xml:space="preserve"> studējošā pilnveidošanos par inteliģentu, radošu un atbildīgu personību un konkurētspēju turpmākajās akadēmiskajās vai profesionālajās studijās.</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jc w:val="right"/>
              <w:rPr>
                <w:rFonts w:ascii="Arial" w:hAnsi="Arial" w:cs="Arial"/>
                <w:b/>
                <w:bCs/>
                <w:color w:val="58595B"/>
                <w:sz w:val="12"/>
                <w:szCs w:val="18"/>
              </w:rPr>
            </w:pPr>
            <w:r w:rsidRPr="00192BAF">
              <w:rPr>
                <w:rFonts w:ascii="Arial" w:hAnsi="Arial" w:cs="Arial"/>
                <w:b/>
                <w:bCs/>
                <w:color w:val="58595B"/>
                <w:sz w:val="12"/>
                <w:szCs w:val="18"/>
              </w:rPr>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rsidP="00D100AC">
            <w:pPr>
              <w:rPr>
                <w:rFonts w:ascii="Arial" w:hAnsi="Arial" w:cs="Arial"/>
                <w:color w:val="58595B"/>
                <w:sz w:val="12"/>
                <w:szCs w:val="18"/>
              </w:rPr>
            </w:pPr>
            <w:r w:rsidRPr="00192BAF">
              <w:rPr>
                <w:rFonts w:ascii="Arial" w:hAnsi="Arial" w:cs="Arial"/>
                <w:color w:val="58595B"/>
                <w:sz w:val="12"/>
                <w:szCs w:val="18"/>
              </w:rPr>
              <w:t>Matemātikas bakalaura studiju rezultātā studenti iegūst pamatiemaņas matemātikas praktiskos lietojumos un zinātnisku pētījumu organizācijā:</w:t>
            </w:r>
          </w:p>
          <w:p w:rsidR="00D100AC" w:rsidRPr="00192BAF" w:rsidRDefault="00D100AC" w:rsidP="00D100AC">
            <w:pPr>
              <w:numPr>
                <w:ilvl w:val="0"/>
                <w:numId w:val="31"/>
              </w:numPr>
              <w:spacing w:after="0" w:line="240" w:lineRule="auto"/>
              <w:ind w:left="420"/>
              <w:rPr>
                <w:rFonts w:ascii="Arial" w:hAnsi="Arial" w:cs="Arial"/>
                <w:color w:val="58595B"/>
                <w:sz w:val="12"/>
                <w:szCs w:val="18"/>
              </w:rPr>
            </w:pPr>
            <w:r w:rsidRPr="00192BAF">
              <w:rPr>
                <w:rFonts w:ascii="Arial" w:hAnsi="Arial" w:cs="Arial"/>
                <w:color w:val="58595B"/>
                <w:sz w:val="12"/>
                <w:szCs w:val="18"/>
              </w:rPr>
              <w:t>spēj matemātikas zināšanas kompetenti pielietot, izmantojot tās reālu problēmu aprakstam un analīzei;</w:t>
            </w:r>
          </w:p>
          <w:p w:rsidR="00D100AC" w:rsidRPr="00192BAF" w:rsidRDefault="00D100AC" w:rsidP="00D100AC">
            <w:pPr>
              <w:numPr>
                <w:ilvl w:val="0"/>
                <w:numId w:val="31"/>
              </w:numPr>
              <w:spacing w:after="0" w:line="240" w:lineRule="auto"/>
              <w:ind w:left="420"/>
              <w:rPr>
                <w:rFonts w:ascii="Arial" w:hAnsi="Arial" w:cs="Arial"/>
                <w:color w:val="58595B"/>
                <w:sz w:val="12"/>
                <w:szCs w:val="18"/>
              </w:rPr>
            </w:pPr>
            <w:r w:rsidRPr="00192BAF">
              <w:rPr>
                <w:rFonts w:ascii="Arial" w:hAnsi="Arial" w:cs="Arial"/>
                <w:color w:val="58595B"/>
                <w:sz w:val="12"/>
                <w:szCs w:val="18"/>
              </w:rPr>
              <w:t>spēj risināt iegūtās matemātiskās problēmas, pielietojot atbilstošas teorētiskās un skaitliskās matemātiskās metodes;</w:t>
            </w:r>
          </w:p>
          <w:p w:rsidR="00D100AC" w:rsidRPr="00192BAF" w:rsidRDefault="00D100AC" w:rsidP="00D100AC">
            <w:pPr>
              <w:numPr>
                <w:ilvl w:val="0"/>
                <w:numId w:val="31"/>
              </w:numPr>
              <w:spacing w:after="0" w:line="240" w:lineRule="auto"/>
              <w:ind w:left="420"/>
              <w:rPr>
                <w:rFonts w:ascii="Arial" w:hAnsi="Arial" w:cs="Arial"/>
                <w:color w:val="58595B"/>
                <w:sz w:val="12"/>
                <w:szCs w:val="18"/>
              </w:rPr>
            </w:pPr>
            <w:proofErr w:type="gramStart"/>
            <w:r w:rsidRPr="00192BAF">
              <w:rPr>
                <w:rFonts w:ascii="Arial" w:hAnsi="Arial" w:cs="Arial"/>
                <w:color w:val="58595B"/>
                <w:sz w:val="12"/>
                <w:szCs w:val="18"/>
              </w:rPr>
              <w:t>spēj</w:t>
            </w:r>
            <w:proofErr w:type="gramEnd"/>
            <w:r w:rsidRPr="00192BAF">
              <w:rPr>
                <w:rFonts w:ascii="Arial" w:hAnsi="Arial" w:cs="Arial"/>
                <w:color w:val="58595B"/>
                <w:sz w:val="12"/>
                <w:szCs w:val="18"/>
              </w:rPr>
              <w:t xml:space="preserve"> efektīvi izmantot IT datu analīzei un nepieciešamās informācijas iegūšanai.</w:t>
            </w:r>
          </w:p>
          <w:p w:rsidR="00D100AC" w:rsidRPr="00192BAF" w:rsidRDefault="00D100AC" w:rsidP="00D100AC">
            <w:pPr>
              <w:rPr>
                <w:rFonts w:ascii="Arial" w:hAnsi="Arial" w:cs="Arial"/>
                <w:color w:val="58595B"/>
                <w:sz w:val="12"/>
                <w:szCs w:val="18"/>
              </w:rPr>
            </w:pPr>
            <w:r w:rsidRPr="00192BAF">
              <w:rPr>
                <w:rFonts w:ascii="Arial" w:hAnsi="Arial" w:cs="Arial"/>
                <w:color w:val="58595B"/>
                <w:sz w:val="12"/>
                <w:szCs w:val="18"/>
              </w:rPr>
              <w:t>      Matemātikas bakalaura studiju programmas absolventiem jābūt sagatavotiem</w:t>
            </w:r>
            <w:proofErr w:type="gramStart"/>
            <w:r w:rsidRPr="00192BAF">
              <w:rPr>
                <w:rFonts w:ascii="Arial" w:hAnsi="Arial" w:cs="Arial"/>
                <w:color w:val="58595B"/>
                <w:sz w:val="12"/>
                <w:szCs w:val="18"/>
              </w:rPr>
              <w:t>  tālākām</w:t>
            </w:r>
            <w:proofErr w:type="gramEnd"/>
            <w:r w:rsidRPr="00192BAF">
              <w:rPr>
                <w:rFonts w:ascii="Arial" w:hAnsi="Arial" w:cs="Arial"/>
                <w:color w:val="58595B"/>
                <w:sz w:val="12"/>
                <w:szCs w:val="18"/>
              </w:rPr>
              <w:t xml:space="preserve"> studijām matemātikas maģistra studiju programmās kā Latvijas, tā arī citu valstu universitātēs, vai arī maģistra studijās citās zinātņu nozarēs, kuru attīstībai kvalificētas matemātikas zināšanas ir būtiskas.</w:t>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jc w:val="right"/>
              <w:rPr>
                <w:rFonts w:ascii="Arial" w:hAnsi="Arial" w:cs="Arial"/>
                <w:b/>
                <w:bCs/>
                <w:color w:val="58595B"/>
                <w:sz w:val="12"/>
                <w:szCs w:val="18"/>
              </w:rPr>
            </w:pPr>
            <w:r w:rsidRPr="00192BAF">
              <w:rPr>
                <w:rFonts w:ascii="Arial" w:hAnsi="Arial" w:cs="Arial"/>
                <w:b/>
                <w:bCs/>
                <w:color w:val="58595B"/>
                <w:sz w:val="12"/>
                <w:szCs w:val="18"/>
              </w:rPr>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pPr>
              <w:rPr>
                <w:rFonts w:ascii="Arial" w:hAnsi="Arial" w:cs="Arial"/>
                <w:color w:val="58595B"/>
                <w:sz w:val="12"/>
                <w:szCs w:val="18"/>
              </w:rPr>
            </w:pPr>
            <w:r w:rsidRPr="00192BAF">
              <w:rPr>
                <w:rStyle w:val="Strong"/>
                <w:rFonts w:ascii="Arial" w:hAnsi="Arial" w:cs="Arial"/>
                <w:color w:val="58595B"/>
                <w:sz w:val="12"/>
                <w:szCs w:val="18"/>
              </w:rPr>
              <w:t>Iepriekšējā izglītība:</w:t>
            </w:r>
          </w:p>
          <w:p w:rsidR="00D100AC" w:rsidRPr="00192BAF" w:rsidRDefault="00604CD5" w:rsidP="00604CD5">
            <w:pPr>
              <w:rPr>
                <w:rFonts w:ascii="Arial" w:hAnsi="Arial" w:cs="Arial"/>
                <w:color w:val="58595B"/>
                <w:sz w:val="12"/>
                <w:szCs w:val="18"/>
              </w:rPr>
            </w:pPr>
            <w:r>
              <w:rPr>
                <w:rFonts w:ascii="Arial" w:hAnsi="Arial" w:cs="Arial"/>
                <w:color w:val="58595B"/>
                <w:sz w:val="12"/>
                <w:szCs w:val="18"/>
              </w:rPr>
              <w:t>Vidējā izglītīa</w:t>
            </w:r>
            <w:r w:rsidR="00D100AC" w:rsidRPr="00192BAF">
              <w:rPr>
                <w:rFonts w:ascii="Arial" w:hAnsi="Arial" w:cs="Arial"/>
                <w:b/>
                <w:bCs/>
                <w:color w:val="58595B"/>
                <w:sz w:val="12"/>
                <w:szCs w:val="18"/>
              </w:rPr>
              <w:br/>
            </w:r>
            <w:r w:rsidR="00D100AC" w:rsidRPr="00192BAF">
              <w:rPr>
                <w:rFonts w:ascii="Arial" w:hAnsi="Arial" w:cs="Arial"/>
                <w:color w:val="58595B"/>
                <w:sz w:val="12"/>
                <w:szCs w:val="18"/>
              </w:rPr>
              <w:br/>
              <w:t>CE latviešu valodā</w:t>
            </w:r>
            <w:r w:rsidR="00D100AC" w:rsidRPr="00192BAF">
              <w:rPr>
                <w:rFonts w:ascii="Arial" w:hAnsi="Arial" w:cs="Arial"/>
                <w:color w:val="58595B"/>
                <w:sz w:val="12"/>
                <w:szCs w:val="18"/>
              </w:rPr>
              <w:br/>
              <w:t> CE matemātikā</w:t>
            </w:r>
            <w:r>
              <w:rPr>
                <w:rFonts w:ascii="Arial" w:hAnsi="Arial" w:cs="Arial"/>
                <w:color w:val="58595B"/>
                <w:sz w:val="12"/>
                <w:szCs w:val="18"/>
              </w:rPr>
              <w:br/>
            </w:r>
          </w:p>
        </w:tc>
      </w:tr>
      <w:tr w:rsidR="00D100AC" w:rsidRPr="00192BAF" w:rsidTr="00192BAF">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D100AC" w:rsidRPr="00192BAF" w:rsidRDefault="00D100AC" w:rsidP="00D100AC">
            <w:pPr>
              <w:jc w:val="right"/>
              <w:rPr>
                <w:rFonts w:ascii="Arial" w:hAnsi="Arial" w:cs="Arial"/>
                <w:b/>
                <w:bCs/>
                <w:color w:val="58595B"/>
                <w:sz w:val="12"/>
                <w:szCs w:val="18"/>
              </w:rPr>
            </w:pPr>
            <w:r w:rsidRPr="00192BAF">
              <w:rPr>
                <w:rFonts w:ascii="Arial" w:hAnsi="Arial" w:cs="Arial"/>
                <w:b/>
                <w:bCs/>
                <w:color w:val="58595B"/>
                <w:sz w:val="12"/>
                <w:szCs w:val="18"/>
              </w:rPr>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D100AC" w:rsidRPr="00192BAF" w:rsidRDefault="00D100AC" w:rsidP="00192BAF">
            <w:pPr>
              <w:rPr>
                <w:rFonts w:ascii="Arial" w:hAnsi="Arial" w:cs="Arial"/>
                <w:color w:val="58595B"/>
                <w:sz w:val="12"/>
                <w:szCs w:val="18"/>
              </w:rPr>
            </w:pPr>
            <w:r w:rsidRPr="00192BAF">
              <w:rPr>
                <w:rFonts w:ascii="Arial" w:hAnsi="Arial" w:cs="Arial"/>
                <w:color w:val="58595B"/>
                <w:sz w:val="12"/>
                <w:szCs w:val="18"/>
              </w:rPr>
              <w:t xml:space="preserve">Fizikas un matemātikas fakultāte, Rīgā, </w:t>
            </w:r>
            <w:r w:rsidR="00192BAF">
              <w:rPr>
                <w:rFonts w:ascii="Arial" w:hAnsi="Arial" w:cs="Arial"/>
                <w:color w:val="58595B"/>
                <w:sz w:val="12"/>
                <w:szCs w:val="18"/>
              </w:rPr>
              <w:t>Labākā</w:t>
            </w:r>
            <w:r w:rsidRPr="00192BAF">
              <w:rPr>
                <w:rFonts w:ascii="Arial" w:hAnsi="Arial" w:cs="Arial"/>
                <w:color w:val="58595B"/>
                <w:sz w:val="12"/>
                <w:szCs w:val="18"/>
              </w:rPr>
              <w:t xml:space="preserve"> ielā 25</w:t>
            </w:r>
            <w:r w:rsidRPr="00192BAF">
              <w:rPr>
                <w:rFonts w:ascii="Arial" w:hAnsi="Arial" w:cs="Arial"/>
                <w:color w:val="58595B"/>
                <w:sz w:val="12"/>
                <w:szCs w:val="18"/>
              </w:rPr>
              <w:br/>
              <w:t>Studiju programmas direktors asoc.prof. Uldis Strautiņš, tel. 67033719,</w:t>
            </w:r>
            <w:r w:rsidR="00192BAF">
              <w:rPr>
                <w:rFonts w:ascii="Arial" w:hAnsi="Arial" w:cs="Arial"/>
                <w:color w:val="58595B"/>
                <w:sz w:val="12"/>
                <w:szCs w:val="18"/>
              </w:rPr>
              <w:t xml:space="preserve"> e-pasts: jozefs.kupriss@ku.lv</w:t>
            </w:r>
          </w:p>
        </w:tc>
      </w:tr>
    </w:tbl>
    <w:p w:rsidR="00D100AC" w:rsidRDefault="00D100AC" w:rsidP="00641118">
      <w:pPr>
        <w:pBdr>
          <w:bottom w:val="single" w:sz="12" w:space="1" w:color="auto"/>
        </w:pBdr>
        <w:spacing w:after="0" w:line="240" w:lineRule="auto"/>
        <w:rPr>
          <w:rFonts w:ascii="Times New Roman" w:hAnsi="Times New Roman" w:cs="Times New Roman"/>
          <w:sz w:val="24"/>
          <w:lang w:val="lv-LV"/>
        </w:rPr>
      </w:pPr>
    </w:p>
    <w:tbl>
      <w:tblPr>
        <w:tblW w:w="10705" w:type="dxa"/>
        <w:tblBorders>
          <w:top w:val="single" w:sz="6" w:space="0" w:color="AAAAAA"/>
          <w:left w:val="single" w:sz="6" w:space="0" w:color="AAAAAA"/>
          <w:bottom w:val="single" w:sz="6" w:space="0" w:color="EEF6F8"/>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351"/>
        <w:gridCol w:w="9354"/>
      </w:tblGrid>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Studiju virziens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Fizika, materiālzinātne, matemātika un statistika</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Pr>
                <w:rFonts w:ascii="Arial" w:hAnsi="Arial" w:cs="Arial"/>
                <w:b/>
                <w:bCs/>
                <w:color w:val="58595B"/>
                <w:sz w:val="12"/>
                <w:szCs w:val="18"/>
              </w:rPr>
              <w:t>Programma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xml:space="preserve">Fizikas un matemātikas </w:t>
            </w:r>
            <w:r>
              <w:rPr>
                <w:rFonts w:ascii="Arial" w:hAnsi="Arial" w:cs="Arial"/>
                <w:color w:val="58595B"/>
                <w:sz w:val="12"/>
                <w:szCs w:val="18"/>
              </w:rPr>
              <w:t>programma</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Iegūstamais grāds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Dabaszinātņu bakalaura grāds matemātikā</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Tiesības uz tālākām studijām</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Tiesības studēt maģistrantūrā vai otrā līmeņa profesionālajās augstākās izglītības studiju programmās, kuras paredzētas studijām pēc bakalaura grāda ieguves</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Akreditācijas termiņš</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29.05.2013 - 28.05.2019</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Programmas direktors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411D2E">
            <w:pPr>
              <w:spacing w:after="45"/>
              <w:rPr>
                <w:rFonts w:ascii="Arial" w:hAnsi="Arial" w:cs="Arial"/>
                <w:color w:val="58595B"/>
                <w:sz w:val="12"/>
                <w:szCs w:val="18"/>
              </w:rPr>
            </w:pPr>
            <w:r>
              <w:rPr>
                <w:rFonts w:ascii="Arial" w:hAnsi="Arial" w:cs="Arial"/>
                <w:color w:val="58595B"/>
                <w:sz w:val="12"/>
                <w:szCs w:val="18"/>
              </w:rPr>
              <w:t>Jurijs Kuprišs</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lastRenderedPageBreak/>
              <w:t>Programmas īstenošanas forma, ilgums</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Style w:val="Strong"/>
                <w:rFonts w:ascii="Arial" w:hAnsi="Arial" w:cs="Arial"/>
                <w:color w:val="58595B"/>
                <w:sz w:val="12"/>
                <w:szCs w:val="18"/>
              </w:rPr>
              <w:t>pilna laika: klātiene</w:t>
            </w:r>
            <w:r w:rsidRPr="00411D2E">
              <w:rPr>
                <w:rFonts w:ascii="Arial" w:hAnsi="Arial" w:cs="Arial"/>
                <w:color w:val="58595B"/>
                <w:sz w:val="12"/>
                <w:szCs w:val="18"/>
              </w:rPr>
              <w:br/>
              <w:t>8 semestri</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Studiju maksa uzsākot studijas 2017. gada rudens semestrī</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xml:space="preserve">studiju maksa gadā - </w:t>
            </w:r>
            <w:r>
              <w:rPr>
                <w:rFonts w:ascii="Arial" w:hAnsi="Arial" w:cs="Arial"/>
                <w:color w:val="58595B"/>
                <w:sz w:val="12"/>
                <w:szCs w:val="18"/>
              </w:rPr>
              <w:t>1</w:t>
            </w:r>
            <w:r w:rsidRPr="00411D2E">
              <w:rPr>
                <w:rFonts w:ascii="Arial" w:hAnsi="Arial" w:cs="Arial"/>
                <w:color w:val="58595B"/>
                <w:sz w:val="12"/>
                <w:szCs w:val="18"/>
              </w:rPr>
              <w:t>000 EUR</w:t>
            </w:r>
          </w:p>
        </w:tc>
      </w:tr>
      <w:tr w:rsidR="00411D2E" w:rsidRPr="00411D2E" w:rsidTr="00411D2E">
        <w:tc>
          <w:tcPr>
            <w:tcW w:w="1351" w:type="dxa"/>
            <w:vMerge w:val="restart"/>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Studiju vietu skaits uzņemšanai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2017.rudens semestrī</w:t>
            </w:r>
            <w:r w:rsidRPr="00411D2E">
              <w:rPr>
                <w:rFonts w:ascii="Arial" w:hAnsi="Arial" w:cs="Arial"/>
                <w:color w:val="58595B"/>
                <w:sz w:val="12"/>
                <w:szCs w:val="18"/>
              </w:rPr>
              <w:br/>
            </w:r>
            <w:r w:rsidRPr="00411D2E">
              <w:rPr>
                <w:rStyle w:val="Strong"/>
                <w:rFonts w:ascii="Arial" w:hAnsi="Arial" w:cs="Arial"/>
                <w:color w:val="58595B"/>
                <w:sz w:val="12"/>
                <w:szCs w:val="18"/>
              </w:rPr>
              <w:t>budžeta vietas - 30</w:t>
            </w:r>
          </w:p>
        </w:tc>
      </w:tr>
      <w:tr w:rsidR="00411D2E" w:rsidRPr="00411D2E" w:rsidTr="00411D2E">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411D2E" w:rsidRPr="00411D2E" w:rsidRDefault="00411D2E">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2017.rudens semestrī</w:t>
            </w:r>
            <w:r w:rsidRPr="00411D2E">
              <w:rPr>
                <w:rFonts w:ascii="Arial" w:hAnsi="Arial" w:cs="Arial"/>
                <w:color w:val="58595B"/>
                <w:sz w:val="12"/>
                <w:szCs w:val="18"/>
              </w:rPr>
              <w:br/>
            </w:r>
            <w:r w:rsidRPr="00411D2E">
              <w:rPr>
                <w:rStyle w:val="Strong"/>
                <w:rFonts w:ascii="Arial" w:hAnsi="Arial" w:cs="Arial"/>
                <w:color w:val="58595B"/>
                <w:sz w:val="12"/>
                <w:szCs w:val="18"/>
              </w:rPr>
              <w:t>maksas vietas - 20</w:t>
            </w:r>
          </w:p>
        </w:tc>
      </w:tr>
      <w:tr w:rsidR="00411D2E" w:rsidRPr="00411D2E" w:rsidTr="00411D2E">
        <w:tc>
          <w:tcPr>
            <w:tcW w:w="1351"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411D2E" w:rsidRPr="00411D2E" w:rsidRDefault="00411D2E">
            <w:pPr>
              <w:rPr>
                <w:rFonts w:ascii="Arial" w:hAnsi="Arial" w:cs="Arial"/>
                <w:b/>
                <w:bCs/>
                <w:color w:val="58595B"/>
                <w:sz w:val="12"/>
                <w:szCs w:val="18"/>
              </w:rPr>
            </w:pP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minimālais studējošo skaits - 25</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Studiju uzsākšana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2018. rudens semestrī</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Studiju organizācija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Darba dienās, galvenokārt no 8:30 - 18:00 atkarībā no konkrētās dienas nodarbību plānojuma</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Studiju valoda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spacing w:after="45"/>
              <w:rPr>
                <w:rFonts w:ascii="Arial" w:hAnsi="Arial" w:cs="Arial"/>
                <w:color w:val="58595B"/>
                <w:sz w:val="12"/>
                <w:szCs w:val="18"/>
              </w:rPr>
            </w:pPr>
            <w:r w:rsidRPr="00411D2E">
              <w:rPr>
                <w:rFonts w:ascii="Arial" w:hAnsi="Arial" w:cs="Arial"/>
                <w:color w:val="58595B"/>
                <w:sz w:val="12"/>
                <w:szCs w:val="18"/>
              </w:rPr>
              <w:t>Latviešu</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Programmas anotācija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Matemātikas bakalaura studiju programma nodrošina studiju programmā imatrikulētajiem studējošajiem kvalitatīvu akadēmisko izglītību matemātikas zinātnē. Programma sniedz studējošajiem teorētisko zināšanu un pētniecības iemaņu un prasmju apguvi matemātikas zinātnes nozares pamatjomā, sniedzot studējošajiem zinātnisku pamatu profesionālajai darbībai, attīstot zinātniskās analīzes spējas un prasmi patstāvīgi risināt problēmas, kā arī sagatavot studējošos turpmākām zinātniskās pētniecības studijām.</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Matemātikas bakalaura studiju programmas ietvaros studenti iegūst pamatzināšanas matemātikas zinātnes fundamentālajās apakšnozarēs, matemātikas praktiskajiem pielietojumiem aktuālās apakšnozarēs. Vienlīdz liela vērība tiek veltīta matemātikas teorētiskajiem aspektiem un iegūto prasmju un iemaņu praktiskai izmantošanai. Teorijas un prakses vienotības akcentēšanai kalpo vairāki semināri, kursa un bakalaura darbi. Studiju programmā A daļā paredzēts apgūt kursus 91 kredītpunkta apjomā, B daļā kursus 60 kredītpunktu apjomā, bet C daļā 9 kredītpunktu apjomā. A daļā apgūstamie studiju kursi ir Programmēšana un datori, Algebra, Analītiskā ģeometrija, Matemātiskās loģikas un kopu teorijas elementi, Matemātiskā analīze, Diferenciālvienādojumi, Skaitliskās metodes, Matemātiskā statistika, Kompleksā mainīgā funkciju teorija, Varbūtību teorija.</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Bez tam studenti iegūst arī padziļinātas zināšanas atsevišķās izvēlētās matemātikas apakšnozarēs. Izvēles daļā tiek akcentēti divi studiju kursu moduļi: 1) diferenciālvienādojumu un determinēto procesu matemātiskās modelēšanas studiju kursu modulis, 2) nepārtraukto un diskrēto struktūru analīzes un sintēzes studiju kursu modulis.</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Nozīmīgu vietu studiju programmā ieņem datortehnikas lietošanas iespēju apguve, īpaši tās izmantošana dažādu matemātikas uzdevumu skaitliskai risināšanai, kā arī matemātikas lietojumu iespējas dabaszinātnēs un tautsaimniecībā. Programmas ietvaros studentiem iespējams apgūt arī interesējošos sociālo un humanitāro zinātņu kursus.</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Programma dod nepieciešamo akadēmisko zināšanu bāzi augstas kvalifikācijas profesionāļu sagatavošanai matemātikas lietojumiem tautsaimniecībā (matemātiskā modelēšana, matemātiskā statistika), zinātnē un visu līmeņu matemātiskās izglītības nodrošināšanai. Sagatavo speciālistus, kuri spēj patstāvīgi un radoši apgūt jaunākos matemātikas zinātnes sasniegumus, tos efektīvi pielietot praksē.</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Dabaszinātņu bakalaura grāda matemātikā ieguvēji ir sagatavoti studijām maģistra studiju programmās matemātikā kā Latvijas, tā arī citu ES valstu universitātēs. Izmantojot studiju programmas piedāvātās iespējas, studiju programmas absolventi var turpināt maģistra studijas arī zinātņu nozarēs, kuru attīstībai kvalificētas matemātikas zināšanas ir būtiskas, tā dodot ieguldījumu šo zinātņu nozaru attīstībai. Dabaszinātņu bakalaura grāda matemātikā ieguvēji ir arī gaidīti tūlītējā darbā dažādu īpašuma formu uzņēmumos, firmās un iestādēs kā analītiķi vai pētnieki.</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Studentu iesaistīšana starptautiskajā sadarbībā notiek Eiropas industriālās matemātikas konsorcija (ECMI) veicinātu projektu ietvaros ar Kaizerslauternas universitāti Vācijā un Oksfordas Universitāti Lielbritānijā, kā arī SOCRATES programmas ietvaros ar Brēmenes Universitāti.</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Darba iespējas: programmas beidzēji ir ieguvuši nepieciešamo akadēmisko zināšanu bāzi augstas kvalifikācijas profesionāliem matemātikas lietojumiem tautsaimniecībā (matemātiskā modelēšana, tehnomatemātika, matemātiskā statistika) un visu līmeņu matemātiskās izglītības nodrošināšanai.</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spacing w:after="45"/>
              <w:jc w:val="right"/>
              <w:rPr>
                <w:rFonts w:ascii="Arial" w:hAnsi="Arial" w:cs="Arial"/>
                <w:b/>
                <w:bCs/>
                <w:color w:val="58595B"/>
                <w:sz w:val="12"/>
                <w:szCs w:val="18"/>
              </w:rPr>
            </w:pPr>
            <w:r w:rsidRPr="00411D2E">
              <w:rPr>
                <w:rFonts w:ascii="Arial" w:hAnsi="Arial" w:cs="Arial"/>
                <w:b/>
                <w:bCs/>
                <w:color w:val="58595B"/>
                <w:sz w:val="12"/>
                <w:szCs w:val="18"/>
              </w:rPr>
              <w:t>Programmas mērķis un uzdevumi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Matemātikas bakalaura studiju programmas </w:t>
            </w:r>
            <w:r w:rsidRPr="00411D2E">
              <w:rPr>
                <w:rStyle w:val="Strong"/>
                <w:rFonts w:ascii="Arial" w:hAnsi="Arial" w:cs="Arial"/>
                <w:color w:val="58595B"/>
                <w:sz w:val="12"/>
                <w:szCs w:val="18"/>
              </w:rPr>
              <w:t>mērķis</w:t>
            </w:r>
            <w:r w:rsidRPr="00411D2E">
              <w:rPr>
                <w:rFonts w:ascii="Arial" w:hAnsi="Arial" w:cs="Arial"/>
                <w:color w:val="58595B"/>
                <w:sz w:val="12"/>
                <w:szCs w:val="18"/>
              </w:rPr>
              <w:t> ir studiju programmā imatrikulētajiem studējošiem nodrošināt kvalitatīvu akadēmisko izglītību matemātikas zinātnē, saglabāt vēsturiski izveidojušos Latvijas matemātikas zinātnes tradīciju pārmantojamību, veicināt matemātikas zinātnes apakšnozaru tālāku attīstību un matemātikas zinātnes sasniegumu ieviešanu inovatīvā zinātnes, tehnoloģiju un tautsaimniecības problēmu risināšanā.</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 </w:t>
            </w:r>
          </w:p>
          <w:p w:rsidR="00411D2E" w:rsidRPr="00411D2E" w:rsidRDefault="00411D2E" w:rsidP="00411D2E">
            <w:pPr>
              <w:spacing w:after="45"/>
              <w:rPr>
                <w:rFonts w:ascii="Arial" w:hAnsi="Arial" w:cs="Arial"/>
                <w:color w:val="58595B"/>
                <w:sz w:val="12"/>
                <w:szCs w:val="18"/>
              </w:rPr>
            </w:pPr>
            <w:r w:rsidRPr="00411D2E">
              <w:rPr>
                <w:rFonts w:ascii="Arial" w:hAnsi="Arial" w:cs="Arial"/>
                <w:color w:val="58595B"/>
                <w:sz w:val="12"/>
                <w:szCs w:val="18"/>
              </w:rPr>
              <w:t>Matemātikas bakalaura studiju programmas </w:t>
            </w:r>
            <w:r w:rsidRPr="00411D2E">
              <w:rPr>
                <w:rStyle w:val="Strong"/>
                <w:rFonts w:ascii="Arial" w:hAnsi="Arial" w:cs="Arial"/>
                <w:color w:val="58595B"/>
                <w:sz w:val="12"/>
                <w:szCs w:val="18"/>
              </w:rPr>
              <w:t>uzdevumi</w:t>
            </w:r>
            <w:r w:rsidRPr="00411D2E">
              <w:rPr>
                <w:rFonts w:ascii="Arial" w:hAnsi="Arial" w:cs="Arial"/>
                <w:color w:val="58595B"/>
                <w:sz w:val="12"/>
                <w:szCs w:val="18"/>
              </w:rPr>
              <w:t> ir:</w:t>
            </w:r>
          </w:p>
          <w:p w:rsidR="00411D2E" w:rsidRPr="00411D2E" w:rsidRDefault="00411D2E" w:rsidP="00411D2E">
            <w:pPr>
              <w:numPr>
                <w:ilvl w:val="0"/>
                <w:numId w:val="32"/>
              </w:numPr>
              <w:spacing w:after="0" w:line="240" w:lineRule="auto"/>
              <w:ind w:left="420"/>
              <w:rPr>
                <w:rFonts w:ascii="Arial" w:hAnsi="Arial" w:cs="Arial"/>
                <w:color w:val="58595B"/>
                <w:sz w:val="12"/>
                <w:szCs w:val="18"/>
              </w:rPr>
            </w:pPr>
            <w:r w:rsidRPr="00411D2E">
              <w:rPr>
                <w:rFonts w:ascii="Arial" w:hAnsi="Arial" w:cs="Arial"/>
                <w:color w:val="58595B"/>
                <w:sz w:val="12"/>
                <w:szCs w:val="18"/>
              </w:rPr>
              <w:t>sniegt programmā studējošajiem teorētiskās un praktiskās pamatzināšanas visās matemātikas apakšnozarēs,</w:t>
            </w:r>
          </w:p>
          <w:p w:rsidR="00411D2E" w:rsidRPr="00411D2E" w:rsidRDefault="00411D2E" w:rsidP="00411D2E">
            <w:pPr>
              <w:numPr>
                <w:ilvl w:val="0"/>
                <w:numId w:val="32"/>
              </w:numPr>
              <w:spacing w:after="0" w:line="240" w:lineRule="auto"/>
              <w:ind w:left="420"/>
              <w:rPr>
                <w:rFonts w:ascii="Arial" w:hAnsi="Arial" w:cs="Arial"/>
                <w:color w:val="58595B"/>
                <w:sz w:val="12"/>
                <w:szCs w:val="18"/>
              </w:rPr>
            </w:pPr>
            <w:r w:rsidRPr="00411D2E">
              <w:rPr>
                <w:rFonts w:ascii="Arial" w:hAnsi="Arial" w:cs="Arial"/>
                <w:color w:val="58595B"/>
                <w:sz w:val="12"/>
                <w:szCs w:val="18"/>
              </w:rPr>
              <w:t>sagatavot speciālistus, kuri spēj patstāvīgi un radoši apgūt jaunākos matemātikas zinātnes sasniegumus, tos efektīvi pielietot praksē,</w:t>
            </w:r>
          </w:p>
          <w:p w:rsidR="00411D2E" w:rsidRPr="00411D2E" w:rsidRDefault="00411D2E" w:rsidP="00411D2E">
            <w:pPr>
              <w:numPr>
                <w:ilvl w:val="0"/>
                <w:numId w:val="32"/>
              </w:numPr>
              <w:spacing w:after="0" w:line="240" w:lineRule="auto"/>
              <w:ind w:left="420"/>
              <w:rPr>
                <w:rFonts w:ascii="Arial" w:hAnsi="Arial" w:cs="Arial"/>
                <w:color w:val="58595B"/>
                <w:sz w:val="12"/>
                <w:szCs w:val="18"/>
              </w:rPr>
            </w:pPr>
            <w:r w:rsidRPr="00411D2E">
              <w:rPr>
                <w:rFonts w:ascii="Arial" w:hAnsi="Arial" w:cs="Arial"/>
                <w:color w:val="58595B"/>
                <w:sz w:val="12"/>
                <w:szCs w:val="18"/>
              </w:rPr>
              <w:t>dot nepieciešamo akadēmisko zināšanu bāzi augstas kvalifikācijas profesionāļu sagatavošanai matemātikas lietojumiem tautsaimniecībā (matemātiskā modelēšana, matemātiskā statistika), zinātnē un matemātiskās izglītības nodrošināšanai,</w:t>
            </w:r>
          </w:p>
          <w:p w:rsidR="00411D2E" w:rsidRPr="00411D2E" w:rsidRDefault="00411D2E" w:rsidP="00411D2E">
            <w:pPr>
              <w:numPr>
                <w:ilvl w:val="0"/>
                <w:numId w:val="32"/>
              </w:numPr>
              <w:spacing w:after="0" w:line="240" w:lineRule="auto"/>
              <w:ind w:left="420"/>
              <w:rPr>
                <w:rFonts w:ascii="Arial" w:hAnsi="Arial" w:cs="Arial"/>
                <w:color w:val="58595B"/>
                <w:sz w:val="12"/>
                <w:szCs w:val="18"/>
              </w:rPr>
            </w:pPr>
            <w:proofErr w:type="gramStart"/>
            <w:r w:rsidRPr="00411D2E">
              <w:rPr>
                <w:rFonts w:ascii="Arial" w:hAnsi="Arial" w:cs="Arial"/>
                <w:color w:val="58595B"/>
                <w:sz w:val="12"/>
                <w:szCs w:val="18"/>
              </w:rPr>
              <w:t>veicināt</w:t>
            </w:r>
            <w:proofErr w:type="gramEnd"/>
            <w:r w:rsidRPr="00411D2E">
              <w:rPr>
                <w:rFonts w:ascii="Arial" w:hAnsi="Arial" w:cs="Arial"/>
                <w:color w:val="58595B"/>
                <w:sz w:val="12"/>
                <w:szCs w:val="18"/>
              </w:rPr>
              <w:t xml:space="preserve"> studējošā pilnveidošanos par inteliģentu, radošu un atbildīgu personību un konkurētspēju turpmākajās akadēmiskajās vai profesionālajās studijās.</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jc w:val="right"/>
              <w:rPr>
                <w:rFonts w:ascii="Arial" w:hAnsi="Arial" w:cs="Arial"/>
                <w:b/>
                <w:bCs/>
                <w:color w:val="58595B"/>
                <w:sz w:val="12"/>
                <w:szCs w:val="18"/>
              </w:rPr>
            </w:pPr>
            <w:r w:rsidRPr="00411D2E">
              <w:rPr>
                <w:rFonts w:ascii="Arial" w:hAnsi="Arial" w:cs="Arial"/>
                <w:b/>
                <w:bCs/>
                <w:color w:val="58595B"/>
                <w:sz w:val="12"/>
                <w:szCs w:val="18"/>
              </w:rPr>
              <w:t>Programmas studiju rezultāti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411D2E">
            <w:pPr>
              <w:rPr>
                <w:rFonts w:ascii="Arial" w:hAnsi="Arial" w:cs="Arial"/>
                <w:color w:val="58595B"/>
                <w:sz w:val="12"/>
                <w:szCs w:val="18"/>
              </w:rPr>
            </w:pPr>
            <w:r w:rsidRPr="00411D2E">
              <w:rPr>
                <w:rFonts w:ascii="Arial" w:hAnsi="Arial" w:cs="Arial"/>
                <w:color w:val="58595B"/>
                <w:sz w:val="12"/>
                <w:szCs w:val="18"/>
              </w:rPr>
              <w:t>Matemātikas bakalaura studiju rezultātā studenti iegūst pamatiemaņas matemātikas praktiskos lietojumos un zinātnisku pētījumu organizācijā:</w:t>
            </w:r>
          </w:p>
          <w:p w:rsidR="00411D2E" w:rsidRPr="00411D2E" w:rsidRDefault="00411D2E" w:rsidP="00411D2E">
            <w:pPr>
              <w:numPr>
                <w:ilvl w:val="0"/>
                <w:numId w:val="33"/>
              </w:numPr>
              <w:spacing w:after="0" w:line="240" w:lineRule="auto"/>
              <w:ind w:left="420"/>
              <w:rPr>
                <w:rFonts w:ascii="Arial" w:hAnsi="Arial" w:cs="Arial"/>
                <w:color w:val="58595B"/>
                <w:sz w:val="12"/>
                <w:szCs w:val="18"/>
              </w:rPr>
            </w:pPr>
            <w:r w:rsidRPr="00411D2E">
              <w:rPr>
                <w:rFonts w:ascii="Arial" w:hAnsi="Arial" w:cs="Arial"/>
                <w:color w:val="58595B"/>
                <w:sz w:val="12"/>
                <w:szCs w:val="18"/>
              </w:rPr>
              <w:t>spēj matemātikas zināšanas kompetenti pielietot, izmantojot tās reālu problēmu aprakstam un analīzei;</w:t>
            </w:r>
          </w:p>
          <w:p w:rsidR="00411D2E" w:rsidRPr="00411D2E" w:rsidRDefault="00411D2E" w:rsidP="00411D2E">
            <w:pPr>
              <w:numPr>
                <w:ilvl w:val="0"/>
                <w:numId w:val="33"/>
              </w:numPr>
              <w:spacing w:after="0" w:line="240" w:lineRule="auto"/>
              <w:ind w:left="420"/>
              <w:rPr>
                <w:rFonts w:ascii="Arial" w:hAnsi="Arial" w:cs="Arial"/>
                <w:color w:val="58595B"/>
                <w:sz w:val="12"/>
                <w:szCs w:val="18"/>
              </w:rPr>
            </w:pPr>
            <w:r w:rsidRPr="00411D2E">
              <w:rPr>
                <w:rFonts w:ascii="Arial" w:hAnsi="Arial" w:cs="Arial"/>
                <w:color w:val="58595B"/>
                <w:sz w:val="12"/>
                <w:szCs w:val="18"/>
              </w:rPr>
              <w:t>spēj risināt iegūtās matemātiskās problēmas, pielietojot atbilstošas teorētiskās un skaitliskās matemātiskās metodes;</w:t>
            </w:r>
          </w:p>
          <w:p w:rsidR="00411D2E" w:rsidRPr="00411D2E" w:rsidRDefault="00411D2E" w:rsidP="00411D2E">
            <w:pPr>
              <w:numPr>
                <w:ilvl w:val="0"/>
                <w:numId w:val="33"/>
              </w:numPr>
              <w:spacing w:after="0" w:line="240" w:lineRule="auto"/>
              <w:ind w:left="420"/>
              <w:rPr>
                <w:rFonts w:ascii="Arial" w:hAnsi="Arial" w:cs="Arial"/>
                <w:color w:val="58595B"/>
                <w:sz w:val="12"/>
                <w:szCs w:val="18"/>
              </w:rPr>
            </w:pPr>
            <w:proofErr w:type="gramStart"/>
            <w:r w:rsidRPr="00411D2E">
              <w:rPr>
                <w:rFonts w:ascii="Arial" w:hAnsi="Arial" w:cs="Arial"/>
                <w:color w:val="58595B"/>
                <w:sz w:val="12"/>
                <w:szCs w:val="18"/>
              </w:rPr>
              <w:t>spēj</w:t>
            </w:r>
            <w:proofErr w:type="gramEnd"/>
            <w:r w:rsidRPr="00411D2E">
              <w:rPr>
                <w:rFonts w:ascii="Arial" w:hAnsi="Arial" w:cs="Arial"/>
                <w:color w:val="58595B"/>
                <w:sz w:val="12"/>
                <w:szCs w:val="18"/>
              </w:rPr>
              <w:t xml:space="preserve"> efektīvi izmantot IT datu analīzei un nepieciešamās informācijas iegūšanai.</w:t>
            </w:r>
          </w:p>
          <w:p w:rsidR="00411D2E" w:rsidRPr="00411D2E" w:rsidRDefault="00411D2E" w:rsidP="00411D2E">
            <w:pPr>
              <w:rPr>
                <w:rFonts w:ascii="Arial" w:hAnsi="Arial" w:cs="Arial"/>
                <w:color w:val="58595B"/>
                <w:sz w:val="12"/>
                <w:szCs w:val="18"/>
              </w:rPr>
            </w:pPr>
            <w:r w:rsidRPr="00411D2E">
              <w:rPr>
                <w:rFonts w:ascii="Arial" w:hAnsi="Arial" w:cs="Arial"/>
                <w:color w:val="58595B"/>
                <w:sz w:val="12"/>
                <w:szCs w:val="18"/>
              </w:rPr>
              <w:t>      Matemātikas bakalaura studiju programmas absolventiem jābūt sagatavotiem</w:t>
            </w:r>
            <w:proofErr w:type="gramStart"/>
            <w:r w:rsidRPr="00411D2E">
              <w:rPr>
                <w:rFonts w:ascii="Arial" w:hAnsi="Arial" w:cs="Arial"/>
                <w:color w:val="58595B"/>
                <w:sz w:val="12"/>
                <w:szCs w:val="18"/>
              </w:rPr>
              <w:t>  tālākām</w:t>
            </w:r>
            <w:proofErr w:type="gramEnd"/>
            <w:r w:rsidRPr="00411D2E">
              <w:rPr>
                <w:rFonts w:ascii="Arial" w:hAnsi="Arial" w:cs="Arial"/>
                <w:color w:val="58595B"/>
                <w:sz w:val="12"/>
                <w:szCs w:val="18"/>
              </w:rPr>
              <w:t xml:space="preserve"> studijām matemātikas maģistra studiju programmās kā Latvijas, tā arī citu valstu universitātēs, vai arī maģistra studijās citās zinātņu nozarēs, kuru attīstībai kvalificētas matemātikas zināšanas ir būtiskas.</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jc w:val="right"/>
              <w:rPr>
                <w:rFonts w:ascii="Arial" w:hAnsi="Arial" w:cs="Arial"/>
                <w:b/>
                <w:bCs/>
                <w:color w:val="58595B"/>
                <w:sz w:val="12"/>
                <w:szCs w:val="18"/>
              </w:rPr>
            </w:pPr>
            <w:r w:rsidRPr="00411D2E">
              <w:rPr>
                <w:rFonts w:ascii="Arial" w:hAnsi="Arial" w:cs="Arial"/>
                <w:b/>
                <w:bCs/>
                <w:color w:val="58595B"/>
                <w:sz w:val="12"/>
                <w:szCs w:val="18"/>
              </w:rPr>
              <w:t>Uzņemšanas nosacījumi</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pPr>
              <w:rPr>
                <w:rFonts w:ascii="Arial" w:hAnsi="Arial" w:cs="Arial"/>
                <w:color w:val="58595B"/>
                <w:sz w:val="12"/>
                <w:szCs w:val="18"/>
              </w:rPr>
            </w:pPr>
            <w:r w:rsidRPr="00411D2E">
              <w:rPr>
                <w:rStyle w:val="Strong"/>
                <w:rFonts w:ascii="Arial" w:hAnsi="Arial" w:cs="Arial"/>
                <w:color w:val="58595B"/>
                <w:sz w:val="12"/>
                <w:szCs w:val="18"/>
              </w:rPr>
              <w:t>Iepriekšējā izglītība:</w:t>
            </w:r>
          </w:p>
          <w:p w:rsidR="00411D2E" w:rsidRPr="00411D2E" w:rsidRDefault="00604CD5" w:rsidP="00604CD5">
            <w:pPr>
              <w:rPr>
                <w:rFonts w:ascii="Arial" w:hAnsi="Arial" w:cs="Arial"/>
                <w:color w:val="58595B"/>
                <w:sz w:val="12"/>
                <w:szCs w:val="18"/>
              </w:rPr>
            </w:pPr>
            <w:r>
              <w:rPr>
                <w:rFonts w:ascii="Arial" w:hAnsi="Arial" w:cs="Arial"/>
                <w:color w:val="58595B"/>
                <w:sz w:val="12"/>
                <w:szCs w:val="18"/>
              </w:rPr>
              <w:t>Vidējā izglītība</w:t>
            </w:r>
            <w:r w:rsidR="00411D2E" w:rsidRPr="00411D2E">
              <w:rPr>
                <w:rStyle w:val="Strong"/>
                <w:rFonts w:ascii="Arial" w:hAnsi="Arial" w:cs="Arial"/>
                <w:color w:val="58595B"/>
                <w:sz w:val="12"/>
                <w:szCs w:val="18"/>
              </w:rPr>
              <w:t>: </w:t>
            </w:r>
            <w:r w:rsidR="00411D2E" w:rsidRPr="00411D2E">
              <w:rPr>
                <w:rFonts w:ascii="Arial" w:hAnsi="Arial" w:cs="Arial"/>
                <w:b/>
                <w:bCs/>
                <w:color w:val="58595B"/>
                <w:sz w:val="12"/>
                <w:szCs w:val="18"/>
              </w:rPr>
              <w:br/>
            </w:r>
            <w:r w:rsidR="00411D2E" w:rsidRPr="00411D2E">
              <w:rPr>
                <w:rFonts w:ascii="Arial" w:hAnsi="Arial" w:cs="Arial"/>
                <w:color w:val="58595B"/>
                <w:sz w:val="12"/>
                <w:szCs w:val="18"/>
              </w:rPr>
              <w:lastRenderedPageBreak/>
              <w:br/>
              <w:t xml:space="preserve">CE </w:t>
            </w:r>
            <w:r>
              <w:rPr>
                <w:rFonts w:ascii="Arial" w:hAnsi="Arial" w:cs="Arial"/>
                <w:color w:val="58595B"/>
                <w:sz w:val="12"/>
                <w:szCs w:val="18"/>
              </w:rPr>
              <w:t>latviešu valodā</w:t>
            </w:r>
            <w:r>
              <w:rPr>
                <w:rFonts w:ascii="Arial" w:hAnsi="Arial" w:cs="Arial"/>
                <w:color w:val="58595B"/>
                <w:sz w:val="12"/>
                <w:szCs w:val="18"/>
              </w:rPr>
              <w:br/>
              <w:t> CE matemātikā</w:t>
            </w:r>
          </w:p>
        </w:tc>
      </w:tr>
      <w:tr w:rsidR="00411D2E" w:rsidRPr="00411D2E" w:rsidTr="00411D2E">
        <w:tc>
          <w:tcPr>
            <w:tcW w:w="1351" w:type="dxa"/>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150" w:type="dxa"/>
            </w:tcMar>
            <w:hideMark/>
          </w:tcPr>
          <w:p w:rsidR="00411D2E" w:rsidRPr="00411D2E" w:rsidRDefault="00411D2E" w:rsidP="00411D2E">
            <w:pPr>
              <w:jc w:val="right"/>
              <w:rPr>
                <w:rFonts w:ascii="Arial" w:hAnsi="Arial" w:cs="Arial"/>
                <w:b/>
                <w:bCs/>
                <w:color w:val="58595B"/>
                <w:sz w:val="12"/>
                <w:szCs w:val="18"/>
              </w:rPr>
            </w:pPr>
            <w:r w:rsidRPr="00411D2E">
              <w:rPr>
                <w:rFonts w:ascii="Arial" w:hAnsi="Arial" w:cs="Arial"/>
                <w:b/>
                <w:bCs/>
                <w:color w:val="58595B"/>
                <w:sz w:val="12"/>
                <w:szCs w:val="18"/>
              </w:rPr>
              <w:lastRenderedPageBreak/>
              <w:t>Kontaktinformācija</w:t>
            </w:r>
          </w:p>
        </w:tc>
        <w:tc>
          <w:tcPr>
            <w:tcW w:w="9354" w:type="dxa"/>
            <w:tcBorders>
              <w:top w:val="single" w:sz="6" w:space="0" w:color="AAAAAA"/>
              <w:left w:val="single" w:sz="6" w:space="0" w:color="AAAAAA"/>
              <w:bottom w:val="single" w:sz="6" w:space="0" w:color="AAAAAA"/>
              <w:right w:val="single" w:sz="6" w:space="0" w:color="AAAAAA"/>
            </w:tcBorders>
            <w:shd w:val="clear" w:color="auto" w:fill="FFFFFF"/>
            <w:tcMar>
              <w:top w:w="75" w:type="dxa"/>
              <w:left w:w="150" w:type="dxa"/>
              <w:bottom w:w="75" w:type="dxa"/>
              <w:right w:w="150" w:type="dxa"/>
            </w:tcMar>
            <w:hideMark/>
          </w:tcPr>
          <w:p w:rsidR="00411D2E" w:rsidRPr="00411D2E" w:rsidRDefault="00411D2E" w:rsidP="00604CD5">
            <w:pPr>
              <w:rPr>
                <w:rFonts w:ascii="Arial" w:hAnsi="Arial" w:cs="Arial"/>
                <w:color w:val="58595B"/>
                <w:sz w:val="12"/>
                <w:szCs w:val="18"/>
              </w:rPr>
            </w:pPr>
            <w:r w:rsidRPr="00411D2E">
              <w:rPr>
                <w:rFonts w:ascii="Arial" w:hAnsi="Arial" w:cs="Arial"/>
                <w:color w:val="58595B"/>
                <w:sz w:val="12"/>
                <w:szCs w:val="18"/>
              </w:rPr>
              <w:t xml:space="preserve">Fizikas un matemātikas fakultāte, Rīgā, </w:t>
            </w:r>
            <w:r w:rsidR="00604CD5">
              <w:rPr>
                <w:rFonts w:ascii="Arial" w:hAnsi="Arial" w:cs="Arial"/>
                <w:color w:val="58595B"/>
                <w:sz w:val="12"/>
                <w:szCs w:val="18"/>
              </w:rPr>
              <w:t>Labākā</w:t>
            </w:r>
            <w:r w:rsidRPr="00411D2E">
              <w:rPr>
                <w:rFonts w:ascii="Arial" w:hAnsi="Arial" w:cs="Arial"/>
                <w:color w:val="58595B"/>
                <w:sz w:val="12"/>
                <w:szCs w:val="18"/>
              </w:rPr>
              <w:t xml:space="preserve"> ielā 25</w:t>
            </w:r>
            <w:r w:rsidRPr="00411D2E">
              <w:rPr>
                <w:rFonts w:ascii="Arial" w:hAnsi="Arial" w:cs="Arial"/>
                <w:color w:val="58595B"/>
                <w:sz w:val="12"/>
                <w:szCs w:val="18"/>
              </w:rPr>
              <w:br/>
              <w:t xml:space="preserve">Studiju programmas direktors asoc.prof. Uldis Strautiņš, tel. 67033719, e-pasts: </w:t>
            </w:r>
            <w:r w:rsidR="00604CD5">
              <w:rPr>
                <w:rFonts w:ascii="Arial" w:hAnsi="Arial" w:cs="Arial"/>
                <w:color w:val="58595B"/>
                <w:sz w:val="12"/>
                <w:szCs w:val="18"/>
              </w:rPr>
              <w:t>jozefs</w:t>
            </w:r>
            <w:r w:rsidRPr="00411D2E">
              <w:rPr>
                <w:rFonts w:ascii="Arial" w:hAnsi="Arial" w:cs="Arial"/>
                <w:color w:val="58595B"/>
                <w:sz w:val="12"/>
                <w:szCs w:val="18"/>
              </w:rPr>
              <w:t>.</w:t>
            </w:r>
            <w:r w:rsidR="00604CD5">
              <w:rPr>
                <w:rFonts w:ascii="Arial" w:hAnsi="Arial" w:cs="Arial"/>
                <w:color w:val="58595B"/>
                <w:sz w:val="12"/>
                <w:szCs w:val="18"/>
              </w:rPr>
              <w:t>kupriss</w:t>
            </w:r>
            <w:r w:rsidRPr="00411D2E">
              <w:rPr>
                <w:rFonts w:ascii="Arial" w:hAnsi="Arial" w:cs="Arial"/>
                <w:color w:val="58595B"/>
                <w:sz w:val="12"/>
                <w:szCs w:val="18"/>
              </w:rPr>
              <w:t>@</w:t>
            </w:r>
            <w:r w:rsidR="00604CD5">
              <w:rPr>
                <w:rFonts w:ascii="Arial" w:hAnsi="Arial" w:cs="Arial"/>
                <w:color w:val="58595B"/>
                <w:sz w:val="12"/>
                <w:szCs w:val="18"/>
              </w:rPr>
              <w:t>k</w:t>
            </w:r>
            <w:r w:rsidRPr="00411D2E">
              <w:rPr>
                <w:rFonts w:ascii="Arial" w:hAnsi="Arial" w:cs="Arial"/>
                <w:color w:val="58595B"/>
                <w:sz w:val="12"/>
                <w:szCs w:val="18"/>
              </w:rPr>
              <w:t>u.lv</w:t>
            </w:r>
            <w:r w:rsidRPr="00411D2E">
              <w:rPr>
                <w:rFonts w:ascii="Arial" w:hAnsi="Arial" w:cs="Arial"/>
                <w:color w:val="58595B"/>
                <w:sz w:val="12"/>
                <w:szCs w:val="18"/>
              </w:rPr>
              <w:br/>
            </w:r>
          </w:p>
        </w:tc>
      </w:tr>
    </w:tbl>
    <w:p w:rsidR="00192BAF" w:rsidRDefault="00192BAF" w:rsidP="00641118">
      <w:pPr>
        <w:spacing w:after="0" w:line="240" w:lineRule="auto"/>
        <w:rPr>
          <w:rFonts w:ascii="Times New Roman" w:hAnsi="Times New Roman" w:cs="Times New Roman"/>
          <w:sz w:val="24"/>
          <w:lang w:val="lv-LV"/>
        </w:rPr>
      </w:pPr>
    </w:p>
    <w:p w:rsidR="00D677F2" w:rsidRDefault="00D677F2">
      <w:pPr>
        <w:rPr>
          <w:rFonts w:ascii="Times New Roman" w:hAnsi="Times New Roman" w:cs="Times New Roman"/>
          <w:b/>
          <w:i/>
          <w:sz w:val="24"/>
          <w:lang w:val="lv-LV"/>
        </w:rPr>
      </w:pPr>
      <w:r>
        <w:rPr>
          <w:rFonts w:ascii="Times New Roman" w:hAnsi="Times New Roman" w:cs="Times New Roman"/>
          <w:b/>
          <w:i/>
          <w:sz w:val="24"/>
          <w:lang w:val="lv-LV"/>
        </w:rPr>
        <w:br w:type="page"/>
      </w:r>
    </w:p>
    <w:p w:rsidR="00411D2E" w:rsidRDefault="00411D2E" w:rsidP="00641118">
      <w:pPr>
        <w:spacing w:after="0" w:line="240" w:lineRule="auto"/>
        <w:rPr>
          <w:rFonts w:ascii="Times New Roman" w:hAnsi="Times New Roman" w:cs="Times New Roman"/>
          <w:sz w:val="24"/>
          <w:lang w:val="lv-LV"/>
        </w:rPr>
      </w:pPr>
      <w:r>
        <w:rPr>
          <w:rFonts w:ascii="Times New Roman" w:hAnsi="Times New Roman" w:cs="Times New Roman"/>
          <w:b/>
          <w:i/>
          <w:sz w:val="24"/>
          <w:lang w:val="lv-LV"/>
        </w:rPr>
        <w:lastRenderedPageBreak/>
        <w:t>Pieteikšanās</w:t>
      </w:r>
    </w:p>
    <w:p w:rsidR="00411D2E" w:rsidRDefault="00411D2E" w:rsidP="00641118">
      <w:pPr>
        <w:spacing w:after="0" w:line="240" w:lineRule="auto"/>
        <w:rPr>
          <w:rFonts w:ascii="Times New Roman" w:hAnsi="Times New Roman" w:cs="Times New Roman"/>
          <w:sz w:val="24"/>
          <w:lang w:val="lv-LV"/>
        </w:rPr>
      </w:pPr>
    </w:p>
    <w:p w:rsidR="00411D2E" w:rsidRDefault="00411D2E" w:rsidP="00641118">
      <w:pPr>
        <w:spacing w:after="0" w:line="240" w:lineRule="auto"/>
        <w:rPr>
          <w:rFonts w:ascii="Times New Roman" w:hAnsi="Times New Roman" w:cs="Times New Roman"/>
          <w:sz w:val="24"/>
          <w:lang w:val="lv-LV"/>
        </w:rPr>
      </w:pPr>
      <w:r>
        <w:rPr>
          <w:rFonts w:ascii="Times New Roman" w:hAnsi="Times New Roman" w:cs="Times New Roman"/>
          <w:sz w:val="24"/>
          <w:lang w:val="lv-LV"/>
        </w:rPr>
        <w:t>Pieteikties var jebkurš students ar vidējo vai profisionāli vidējo izglītību. Lai uzsāktu pieteikšanos, Jums ir jāaizpilda šī anketa. Pēc anketas aizpildīšanas ar Jums sazināsies Kupriša Universitātes sastāvs, kurš dos jums tālākas instrukcijas pieteikšanās nobeigumam. Tajā brīdī Jūs varēsiet arī uzdot papildus jautājumus.</w:t>
      </w:r>
    </w:p>
    <w:p w:rsidR="00411D2E" w:rsidRDefault="00411D2E" w:rsidP="00641118">
      <w:pPr>
        <w:spacing w:after="0" w:line="240" w:lineRule="auto"/>
        <w:rPr>
          <w:rFonts w:ascii="Times New Roman" w:hAnsi="Times New Roman" w:cs="Times New Roman"/>
          <w:sz w:val="24"/>
          <w:lang w:val="lv-LV"/>
        </w:rPr>
      </w:pPr>
    </w:p>
    <w:p w:rsidR="00411D2E" w:rsidRDefault="00411D2E" w:rsidP="00641118">
      <w:pPr>
        <w:spacing w:after="0" w:line="240" w:lineRule="auto"/>
        <w:rPr>
          <w:rFonts w:ascii="Times New Roman" w:hAnsi="Times New Roman" w:cs="Times New Roman"/>
          <w:sz w:val="24"/>
          <w:lang w:val="lv-LV"/>
        </w:rPr>
      </w:pPr>
      <w:r>
        <w:rPr>
          <w:rFonts w:ascii="Times New Roman" w:hAnsi="Times New Roman" w:cs="Times New Roman"/>
          <w:sz w:val="24"/>
          <w:lang w:val="lv-LV"/>
        </w:rPr>
        <w:t>Vārds ________________________       Uzvārds_________________________</w:t>
      </w:r>
    </w:p>
    <w:p w:rsidR="00D677F2" w:rsidRDefault="00D677F2" w:rsidP="00641118">
      <w:pPr>
        <w:spacing w:after="0" w:line="240" w:lineRule="auto"/>
        <w:rPr>
          <w:rFonts w:ascii="Times New Roman" w:hAnsi="Times New Roman" w:cs="Times New Roman"/>
          <w:sz w:val="24"/>
          <w:lang w:val="lv-LV"/>
        </w:rPr>
      </w:pPr>
    </w:p>
    <w:p w:rsidR="00411D2E" w:rsidRDefault="00D677F2" w:rsidP="00641118">
      <w:pPr>
        <w:spacing w:after="0" w:line="240" w:lineRule="auto"/>
        <w:rPr>
          <w:rFonts w:ascii="Times New Roman" w:hAnsi="Times New Roman" w:cs="Times New Roman"/>
          <w:i/>
          <w:sz w:val="24"/>
          <w:lang w:val="lv-LV"/>
        </w:rPr>
      </w:pPr>
      <w:r>
        <w:rPr>
          <w:rFonts w:ascii="Times New Roman" w:hAnsi="Times New Roman" w:cs="Times New Roman"/>
          <w:sz w:val="24"/>
          <w:lang w:val="lv-LV"/>
        </w:rPr>
        <w:t xml:space="preserve">Mob. Tel. _____________________       Izglītība </w:t>
      </w:r>
      <w:r w:rsidRPr="00D677F2">
        <w:rPr>
          <w:rFonts w:ascii="Times New Roman" w:hAnsi="Times New Roman" w:cs="Times New Roman"/>
          <w:i/>
          <w:sz w:val="24"/>
          <w:lang w:val="lv-LV"/>
        </w:rPr>
        <w:t>Vidēja/</w:t>
      </w:r>
      <w:r>
        <w:rPr>
          <w:rFonts w:ascii="Times New Roman" w:hAnsi="Times New Roman" w:cs="Times New Roman"/>
          <w:i/>
          <w:sz w:val="24"/>
          <w:lang w:val="lv-LV"/>
        </w:rPr>
        <w:t>V</w:t>
      </w:r>
      <w:r w:rsidRPr="00D677F2">
        <w:rPr>
          <w:rFonts w:ascii="Times New Roman" w:hAnsi="Times New Roman" w:cs="Times New Roman"/>
          <w:i/>
          <w:sz w:val="24"/>
          <w:lang w:val="lv-LV"/>
        </w:rPr>
        <w:t>idēji profisionāla</w:t>
      </w:r>
    </w:p>
    <w:p w:rsidR="00D677F2" w:rsidRDefault="00D677F2" w:rsidP="00641118">
      <w:pPr>
        <w:spacing w:after="0" w:line="240" w:lineRule="auto"/>
        <w:rPr>
          <w:rFonts w:ascii="Times New Roman" w:hAnsi="Times New Roman" w:cs="Times New Roman"/>
          <w:b/>
          <w:sz w:val="24"/>
          <w:lang w:val="lv-LV"/>
        </w:rPr>
      </w:pPr>
    </w:p>
    <w:p w:rsidR="00D677F2" w:rsidRDefault="00D677F2" w:rsidP="00641118">
      <w:pPr>
        <w:spacing w:after="0" w:line="240" w:lineRule="auto"/>
        <w:rPr>
          <w:rFonts w:ascii="Times New Roman" w:hAnsi="Times New Roman" w:cs="Times New Roman"/>
          <w:sz w:val="24"/>
          <w:lang w:val="lv-LV"/>
        </w:rPr>
      </w:pPr>
      <w:r>
        <w:rPr>
          <w:rFonts w:ascii="Times New Roman" w:hAnsi="Times New Roman" w:cs="Times New Roman"/>
          <w:sz w:val="24"/>
          <w:lang w:val="lv-LV"/>
        </w:rPr>
        <w:t>E-pasts _______________________</w:t>
      </w:r>
    </w:p>
    <w:p w:rsidR="00D677F2" w:rsidRDefault="00D677F2" w:rsidP="00641118">
      <w:pPr>
        <w:spacing w:after="0" w:line="240" w:lineRule="auto"/>
        <w:rPr>
          <w:rFonts w:ascii="Times New Roman" w:hAnsi="Times New Roman" w:cs="Times New Roman"/>
          <w:sz w:val="24"/>
          <w:lang w:val="lv-LV"/>
        </w:rPr>
      </w:pPr>
    </w:p>
    <w:p w:rsidR="00D677F2" w:rsidRDefault="00D677F2" w:rsidP="00641118">
      <w:pPr>
        <w:spacing w:after="0" w:line="240" w:lineRule="auto"/>
        <w:rPr>
          <w:rFonts w:ascii="Times New Roman" w:hAnsi="Times New Roman" w:cs="Times New Roman"/>
          <w:sz w:val="24"/>
          <w:lang w:val="lv-LV"/>
        </w:rPr>
      </w:pPr>
      <w:r>
        <w:rPr>
          <w:rFonts w:ascii="Times New Roman" w:hAnsi="Times New Roman" w:cs="Times New Roman"/>
          <w:sz w:val="24"/>
          <w:lang w:val="lv-LV"/>
        </w:rPr>
        <w:t xml:space="preserve">Izvēlētā programma: </w:t>
      </w:r>
    </w:p>
    <w:p w:rsidR="00D677F2" w:rsidRPr="00D677F2" w:rsidRDefault="00D677F2" w:rsidP="00D677F2">
      <w:pPr>
        <w:pStyle w:val="ListParagraph"/>
        <w:numPr>
          <w:ilvl w:val="0"/>
          <w:numId w:val="36"/>
        </w:numPr>
        <w:spacing w:after="0" w:line="240" w:lineRule="auto"/>
        <w:rPr>
          <w:rFonts w:ascii="Times New Roman" w:hAnsi="Times New Roman" w:cs="Times New Roman"/>
          <w:sz w:val="24"/>
          <w:lang w:val="lv-LV"/>
        </w:rPr>
      </w:pPr>
      <w:r w:rsidRPr="00D677F2">
        <w:rPr>
          <w:rFonts w:ascii="Times New Roman" w:hAnsi="Times New Roman" w:cs="Times New Roman"/>
          <w:sz w:val="24"/>
          <w:lang w:val="lv-LV"/>
        </w:rPr>
        <w:t>Teoloģijas programma</w:t>
      </w:r>
    </w:p>
    <w:p w:rsidR="00D677F2" w:rsidRPr="00D677F2" w:rsidRDefault="00D677F2" w:rsidP="00D677F2">
      <w:pPr>
        <w:pStyle w:val="ListParagraph"/>
        <w:numPr>
          <w:ilvl w:val="0"/>
          <w:numId w:val="36"/>
        </w:numPr>
        <w:spacing w:after="0" w:line="240" w:lineRule="auto"/>
        <w:rPr>
          <w:rFonts w:ascii="Times New Roman" w:hAnsi="Times New Roman" w:cs="Times New Roman"/>
          <w:sz w:val="24"/>
          <w:lang w:val="lv-LV"/>
        </w:rPr>
      </w:pPr>
      <w:r w:rsidRPr="00D677F2">
        <w:rPr>
          <w:rFonts w:ascii="Times New Roman" w:hAnsi="Times New Roman" w:cs="Times New Roman"/>
          <w:sz w:val="24"/>
          <w:lang w:val="lv-LV"/>
        </w:rPr>
        <w:t>Saskarsmes programma</w:t>
      </w:r>
    </w:p>
    <w:p w:rsidR="00D677F2" w:rsidRPr="00D677F2" w:rsidRDefault="00D677F2" w:rsidP="00D677F2">
      <w:pPr>
        <w:pStyle w:val="ListParagraph"/>
        <w:numPr>
          <w:ilvl w:val="0"/>
          <w:numId w:val="36"/>
        </w:numPr>
        <w:spacing w:after="0" w:line="240" w:lineRule="auto"/>
        <w:rPr>
          <w:rFonts w:ascii="Times New Roman" w:hAnsi="Times New Roman" w:cs="Times New Roman"/>
          <w:sz w:val="24"/>
          <w:lang w:val="lv-LV"/>
        </w:rPr>
      </w:pPr>
      <w:r w:rsidRPr="00D677F2">
        <w:rPr>
          <w:rFonts w:ascii="Times New Roman" w:hAnsi="Times New Roman" w:cs="Times New Roman"/>
          <w:sz w:val="24"/>
          <w:lang w:val="lv-LV"/>
        </w:rPr>
        <w:t>Politikas programma</w:t>
      </w:r>
    </w:p>
    <w:p w:rsidR="00D677F2" w:rsidRPr="00D677F2" w:rsidRDefault="00D677F2" w:rsidP="00D677F2">
      <w:pPr>
        <w:pStyle w:val="ListParagraph"/>
        <w:numPr>
          <w:ilvl w:val="0"/>
          <w:numId w:val="36"/>
        </w:numPr>
        <w:spacing w:after="0" w:line="240" w:lineRule="auto"/>
        <w:rPr>
          <w:rFonts w:ascii="Times New Roman" w:hAnsi="Times New Roman" w:cs="Times New Roman"/>
          <w:sz w:val="24"/>
          <w:lang w:val="lv-LV"/>
        </w:rPr>
      </w:pPr>
      <w:r w:rsidRPr="00D677F2">
        <w:rPr>
          <w:rFonts w:ascii="Times New Roman" w:hAnsi="Times New Roman" w:cs="Times New Roman"/>
          <w:sz w:val="24"/>
          <w:lang w:val="lv-LV"/>
        </w:rPr>
        <w:t>Fizikas un matemātikas programma</w:t>
      </w:r>
    </w:p>
    <w:p w:rsidR="00D677F2" w:rsidRDefault="00D677F2" w:rsidP="00641118">
      <w:pPr>
        <w:spacing w:after="0" w:line="240" w:lineRule="auto"/>
        <w:rPr>
          <w:rFonts w:ascii="Times New Roman" w:hAnsi="Times New Roman" w:cs="Times New Roman"/>
          <w:sz w:val="24"/>
          <w:lang w:val="lv-LV"/>
        </w:rPr>
      </w:pPr>
    </w:p>
    <w:p w:rsidR="00D677F2" w:rsidRDefault="00D677F2" w:rsidP="00641118">
      <w:pPr>
        <w:spacing w:after="0" w:line="240" w:lineRule="auto"/>
        <w:rPr>
          <w:rFonts w:ascii="Times New Roman" w:hAnsi="Times New Roman" w:cs="Times New Roman"/>
          <w:sz w:val="24"/>
          <w:lang w:val="lv-LV"/>
        </w:rPr>
      </w:pPr>
      <w:r>
        <w:rPr>
          <w:rFonts w:ascii="Times New Roman" w:hAnsi="Times New Roman" w:cs="Times New Roman"/>
          <w:sz w:val="24"/>
          <w:lang w:val="lv-LV"/>
        </w:rPr>
        <w:t>Kā jūs sasniegt?</w:t>
      </w:r>
    </w:p>
    <w:p w:rsidR="00D677F2" w:rsidRDefault="00D677F2" w:rsidP="00D677F2">
      <w:pPr>
        <w:pStyle w:val="ListParagraph"/>
        <w:numPr>
          <w:ilvl w:val="0"/>
          <w:numId w:val="35"/>
        </w:numPr>
        <w:spacing w:after="0" w:line="240" w:lineRule="auto"/>
        <w:rPr>
          <w:rFonts w:ascii="Times New Roman" w:hAnsi="Times New Roman" w:cs="Times New Roman"/>
          <w:sz w:val="24"/>
          <w:lang w:val="lv-LV"/>
        </w:rPr>
      </w:pPr>
      <w:r>
        <w:rPr>
          <w:rFonts w:ascii="Times New Roman" w:hAnsi="Times New Roman" w:cs="Times New Roman"/>
          <w:sz w:val="24"/>
          <w:lang w:val="lv-LV"/>
        </w:rPr>
        <w:t>SMS</w:t>
      </w:r>
    </w:p>
    <w:p w:rsidR="00D677F2" w:rsidRDefault="00D677F2" w:rsidP="00D677F2">
      <w:pPr>
        <w:pStyle w:val="ListParagraph"/>
        <w:numPr>
          <w:ilvl w:val="0"/>
          <w:numId w:val="35"/>
        </w:numPr>
        <w:spacing w:after="0" w:line="240" w:lineRule="auto"/>
        <w:rPr>
          <w:rFonts w:ascii="Times New Roman" w:hAnsi="Times New Roman" w:cs="Times New Roman"/>
          <w:sz w:val="24"/>
          <w:lang w:val="lv-LV"/>
        </w:rPr>
      </w:pPr>
      <w:r>
        <w:rPr>
          <w:rFonts w:ascii="Times New Roman" w:hAnsi="Times New Roman" w:cs="Times New Roman"/>
          <w:sz w:val="24"/>
          <w:lang w:val="lv-LV"/>
        </w:rPr>
        <w:t>Zvans</w:t>
      </w:r>
    </w:p>
    <w:p w:rsidR="00D677F2" w:rsidRDefault="00D677F2" w:rsidP="00D677F2">
      <w:pPr>
        <w:pStyle w:val="ListParagraph"/>
        <w:numPr>
          <w:ilvl w:val="0"/>
          <w:numId w:val="35"/>
        </w:numPr>
        <w:spacing w:after="0" w:line="240" w:lineRule="auto"/>
        <w:rPr>
          <w:rFonts w:ascii="Times New Roman" w:hAnsi="Times New Roman" w:cs="Times New Roman"/>
          <w:sz w:val="24"/>
          <w:lang w:val="lv-LV"/>
        </w:rPr>
      </w:pPr>
      <w:r>
        <w:rPr>
          <w:rFonts w:ascii="Times New Roman" w:hAnsi="Times New Roman" w:cs="Times New Roman"/>
          <w:sz w:val="24"/>
          <w:lang w:val="lv-LV"/>
        </w:rPr>
        <w:t>E-pasts</w:t>
      </w:r>
    </w:p>
    <w:p w:rsidR="00D677F2" w:rsidRPr="00D677F2" w:rsidRDefault="00D677F2" w:rsidP="00D677F2">
      <w:pPr>
        <w:spacing w:after="0" w:line="240" w:lineRule="auto"/>
        <w:rPr>
          <w:rFonts w:ascii="Times New Roman" w:hAnsi="Times New Roman" w:cs="Times New Roman"/>
          <w:sz w:val="24"/>
          <w:lang w:val="lv-LV"/>
        </w:rPr>
      </w:pPr>
    </w:p>
    <w:sectPr w:rsidR="00D677F2" w:rsidRPr="00D677F2" w:rsidSect="006411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84D"/>
    <w:multiLevelType w:val="multilevel"/>
    <w:tmpl w:val="12B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B15B7"/>
    <w:multiLevelType w:val="hybridMultilevel"/>
    <w:tmpl w:val="9CC0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6C3D22"/>
    <w:multiLevelType w:val="multilevel"/>
    <w:tmpl w:val="FD6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04DCA"/>
    <w:multiLevelType w:val="multilevel"/>
    <w:tmpl w:val="04B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72611"/>
    <w:multiLevelType w:val="multilevel"/>
    <w:tmpl w:val="49A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974DC"/>
    <w:multiLevelType w:val="multilevel"/>
    <w:tmpl w:val="D07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E2192"/>
    <w:multiLevelType w:val="multilevel"/>
    <w:tmpl w:val="141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712B7"/>
    <w:multiLevelType w:val="multilevel"/>
    <w:tmpl w:val="444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C7C8D"/>
    <w:multiLevelType w:val="multilevel"/>
    <w:tmpl w:val="ED9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D095E"/>
    <w:multiLevelType w:val="multilevel"/>
    <w:tmpl w:val="0C0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74FA7"/>
    <w:multiLevelType w:val="multilevel"/>
    <w:tmpl w:val="F79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BC5641"/>
    <w:multiLevelType w:val="multilevel"/>
    <w:tmpl w:val="A062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A26B45"/>
    <w:multiLevelType w:val="multilevel"/>
    <w:tmpl w:val="193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9869B5"/>
    <w:multiLevelType w:val="multilevel"/>
    <w:tmpl w:val="3D80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3124D3"/>
    <w:multiLevelType w:val="multilevel"/>
    <w:tmpl w:val="BCE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721484"/>
    <w:multiLevelType w:val="multilevel"/>
    <w:tmpl w:val="903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253B6C"/>
    <w:multiLevelType w:val="multilevel"/>
    <w:tmpl w:val="D34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E8055B"/>
    <w:multiLevelType w:val="multilevel"/>
    <w:tmpl w:val="54F4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327FAE"/>
    <w:multiLevelType w:val="multilevel"/>
    <w:tmpl w:val="136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A070E6"/>
    <w:multiLevelType w:val="multilevel"/>
    <w:tmpl w:val="F178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B52D64"/>
    <w:multiLevelType w:val="multilevel"/>
    <w:tmpl w:val="2932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7A5672"/>
    <w:multiLevelType w:val="multilevel"/>
    <w:tmpl w:val="110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1531C7"/>
    <w:multiLevelType w:val="multilevel"/>
    <w:tmpl w:val="B03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E3C55"/>
    <w:multiLevelType w:val="multilevel"/>
    <w:tmpl w:val="B034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8E7F20"/>
    <w:multiLevelType w:val="multilevel"/>
    <w:tmpl w:val="A91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CD526C"/>
    <w:multiLevelType w:val="multilevel"/>
    <w:tmpl w:val="6C4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4718FC"/>
    <w:multiLevelType w:val="multilevel"/>
    <w:tmpl w:val="605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FB1CAD"/>
    <w:multiLevelType w:val="multilevel"/>
    <w:tmpl w:val="8C1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4F1784"/>
    <w:multiLevelType w:val="multilevel"/>
    <w:tmpl w:val="9588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101904"/>
    <w:multiLevelType w:val="multilevel"/>
    <w:tmpl w:val="AFE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F26FF6"/>
    <w:multiLevelType w:val="hybridMultilevel"/>
    <w:tmpl w:val="213076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8E7E60"/>
    <w:multiLevelType w:val="hybridMultilevel"/>
    <w:tmpl w:val="DFD21E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FDC0FB7"/>
    <w:multiLevelType w:val="multilevel"/>
    <w:tmpl w:val="0EE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BA4DD9"/>
    <w:multiLevelType w:val="multilevel"/>
    <w:tmpl w:val="998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375D17"/>
    <w:multiLevelType w:val="multilevel"/>
    <w:tmpl w:val="2CA0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B93DAF"/>
    <w:multiLevelType w:val="multilevel"/>
    <w:tmpl w:val="3BD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4"/>
  </w:num>
  <w:num w:numId="3">
    <w:abstractNumId w:val="4"/>
  </w:num>
  <w:num w:numId="4">
    <w:abstractNumId w:val="14"/>
  </w:num>
  <w:num w:numId="5">
    <w:abstractNumId w:val="0"/>
  </w:num>
  <w:num w:numId="6">
    <w:abstractNumId w:val="6"/>
  </w:num>
  <w:num w:numId="7">
    <w:abstractNumId w:val="33"/>
  </w:num>
  <w:num w:numId="8">
    <w:abstractNumId w:val="10"/>
  </w:num>
  <w:num w:numId="9">
    <w:abstractNumId w:val="11"/>
  </w:num>
  <w:num w:numId="10">
    <w:abstractNumId w:val="22"/>
  </w:num>
  <w:num w:numId="11">
    <w:abstractNumId w:val="19"/>
  </w:num>
  <w:num w:numId="12">
    <w:abstractNumId w:val="18"/>
  </w:num>
  <w:num w:numId="13">
    <w:abstractNumId w:val="28"/>
  </w:num>
  <w:num w:numId="14">
    <w:abstractNumId w:val="13"/>
  </w:num>
  <w:num w:numId="15">
    <w:abstractNumId w:val="3"/>
  </w:num>
  <w:num w:numId="16">
    <w:abstractNumId w:val="17"/>
  </w:num>
  <w:num w:numId="17">
    <w:abstractNumId w:val="26"/>
  </w:num>
  <w:num w:numId="18">
    <w:abstractNumId w:val="27"/>
  </w:num>
  <w:num w:numId="19">
    <w:abstractNumId w:val="15"/>
  </w:num>
  <w:num w:numId="20">
    <w:abstractNumId w:val="9"/>
  </w:num>
  <w:num w:numId="21">
    <w:abstractNumId w:val="21"/>
  </w:num>
  <w:num w:numId="22">
    <w:abstractNumId w:val="20"/>
  </w:num>
  <w:num w:numId="23">
    <w:abstractNumId w:val="12"/>
  </w:num>
  <w:num w:numId="24">
    <w:abstractNumId w:val="5"/>
  </w:num>
  <w:num w:numId="25">
    <w:abstractNumId w:val="23"/>
  </w:num>
  <w:num w:numId="26">
    <w:abstractNumId w:val="35"/>
  </w:num>
  <w:num w:numId="27">
    <w:abstractNumId w:val="8"/>
  </w:num>
  <w:num w:numId="28">
    <w:abstractNumId w:val="16"/>
  </w:num>
  <w:num w:numId="29">
    <w:abstractNumId w:val="25"/>
  </w:num>
  <w:num w:numId="30">
    <w:abstractNumId w:val="29"/>
  </w:num>
  <w:num w:numId="31">
    <w:abstractNumId w:val="7"/>
  </w:num>
  <w:num w:numId="32">
    <w:abstractNumId w:val="24"/>
  </w:num>
  <w:num w:numId="33">
    <w:abstractNumId w:val="2"/>
  </w:num>
  <w:num w:numId="34">
    <w:abstractNumId w:val="1"/>
  </w:num>
  <w:num w:numId="35">
    <w:abstractNumId w:val="3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118"/>
    <w:rsid w:val="000428B3"/>
    <w:rsid w:val="000B7AC2"/>
    <w:rsid w:val="000C480D"/>
    <w:rsid w:val="001407B1"/>
    <w:rsid w:val="00184185"/>
    <w:rsid w:val="00192BAF"/>
    <w:rsid w:val="001D242D"/>
    <w:rsid w:val="002B0055"/>
    <w:rsid w:val="002B7E6A"/>
    <w:rsid w:val="0030010D"/>
    <w:rsid w:val="00315204"/>
    <w:rsid w:val="003614CA"/>
    <w:rsid w:val="00411D2E"/>
    <w:rsid w:val="0052161B"/>
    <w:rsid w:val="00522B96"/>
    <w:rsid w:val="00604CD5"/>
    <w:rsid w:val="006348BC"/>
    <w:rsid w:val="00641118"/>
    <w:rsid w:val="007F6301"/>
    <w:rsid w:val="00B33AB6"/>
    <w:rsid w:val="00D100AC"/>
    <w:rsid w:val="00D12BD5"/>
    <w:rsid w:val="00D677F2"/>
    <w:rsid w:val="00D90616"/>
    <w:rsid w:val="00DD5DFE"/>
    <w:rsid w:val="00DD7E62"/>
    <w:rsid w:val="00E136BD"/>
    <w:rsid w:val="00E91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204"/>
    <w:rPr>
      <w:b/>
      <w:bCs/>
    </w:rPr>
  </w:style>
  <w:style w:type="paragraph" w:styleId="NormalWeb">
    <w:name w:val="Normal (Web)"/>
    <w:basedOn w:val="Normal"/>
    <w:uiPriority w:val="99"/>
    <w:unhideWhenUsed/>
    <w:rsid w:val="003152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15204"/>
    <w:rPr>
      <w:color w:val="0000FF"/>
      <w:u w:val="single"/>
    </w:rPr>
  </w:style>
  <w:style w:type="paragraph" w:customStyle="1" w:styleId="bodytext">
    <w:name w:val="bodytext"/>
    <w:basedOn w:val="Normal"/>
    <w:rsid w:val="002B7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kypec2cprintcontainer">
    <w:name w:val="skype_c2c_print_container"/>
    <w:basedOn w:val="DefaultParagraphFont"/>
    <w:rsid w:val="000428B3"/>
  </w:style>
  <w:style w:type="paragraph" w:styleId="ListParagraph">
    <w:name w:val="List Paragraph"/>
    <w:basedOn w:val="Normal"/>
    <w:uiPriority w:val="34"/>
    <w:qFormat/>
    <w:rsid w:val="00D677F2"/>
    <w:pPr>
      <w:ind w:left="720"/>
      <w:contextualSpacing/>
    </w:pPr>
  </w:style>
  <w:style w:type="table" w:styleId="TableGrid">
    <w:name w:val="Table Grid"/>
    <w:basedOn w:val="TableNormal"/>
    <w:uiPriority w:val="59"/>
    <w:rsid w:val="00522B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4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0D"/>
    <w:rPr>
      <w:rFonts w:ascii="Tahoma" w:hAnsi="Tahoma" w:cs="Tahoma"/>
      <w:sz w:val="16"/>
      <w:szCs w:val="16"/>
    </w:rPr>
  </w:style>
  <w:style w:type="paragraph" w:styleId="Caption">
    <w:name w:val="caption"/>
    <w:basedOn w:val="Normal"/>
    <w:next w:val="Normal"/>
    <w:uiPriority w:val="35"/>
    <w:unhideWhenUsed/>
    <w:qFormat/>
    <w:rsid w:val="00D12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204"/>
    <w:rPr>
      <w:b/>
      <w:bCs/>
    </w:rPr>
  </w:style>
  <w:style w:type="paragraph" w:styleId="NormalWeb">
    <w:name w:val="Normal (Web)"/>
    <w:basedOn w:val="Normal"/>
    <w:uiPriority w:val="99"/>
    <w:unhideWhenUsed/>
    <w:rsid w:val="003152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15204"/>
    <w:rPr>
      <w:color w:val="0000FF"/>
      <w:u w:val="single"/>
    </w:rPr>
  </w:style>
  <w:style w:type="paragraph" w:customStyle="1" w:styleId="bodytext">
    <w:name w:val="bodytext"/>
    <w:basedOn w:val="Normal"/>
    <w:rsid w:val="002B7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kypec2cprintcontainer">
    <w:name w:val="skype_c2c_print_container"/>
    <w:basedOn w:val="DefaultParagraphFont"/>
    <w:rsid w:val="000428B3"/>
  </w:style>
  <w:style w:type="paragraph" w:styleId="ListParagraph">
    <w:name w:val="List Paragraph"/>
    <w:basedOn w:val="Normal"/>
    <w:uiPriority w:val="34"/>
    <w:qFormat/>
    <w:rsid w:val="00D677F2"/>
    <w:pPr>
      <w:ind w:left="720"/>
      <w:contextualSpacing/>
    </w:pPr>
  </w:style>
  <w:style w:type="table" w:styleId="TableGrid">
    <w:name w:val="Table Grid"/>
    <w:basedOn w:val="TableNormal"/>
    <w:uiPriority w:val="59"/>
    <w:rsid w:val="00522B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4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0D"/>
    <w:rPr>
      <w:rFonts w:ascii="Tahoma" w:hAnsi="Tahoma" w:cs="Tahoma"/>
      <w:sz w:val="16"/>
      <w:szCs w:val="16"/>
    </w:rPr>
  </w:style>
  <w:style w:type="paragraph" w:styleId="Caption">
    <w:name w:val="caption"/>
    <w:basedOn w:val="Normal"/>
    <w:next w:val="Normal"/>
    <w:uiPriority w:val="35"/>
    <w:unhideWhenUsed/>
    <w:qFormat/>
    <w:rsid w:val="00D12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6186">
      <w:bodyDiv w:val="1"/>
      <w:marLeft w:val="0"/>
      <w:marRight w:val="0"/>
      <w:marTop w:val="0"/>
      <w:marBottom w:val="0"/>
      <w:divBdr>
        <w:top w:val="none" w:sz="0" w:space="0" w:color="auto"/>
        <w:left w:val="none" w:sz="0" w:space="0" w:color="auto"/>
        <w:bottom w:val="none" w:sz="0" w:space="0" w:color="auto"/>
        <w:right w:val="none" w:sz="0" w:space="0" w:color="auto"/>
      </w:divBdr>
      <w:divsChild>
        <w:div w:id="425541334">
          <w:marLeft w:val="0"/>
          <w:marRight w:val="0"/>
          <w:marTop w:val="0"/>
          <w:marBottom w:val="0"/>
          <w:divBdr>
            <w:top w:val="none" w:sz="0" w:space="0" w:color="auto"/>
            <w:left w:val="none" w:sz="0" w:space="0" w:color="auto"/>
            <w:bottom w:val="none" w:sz="0" w:space="0" w:color="auto"/>
            <w:right w:val="none" w:sz="0" w:space="0" w:color="auto"/>
          </w:divBdr>
        </w:div>
        <w:div w:id="728724644">
          <w:marLeft w:val="0"/>
          <w:marRight w:val="0"/>
          <w:marTop w:val="0"/>
          <w:marBottom w:val="0"/>
          <w:divBdr>
            <w:top w:val="none" w:sz="0" w:space="0" w:color="auto"/>
            <w:left w:val="none" w:sz="0" w:space="0" w:color="auto"/>
            <w:bottom w:val="none" w:sz="0" w:space="0" w:color="auto"/>
            <w:right w:val="none" w:sz="0" w:space="0" w:color="auto"/>
          </w:divBdr>
        </w:div>
        <w:div w:id="1617249164">
          <w:marLeft w:val="0"/>
          <w:marRight w:val="0"/>
          <w:marTop w:val="0"/>
          <w:marBottom w:val="0"/>
          <w:divBdr>
            <w:top w:val="none" w:sz="0" w:space="0" w:color="auto"/>
            <w:left w:val="none" w:sz="0" w:space="0" w:color="auto"/>
            <w:bottom w:val="none" w:sz="0" w:space="0" w:color="auto"/>
            <w:right w:val="none" w:sz="0" w:space="0" w:color="auto"/>
          </w:divBdr>
        </w:div>
        <w:div w:id="4594367">
          <w:marLeft w:val="0"/>
          <w:marRight w:val="0"/>
          <w:marTop w:val="0"/>
          <w:marBottom w:val="0"/>
          <w:divBdr>
            <w:top w:val="none" w:sz="0" w:space="0" w:color="auto"/>
            <w:left w:val="none" w:sz="0" w:space="0" w:color="auto"/>
            <w:bottom w:val="none" w:sz="0" w:space="0" w:color="auto"/>
            <w:right w:val="none" w:sz="0" w:space="0" w:color="auto"/>
          </w:divBdr>
        </w:div>
        <w:div w:id="666445191">
          <w:marLeft w:val="0"/>
          <w:marRight w:val="0"/>
          <w:marTop w:val="0"/>
          <w:marBottom w:val="0"/>
          <w:divBdr>
            <w:top w:val="none" w:sz="0" w:space="0" w:color="auto"/>
            <w:left w:val="none" w:sz="0" w:space="0" w:color="auto"/>
            <w:bottom w:val="none" w:sz="0" w:space="0" w:color="auto"/>
            <w:right w:val="none" w:sz="0" w:space="0" w:color="auto"/>
          </w:divBdr>
        </w:div>
        <w:div w:id="1256206251">
          <w:marLeft w:val="0"/>
          <w:marRight w:val="0"/>
          <w:marTop w:val="0"/>
          <w:marBottom w:val="0"/>
          <w:divBdr>
            <w:top w:val="none" w:sz="0" w:space="0" w:color="auto"/>
            <w:left w:val="none" w:sz="0" w:space="0" w:color="auto"/>
            <w:bottom w:val="none" w:sz="0" w:space="0" w:color="auto"/>
            <w:right w:val="none" w:sz="0" w:space="0" w:color="auto"/>
          </w:divBdr>
        </w:div>
        <w:div w:id="1297835097">
          <w:marLeft w:val="0"/>
          <w:marRight w:val="0"/>
          <w:marTop w:val="0"/>
          <w:marBottom w:val="0"/>
          <w:divBdr>
            <w:top w:val="none" w:sz="0" w:space="0" w:color="auto"/>
            <w:left w:val="none" w:sz="0" w:space="0" w:color="auto"/>
            <w:bottom w:val="none" w:sz="0" w:space="0" w:color="auto"/>
            <w:right w:val="none" w:sz="0" w:space="0" w:color="auto"/>
          </w:divBdr>
        </w:div>
        <w:div w:id="1605187607">
          <w:marLeft w:val="0"/>
          <w:marRight w:val="0"/>
          <w:marTop w:val="0"/>
          <w:marBottom w:val="0"/>
          <w:divBdr>
            <w:top w:val="none" w:sz="0" w:space="0" w:color="auto"/>
            <w:left w:val="none" w:sz="0" w:space="0" w:color="auto"/>
            <w:bottom w:val="none" w:sz="0" w:space="0" w:color="auto"/>
            <w:right w:val="none" w:sz="0" w:space="0" w:color="auto"/>
          </w:divBdr>
        </w:div>
        <w:div w:id="1720670960">
          <w:marLeft w:val="0"/>
          <w:marRight w:val="0"/>
          <w:marTop w:val="0"/>
          <w:marBottom w:val="0"/>
          <w:divBdr>
            <w:top w:val="none" w:sz="0" w:space="0" w:color="auto"/>
            <w:left w:val="none" w:sz="0" w:space="0" w:color="auto"/>
            <w:bottom w:val="none" w:sz="0" w:space="0" w:color="auto"/>
            <w:right w:val="none" w:sz="0" w:space="0" w:color="auto"/>
          </w:divBdr>
        </w:div>
        <w:div w:id="1313867523">
          <w:marLeft w:val="0"/>
          <w:marRight w:val="0"/>
          <w:marTop w:val="0"/>
          <w:marBottom w:val="0"/>
          <w:divBdr>
            <w:top w:val="none" w:sz="0" w:space="0" w:color="auto"/>
            <w:left w:val="none" w:sz="0" w:space="0" w:color="auto"/>
            <w:bottom w:val="none" w:sz="0" w:space="0" w:color="auto"/>
            <w:right w:val="none" w:sz="0" w:space="0" w:color="auto"/>
          </w:divBdr>
        </w:div>
        <w:div w:id="210463427">
          <w:marLeft w:val="0"/>
          <w:marRight w:val="0"/>
          <w:marTop w:val="0"/>
          <w:marBottom w:val="0"/>
          <w:divBdr>
            <w:top w:val="none" w:sz="0" w:space="0" w:color="auto"/>
            <w:left w:val="none" w:sz="0" w:space="0" w:color="auto"/>
            <w:bottom w:val="none" w:sz="0" w:space="0" w:color="auto"/>
            <w:right w:val="none" w:sz="0" w:space="0" w:color="auto"/>
          </w:divBdr>
        </w:div>
        <w:div w:id="1887640595">
          <w:marLeft w:val="0"/>
          <w:marRight w:val="0"/>
          <w:marTop w:val="0"/>
          <w:marBottom w:val="0"/>
          <w:divBdr>
            <w:top w:val="none" w:sz="0" w:space="0" w:color="auto"/>
            <w:left w:val="none" w:sz="0" w:space="0" w:color="auto"/>
            <w:bottom w:val="none" w:sz="0" w:space="0" w:color="auto"/>
            <w:right w:val="none" w:sz="0" w:space="0" w:color="auto"/>
          </w:divBdr>
        </w:div>
        <w:div w:id="340277165">
          <w:marLeft w:val="0"/>
          <w:marRight w:val="0"/>
          <w:marTop w:val="0"/>
          <w:marBottom w:val="0"/>
          <w:divBdr>
            <w:top w:val="none" w:sz="0" w:space="0" w:color="auto"/>
            <w:left w:val="none" w:sz="0" w:space="0" w:color="auto"/>
            <w:bottom w:val="none" w:sz="0" w:space="0" w:color="auto"/>
            <w:right w:val="none" w:sz="0" w:space="0" w:color="auto"/>
          </w:divBdr>
        </w:div>
        <w:div w:id="2026126520">
          <w:marLeft w:val="0"/>
          <w:marRight w:val="0"/>
          <w:marTop w:val="0"/>
          <w:marBottom w:val="0"/>
          <w:divBdr>
            <w:top w:val="none" w:sz="0" w:space="0" w:color="auto"/>
            <w:left w:val="none" w:sz="0" w:space="0" w:color="auto"/>
            <w:bottom w:val="none" w:sz="0" w:space="0" w:color="auto"/>
            <w:right w:val="none" w:sz="0" w:space="0" w:color="auto"/>
          </w:divBdr>
        </w:div>
        <w:div w:id="16085918">
          <w:marLeft w:val="0"/>
          <w:marRight w:val="0"/>
          <w:marTop w:val="0"/>
          <w:marBottom w:val="0"/>
          <w:divBdr>
            <w:top w:val="none" w:sz="0" w:space="0" w:color="auto"/>
            <w:left w:val="none" w:sz="0" w:space="0" w:color="auto"/>
            <w:bottom w:val="none" w:sz="0" w:space="0" w:color="auto"/>
            <w:right w:val="none" w:sz="0" w:space="0" w:color="auto"/>
          </w:divBdr>
        </w:div>
        <w:div w:id="583104730">
          <w:marLeft w:val="0"/>
          <w:marRight w:val="0"/>
          <w:marTop w:val="0"/>
          <w:marBottom w:val="0"/>
          <w:divBdr>
            <w:top w:val="none" w:sz="0" w:space="0" w:color="auto"/>
            <w:left w:val="none" w:sz="0" w:space="0" w:color="auto"/>
            <w:bottom w:val="none" w:sz="0" w:space="0" w:color="auto"/>
            <w:right w:val="none" w:sz="0" w:space="0" w:color="auto"/>
          </w:divBdr>
        </w:div>
        <w:div w:id="1885560528">
          <w:marLeft w:val="0"/>
          <w:marRight w:val="0"/>
          <w:marTop w:val="0"/>
          <w:marBottom w:val="0"/>
          <w:divBdr>
            <w:top w:val="none" w:sz="0" w:space="0" w:color="auto"/>
            <w:left w:val="none" w:sz="0" w:space="0" w:color="auto"/>
            <w:bottom w:val="none" w:sz="0" w:space="0" w:color="auto"/>
            <w:right w:val="none" w:sz="0" w:space="0" w:color="auto"/>
          </w:divBdr>
        </w:div>
        <w:div w:id="1941445908">
          <w:marLeft w:val="0"/>
          <w:marRight w:val="0"/>
          <w:marTop w:val="0"/>
          <w:marBottom w:val="0"/>
          <w:divBdr>
            <w:top w:val="none" w:sz="0" w:space="0" w:color="auto"/>
            <w:left w:val="none" w:sz="0" w:space="0" w:color="auto"/>
            <w:bottom w:val="none" w:sz="0" w:space="0" w:color="auto"/>
            <w:right w:val="none" w:sz="0" w:space="0" w:color="auto"/>
          </w:divBdr>
        </w:div>
        <w:div w:id="411975033">
          <w:marLeft w:val="0"/>
          <w:marRight w:val="0"/>
          <w:marTop w:val="0"/>
          <w:marBottom w:val="0"/>
          <w:divBdr>
            <w:top w:val="none" w:sz="0" w:space="0" w:color="auto"/>
            <w:left w:val="none" w:sz="0" w:space="0" w:color="auto"/>
            <w:bottom w:val="none" w:sz="0" w:space="0" w:color="auto"/>
            <w:right w:val="none" w:sz="0" w:space="0" w:color="auto"/>
          </w:divBdr>
        </w:div>
        <w:div w:id="1976908595">
          <w:marLeft w:val="0"/>
          <w:marRight w:val="0"/>
          <w:marTop w:val="0"/>
          <w:marBottom w:val="0"/>
          <w:divBdr>
            <w:top w:val="none" w:sz="0" w:space="0" w:color="auto"/>
            <w:left w:val="none" w:sz="0" w:space="0" w:color="auto"/>
            <w:bottom w:val="none" w:sz="0" w:space="0" w:color="auto"/>
            <w:right w:val="none" w:sz="0" w:space="0" w:color="auto"/>
          </w:divBdr>
        </w:div>
        <w:div w:id="959458661">
          <w:marLeft w:val="0"/>
          <w:marRight w:val="0"/>
          <w:marTop w:val="0"/>
          <w:marBottom w:val="0"/>
          <w:divBdr>
            <w:top w:val="none" w:sz="0" w:space="0" w:color="auto"/>
            <w:left w:val="none" w:sz="0" w:space="0" w:color="auto"/>
            <w:bottom w:val="none" w:sz="0" w:space="0" w:color="auto"/>
            <w:right w:val="none" w:sz="0" w:space="0" w:color="auto"/>
          </w:divBdr>
        </w:div>
        <w:div w:id="113985707">
          <w:marLeft w:val="0"/>
          <w:marRight w:val="0"/>
          <w:marTop w:val="0"/>
          <w:marBottom w:val="0"/>
          <w:divBdr>
            <w:top w:val="none" w:sz="0" w:space="0" w:color="auto"/>
            <w:left w:val="none" w:sz="0" w:space="0" w:color="auto"/>
            <w:bottom w:val="none" w:sz="0" w:space="0" w:color="auto"/>
            <w:right w:val="none" w:sz="0" w:space="0" w:color="auto"/>
          </w:divBdr>
        </w:div>
        <w:div w:id="1790396884">
          <w:marLeft w:val="0"/>
          <w:marRight w:val="0"/>
          <w:marTop w:val="0"/>
          <w:marBottom w:val="0"/>
          <w:divBdr>
            <w:top w:val="none" w:sz="0" w:space="0" w:color="auto"/>
            <w:left w:val="none" w:sz="0" w:space="0" w:color="auto"/>
            <w:bottom w:val="none" w:sz="0" w:space="0" w:color="auto"/>
            <w:right w:val="none" w:sz="0" w:space="0" w:color="auto"/>
          </w:divBdr>
        </w:div>
        <w:div w:id="1586649007">
          <w:marLeft w:val="0"/>
          <w:marRight w:val="0"/>
          <w:marTop w:val="0"/>
          <w:marBottom w:val="0"/>
          <w:divBdr>
            <w:top w:val="none" w:sz="0" w:space="0" w:color="auto"/>
            <w:left w:val="none" w:sz="0" w:space="0" w:color="auto"/>
            <w:bottom w:val="none" w:sz="0" w:space="0" w:color="auto"/>
            <w:right w:val="none" w:sz="0" w:space="0" w:color="auto"/>
          </w:divBdr>
        </w:div>
        <w:div w:id="1893224684">
          <w:marLeft w:val="0"/>
          <w:marRight w:val="0"/>
          <w:marTop w:val="0"/>
          <w:marBottom w:val="0"/>
          <w:divBdr>
            <w:top w:val="none" w:sz="0" w:space="0" w:color="auto"/>
            <w:left w:val="none" w:sz="0" w:space="0" w:color="auto"/>
            <w:bottom w:val="none" w:sz="0" w:space="0" w:color="auto"/>
            <w:right w:val="none" w:sz="0" w:space="0" w:color="auto"/>
          </w:divBdr>
        </w:div>
        <w:div w:id="520357328">
          <w:marLeft w:val="0"/>
          <w:marRight w:val="0"/>
          <w:marTop w:val="0"/>
          <w:marBottom w:val="0"/>
          <w:divBdr>
            <w:top w:val="none" w:sz="0" w:space="0" w:color="auto"/>
            <w:left w:val="none" w:sz="0" w:space="0" w:color="auto"/>
            <w:bottom w:val="none" w:sz="0" w:space="0" w:color="auto"/>
            <w:right w:val="none" w:sz="0" w:space="0" w:color="auto"/>
          </w:divBdr>
        </w:div>
        <w:div w:id="2112310056">
          <w:marLeft w:val="0"/>
          <w:marRight w:val="0"/>
          <w:marTop w:val="0"/>
          <w:marBottom w:val="0"/>
          <w:divBdr>
            <w:top w:val="none" w:sz="0" w:space="0" w:color="auto"/>
            <w:left w:val="none" w:sz="0" w:space="0" w:color="auto"/>
            <w:bottom w:val="none" w:sz="0" w:space="0" w:color="auto"/>
            <w:right w:val="none" w:sz="0" w:space="0" w:color="auto"/>
          </w:divBdr>
        </w:div>
        <w:div w:id="1493178692">
          <w:marLeft w:val="0"/>
          <w:marRight w:val="0"/>
          <w:marTop w:val="0"/>
          <w:marBottom w:val="0"/>
          <w:divBdr>
            <w:top w:val="none" w:sz="0" w:space="0" w:color="auto"/>
            <w:left w:val="none" w:sz="0" w:space="0" w:color="auto"/>
            <w:bottom w:val="none" w:sz="0" w:space="0" w:color="auto"/>
            <w:right w:val="none" w:sz="0" w:space="0" w:color="auto"/>
          </w:divBdr>
        </w:div>
        <w:div w:id="1351032652">
          <w:marLeft w:val="0"/>
          <w:marRight w:val="0"/>
          <w:marTop w:val="0"/>
          <w:marBottom w:val="0"/>
          <w:divBdr>
            <w:top w:val="none" w:sz="0" w:space="0" w:color="auto"/>
            <w:left w:val="none" w:sz="0" w:space="0" w:color="auto"/>
            <w:bottom w:val="none" w:sz="0" w:space="0" w:color="auto"/>
            <w:right w:val="none" w:sz="0" w:space="0" w:color="auto"/>
          </w:divBdr>
        </w:div>
        <w:div w:id="1149054059">
          <w:marLeft w:val="0"/>
          <w:marRight w:val="0"/>
          <w:marTop w:val="0"/>
          <w:marBottom w:val="0"/>
          <w:divBdr>
            <w:top w:val="none" w:sz="0" w:space="0" w:color="auto"/>
            <w:left w:val="none" w:sz="0" w:space="0" w:color="auto"/>
            <w:bottom w:val="none" w:sz="0" w:space="0" w:color="auto"/>
            <w:right w:val="none" w:sz="0" w:space="0" w:color="auto"/>
          </w:divBdr>
        </w:div>
        <w:div w:id="190926054">
          <w:marLeft w:val="0"/>
          <w:marRight w:val="0"/>
          <w:marTop w:val="0"/>
          <w:marBottom w:val="0"/>
          <w:divBdr>
            <w:top w:val="none" w:sz="0" w:space="0" w:color="auto"/>
            <w:left w:val="none" w:sz="0" w:space="0" w:color="auto"/>
            <w:bottom w:val="none" w:sz="0" w:space="0" w:color="auto"/>
            <w:right w:val="none" w:sz="0" w:space="0" w:color="auto"/>
          </w:divBdr>
        </w:div>
        <w:div w:id="1103764734">
          <w:marLeft w:val="0"/>
          <w:marRight w:val="0"/>
          <w:marTop w:val="0"/>
          <w:marBottom w:val="0"/>
          <w:divBdr>
            <w:top w:val="none" w:sz="0" w:space="0" w:color="auto"/>
            <w:left w:val="none" w:sz="0" w:space="0" w:color="auto"/>
            <w:bottom w:val="none" w:sz="0" w:space="0" w:color="auto"/>
            <w:right w:val="none" w:sz="0" w:space="0" w:color="auto"/>
          </w:divBdr>
        </w:div>
        <w:div w:id="1033917528">
          <w:marLeft w:val="0"/>
          <w:marRight w:val="0"/>
          <w:marTop w:val="0"/>
          <w:marBottom w:val="0"/>
          <w:divBdr>
            <w:top w:val="none" w:sz="0" w:space="0" w:color="auto"/>
            <w:left w:val="none" w:sz="0" w:space="0" w:color="auto"/>
            <w:bottom w:val="none" w:sz="0" w:space="0" w:color="auto"/>
            <w:right w:val="none" w:sz="0" w:space="0" w:color="auto"/>
          </w:divBdr>
        </w:div>
        <w:div w:id="1447117402">
          <w:marLeft w:val="0"/>
          <w:marRight w:val="0"/>
          <w:marTop w:val="0"/>
          <w:marBottom w:val="0"/>
          <w:divBdr>
            <w:top w:val="none" w:sz="0" w:space="0" w:color="auto"/>
            <w:left w:val="none" w:sz="0" w:space="0" w:color="auto"/>
            <w:bottom w:val="none" w:sz="0" w:space="0" w:color="auto"/>
            <w:right w:val="none" w:sz="0" w:space="0" w:color="auto"/>
          </w:divBdr>
        </w:div>
        <w:div w:id="1839881508">
          <w:marLeft w:val="0"/>
          <w:marRight w:val="0"/>
          <w:marTop w:val="0"/>
          <w:marBottom w:val="0"/>
          <w:divBdr>
            <w:top w:val="none" w:sz="0" w:space="0" w:color="auto"/>
            <w:left w:val="none" w:sz="0" w:space="0" w:color="auto"/>
            <w:bottom w:val="none" w:sz="0" w:space="0" w:color="auto"/>
            <w:right w:val="none" w:sz="0" w:space="0" w:color="auto"/>
          </w:divBdr>
        </w:div>
        <w:div w:id="2059694387">
          <w:marLeft w:val="0"/>
          <w:marRight w:val="0"/>
          <w:marTop w:val="0"/>
          <w:marBottom w:val="0"/>
          <w:divBdr>
            <w:top w:val="none" w:sz="0" w:space="0" w:color="auto"/>
            <w:left w:val="none" w:sz="0" w:space="0" w:color="auto"/>
            <w:bottom w:val="none" w:sz="0" w:space="0" w:color="auto"/>
            <w:right w:val="none" w:sz="0" w:space="0" w:color="auto"/>
          </w:divBdr>
        </w:div>
        <w:div w:id="1275946277">
          <w:marLeft w:val="0"/>
          <w:marRight w:val="0"/>
          <w:marTop w:val="0"/>
          <w:marBottom w:val="0"/>
          <w:divBdr>
            <w:top w:val="none" w:sz="0" w:space="0" w:color="auto"/>
            <w:left w:val="none" w:sz="0" w:space="0" w:color="auto"/>
            <w:bottom w:val="none" w:sz="0" w:space="0" w:color="auto"/>
            <w:right w:val="none" w:sz="0" w:space="0" w:color="auto"/>
          </w:divBdr>
        </w:div>
        <w:div w:id="1063799799">
          <w:marLeft w:val="0"/>
          <w:marRight w:val="0"/>
          <w:marTop w:val="0"/>
          <w:marBottom w:val="0"/>
          <w:divBdr>
            <w:top w:val="none" w:sz="0" w:space="0" w:color="auto"/>
            <w:left w:val="none" w:sz="0" w:space="0" w:color="auto"/>
            <w:bottom w:val="none" w:sz="0" w:space="0" w:color="auto"/>
            <w:right w:val="none" w:sz="0" w:space="0" w:color="auto"/>
          </w:divBdr>
        </w:div>
        <w:div w:id="1853183331">
          <w:marLeft w:val="0"/>
          <w:marRight w:val="0"/>
          <w:marTop w:val="0"/>
          <w:marBottom w:val="0"/>
          <w:divBdr>
            <w:top w:val="none" w:sz="0" w:space="0" w:color="auto"/>
            <w:left w:val="none" w:sz="0" w:space="0" w:color="auto"/>
            <w:bottom w:val="none" w:sz="0" w:space="0" w:color="auto"/>
            <w:right w:val="none" w:sz="0" w:space="0" w:color="auto"/>
          </w:divBdr>
        </w:div>
        <w:div w:id="1711807221">
          <w:marLeft w:val="0"/>
          <w:marRight w:val="0"/>
          <w:marTop w:val="0"/>
          <w:marBottom w:val="0"/>
          <w:divBdr>
            <w:top w:val="none" w:sz="0" w:space="0" w:color="auto"/>
            <w:left w:val="none" w:sz="0" w:space="0" w:color="auto"/>
            <w:bottom w:val="none" w:sz="0" w:space="0" w:color="auto"/>
            <w:right w:val="none" w:sz="0" w:space="0" w:color="auto"/>
          </w:divBdr>
        </w:div>
        <w:div w:id="677392716">
          <w:marLeft w:val="0"/>
          <w:marRight w:val="0"/>
          <w:marTop w:val="0"/>
          <w:marBottom w:val="0"/>
          <w:divBdr>
            <w:top w:val="none" w:sz="0" w:space="0" w:color="auto"/>
            <w:left w:val="none" w:sz="0" w:space="0" w:color="auto"/>
            <w:bottom w:val="none" w:sz="0" w:space="0" w:color="auto"/>
            <w:right w:val="none" w:sz="0" w:space="0" w:color="auto"/>
          </w:divBdr>
        </w:div>
        <w:div w:id="1471631695">
          <w:marLeft w:val="0"/>
          <w:marRight w:val="0"/>
          <w:marTop w:val="0"/>
          <w:marBottom w:val="0"/>
          <w:divBdr>
            <w:top w:val="none" w:sz="0" w:space="0" w:color="auto"/>
            <w:left w:val="none" w:sz="0" w:space="0" w:color="auto"/>
            <w:bottom w:val="none" w:sz="0" w:space="0" w:color="auto"/>
            <w:right w:val="none" w:sz="0" w:space="0" w:color="auto"/>
          </w:divBdr>
        </w:div>
        <w:div w:id="1645428634">
          <w:marLeft w:val="0"/>
          <w:marRight w:val="0"/>
          <w:marTop w:val="0"/>
          <w:marBottom w:val="0"/>
          <w:divBdr>
            <w:top w:val="none" w:sz="0" w:space="0" w:color="auto"/>
            <w:left w:val="none" w:sz="0" w:space="0" w:color="auto"/>
            <w:bottom w:val="none" w:sz="0" w:space="0" w:color="auto"/>
            <w:right w:val="none" w:sz="0" w:space="0" w:color="auto"/>
          </w:divBdr>
        </w:div>
        <w:div w:id="499546251">
          <w:marLeft w:val="0"/>
          <w:marRight w:val="0"/>
          <w:marTop w:val="0"/>
          <w:marBottom w:val="0"/>
          <w:divBdr>
            <w:top w:val="none" w:sz="0" w:space="0" w:color="auto"/>
            <w:left w:val="none" w:sz="0" w:space="0" w:color="auto"/>
            <w:bottom w:val="none" w:sz="0" w:space="0" w:color="auto"/>
            <w:right w:val="none" w:sz="0" w:space="0" w:color="auto"/>
          </w:divBdr>
        </w:div>
        <w:div w:id="391806444">
          <w:marLeft w:val="0"/>
          <w:marRight w:val="0"/>
          <w:marTop w:val="0"/>
          <w:marBottom w:val="0"/>
          <w:divBdr>
            <w:top w:val="none" w:sz="0" w:space="0" w:color="auto"/>
            <w:left w:val="none" w:sz="0" w:space="0" w:color="auto"/>
            <w:bottom w:val="none" w:sz="0" w:space="0" w:color="auto"/>
            <w:right w:val="none" w:sz="0" w:space="0" w:color="auto"/>
          </w:divBdr>
        </w:div>
        <w:div w:id="125856592">
          <w:marLeft w:val="0"/>
          <w:marRight w:val="0"/>
          <w:marTop w:val="0"/>
          <w:marBottom w:val="0"/>
          <w:divBdr>
            <w:top w:val="none" w:sz="0" w:space="0" w:color="auto"/>
            <w:left w:val="none" w:sz="0" w:space="0" w:color="auto"/>
            <w:bottom w:val="none" w:sz="0" w:space="0" w:color="auto"/>
            <w:right w:val="none" w:sz="0" w:space="0" w:color="auto"/>
          </w:divBdr>
        </w:div>
        <w:div w:id="159127569">
          <w:marLeft w:val="0"/>
          <w:marRight w:val="0"/>
          <w:marTop w:val="0"/>
          <w:marBottom w:val="0"/>
          <w:divBdr>
            <w:top w:val="none" w:sz="0" w:space="0" w:color="auto"/>
            <w:left w:val="none" w:sz="0" w:space="0" w:color="auto"/>
            <w:bottom w:val="none" w:sz="0" w:space="0" w:color="auto"/>
            <w:right w:val="none" w:sz="0" w:space="0" w:color="auto"/>
          </w:divBdr>
        </w:div>
      </w:divsChild>
    </w:div>
    <w:div w:id="166680747">
      <w:bodyDiv w:val="1"/>
      <w:marLeft w:val="0"/>
      <w:marRight w:val="0"/>
      <w:marTop w:val="0"/>
      <w:marBottom w:val="0"/>
      <w:divBdr>
        <w:top w:val="none" w:sz="0" w:space="0" w:color="auto"/>
        <w:left w:val="none" w:sz="0" w:space="0" w:color="auto"/>
        <w:bottom w:val="none" w:sz="0" w:space="0" w:color="auto"/>
        <w:right w:val="none" w:sz="0" w:space="0" w:color="auto"/>
      </w:divBdr>
      <w:divsChild>
        <w:div w:id="1163198817">
          <w:marLeft w:val="0"/>
          <w:marRight w:val="0"/>
          <w:marTop w:val="0"/>
          <w:marBottom w:val="0"/>
          <w:divBdr>
            <w:top w:val="none" w:sz="0" w:space="0" w:color="auto"/>
            <w:left w:val="none" w:sz="0" w:space="0" w:color="auto"/>
            <w:bottom w:val="none" w:sz="0" w:space="0" w:color="auto"/>
            <w:right w:val="none" w:sz="0" w:space="0" w:color="auto"/>
          </w:divBdr>
        </w:div>
        <w:div w:id="2095009224">
          <w:marLeft w:val="0"/>
          <w:marRight w:val="0"/>
          <w:marTop w:val="0"/>
          <w:marBottom w:val="0"/>
          <w:divBdr>
            <w:top w:val="none" w:sz="0" w:space="0" w:color="auto"/>
            <w:left w:val="none" w:sz="0" w:space="0" w:color="auto"/>
            <w:bottom w:val="none" w:sz="0" w:space="0" w:color="auto"/>
            <w:right w:val="none" w:sz="0" w:space="0" w:color="auto"/>
          </w:divBdr>
        </w:div>
        <w:div w:id="471750434">
          <w:marLeft w:val="0"/>
          <w:marRight w:val="0"/>
          <w:marTop w:val="0"/>
          <w:marBottom w:val="0"/>
          <w:divBdr>
            <w:top w:val="none" w:sz="0" w:space="0" w:color="auto"/>
            <w:left w:val="none" w:sz="0" w:space="0" w:color="auto"/>
            <w:bottom w:val="none" w:sz="0" w:space="0" w:color="auto"/>
            <w:right w:val="none" w:sz="0" w:space="0" w:color="auto"/>
          </w:divBdr>
        </w:div>
        <w:div w:id="1179078985">
          <w:marLeft w:val="0"/>
          <w:marRight w:val="0"/>
          <w:marTop w:val="0"/>
          <w:marBottom w:val="0"/>
          <w:divBdr>
            <w:top w:val="none" w:sz="0" w:space="0" w:color="auto"/>
            <w:left w:val="none" w:sz="0" w:space="0" w:color="auto"/>
            <w:bottom w:val="none" w:sz="0" w:space="0" w:color="auto"/>
            <w:right w:val="none" w:sz="0" w:space="0" w:color="auto"/>
          </w:divBdr>
        </w:div>
        <w:div w:id="1889953329">
          <w:marLeft w:val="0"/>
          <w:marRight w:val="0"/>
          <w:marTop w:val="0"/>
          <w:marBottom w:val="0"/>
          <w:divBdr>
            <w:top w:val="none" w:sz="0" w:space="0" w:color="auto"/>
            <w:left w:val="none" w:sz="0" w:space="0" w:color="auto"/>
            <w:bottom w:val="none" w:sz="0" w:space="0" w:color="auto"/>
            <w:right w:val="none" w:sz="0" w:space="0" w:color="auto"/>
          </w:divBdr>
        </w:div>
        <w:div w:id="519004894">
          <w:marLeft w:val="0"/>
          <w:marRight w:val="0"/>
          <w:marTop w:val="0"/>
          <w:marBottom w:val="0"/>
          <w:divBdr>
            <w:top w:val="none" w:sz="0" w:space="0" w:color="auto"/>
            <w:left w:val="none" w:sz="0" w:space="0" w:color="auto"/>
            <w:bottom w:val="none" w:sz="0" w:space="0" w:color="auto"/>
            <w:right w:val="none" w:sz="0" w:space="0" w:color="auto"/>
          </w:divBdr>
        </w:div>
        <w:div w:id="28452500">
          <w:marLeft w:val="0"/>
          <w:marRight w:val="0"/>
          <w:marTop w:val="0"/>
          <w:marBottom w:val="0"/>
          <w:divBdr>
            <w:top w:val="none" w:sz="0" w:space="0" w:color="auto"/>
            <w:left w:val="none" w:sz="0" w:space="0" w:color="auto"/>
            <w:bottom w:val="none" w:sz="0" w:space="0" w:color="auto"/>
            <w:right w:val="none" w:sz="0" w:space="0" w:color="auto"/>
          </w:divBdr>
        </w:div>
        <w:div w:id="7342076">
          <w:marLeft w:val="0"/>
          <w:marRight w:val="0"/>
          <w:marTop w:val="0"/>
          <w:marBottom w:val="0"/>
          <w:divBdr>
            <w:top w:val="none" w:sz="0" w:space="0" w:color="auto"/>
            <w:left w:val="none" w:sz="0" w:space="0" w:color="auto"/>
            <w:bottom w:val="none" w:sz="0" w:space="0" w:color="auto"/>
            <w:right w:val="none" w:sz="0" w:space="0" w:color="auto"/>
          </w:divBdr>
        </w:div>
        <w:div w:id="1803227077">
          <w:marLeft w:val="0"/>
          <w:marRight w:val="0"/>
          <w:marTop w:val="0"/>
          <w:marBottom w:val="0"/>
          <w:divBdr>
            <w:top w:val="none" w:sz="0" w:space="0" w:color="auto"/>
            <w:left w:val="none" w:sz="0" w:space="0" w:color="auto"/>
            <w:bottom w:val="none" w:sz="0" w:space="0" w:color="auto"/>
            <w:right w:val="none" w:sz="0" w:space="0" w:color="auto"/>
          </w:divBdr>
        </w:div>
        <w:div w:id="69696100">
          <w:marLeft w:val="0"/>
          <w:marRight w:val="0"/>
          <w:marTop w:val="0"/>
          <w:marBottom w:val="0"/>
          <w:divBdr>
            <w:top w:val="none" w:sz="0" w:space="0" w:color="auto"/>
            <w:left w:val="none" w:sz="0" w:space="0" w:color="auto"/>
            <w:bottom w:val="none" w:sz="0" w:space="0" w:color="auto"/>
            <w:right w:val="none" w:sz="0" w:space="0" w:color="auto"/>
          </w:divBdr>
        </w:div>
        <w:div w:id="1745908613">
          <w:marLeft w:val="0"/>
          <w:marRight w:val="0"/>
          <w:marTop w:val="0"/>
          <w:marBottom w:val="0"/>
          <w:divBdr>
            <w:top w:val="none" w:sz="0" w:space="0" w:color="auto"/>
            <w:left w:val="none" w:sz="0" w:space="0" w:color="auto"/>
            <w:bottom w:val="none" w:sz="0" w:space="0" w:color="auto"/>
            <w:right w:val="none" w:sz="0" w:space="0" w:color="auto"/>
          </w:divBdr>
        </w:div>
        <w:div w:id="1666475163">
          <w:marLeft w:val="0"/>
          <w:marRight w:val="0"/>
          <w:marTop w:val="0"/>
          <w:marBottom w:val="0"/>
          <w:divBdr>
            <w:top w:val="none" w:sz="0" w:space="0" w:color="auto"/>
            <w:left w:val="none" w:sz="0" w:space="0" w:color="auto"/>
            <w:bottom w:val="none" w:sz="0" w:space="0" w:color="auto"/>
            <w:right w:val="none" w:sz="0" w:space="0" w:color="auto"/>
          </w:divBdr>
        </w:div>
        <w:div w:id="1123647211">
          <w:marLeft w:val="0"/>
          <w:marRight w:val="0"/>
          <w:marTop w:val="0"/>
          <w:marBottom w:val="0"/>
          <w:divBdr>
            <w:top w:val="none" w:sz="0" w:space="0" w:color="auto"/>
            <w:left w:val="none" w:sz="0" w:space="0" w:color="auto"/>
            <w:bottom w:val="none" w:sz="0" w:space="0" w:color="auto"/>
            <w:right w:val="none" w:sz="0" w:space="0" w:color="auto"/>
          </w:divBdr>
        </w:div>
        <w:div w:id="727188330">
          <w:marLeft w:val="0"/>
          <w:marRight w:val="0"/>
          <w:marTop w:val="0"/>
          <w:marBottom w:val="0"/>
          <w:divBdr>
            <w:top w:val="none" w:sz="0" w:space="0" w:color="auto"/>
            <w:left w:val="none" w:sz="0" w:space="0" w:color="auto"/>
            <w:bottom w:val="none" w:sz="0" w:space="0" w:color="auto"/>
            <w:right w:val="none" w:sz="0" w:space="0" w:color="auto"/>
          </w:divBdr>
        </w:div>
        <w:div w:id="263879776">
          <w:marLeft w:val="0"/>
          <w:marRight w:val="0"/>
          <w:marTop w:val="0"/>
          <w:marBottom w:val="0"/>
          <w:divBdr>
            <w:top w:val="none" w:sz="0" w:space="0" w:color="auto"/>
            <w:left w:val="none" w:sz="0" w:space="0" w:color="auto"/>
            <w:bottom w:val="none" w:sz="0" w:space="0" w:color="auto"/>
            <w:right w:val="none" w:sz="0" w:space="0" w:color="auto"/>
          </w:divBdr>
        </w:div>
        <w:div w:id="732971191">
          <w:marLeft w:val="0"/>
          <w:marRight w:val="0"/>
          <w:marTop w:val="0"/>
          <w:marBottom w:val="0"/>
          <w:divBdr>
            <w:top w:val="none" w:sz="0" w:space="0" w:color="auto"/>
            <w:left w:val="none" w:sz="0" w:space="0" w:color="auto"/>
            <w:bottom w:val="none" w:sz="0" w:space="0" w:color="auto"/>
            <w:right w:val="none" w:sz="0" w:space="0" w:color="auto"/>
          </w:divBdr>
        </w:div>
        <w:div w:id="1018585155">
          <w:marLeft w:val="0"/>
          <w:marRight w:val="0"/>
          <w:marTop w:val="0"/>
          <w:marBottom w:val="0"/>
          <w:divBdr>
            <w:top w:val="none" w:sz="0" w:space="0" w:color="auto"/>
            <w:left w:val="none" w:sz="0" w:space="0" w:color="auto"/>
            <w:bottom w:val="none" w:sz="0" w:space="0" w:color="auto"/>
            <w:right w:val="none" w:sz="0" w:space="0" w:color="auto"/>
          </w:divBdr>
        </w:div>
        <w:div w:id="678505923">
          <w:marLeft w:val="0"/>
          <w:marRight w:val="0"/>
          <w:marTop w:val="0"/>
          <w:marBottom w:val="0"/>
          <w:divBdr>
            <w:top w:val="none" w:sz="0" w:space="0" w:color="auto"/>
            <w:left w:val="none" w:sz="0" w:space="0" w:color="auto"/>
            <w:bottom w:val="none" w:sz="0" w:space="0" w:color="auto"/>
            <w:right w:val="none" w:sz="0" w:space="0" w:color="auto"/>
          </w:divBdr>
        </w:div>
        <w:div w:id="87847062">
          <w:marLeft w:val="0"/>
          <w:marRight w:val="0"/>
          <w:marTop w:val="0"/>
          <w:marBottom w:val="0"/>
          <w:divBdr>
            <w:top w:val="none" w:sz="0" w:space="0" w:color="auto"/>
            <w:left w:val="none" w:sz="0" w:space="0" w:color="auto"/>
            <w:bottom w:val="none" w:sz="0" w:space="0" w:color="auto"/>
            <w:right w:val="none" w:sz="0" w:space="0" w:color="auto"/>
          </w:divBdr>
        </w:div>
        <w:div w:id="583686671">
          <w:marLeft w:val="0"/>
          <w:marRight w:val="0"/>
          <w:marTop w:val="0"/>
          <w:marBottom w:val="0"/>
          <w:divBdr>
            <w:top w:val="none" w:sz="0" w:space="0" w:color="auto"/>
            <w:left w:val="none" w:sz="0" w:space="0" w:color="auto"/>
            <w:bottom w:val="none" w:sz="0" w:space="0" w:color="auto"/>
            <w:right w:val="none" w:sz="0" w:space="0" w:color="auto"/>
          </w:divBdr>
          <w:divsChild>
            <w:div w:id="1628586132">
              <w:marLeft w:val="0"/>
              <w:marRight w:val="0"/>
              <w:marTop w:val="0"/>
              <w:marBottom w:val="0"/>
              <w:divBdr>
                <w:top w:val="none" w:sz="0" w:space="0" w:color="auto"/>
                <w:left w:val="none" w:sz="0" w:space="0" w:color="auto"/>
                <w:bottom w:val="none" w:sz="0" w:space="0" w:color="auto"/>
                <w:right w:val="none" w:sz="0" w:space="0" w:color="auto"/>
              </w:divBdr>
            </w:div>
            <w:div w:id="2034840474">
              <w:marLeft w:val="0"/>
              <w:marRight w:val="0"/>
              <w:marTop w:val="0"/>
              <w:marBottom w:val="0"/>
              <w:divBdr>
                <w:top w:val="none" w:sz="0" w:space="0" w:color="auto"/>
                <w:left w:val="none" w:sz="0" w:space="0" w:color="auto"/>
                <w:bottom w:val="none" w:sz="0" w:space="0" w:color="auto"/>
                <w:right w:val="none" w:sz="0" w:space="0" w:color="auto"/>
              </w:divBdr>
            </w:div>
          </w:divsChild>
        </w:div>
        <w:div w:id="312027121">
          <w:marLeft w:val="0"/>
          <w:marRight w:val="0"/>
          <w:marTop w:val="0"/>
          <w:marBottom w:val="0"/>
          <w:divBdr>
            <w:top w:val="none" w:sz="0" w:space="0" w:color="auto"/>
            <w:left w:val="none" w:sz="0" w:space="0" w:color="auto"/>
            <w:bottom w:val="none" w:sz="0" w:space="0" w:color="auto"/>
            <w:right w:val="none" w:sz="0" w:space="0" w:color="auto"/>
          </w:divBdr>
        </w:div>
        <w:div w:id="1873880527">
          <w:marLeft w:val="0"/>
          <w:marRight w:val="0"/>
          <w:marTop w:val="0"/>
          <w:marBottom w:val="0"/>
          <w:divBdr>
            <w:top w:val="none" w:sz="0" w:space="0" w:color="auto"/>
            <w:left w:val="none" w:sz="0" w:space="0" w:color="auto"/>
            <w:bottom w:val="none" w:sz="0" w:space="0" w:color="auto"/>
            <w:right w:val="none" w:sz="0" w:space="0" w:color="auto"/>
          </w:divBdr>
          <w:divsChild>
            <w:div w:id="1269119688">
              <w:marLeft w:val="0"/>
              <w:marRight w:val="0"/>
              <w:marTop w:val="0"/>
              <w:marBottom w:val="0"/>
              <w:divBdr>
                <w:top w:val="none" w:sz="0" w:space="0" w:color="auto"/>
                <w:left w:val="none" w:sz="0" w:space="0" w:color="auto"/>
                <w:bottom w:val="none" w:sz="0" w:space="0" w:color="auto"/>
                <w:right w:val="none" w:sz="0" w:space="0" w:color="auto"/>
              </w:divBdr>
            </w:div>
            <w:div w:id="727187729">
              <w:marLeft w:val="0"/>
              <w:marRight w:val="0"/>
              <w:marTop w:val="0"/>
              <w:marBottom w:val="0"/>
              <w:divBdr>
                <w:top w:val="none" w:sz="0" w:space="0" w:color="auto"/>
                <w:left w:val="none" w:sz="0" w:space="0" w:color="auto"/>
                <w:bottom w:val="none" w:sz="0" w:space="0" w:color="auto"/>
                <w:right w:val="none" w:sz="0" w:space="0" w:color="auto"/>
              </w:divBdr>
            </w:div>
          </w:divsChild>
        </w:div>
        <w:div w:id="414977414">
          <w:marLeft w:val="0"/>
          <w:marRight w:val="0"/>
          <w:marTop w:val="0"/>
          <w:marBottom w:val="0"/>
          <w:divBdr>
            <w:top w:val="none" w:sz="0" w:space="0" w:color="auto"/>
            <w:left w:val="none" w:sz="0" w:space="0" w:color="auto"/>
            <w:bottom w:val="none" w:sz="0" w:space="0" w:color="auto"/>
            <w:right w:val="none" w:sz="0" w:space="0" w:color="auto"/>
          </w:divBdr>
        </w:div>
        <w:div w:id="1575621935">
          <w:marLeft w:val="0"/>
          <w:marRight w:val="0"/>
          <w:marTop w:val="0"/>
          <w:marBottom w:val="0"/>
          <w:divBdr>
            <w:top w:val="none" w:sz="0" w:space="0" w:color="auto"/>
            <w:left w:val="none" w:sz="0" w:space="0" w:color="auto"/>
            <w:bottom w:val="none" w:sz="0" w:space="0" w:color="auto"/>
            <w:right w:val="none" w:sz="0" w:space="0" w:color="auto"/>
          </w:divBdr>
        </w:div>
      </w:divsChild>
    </w:div>
    <w:div w:id="548423524">
      <w:bodyDiv w:val="1"/>
      <w:marLeft w:val="0"/>
      <w:marRight w:val="0"/>
      <w:marTop w:val="0"/>
      <w:marBottom w:val="0"/>
      <w:divBdr>
        <w:top w:val="none" w:sz="0" w:space="0" w:color="auto"/>
        <w:left w:val="none" w:sz="0" w:space="0" w:color="auto"/>
        <w:bottom w:val="none" w:sz="0" w:space="0" w:color="auto"/>
        <w:right w:val="none" w:sz="0" w:space="0" w:color="auto"/>
      </w:divBdr>
      <w:divsChild>
        <w:div w:id="941181293">
          <w:marLeft w:val="0"/>
          <w:marRight w:val="0"/>
          <w:marTop w:val="0"/>
          <w:marBottom w:val="0"/>
          <w:divBdr>
            <w:top w:val="none" w:sz="0" w:space="0" w:color="auto"/>
            <w:left w:val="none" w:sz="0" w:space="0" w:color="auto"/>
            <w:bottom w:val="none" w:sz="0" w:space="0" w:color="auto"/>
            <w:right w:val="none" w:sz="0" w:space="0" w:color="auto"/>
          </w:divBdr>
        </w:div>
        <w:div w:id="1884946673">
          <w:marLeft w:val="0"/>
          <w:marRight w:val="0"/>
          <w:marTop w:val="0"/>
          <w:marBottom w:val="0"/>
          <w:divBdr>
            <w:top w:val="none" w:sz="0" w:space="0" w:color="auto"/>
            <w:left w:val="none" w:sz="0" w:space="0" w:color="auto"/>
            <w:bottom w:val="none" w:sz="0" w:space="0" w:color="auto"/>
            <w:right w:val="none" w:sz="0" w:space="0" w:color="auto"/>
          </w:divBdr>
        </w:div>
        <w:div w:id="862212396">
          <w:marLeft w:val="0"/>
          <w:marRight w:val="0"/>
          <w:marTop w:val="0"/>
          <w:marBottom w:val="0"/>
          <w:divBdr>
            <w:top w:val="none" w:sz="0" w:space="0" w:color="auto"/>
            <w:left w:val="none" w:sz="0" w:space="0" w:color="auto"/>
            <w:bottom w:val="none" w:sz="0" w:space="0" w:color="auto"/>
            <w:right w:val="none" w:sz="0" w:space="0" w:color="auto"/>
          </w:divBdr>
        </w:div>
        <w:div w:id="412239700">
          <w:marLeft w:val="0"/>
          <w:marRight w:val="0"/>
          <w:marTop w:val="0"/>
          <w:marBottom w:val="0"/>
          <w:divBdr>
            <w:top w:val="none" w:sz="0" w:space="0" w:color="auto"/>
            <w:left w:val="none" w:sz="0" w:space="0" w:color="auto"/>
            <w:bottom w:val="none" w:sz="0" w:space="0" w:color="auto"/>
            <w:right w:val="none" w:sz="0" w:space="0" w:color="auto"/>
          </w:divBdr>
        </w:div>
        <w:div w:id="62725426">
          <w:marLeft w:val="0"/>
          <w:marRight w:val="0"/>
          <w:marTop w:val="0"/>
          <w:marBottom w:val="0"/>
          <w:divBdr>
            <w:top w:val="none" w:sz="0" w:space="0" w:color="auto"/>
            <w:left w:val="none" w:sz="0" w:space="0" w:color="auto"/>
            <w:bottom w:val="none" w:sz="0" w:space="0" w:color="auto"/>
            <w:right w:val="none" w:sz="0" w:space="0" w:color="auto"/>
          </w:divBdr>
        </w:div>
        <w:div w:id="306279084">
          <w:marLeft w:val="0"/>
          <w:marRight w:val="0"/>
          <w:marTop w:val="0"/>
          <w:marBottom w:val="0"/>
          <w:divBdr>
            <w:top w:val="none" w:sz="0" w:space="0" w:color="auto"/>
            <w:left w:val="none" w:sz="0" w:space="0" w:color="auto"/>
            <w:bottom w:val="none" w:sz="0" w:space="0" w:color="auto"/>
            <w:right w:val="none" w:sz="0" w:space="0" w:color="auto"/>
          </w:divBdr>
        </w:div>
        <w:div w:id="1305543422">
          <w:marLeft w:val="0"/>
          <w:marRight w:val="0"/>
          <w:marTop w:val="0"/>
          <w:marBottom w:val="0"/>
          <w:divBdr>
            <w:top w:val="none" w:sz="0" w:space="0" w:color="auto"/>
            <w:left w:val="none" w:sz="0" w:space="0" w:color="auto"/>
            <w:bottom w:val="none" w:sz="0" w:space="0" w:color="auto"/>
            <w:right w:val="none" w:sz="0" w:space="0" w:color="auto"/>
          </w:divBdr>
        </w:div>
        <w:div w:id="1588226452">
          <w:marLeft w:val="0"/>
          <w:marRight w:val="0"/>
          <w:marTop w:val="0"/>
          <w:marBottom w:val="0"/>
          <w:divBdr>
            <w:top w:val="none" w:sz="0" w:space="0" w:color="auto"/>
            <w:left w:val="none" w:sz="0" w:space="0" w:color="auto"/>
            <w:bottom w:val="none" w:sz="0" w:space="0" w:color="auto"/>
            <w:right w:val="none" w:sz="0" w:space="0" w:color="auto"/>
          </w:divBdr>
        </w:div>
        <w:div w:id="1813863714">
          <w:marLeft w:val="0"/>
          <w:marRight w:val="0"/>
          <w:marTop w:val="0"/>
          <w:marBottom w:val="0"/>
          <w:divBdr>
            <w:top w:val="none" w:sz="0" w:space="0" w:color="auto"/>
            <w:left w:val="none" w:sz="0" w:space="0" w:color="auto"/>
            <w:bottom w:val="none" w:sz="0" w:space="0" w:color="auto"/>
            <w:right w:val="none" w:sz="0" w:space="0" w:color="auto"/>
          </w:divBdr>
        </w:div>
        <w:div w:id="2444153">
          <w:marLeft w:val="0"/>
          <w:marRight w:val="0"/>
          <w:marTop w:val="0"/>
          <w:marBottom w:val="0"/>
          <w:divBdr>
            <w:top w:val="none" w:sz="0" w:space="0" w:color="auto"/>
            <w:left w:val="none" w:sz="0" w:space="0" w:color="auto"/>
            <w:bottom w:val="none" w:sz="0" w:space="0" w:color="auto"/>
            <w:right w:val="none" w:sz="0" w:space="0" w:color="auto"/>
          </w:divBdr>
        </w:div>
        <w:div w:id="830830633">
          <w:marLeft w:val="0"/>
          <w:marRight w:val="0"/>
          <w:marTop w:val="0"/>
          <w:marBottom w:val="0"/>
          <w:divBdr>
            <w:top w:val="none" w:sz="0" w:space="0" w:color="auto"/>
            <w:left w:val="none" w:sz="0" w:space="0" w:color="auto"/>
            <w:bottom w:val="none" w:sz="0" w:space="0" w:color="auto"/>
            <w:right w:val="none" w:sz="0" w:space="0" w:color="auto"/>
          </w:divBdr>
        </w:div>
        <w:div w:id="1528592736">
          <w:marLeft w:val="0"/>
          <w:marRight w:val="0"/>
          <w:marTop w:val="0"/>
          <w:marBottom w:val="0"/>
          <w:divBdr>
            <w:top w:val="none" w:sz="0" w:space="0" w:color="auto"/>
            <w:left w:val="none" w:sz="0" w:space="0" w:color="auto"/>
            <w:bottom w:val="none" w:sz="0" w:space="0" w:color="auto"/>
            <w:right w:val="none" w:sz="0" w:space="0" w:color="auto"/>
          </w:divBdr>
        </w:div>
        <w:div w:id="2085953738">
          <w:marLeft w:val="0"/>
          <w:marRight w:val="0"/>
          <w:marTop w:val="0"/>
          <w:marBottom w:val="0"/>
          <w:divBdr>
            <w:top w:val="none" w:sz="0" w:space="0" w:color="auto"/>
            <w:left w:val="none" w:sz="0" w:space="0" w:color="auto"/>
            <w:bottom w:val="none" w:sz="0" w:space="0" w:color="auto"/>
            <w:right w:val="none" w:sz="0" w:space="0" w:color="auto"/>
          </w:divBdr>
        </w:div>
        <w:div w:id="2027975247">
          <w:marLeft w:val="0"/>
          <w:marRight w:val="0"/>
          <w:marTop w:val="0"/>
          <w:marBottom w:val="0"/>
          <w:divBdr>
            <w:top w:val="none" w:sz="0" w:space="0" w:color="auto"/>
            <w:left w:val="none" w:sz="0" w:space="0" w:color="auto"/>
            <w:bottom w:val="none" w:sz="0" w:space="0" w:color="auto"/>
            <w:right w:val="none" w:sz="0" w:space="0" w:color="auto"/>
          </w:divBdr>
        </w:div>
        <w:div w:id="1603298120">
          <w:marLeft w:val="0"/>
          <w:marRight w:val="0"/>
          <w:marTop w:val="0"/>
          <w:marBottom w:val="0"/>
          <w:divBdr>
            <w:top w:val="none" w:sz="0" w:space="0" w:color="auto"/>
            <w:left w:val="none" w:sz="0" w:space="0" w:color="auto"/>
            <w:bottom w:val="none" w:sz="0" w:space="0" w:color="auto"/>
            <w:right w:val="none" w:sz="0" w:space="0" w:color="auto"/>
          </w:divBdr>
        </w:div>
        <w:div w:id="789475826">
          <w:marLeft w:val="0"/>
          <w:marRight w:val="0"/>
          <w:marTop w:val="0"/>
          <w:marBottom w:val="0"/>
          <w:divBdr>
            <w:top w:val="none" w:sz="0" w:space="0" w:color="auto"/>
            <w:left w:val="none" w:sz="0" w:space="0" w:color="auto"/>
            <w:bottom w:val="none" w:sz="0" w:space="0" w:color="auto"/>
            <w:right w:val="none" w:sz="0" w:space="0" w:color="auto"/>
          </w:divBdr>
        </w:div>
        <w:div w:id="1749031630">
          <w:marLeft w:val="0"/>
          <w:marRight w:val="0"/>
          <w:marTop w:val="0"/>
          <w:marBottom w:val="0"/>
          <w:divBdr>
            <w:top w:val="none" w:sz="0" w:space="0" w:color="auto"/>
            <w:left w:val="none" w:sz="0" w:space="0" w:color="auto"/>
            <w:bottom w:val="none" w:sz="0" w:space="0" w:color="auto"/>
            <w:right w:val="none" w:sz="0" w:space="0" w:color="auto"/>
          </w:divBdr>
        </w:div>
        <w:div w:id="1454136162">
          <w:marLeft w:val="0"/>
          <w:marRight w:val="0"/>
          <w:marTop w:val="0"/>
          <w:marBottom w:val="0"/>
          <w:divBdr>
            <w:top w:val="none" w:sz="0" w:space="0" w:color="auto"/>
            <w:left w:val="none" w:sz="0" w:space="0" w:color="auto"/>
            <w:bottom w:val="none" w:sz="0" w:space="0" w:color="auto"/>
            <w:right w:val="none" w:sz="0" w:space="0" w:color="auto"/>
          </w:divBdr>
        </w:div>
        <w:div w:id="1315915151">
          <w:marLeft w:val="0"/>
          <w:marRight w:val="0"/>
          <w:marTop w:val="0"/>
          <w:marBottom w:val="0"/>
          <w:divBdr>
            <w:top w:val="none" w:sz="0" w:space="0" w:color="auto"/>
            <w:left w:val="none" w:sz="0" w:space="0" w:color="auto"/>
            <w:bottom w:val="none" w:sz="0" w:space="0" w:color="auto"/>
            <w:right w:val="none" w:sz="0" w:space="0" w:color="auto"/>
          </w:divBdr>
        </w:div>
        <w:div w:id="676157314">
          <w:marLeft w:val="0"/>
          <w:marRight w:val="0"/>
          <w:marTop w:val="0"/>
          <w:marBottom w:val="0"/>
          <w:divBdr>
            <w:top w:val="none" w:sz="0" w:space="0" w:color="auto"/>
            <w:left w:val="none" w:sz="0" w:space="0" w:color="auto"/>
            <w:bottom w:val="none" w:sz="0" w:space="0" w:color="auto"/>
            <w:right w:val="none" w:sz="0" w:space="0" w:color="auto"/>
          </w:divBdr>
        </w:div>
        <w:div w:id="1121219310">
          <w:marLeft w:val="0"/>
          <w:marRight w:val="0"/>
          <w:marTop w:val="0"/>
          <w:marBottom w:val="0"/>
          <w:divBdr>
            <w:top w:val="none" w:sz="0" w:space="0" w:color="auto"/>
            <w:left w:val="none" w:sz="0" w:space="0" w:color="auto"/>
            <w:bottom w:val="none" w:sz="0" w:space="0" w:color="auto"/>
            <w:right w:val="none" w:sz="0" w:space="0" w:color="auto"/>
          </w:divBdr>
        </w:div>
        <w:div w:id="847140574">
          <w:marLeft w:val="0"/>
          <w:marRight w:val="0"/>
          <w:marTop w:val="0"/>
          <w:marBottom w:val="0"/>
          <w:divBdr>
            <w:top w:val="none" w:sz="0" w:space="0" w:color="auto"/>
            <w:left w:val="none" w:sz="0" w:space="0" w:color="auto"/>
            <w:bottom w:val="none" w:sz="0" w:space="0" w:color="auto"/>
            <w:right w:val="none" w:sz="0" w:space="0" w:color="auto"/>
          </w:divBdr>
        </w:div>
        <w:div w:id="2015376383">
          <w:marLeft w:val="0"/>
          <w:marRight w:val="0"/>
          <w:marTop w:val="0"/>
          <w:marBottom w:val="0"/>
          <w:divBdr>
            <w:top w:val="none" w:sz="0" w:space="0" w:color="auto"/>
            <w:left w:val="none" w:sz="0" w:space="0" w:color="auto"/>
            <w:bottom w:val="none" w:sz="0" w:space="0" w:color="auto"/>
            <w:right w:val="none" w:sz="0" w:space="0" w:color="auto"/>
          </w:divBdr>
        </w:div>
        <w:div w:id="1350527890">
          <w:marLeft w:val="0"/>
          <w:marRight w:val="0"/>
          <w:marTop w:val="0"/>
          <w:marBottom w:val="0"/>
          <w:divBdr>
            <w:top w:val="none" w:sz="0" w:space="0" w:color="auto"/>
            <w:left w:val="none" w:sz="0" w:space="0" w:color="auto"/>
            <w:bottom w:val="none" w:sz="0" w:space="0" w:color="auto"/>
            <w:right w:val="none" w:sz="0" w:space="0" w:color="auto"/>
          </w:divBdr>
        </w:div>
        <w:div w:id="2014381055">
          <w:marLeft w:val="0"/>
          <w:marRight w:val="0"/>
          <w:marTop w:val="0"/>
          <w:marBottom w:val="0"/>
          <w:divBdr>
            <w:top w:val="none" w:sz="0" w:space="0" w:color="auto"/>
            <w:left w:val="none" w:sz="0" w:space="0" w:color="auto"/>
            <w:bottom w:val="none" w:sz="0" w:space="0" w:color="auto"/>
            <w:right w:val="none" w:sz="0" w:space="0" w:color="auto"/>
          </w:divBdr>
        </w:div>
        <w:div w:id="1248345134">
          <w:marLeft w:val="0"/>
          <w:marRight w:val="0"/>
          <w:marTop w:val="0"/>
          <w:marBottom w:val="0"/>
          <w:divBdr>
            <w:top w:val="none" w:sz="0" w:space="0" w:color="auto"/>
            <w:left w:val="none" w:sz="0" w:space="0" w:color="auto"/>
            <w:bottom w:val="none" w:sz="0" w:space="0" w:color="auto"/>
            <w:right w:val="none" w:sz="0" w:space="0" w:color="auto"/>
          </w:divBdr>
        </w:div>
        <w:div w:id="1540169759">
          <w:marLeft w:val="0"/>
          <w:marRight w:val="0"/>
          <w:marTop w:val="0"/>
          <w:marBottom w:val="0"/>
          <w:divBdr>
            <w:top w:val="none" w:sz="0" w:space="0" w:color="auto"/>
            <w:left w:val="none" w:sz="0" w:space="0" w:color="auto"/>
            <w:bottom w:val="none" w:sz="0" w:space="0" w:color="auto"/>
            <w:right w:val="none" w:sz="0" w:space="0" w:color="auto"/>
          </w:divBdr>
        </w:div>
        <w:div w:id="1232741284">
          <w:marLeft w:val="0"/>
          <w:marRight w:val="0"/>
          <w:marTop w:val="0"/>
          <w:marBottom w:val="0"/>
          <w:divBdr>
            <w:top w:val="none" w:sz="0" w:space="0" w:color="auto"/>
            <w:left w:val="none" w:sz="0" w:space="0" w:color="auto"/>
            <w:bottom w:val="none" w:sz="0" w:space="0" w:color="auto"/>
            <w:right w:val="none" w:sz="0" w:space="0" w:color="auto"/>
          </w:divBdr>
        </w:div>
        <w:div w:id="1296330060">
          <w:marLeft w:val="0"/>
          <w:marRight w:val="0"/>
          <w:marTop w:val="0"/>
          <w:marBottom w:val="0"/>
          <w:divBdr>
            <w:top w:val="none" w:sz="0" w:space="0" w:color="auto"/>
            <w:left w:val="none" w:sz="0" w:space="0" w:color="auto"/>
            <w:bottom w:val="none" w:sz="0" w:space="0" w:color="auto"/>
            <w:right w:val="none" w:sz="0" w:space="0" w:color="auto"/>
          </w:divBdr>
        </w:div>
        <w:div w:id="925649267">
          <w:marLeft w:val="0"/>
          <w:marRight w:val="0"/>
          <w:marTop w:val="0"/>
          <w:marBottom w:val="0"/>
          <w:divBdr>
            <w:top w:val="none" w:sz="0" w:space="0" w:color="auto"/>
            <w:left w:val="none" w:sz="0" w:space="0" w:color="auto"/>
            <w:bottom w:val="none" w:sz="0" w:space="0" w:color="auto"/>
            <w:right w:val="none" w:sz="0" w:space="0" w:color="auto"/>
          </w:divBdr>
        </w:div>
        <w:div w:id="1878807788">
          <w:marLeft w:val="0"/>
          <w:marRight w:val="0"/>
          <w:marTop w:val="0"/>
          <w:marBottom w:val="0"/>
          <w:divBdr>
            <w:top w:val="none" w:sz="0" w:space="0" w:color="auto"/>
            <w:left w:val="none" w:sz="0" w:space="0" w:color="auto"/>
            <w:bottom w:val="none" w:sz="0" w:space="0" w:color="auto"/>
            <w:right w:val="none" w:sz="0" w:space="0" w:color="auto"/>
          </w:divBdr>
        </w:div>
        <w:div w:id="1940798493">
          <w:marLeft w:val="0"/>
          <w:marRight w:val="0"/>
          <w:marTop w:val="0"/>
          <w:marBottom w:val="0"/>
          <w:divBdr>
            <w:top w:val="none" w:sz="0" w:space="0" w:color="auto"/>
            <w:left w:val="none" w:sz="0" w:space="0" w:color="auto"/>
            <w:bottom w:val="none" w:sz="0" w:space="0" w:color="auto"/>
            <w:right w:val="none" w:sz="0" w:space="0" w:color="auto"/>
          </w:divBdr>
        </w:div>
        <w:div w:id="1208493591">
          <w:marLeft w:val="0"/>
          <w:marRight w:val="0"/>
          <w:marTop w:val="0"/>
          <w:marBottom w:val="0"/>
          <w:divBdr>
            <w:top w:val="none" w:sz="0" w:space="0" w:color="auto"/>
            <w:left w:val="none" w:sz="0" w:space="0" w:color="auto"/>
            <w:bottom w:val="none" w:sz="0" w:space="0" w:color="auto"/>
            <w:right w:val="none" w:sz="0" w:space="0" w:color="auto"/>
          </w:divBdr>
        </w:div>
        <w:div w:id="1594900885">
          <w:marLeft w:val="0"/>
          <w:marRight w:val="0"/>
          <w:marTop w:val="0"/>
          <w:marBottom w:val="0"/>
          <w:divBdr>
            <w:top w:val="none" w:sz="0" w:space="0" w:color="auto"/>
            <w:left w:val="none" w:sz="0" w:space="0" w:color="auto"/>
            <w:bottom w:val="none" w:sz="0" w:space="0" w:color="auto"/>
            <w:right w:val="none" w:sz="0" w:space="0" w:color="auto"/>
          </w:divBdr>
        </w:div>
      </w:divsChild>
    </w:div>
    <w:div w:id="709689482">
      <w:bodyDiv w:val="1"/>
      <w:marLeft w:val="0"/>
      <w:marRight w:val="0"/>
      <w:marTop w:val="0"/>
      <w:marBottom w:val="0"/>
      <w:divBdr>
        <w:top w:val="none" w:sz="0" w:space="0" w:color="auto"/>
        <w:left w:val="none" w:sz="0" w:space="0" w:color="auto"/>
        <w:bottom w:val="none" w:sz="0" w:space="0" w:color="auto"/>
        <w:right w:val="none" w:sz="0" w:space="0" w:color="auto"/>
      </w:divBdr>
      <w:divsChild>
        <w:div w:id="881792982">
          <w:marLeft w:val="0"/>
          <w:marRight w:val="0"/>
          <w:marTop w:val="0"/>
          <w:marBottom w:val="0"/>
          <w:divBdr>
            <w:top w:val="none" w:sz="0" w:space="0" w:color="auto"/>
            <w:left w:val="none" w:sz="0" w:space="0" w:color="auto"/>
            <w:bottom w:val="none" w:sz="0" w:space="0" w:color="auto"/>
            <w:right w:val="none" w:sz="0" w:space="0" w:color="auto"/>
          </w:divBdr>
        </w:div>
        <w:div w:id="1873761536">
          <w:marLeft w:val="0"/>
          <w:marRight w:val="0"/>
          <w:marTop w:val="0"/>
          <w:marBottom w:val="0"/>
          <w:divBdr>
            <w:top w:val="none" w:sz="0" w:space="0" w:color="auto"/>
            <w:left w:val="none" w:sz="0" w:space="0" w:color="auto"/>
            <w:bottom w:val="none" w:sz="0" w:space="0" w:color="auto"/>
            <w:right w:val="none" w:sz="0" w:space="0" w:color="auto"/>
          </w:divBdr>
        </w:div>
        <w:div w:id="1945724146">
          <w:marLeft w:val="0"/>
          <w:marRight w:val="0"/>
          <w:marTop w:val="0"/>
          <w:marBottom w:val="0"/>
          <w:divBdr>
            <w:top w:val="none" w:sz="0" w:space="0" w:color="auto"/>
            <w:left w:val="none" w:sz="0" w:space="0" w:color="auto"/>
            <w:bottom w:val="none" w:sz="0" w:space="0" w:color="auto"/>
            <w:right w:val="none" w:sz="0" w:space="0" w:color="auto"/>
          </w:divBdr>
        </w:div>
        <w:div w:id="1306738155">
          <w:marLeft w:val="0"/>
          <w:marRight w:val="0"/>
          <w:marTop w:val="0"/>
          <w:marBottom w:val="0"/>
          <w:divBdr>
            <w:top w:val="none" w:sz="0" w:space="0" w:color="auto"/>
            <w:left w:val="none" w:sz="0" w:space="0" w:color="auto"/>
            <w:bottom w:val="none" w:sz="0" w:space="0" w:color="auto"/>
            <w:right w:val="none" w:sz="0" w:space="0" w:color="auto"/>
          </w:divBdr>
        </w:div>
        <w:div w:id="665874">
          <w:marLeft w:val="0"/>
          <w:marRight w:val="0"/>
          <w:marTop w:val="0"/>
          <w:marBottom w:val="0"/>
          <w:divBdr>
            <w:top w:val="none" w:sz="0" w:space="0" w:color="auto"/>
            <w:left w:val="none" w:sz="0" w:space="0" w:color="auto"/>
            <w:bottom w:val="none" w:sz="0" w:space="0" w:color="auto"/>
            <w:right w:val="none" w:sz="0" w:space="0" w:color="auto"/>
          </w:divBdr>
        </w:div>
        <w:div w:id="423459843">
          <w:marLeft w:val="0"/>
          <w:marRight w:val="0"/>
          <w:marTop w:val="0"/>
          <w:marBottom w:val="0"/>
          <w:divBdr>
            <w:top w:val="none" w:sz="0" w:space="0" w:color="auto"/>
            <w:left w:val="none" w:sz="0" w:space="0" w:color="auto"/>
            <w:bottom w:val="none" w:sz="0" w:space="0" w:color="auto"/>
            <w:right w:val="none" w:sz="0" w:space="0" w:color="auto"/>
          </w:divBdr>
        </w:div>
        <w:div w:id="975915530">
          <w:marLeft w:val="0"/>
          <w:marRight w:val="0"/>
          <w:marTop w:val="0"/>
          <w:marBottom w:val="0"/>
          <w:divBdr>
            <w:top w:val="none" w:sz="0" w:space="0" w:color="auto"/>
            <w:left w:val="none" w:sz="0" w:space="0" w:color="auto"/>
            <w:bottom w:val="none" w:sz="0" w:space="0" w:color="auto"/>
            <w:right w:val="none" w:sz="0" w:space="0" w:color="auto"/>
          </w:divBdr>
        </w:div>
        <w:div w:id="250969291">
          <w:marLeft w:val="0"/>
          <w:marRight w:val="0"/>
          <w:marTop w:val="0"/>
          <w:marBottom w:val="0"/>
          <w:divBdr>
            <w:top w:val="none" w:sz="0" w:space="0" w:color="auto"/>
            <w:left w:val="none" w:sz="0" w:space="0" w:color="auto"/>
            <w:bottom w:val="none" w:sz="0" w:space="0" w:color="auto"/>
            <w:right w:val="none" w:sz="0" w:space="0" w:color="auto"/>
          </w:divBdr>
        </w:div>
        <w:div w:id="861481921">
          <w:marLeft w:val="0"/>
          <w:marRight w:val="0"/>
          <w:marTop w:val="0"/>
          <w:marBottom w:val="0"/>
          <w:divBdr>
            <w:top w:val="none" w:sz="0" w:space="0" w:color="auto"/>
            <w:left w:val="none" w:sz="0" w:space="0" w:color="auto"/>
            <w:bottom w:val="none" w:sz="0" w:space="0" w:color="auto"/>
            <w:right w:val="none" w:sz="0" w:space="0" w:color="auto"/>
          </w:divBdr>
        </w:div>
        <w:div w:id="452138530">
          <w:marLeft w:val="0"/>
          <w:marRight w:val="0"/>
          <w:marTop w:val="0"/>
          <w:marBottom w:val="0"/>
          <w:divBdr>
            <w:top w:val="none" w:sz="0" w:space="0" w:color="auto"/>
            <w:left w:val="none" w:sz="0" w:space="0" w:color="auto"/>
            <w:bottom w:val="none" w:sz="0" w:space="0" w:color="auto"/>
            <w:right w:val="none" w:sz="0" w:space="0" w:color="auto"/>
          </w:divBdr>
        </w:div>
        <w:div w:id="2107312417">
          <w:marLeft w:val="0"/>
          <w:marRight w:val="0"/>
          <w:marTop w:val="0"/>
          <w:marBottom w:val="0"/>
          <w:divBdr>
            <w:top w:val="none" w:sz="0" w:space="0" w:color="auto"/>
            <w:left w:val="none" w:sz="0" w:space="0" w:color="auto"/>
            <w:bottom w:val="none" w:sz="0" w:space="0" w:color="auto"/>
            <w:right w:val="none" w:sz="0" w:space="0" w:color="auto"/>
          </w:divBdr>
        </w:div>
        <w:div w:id="1155418759">
          <w:marLeft w:val="0"/>
          <w:marRight w:val="0"/>
          <w:marTop w:val="0"/>
          <w:marBottom w:val="0"/>
          <w:divBdr>
            <w:top w:val="none" w:sz="0" w:space="0" w:color="auto"/>
            <w:left w:val="none" w:sz="0" w:space="0" w:color="auto"/>
            <w:bottom w:val="none" w:sz="0" w:space="0" w:color="auto"/>
            <w:right w:val="none" w:sz="0" w:space="0" w:color="auto"/>
          </w:divBdr>
        </w:div>
        <w:div w:id="1071270053">
          <w:marLeft w:val="0"/>
          <w:marRight w:val="0"/>
          <w:marTop w:val="0"/>
          <w:marBottom w:val="0"/>
          <w:divBdr>
            <w:top w:val="none" w:sz="0" w:space="0" w:color="auto"/>
            <w:left w:val="none" w:sz="0" w:space="0" w:color="auto"/>
            <w:bottom w:val="none" w:sz="0" w:space="0" w:color="auto"/>
            <w:right w:val="none" w:sz="0" w:space="0" w:color="auto"/>
          </w:divBdr>
        </w:div>
        <w:div w:id="29034136">
          <w:marLeft w:val="0"/>
          <w:marRight w:val="0"/>
          <w:marTop w:val="0"/>
          <w:marBottom w:val="0"/>
          <w:divBdr>
            <w:top w:val="none" w:sz="0" w:space="0" w:color="auto"/>
            <w:left w:val="none" w:sz="0" w:space="0" w:color="auto"/>
            <w:bottom w:val="none" w:sz="0" w:space="0" w:color="auto"/>
            <w:right w:val="none" w:sz="0" w:space="0" w:color="auto"/>
          </w:divBdr>
        </w:div>
        <w:div w:id="1836873594">
          <w:marLeft w:val="0"/>
          <w:marRight w:val="0"/>
          <w:marTop w:val="0"/>
          <w:marBottom w:val="0"/>
          <w:divBdr>
            <w:top w:val="none" w:sz="0" w:space="0" w:color="auto"/>
            <w:left w:val="none" w:sz="0" w:space="0" w:color="auto"/>
            <w:bottom w:val="none" w:sz="0" w:space="0" w:color="auto"/>
            <w:right w:val="none" w:sz="0" w:space="0" w:color="auto"/>
          </w:divBdr>
        </w:div>
        <w:div w:id="1059356318">
          <w:marLeft w:val="0"/>
          <w:marRight w:val="0"/>
          <w:marTop w:val="0"/>
          <w:marBottom w:val="0"/>
          <w:divBdr>
            <w:top w:val="none" w:sz="0" w:space="0" w:color="auto"/>
            <w:left w:val="none" w:sz="0" w:space="0" w:color="auto"/>
            <w:bottom w:val="none" w:sz="0" w:space="0" w:color="auto"/>
            <w:right w:val="none" w:sz="0" w:space="0" w:color="auto"/>
          </w:divBdr>
        </w:div>
        <w:div w:id="726147191">
          <w:marLeft w:val="0"/>
          <w:marRight w:val="0"/>
          <w:marTop w:val="0"/>
          <w:marBottom w:val="0"/>
          <w:divBdr>
            <w:top w:val="none" w:sz="0" w:space="0" w:color="auto"/>
            <w:left w:val="none" w:sz="0" w:space="0" w:color="auto"/>
            <w:bottom w:val="none" w:sz="0" w:space="0" w:color="auto"/>
            <w:right w:val="none" w:sz="0" w:space="0" w:color="auto"/>
          </w:divBdr>
        </w:div>
        <w:div w:id="44762001">
          <w:marLeft w:val="0"/>
          <w:marRight w:val="0"/>
          <w:marTop w:val="0"/>
          <w:marBottom w:val="0"/>
          <w:divBdr>
            <w:top w:val="none" w:sz="0" w:space="0" w:color="auto"/>
            <w:left w:val="none" w:sz="0" w:space="0" w:color="auto"/>
            <w:bottom w:val="none" w:sz="0" w:space="0" w:color="auto"/>
            <w:right w:val="none" w:sz="0" w:space="0" w:color="auto"/>
          </w:divBdr>
        </w:div>
        <w:div w:id="1620649629">
          <w:marLeft w:val="0"/>
          <w:marRight w:val="0"/>
          <w:marTop w:val="0"/>
          <w:marBottom w:val="0"/>
          <w:divBdr>
            <w:top w:val="none" w:sz="0" w:space="0" w:color="auto"/>
            <w:left w:val="none" w:sz="0" w:space="0" w:color="auto"/>
            <w:bottom w:val="none" w:sz="0" w:space="0" w:color="auto"/>
            <w:right w:val="none" w:sz="0" w:space="0" w:color="auto"/>
          </w:divBdr>
        </w:div>
        <w:div w:id="117529765">
          <w:marLeft w:val="0"/>
          <w:marRight w:val="0"/>
          <w:marTop w:val="0"/>
          <w:marBottom w:val="0"/>
          <w:divBdr>
            <w:top w:val="none" w:sz="0" w:space="0" w:color="auto"/>
            <w:left w:val="none" w:sz="0" w:space="0" w:color="auto"/>
            <w:bottom w:val="none" w:sz="0" w:space="0" w:color="auto"/>
            <w:right w:val="none" w:sz="0" w:space="0" w:color="auto"/>
          </w:divBdr>
        </w:div>
        <w:div w:id="1773359343">
          <w:marLeft w:val="0"/>
          <w:marRight w:val="0"/>
          <w:marTop w:val="0"/>
          <w:marBottom w:val="0"/>
          <w:divBdr>
            <w:top w:val="none" w:sz="0" w:space="0" w:color="auto"/>
            <w:left w:val="none" w:sz="0" w:space="0" w:color="auto"/>
            <w:bottom w:val="none" w:sz="0" w:space="0" w:color="auto"/>
            <w:right w:val="none" w:sz="0" w:space="0" w:color="auto"/>
          </w:divBdr>
        </w:div>
        <w:div w:id="267465535">
          <w:marLeft w:val="0"/>
          <w:marRight w:val="0"/>
          <w:marTop w:val="0"/>
          <w:marBottom w:val="0"/>
          <w:divBdr>
            <w:top w:val="none" w:sz="0" w:space="0" w:color="auto"/>
            <w:left w:val="none" w:sz="0" w:space="0" w:color="auto"/>
            <w:bottom w:val="none" w:sz="0" w:space="0" w:color="auto"/>
            <w:right w:val="none" w:sz="0" w:space="0" w:color="auto"/>
          </w:divBdr>
        </w:div>
        <w:div w:id="48043859">
          <w:marLeft w:val="0"/>
          <w:marRight w:val="0"/>
          <w:marTop w:val="0"/>
          <w:marBottom w:val="0"/>
          <w:divBdr>
            <w:top w:val="none" w:sz="0" w:space="0" w:color="auto"/>
            <w:left w:val="none" w:sz="0" w:space="0" w:color="auto"/>
            <w:bottom w:val="none" w:sz="0" w:space="0" w:color="auto"/>
            <w:right w:val="none" w:sz="0" w:space="0" w:color="auto"/>
          </w:divBdr>
        </w:div>
        <w:div w:id="1691758335">
          <w:marLeft w:val="0"/>
          <w:marRight w:val="0"/>
          <w:marTop w:val="0"/>
          <w:marBottom w:val="0"/>
          <w:divBdr>
            <w:top w:val="none" w:sz="0" w:space="0" w:color="auto"/>
            <w:left w:val="none" w:sz="0" w:space="0" w:color="auto"/>
            <w:bottom w:val="none" w:sz="0" w:space="0" w:color="auto"/>
            <w:right w:val="none" w:sz="0" w:space="0" w:color="auto"/>
          </w:divBdr>
        </w:div>
        <w:div w:id="111242473">
          <w:marLeft w:val="0"/>
          <w:marRight w:val="0"/>
          <w:marTop w:val="0"/>
          <w:marBottom w:val="0"/>
          <w:divBdr>
            <w:top w:val="none" w:sz="0" w:space="0" w:color="auto"/>
            <w:left w:val="none" w:sz="0" w:space="0" w:color="auto"/>
            <w:bottom w:val="none" w:sz="0" w:space="0" w:color="auto"/>
            <w:right w:val="none" w:sz="0" w:space="0" w:color="auto"/>
          </w:divBdr>
        </w:div>
        <w:div w:id="1315136534">
          <w:marLeft w:val="0"/>
          <w:marRight w:val="0"/>
          <w:marTop w:val="0"/>
          <w:marBottom w:val="0"/>
          <w:divBdr>
            <w:top w:val="none" w:sz="0" w:space="0" w:color="auto"/>
            <w:left w:val="none" w:sz="0" w:space="0" w:color="auto"/>
            <w:bottom w:val="none" w:sz="0" w:space="0" w:color="auto"/>
            <w:right w:val="none" w:sz="0" w:space="0" w:color="auto"/>
          </w:divBdr>
        </w:div>
        <w:div w:id="2123256515">
          <w:marLeft w:val="0"/>
          <w:marRight w:val="0"/>
          <w:marTop w:val="0"/>
          <w:marBottom w:val="0"/>
          <w:divBdr>
            <w:top w:val="none" w:sz="0" w:space="0" w:color="auto"/>
            <w:left w:val="none" w:sz="0" w:space="0" w:color="auto"/>
            <w:bottom w:val="none" w:sz="0" w:space="0" w:color="auto"/>
            <w:right w:val="none" w:sz="0" w:space="0" w:color="auto"/>
          </w:divBdr>
        </w:div>
        <w:div w:id="565991860">
          <w:marLeft w:val="0"/>
          <w:marRight w:val="0"/>
          <w:marTop w:val="0"/>
          <w:marBottom w:val="0"/>
          <w:divBdr>
            <w:top w:val="none" w:sz="0" w:space="0" w:color="auto"/>
            <w:left w:val="none" w:sz="0" w:space="0" w:color="auto"/>
            <w:bottom w:val="none" w:sz="0" w:space="0" w:color="auto"/>
            <w:right w:val="none" w:sz="0" w:space="0" w:color="auto"/>
          </w:divBdr>
        </w:div>
        <w:div w:id="381054247">
          <w:marLeft w:val="0"/>
          <w:marRight w:val="0"/>
          <w:marTop w:val="0"/>
          <w:marBottom w:val="0"/>
          <w:divBdr>
            <w:top w:val="none" w:sz="0" w:space="0" w:color="auto"/>
            <w:left w:val="none" w:sz="0" w:space="0" w:color="auto"/>
            <w:bottom w:val="none" w:sz="0" w:space="0" w:color="auto"/>
            <w:right w:val="none" w:sz="0" w:space="0" w:color="auto"/>
          </w:divBdr>
        </w:div>
        <w:div w:id="47536274">
          <w:marLeft w:val="0"/>
          <w:marRight w:val="0"/>
          <w:marTop w:val="0"/>
          <w:marBottom w:val="0"/>
          <w:divBdr>
            <w:top w:val="none" w:sz="0" w:space="0" w:color="auto"/>
            <w:left w:val="none" w:sz="0" w:space="0" w:color="auto"/>
            <w:bottom w:val="none" w:sz="0" w:space="0" w:color="auto"/>
            <w:right w:val="none" w:sz="0" w:space="0" w:color="auto"/>
          </w:divBdr>
        </w:div>
        <w:div w:id="2030132853">
          <w:marLeft w:val="0"/>
          <w:marRight w:val="0"/>
          <w:marTop w:val="0"/>
          <w:marBottom w:val="0"/>
          <w:divBdr>
            <w:top w:val="none" w:sz="0" w:space="0" w:color="auto"/>
            <w:left w:val="none" w:sz="0" w:space="0" w:color="auto"/>
            <w:bottom w:val="none" w:sz="0" w:space="0" w:color="auto"/>
            <w:right w:val="none" w:sz="0" w:space="0" w:color="auto"/>
          </w:divBdr>
        </w:div>
        <w:div w:id="1503885456">
          <w:marLeft w:val="0"/>
          <w:marRight w:val="0"/>
          <w:marTop w:val="0"/>
          <w:marBottom w:val="0"/>
          <w:divBdr>
            <w:top w:val="none" w:sz="0" w:space="0" w:color="auto"/>
            <w:left w:val="none" w:sz="0" w:space="0" w:color="auto"/>
            <w:bottom w:val="none" w:sz="0" w:space="0" w:color="auto"/>
            <w:right w:val="none" w:sz="0" w:space="0" w:color="auto"/>
          </w:divBdr>
        </w:div>
        <w:div w:id="34089207">
          <w:marLeft w:val="0"/>
          <w:marRight w:val="0"/>
          <w:marTop w:val="0"/>
          <w:marBottom w:val="0"/>
          <w:divBdr>
            <w:top w:val="none" w:sz="0" w:space="0" w:color="auto"/>
            <w:left w:val="none" w:sz="0" w:space="0" w:color="auto"/>
            <w:bottom w:val="none" w:sz="0" w:space="0" w:color="auto"/>
            <w:right w:val="none" w:sz="0" w:space="0" w:color="auto"/>
          </w:divBdr>
        </w:div>
        <w:div w:id="245187380">
          <w:marLeft w:val="0"/>
          <w:marRight w:val="0"/>
          <w:marTop w:val="0"/>
          <w:marBottom w:val="0"/>
          <w:divBdr>
            <w:top w:val="none" w:sz="0" w:space="0" w:color="auto"/>
            <w:left w:val="none" w:sz="0" w:space="0" w:color="auto"/>
            <w:bottom w:val="none" w:sz="0" w:space="0" w:color="auto"/>
            <w:right w:val="none" w:sz="0" w:space="0" w:color="auto"/>
          </w:divBdr>
        </w:div>
        <w:div w:id="900487054">
          <w:marLeft w:val="0"/>
          <w:marRight w:val="0"/>
          <w:marTop w:val="0"/>
          <w:marBottom w:val="0"/>
          <w:divBdr>
            <w:top w:val="none" w:sz="0" w:space="0" w:color="auto"/>
            <w:left w:val="none" w:sz="0" w:space="0" w:color="auto"/>
            <w:bottom w:val="none" w:sz="0" w:space="0" w:color="auto"/>
            <w:right w:val="none" w:sz="0" w:space="0" w:color="auto"/>
          </w:divBdr>
        </w:div>
        <w:div w:id="2142965539">
          <w:marLeft w:val="0"/>
          <w:marRight w:val="0"/>
          <w:marTop w:val="0"/>
          <w:marBottom w:val="0"/>
          <w:divBdr>
            <w:top w:val="none" w:sz="0" w:space="0" w:color="auto"/>
            <w:left w:val="none" w:sz="0" w:space="0" w:color="auto"/>
            <w:bottom w:val="none" w:sz="0" w:space="0" w:color="auto"/>
            <w:right w:val="none" w:sz="0" w:space="0" w:color="auto"/>
          </w:divBdr>
        </w:div>
        <w:div w:id="1029334884">
          <w:marLeft w:val="0"/>
          <w:marRight w:val="0"/>
          <w:marTop w:val="0"/>
          <w:marBottom w:val="0"/>
          <w:divBdr>
            <w:top w:val="none" w:sz="0" w:space="0" w:color="auto"/>
            <w:left w:val="none" w:sz="0" w:space="0" w:color="auto"/>
            <w:bottom w:val="none" w:sz="0" w:space="0" w:color="auto"/>
            <w:right w:val="none" w:sz="0" w:space="0" w:color="auto"/>
          </w:divBdr>
        </w:div>
        <w:div w:id="2124107909">
          <w:marLeft w:val="0"/>
          <w:marRight w:val="0"/>
          <w:marTop w:val="0"/>
          <w:marBottom w:val="0"/>
          <w:divBdr>
            <w:top w:val="none" w:sz="0" w:space="0" w:color="auto"/>
            <w:left w:val="none" w:sz="0" w:space="0" w:color="auto"/>
            <w:bottom w:val="none" w:sz="0" w:space="0" w:color="auto"/>
            <w:right w:val="none" w:sz="0" w:space="0" w:color="auto"/>
          </w:divBdr>
        </w:div>
        <w:div w:id="768282545">
          <w:marLeft w:val="0"/>
          <w:marRight w:val="0"/>
          <w:marTop w:val="0"/>
          <w:marBottom w:val="0"/>
          <w:divBdr>
            <w:top w:val="none" w:sz="0" w:space="0" w:color="auto"/>
            <w:left w:val="none" w:sz="0" w:space="0" w:color="auto"/>
            <w:bottom w:val="none" w:sz="0" w:space="0" w:color="auto"/>
            <w:right w:val="none" w:sz="0" w:space="0" w:color="auto"/>
          </w:divBdr>
        </w:div>
        <w:div w:id="327635960">
          <w:marLeft w:val="0"/>
          <w:marRight w:val="0"/>
          <w:marTop w:val="0"/>
          <w:marBottom w:val="0"/>
          <w:divBdr>
            <w:top w:val="none" w:sz="0" w:space="0" w:color="auto"/>
            <w:left w:val="none" w:sz="0" w:space="0" w:color="auto"/>
            <w:bottom w:val="none" w:sz="0" w:space="0" w:color="auto"/>
            <w:right w:val="none" w:sz="0" w:space="0" w:color="auto"/>
          </w:divBdr>
        </w:div>
      </w:divsChild>
    </w:div>
    <w:div w:id="1031877965">
      <w:bodyDiv w:val="1"/>
      <w:marLeft w:val="0"/>
      <w:marRight w:val="0"/>
      <w:marTop w:val="0"/>
      <w:marBottom w:val="0"/>
      <w:divBdr>
        <w:top w:val="none" w:sz="0" w:space="0" w:color="auto"/>
        <w:left w:val="none" w:sz="0" w:space="0" w:color="auto"/>
        <w:bottom w:val="none" w:sz="0" w:space="0" w:color="auto"/>
        <w:right w:val="none" w:sz="0" w:space="0" w:color="auto"/>
      </w:divBdr>
      <w:divsChild>
        <w:div w:id="2091388292">
          <w:marLeft w:val="0"/>
          <w:marRight w:val="0"/>
          <w:marTop w:val="0"/>
          <w:marBottom w:val="0"/>
          <w:divBdr>
            <w:top w:val="none" w:sz="0" w:space="0" w:color="auto"/>
            <w:left w:val="none" w:sz="0" w:space="0" w:color="auto"/>
            <w:bottom w:val="none" w:sz="0" w:space="0" w:color="auto"/>
            <w:right w:val="none" w:sz="0" w:space="0" w:color="auto"/>
          </w:divBdr>
        </w:div>
        <w:div w:id="448472481">
          <w:marLeft w:val="0"/>
          <w:marRight w:val="0"/>
          <w:marTop w:val="0"/>
          <w:marBottom w:val="0"/>
          <w:divBdr>
            <w:top w:val="none" w:sz="0" w:space="0" w:color="auto"/>
            <w:left w:val="none" w:sz="0" w:space="0" w:color="auto"/>
            <w:bottom w:val="none" w:sz="0" w:space="0" w:color="auto"/>
            <w:right w:val="none" w:sz="0" w:space="0" w:color="auto"/>
          </w:divBdr>
        </w:div>
        <w:div w:id="553200498">
          <w:marLeft w:val="0"/>
          <w:marRight w:val="0"/>
          <w:marTop w:val="0"/>
          <w:marBottom w:val="0"/>
          <w:divBdr>
            <w:top w:val="none" w:sz="0" w:space="0" w:color="auto"/>
            <w:left w:val="none" w:sz="0" w:space="0" w:color="auto"/>
            <w:bottom w:val="none" w:sz="0" w:space="0" w:color="auto"/>
            <w:right w:val="none" w:sz="0" w:space="0" w:color="auto"/>
          </w:divBdr>
        </w:div>
        <w:div w:id="1235430018">
          <w:marLeft w:val="0"/>
          <w:marRight w:val="0"/>
          <w:marTop w:val="0"/>
          <w:marBottom w:val="0"/>
          <w:divBdr>
            <w:top w:val="none" w:sz="0" w:space="0" w:color="auto"/>
            <w:left w:val="none" w:sz="0" w:space="0" w:color="auto"/>
            <w:bottom w:val="none" w:sz="0" w:space="0" w:color="auto"/>
            <w:right w:val="none" w:sz="0" w:space="0" w:color="auto"/>
          </w:divBdr>
        </w:div>
        <w:div w:id="1630470473">
          <w:marLeft w:val="0"/>
          <w:marRight w:val="0"/>
          <w:marTop w:val="0"/>
          <w:marBottom w:val="0"/>
          <w:divBdr>
            <w:top w:val="none" w:sz="0" w:space="0" w:color="auto"/>
            <w:left w:val="none" w:sz="0" w:space="0" w:color="auto"/>
            <w:bottom w:val="none" w:sz="0" w:space="0" w:color="auto"/>
            <w:right w:val="none" w:sz="0" w:space="0" w:color="auto"/>
          </w:divBdr>
        </w:div>
        <w:div w:id="1423990527">
          <w:marLeft w:val="0"/>
          <w:marRight w:val="0"/>
          <w:marTop w:val="0"/>
          <w:marBottom w:val="0"/>
          <w:divBdr>
            <w:top w:val="none" w:sz="0" w:space="0" w:color="auto"/>
            <w:left w:val="none" w:sz="0" w:space="0" w:color="auto"/>
            <w:bottom w:val="none" w:sz="0" w:space="0" w:color="auto"/>
            <w:right w:val="none" w:sz="0" w:space="0" w:color="auto"/>
          </w:divBdr>
        </w:div>
        <w:div w:id="12389569">
          <w:marLeft w:val="0"/>
          <w:marRight w:val="0"/>
          <w:marTop w:val="0"/>
          <w:marBottom w:val="0"/>
          <w:divBdr>
            <w:top w:val="none" w:sz="0" w:space="0" w:color="auto"/>
            <w:left w:val="none" w:sz="0" w:space="0" w:color="auto"/>
            <w:bottom w:val="none" w:sz="0" w:space="0" w:color="auto"/>
            <w:right w:val="none" w:sz="0" w:space="0" w:color="auto"/>
          </w:divBdr>
        </w:div>
        <w:div w:id="1637951094">
          <w:marLeft w:val="0"/>
          <w:marRight w:val="0"/>
          <w:marTop w:val="0"/>
          <w:marBottom w:val="0"/>
          <w:divBdr>
            <w:top w:val="none" w:sz="0" w:space="0" w:color="auto"/>
            <w:left w:val="none" w:sz="0" w:space="0" w:color="auto"/>
            <w:bottom w:val="none" w:sz="0" w:space="0" w:color="auto"/>
            <w:right w:val="none" w:sz="0" w:space="0" w:color="auto"/>
          </w:divBdr>
        </w:div>
        <w:div w:id="100688681">
          <w:marLeft w:val="0"/>
          <w:marRight w:val="0"/>
          <w:marTop w:val="0"/>
          <w:marBottom w:val="0"/>
          <w:divBdr>
            <w:top w:val="none" w:sz="0" w:space="0" w:color="auto"/>
            <w:left w:val="none" w:sz="0" w:space="0" w:color="auto"/>
            <w:bottom w:val="none" w:sz="0" w:space="0" w:color="auto"/>
            <w:right w:val="none" w:sz="0" w:space="0" w:color="auto"/>
          </w:divBdr>
        </w:div>
        <w:div w:id="1213735941">
          <w:marLeft w:val="0"/>
          <w:marRight w:val="0"/>
          <w:marTop w:val="0"/>
          <w:marBottom w:val="0"/>
          <w:divBdr>
            <w:top w:val="none" w:sz="0" w:space="0" w:color="auto"/>
            <w:left w:val="none" w:sz="0" w:space="0" w:color="auto"/>
            <w:bottom w:val="none" w:sz="0" w:space="0" w:color="auto"/>
            <w:right w:val="none" w:sz="0" w:space="0" w:color="auto"/>
          </w:divBdr>
        </w:div>
        <w:div w:id="1520461435">
          <w:marLeft w:val="0"/>
          <w:marRight w:val="0"/>
          <w:marTop w:val="0"/>
          <w:marBottom w:val="0"/>
          <w:divBdr>
            <w:top w:val="none" w:sz="0" w:space="0" w:color="auto"/>
            <w:left w:val="none" w:sz="0" w:space="0" w:color="auto"/>
            <w:bottom w:val="none" w:sz="0" w:space="0" w:color="auto"/>
            <w:right w:val="none" w:sz="0" w:space="0" w:color="auto"/>
          </w:divBdr>
        </w:div>
        <w:div w:id="801577333">
          <w:marLeft w:val="0"/>
          <w:marRight w:val="0"/>
          <w:marTop w:val="0"/>
          <w:marBottom w:val="0"/>
          <w:divBdr>
            <w:top w:val="none" w:sz="0" w:space="0" w:color="auto"/>
            <w:left w:val="none" w:sz="0" w:space="0" w:color="auto"/>
            <w:bottom w:val="none" w:sz="0" w:space="0" w:color="auto"/>
            <w:right w:val="none" w:sz="0" w:space="0" w:color="auto"/>
          </w:divBdr>
        </w:div>
        <w:div w:id="856692888">
          <w:marLeft w:val="0"/>
          <w:marRight w:val="0"/>
          <w:marTop w:val="0"/>
          <w:marBottom w:val="0"/>
          <w:divBdr>
            <w:top w:val="none" w:sz="0" w:space="0" w:color="auto"/>
            <w:left w:val="none" w:sz="0" w:space="0" w:color="auto"/>
            <w:bottom w:val="none" w:sz="0" w:space="0" w:color="auto"/>
            <w:right w:val="none" w:sz="0" w:space="0" w:color="auto"/>
          </w:divBdr>
        </w:div>
        <w:div w:id="2095586080">
          <w:marLeft w:val="0"/>
          <w:marRight w:val="0"/>
          <w:marTop w:val="0"/>
          <w:marBottom w:val="0"/>
          <w:divBdr>
            <w:top w:val="none" w:sz="0" w:space="0" w:color="auto"/>
            <w:left w:val="none" w:sz="0" w:space="0" w:color="auto"/>
            <w:bottom w:val="none" w:sz="0" w:space="0" w:color="auto"/>
            <w:right w:val="none" w:sz="0" w:space="0" w:color="auto"/>
          </w:divBdr>
        </w:div>
        <w:div w:id="993416184">
          <w:marLeft w:val="0"/>
          <w:marRight w:val="0"/>
          <w:marTop w:val="0"/>
          <w:marBottom w:val="0"/>
          <w:divBdr>
            <w:top w:val="none" w:sz="0" w:space="0" w:color="auto"/>
            <w:left w:val="none" w:sz="0" w:space="0" w:color="auto"/>
            <w:bottom w:val="none" w:sz="0" w:space="0" w:color="auto"/>
            <w:right w:val="none" w:sz="0" w:space="0" w:color="auto"/>
          </w:divBdr>
        </w:div>
        <w:div w:id="62262458">
          <w:marLeft w:val="0"/>
          <w:marRight w:val="0"/>
          <w:marTop w:val="0"/>
          <w:marBottom w:val="0"/>
          <w:divBdr>
            <w:top w:val="none" w:sz="0" w:space="0" w:color="auto"/>
            <w:left w:val="none" w:sz="0" w:space="0" w:color="auto"/>
            <w:bottom w:val="none" w:sz="0" w:space="0" w:color="auto"/>
            <w:right w:val="none" w:sz="0" w:space="0" w:color="auto"/>
          </w:divBdr>
        </w:div>
        <w:div w:id="1136722326">
          <w:marLeft w:val="0"/>
          <w:marRight w:val="0"/>
          <w:marTop w:val="0"/>
          <w:marBottom w:val="0"/>
          <w:divBdr>
            <w:top w:val="none" w:sz="0" w:space="0" w:color="auto"/>
            <w:left w:val="none" w:sz="0" w:space="0" w:color="auto"/>
            <w:bottom w:val="none" w:sz="0" w:space="0" w:color="auto"/>
            <w:right w:val="none" w:sz="0" w:space="0" w:color="auto"/>
          </w:divBdr>
        </w:div>
        <w:div w:id="1327438311">
          <w:marLeft w:val="0"/>
          <w:marRight w:val="0"/>
          <w:marTop w:val="0"/>
          <w:marBottom w:val="0"/>
          <w:divBdr>
            <w:top w:val="none" w:sz="0" w:space="0" w:color="auto"/>
            <w:left w:val="none" w:sz="0" w:space="0" w:color="auto"/>
            <w:bottom w:val="none" w:sz="0" w:space="0" w:color="auto"/>
            <w:right w:val="none" w:sz="0" w:space="0" w:color="auto"/>
          </w:divBdr>
        </w:div>
        <w:div w:id="955529282">
          <w:marLeft w:val="0"/>
          <w:marRight w:val="0"/>
          <w:marTop w:val="0"/>
          <w:marBottom w:val="0"/>
          <w:divBdr>
            <w:top w:val="none" w:sz="0" w:space="0" w:color="auto"/>
            <w:left w:val="none" w:sz="0" w:space="0" w:color="auto"/>
            <w:bottom w:val="none" w:sz="0" w:space="0" w:color="auto"/>
            <w:right w:val="none" w:sz="0" w:space="0" w:color="auto"/>
          </w:divBdr>
        </w:div>
        <w:div w:id="1445686897">
          <w:marLeft w:val="0"/>
          <w:marRight w:val="0"/>
          <w:marTop w:val="0"/>
          <w:marBottom w:val="0"/>
          <w:divBdr>
            <w:top w:val="none" w:sz="0" w:space="0" w:color="auto"/>
            <w:left w:val="none" w:sz="0" w:space="0" w:color="auto"/>
            <w:bottom w:val="none" w:sz="0" w:space="0" w:color="auto"/>
            <w:right w:val="none" w:sz="0" w:space="0" w:color="auto"/>
          </w:divBdr>
        </w:div>
        <w:div w:id="225341343">
          <w:marLeft w:val="0"/>
          <w:marRight w:val="0"/>
          <w:marTop w:val="0"/>
          <w:marBottom w:val="0"/>
          <w:divBdr>
            <w:top w:val="none" w:sz="0" w:space="0" w:color="auto"/>
            <w:left w:val="none" w:sz="0" w:space="0" w:color="auto"/>
            <w:bottom w:val="none" w:sz="0" w:space="0" w:color="auto"/>
            <w:right w:val="none" w:sz="0" w:space="0" w:color="auto"/>
          </w:divBdr>
        </w:div>
        <w:div w:id="1406344217">
          <w:marLeft w:val="0"/>
          <w:marRight w:val="0"/>
          <w:marTop w:val="0"/>
          <w:marBottom w:val="0"/>
          <w:divBdr>
            <w:top w:val="none" w:sz="0" w:space="0" w:color="auto"/>
            <w:left w:val="none" w:sz="0" w:space="0" w:color="auto"/>
            <w:bottom w:val="none" w:sz="0" w:space="0" w:color="auto"/>
            <w:right w:val="none" w:sz="0" w:space="0" w:color="auto"/>
          </w:divBdr>
        </w:div>
        <w:div w:id="1929381648">
          <w:marLeft w:val="0"/>
          <w:marRight w:val="0"/>
          <w:marTop w:val="0"/>
          <w:marBottom w:val="0"/>
          <w:divBdr>
            <w:top w:val="none" w:sz="0" w:space="0" w:color="auto"/>
            <w:left w:val="none" w:sz="0" w:space="0" w:color="auto"/>
            <w:bottom w:val="none" w:sz="0" w:space="0" w:color="auto"/>
            <w:right w:val="none" w:sz="0" w:space="0" w:color="auto"/>
          </w:divBdr>
        </w:div>
        <w:div w:id="36704206">
          <w:marLeft w:val="0"/>
          <w:marRight w:val="0"/>
          <w:marTop w:val="0"/>
          <w:marBottom w:val="0"/>
          <w:divBdr>
            <w:top w:val="none" w:sz="0" w:space="0" w:color="auto"/>
            <w:left w:val="none" w:sz="0" w:space="0" w:color="auto"/>
            <w:bottom w:val="none" w:sz="0" w:space="0" w:color="auto"/>
            <w:right w:val="none" w:sz="0" w:space="0" w:color="auto"/>
          </w:divBdr>
        </w:div>
        <w:div w:id="1816528145">
          <w:marLeft w:val="0"/>
          <w:marRight w:val="0"/>
          <w:marTop w:val="0"/>
          <w:marBottom w:val="0"/>
          <w:divBdr>
            <w:top w:val="none" w:sz="0" w:space="0" w:color="auto"/>
            <w:left w:val="none" w:sz="0" w:space="0" w:color="auto"/>
            <w:bottom w:val="none" w:sz="0" w:space="0" w:color="auto"/>
            <w:right w:val="none" w:sz="0" w:space="0" w:color="auto"/>
          </w:divBdr>
        </w:div>
        <w:div w:id="1854881044">
          <w:marLeft w:val="0"/>
          <w:marRight w:val="0"/>
          <w:marTop w:val="0"/>
          <w:marBottom w:val="0"/>
          <w:divBdr>
            <w:top w:val="none" w:sz="0" w:space="0" w:color="auto"/>
            <w:left w:val="none" w:sz="0" w:space="0" w:color="auto"/>
            <w:bottom w:val="none" w:sz="0" w:space="0" w:color="auto"/>
            <w:right w:val="none" w:sz="0" w:space="0" w:color="auto"/>
          </w:divBdr>
        </w:div>
        <w:div w:id="909466766">
          <w:marLeft w:val="0"/>
          <w:marRight w:val="0"/>
          <w:marTop w:val="0"/>
          <w:marBottom w:val="0"/>
          <w:divBdr>
            <w:top w:val="none" w:sz="0" w:space="0" w:color="auto"/>
            <w:left w:val="none" w:sz="0" w:space="0" w:color="auto"/>
            <w:bottom w:val="none" w:sz="0" w:space="0" w:color="auto"/>
            <w:right w:val="none" w:sz="0" w:space="0" w:color="auto"/>
          </w:divBdr>
        </w:div>
        <w:div w:id="1668315974">
          <w:marLeft w:val="0"/>
          <w:marRight w:val="0"/>
          <w:marTop w:val="0"/>
          <w:marBottom w:val="0"/>
          <w:divBdr>
            <w:top w:val="none" w:sz="0" w:space="0" w:color="auto"/>
            <w:left w:val="none" w:sz="0" w:space="0" w:color="auto"/>
            <w:bottom w:val="none" w:sz="0" w:space="0" w:color="auto"/>
            <w:right w:val="none" w:sz="0" w:space="0" w:color="auto"/>
          </w:divBdr>
        </w:div>
        <w:div w:id="1665090339">
          <w:marLeft w:val="0"/>
          <w:marRight w:val="0"/>
          <w:marTop w:val="0"/>
          <w:marBottom w:val="0"/>
          <w:divBdr>
            <w:top w:val="none" w:sz="0" w:space="0" w:color="auto"/>
            <w:left w:val="none" w:sz="0" w:space="0" w:color="auto"/>
            <w:bottom w:val="none" w:sz="0" w:space="0" w:color="auto"/>
            <w:right w:val="none" w:sz="0" w:space="0" w:color="auto"/>
          </w:divBdr>
        </w:div>
        <w:div w:id="560822764">
          <w:marLeft w:val="0"/>
          <w:marRight w:val="0"/>
          <w:marTop w:val="0"/>
          <w:marBottom w:val="0"/>
          <w:divBdr>
            <w:top w:val="none" w:sz="0" w:space="0" w:color="auto"/>
            <w:left w:val="none" w:sz="0" w:space="0" w:color="auto"/>
            <w:bottom w:val="none" w:sz="0" w:space="0" w:color="auto"/>
            <w:right w:val="none" w:sz="0" w:space="0" w:color="auto"/>
          </w:divBdr>
        </w:div>
        <w:div w:id="2111657131">
          <w:marLeft w:val="0"/>
          <w:marRight w:val="0"/>
          <w:marTop w:val="0"/>
          <w:marBottom w:val="0"/>
          <w:divBdr>
            <w:top w:val="none" w:sz="0" w:space="0" w:color="auto"/>
            <w:left w:val="none" w:sz="0" w:space="0" w:color="auto"/>
            <w:bottom w:val="none" w:sz="0" w:space="0" w:color="auto"/>
            <w:right w:val="none" w:sz="0" w:space="0" w:color="auto"/>
          </w:divBdr>
        </w:div>
        <w:div w:id="1237859486">
          <w:marLeft w:val="0"/>
          <w:marRight w:val="0"/>
          <w:marTop w:val="0"/>
          <w:marBottom w:val="0"/>
          <w:divBdr>
            <w:top w:val="none" w:sz="0" w:space="0" w:color="auto"/>
            <w:left w:val="none" w:sz="0" w:space="0" w:color="auto"/>
            <w:bottom w:val="none" w:sz="0" w:space="0" w:color="auto"/>
            <w:right w:val="none" w:sz="0" w:space="0" w:color="auto"/>
          </w:divBdr>
        </w:div>
        <w:div w:id="306982757">
          <w:marLeft w:val="0"/>
          <w:marRight w:val="0"/>
          <w:marTop w:val="0"/>
          <w:marBottom w:val="0"/>
          <w:divBdr>
            <w:top w:val="none" w:sz="0" w:space="0" w:color="auto"/>
            <w:left w:val="none" w:sz="0" w:space="0" w:color="auto"/>
            <w:bottom w:val="none" w:sz="0" w:space="0" w:color="auto"/>
            <w:right w:val="none" w:sz="0" w:space="0" w:color="auto"/>
          </w:divBdr>
        </w:div>
        <w:div w:id="964386302">
          <w:marLeft w:val="0"/>
          <w:marRight w:val="0"/>
          <w:marTop w:val="0"/>
          <w:marBottom w:val="0"/>
          <w:divBdr>
            <w:top w:val="none" w:sz="0" w:space="0" w:color="auto"/>
            <w:left w:val="none" w:sz="0" w:space="0" w:color="auto"/>
            <w:bottom w:val="none" w:sz="0" w:space="0" w:color="auto"/>
            <w:right w:val="none" w:sz="0" w:space="0" w:color="auto"/>
          </w:divBdr>
        </w:div>
        <w:div w:id="1847213419">
          <w:marLeft w:val="0"/>
          <w:marRight w:val="0"/>
          <w:marTop w:val="0"/>
          <w:marBottom w:val="0"/>
          <w:divBdr>
            <w:top w:val="none" w:sz="0" w:space="0" w:color="auto"/>
            <w:left w:val="none" w:sz="0" w:space="0" w:color="auto"/>
            <w:bottom w:val="none" w:sz="0" w:space="0" w:color="auto"/>
            <w:right w:val="none" w:sz="0" w:space="0" w:color="auto"/>
          </w:divBdr>
        </w:div>
        <w:div w:id="1205674704">
          <w:marLeft w:val="0"/>
          <w:marRight w:val="0"/>
          <w:marTop w:val="0"/>
          <w:marBottom w:val="0"/>
          <w:divBdr>
            <w:top w:val="none" w:sz="0" w:space="0" w:color="auto"/>
            <w:left w:val="none" w:sz="0" w:space="0" w:color="auto"/>
            <w:bottom w:val="none" w:sz="0" w:space="0" w:color="auto"/>
            <w:right w:val="none" w:sz="0" w:space="0" w:color="auto"/>
          </w:divBdr>
        </w:div>
        <w:div w:id="1797597447">
          <w:marLeft w:val="0"/>
          <w:marRight w:val="0"/>
          <w:marTop w:val="0"/>
          <w:marBottom w:val="0"/>
          <w:divBdr>
            <w:top w:val="none" w:sz="0" w:space="0" w:color="auto"/>
            <w:left w:val="none" w:sz="0" w:space="0" w:color="auto"/>
            <w:bottom w:val="none" w:sz="0" w:space="0" w:color="auto"/>
            <w:right w:val="none" w:sz="0" w:space="0" w:color="auto"/>
          </w:divBdr>
        </w:div>
        <w:div w:id="1957133513">
          <w:marLeft w:val="0"/>
          <w:marRight w:val="0"/>
          <w:marTop w:val="0"/>
          <w:marBottom w:val="0"/>
          <w:divBdr>
            <w:top w:val="none" w:sz="0" w:space="0" w:color="auto"/>
            <w:left w:val="none" w:sz="0" w:space="0" w:color="auto"/>
            <w:bottom w:val="none" w:sz="0" w:space="0" w:color="auto"/>
            <w:right w:val="none" w:sz="0" w:space="0" w:color="auto"/>
          </w:divBdr>
        </w:div>
        <w:div w:id="1182432278">
          <w:marLeft w:val="0"/>
          <w:marRight w:val="0"/>
          <w:marTop w:val="0"/>
          <w:marBottom w:val="0"/>
          <w:divBdr>
            <w:top w:val="none" w:sz="0" w:space="0" w:color="auto"/>
            <w:left w:val="none" w:sz="0" w:space="0" w:color="auto"/>
            <w:bottom w:val="none" w:sz="0" w:space="0" w:color="auto"/>
            <w:right w:val="none" w:sz="0" w:space="0" w:color="auto"/>
          </w:divBdr>
        </w:div>
        <w:div w:id="2050950515">
          <w:marLeft w:val="0"/>
          <w:marRight w:val="0"/>
          <w:marTop w:val="0"/>
          <w:marBottom w:val="0"/>
          <w:divBdr>
            <w:top w:val="none" w:sz="0" w:space="0" w:color="auto"/>
            <w:left w:val="none" w:sz="0" w:space="0" w:color="auto"/>
            <w:bottom w:val="none" w:sz="0" w:space="0" w:color="auto"/>
            <w:right w:val="none" w:sz="0" w:space="0" w:color="auto"/>
          </w:divBdr>
        </w:div>
        <w:div w:id="169374427">
          <w:marLeft w:val="0"/>
          <w:marRight w:val="0"/>
          <w:marTop w:val="0"/>
          <w:marBottom w:val="0"/>
          <w:divBdr>
            <w:top w:val="none" w:sz="0" w:space="0" w:color="auto"/>
            <w:left w:val="none" w:sz="0" w:space="0" w:color="auto"/>
            <w:bottom w:val="none" w:sz="0" w:space="0" w:color="auto"/>
            <w:right w:val="none" w:sz="0" w:space="0" w:color="auto"/>
          </w:divBdr>
        </w:div>
        <w:div w:id="1665745435">
          <w:marLeft w:val="0"/>
          <w:marRight w:val="0"/>
          <w:marTop w:val="0"/>
          <w:marBottom w:val="0"/>
          <w:divBdr>
            <w:top w:val="none" w:sz="0" w:space="0" w:color="auto"/>
            <w:left w:val="none" w:sz="0" w:space="0" w:color="auto"/>
            <w:bottom w:val="none" w:sz="0" w:space="0" w:color="auto"/>
            <w:right w:val="none" w:sz="0" w:space="0" w:color="auto"/>
          </w:divBdr>
        </w:div>
        <w:div w:id="808591508">
          <w:marLeft w:val="0"/>
          <w:marRight w:val="0"/>
          <w:marTop w:val="0"/>
          <w:marBottom w:val="0"/>
          <w:divBdr>
            <w:top w:val="none" w:sz="0" w:space="0" w:color="auto"/>
            <w:left w:val="none" w:sz="0" w:space="0" w:color="auto"/>
            <w:bottom w:val="none" w:sz="0" w:space="0" w:color="auto"/>
            <w:right w:val="none" w:sz="0" w:space="0" w:color="auto"/>
          </w:divBdr>
        </w:div>
        <w:div w:id="1712878570">
          <w:marLeft w:val="0"/>
          <w:marRight w:val="0"/>
          <w:marTop w:val="0"/>
          <w:marBottom w:val="0"/>
          <w:divBdr>
            <w:top w:val="none" w:sz="0" w:space="0" w:color="auto"/>
            <w:left w:val="none" w:sz="0" w:space="0" w:color="auto"/>
            <w:bottom w:val="none" w:sz="0" w:space="0" w:color="auto"/>
            <w:right w:val="none" w:sz="0" w:space="0" w:color="auto"/>
          </w:divBdr>
        </w:div>
        <w:div w:id="265886505">
          <w:marLeft w:val="0"/>
          <w:marRight w:val="0"/>
          <w:marTop w:val="0"/>
          <w:marBottom w:val="0"/>
          <w:divBdr>
            <w:top w:val="none" w:sz="0" w:space="0" w:color="auto"/>
            <w:left w:val="none" w:sz="0" w:space="0" w:color="auto"/>
            <w:bottom w:val="none" w:sz="0" w:space="0" w:color="auto"/>
            <w:right w:val="none" w:sz="0" w:space="0" w:color="auto"/>
          </w:divBdr>
        </w:div>
      </w:divsChild>
    </w:div>
    <w:div w:id="1048456510">
      <w:bodyDiv w:val="1"/>
      <w:marLeft w:val="0"/>
      <w:marRight w:val="0"/>
      <w:marTop w:val="0"/>
      <w:marBottom w:val="0"/>
      <w:divBdr>
        <w:top w:val="none" w:sz="0" w:space="0" w:color="auto"/>
        <w:left w:val="none" w:sz="0" w:space="0" w:color="auto"/>
        <w:bottom w:val="none" w:sz="0" w:space="0" w:color="auto"/>
        <w:right w:val="none" w:sz="0" w:space="0" w:color="auto"/>
      </w:divBdr>
      <w:divsChild>
        <w:div w:id="749690446">
          <w:marLeft w:val="0"/>
          <w:marRight w:val="0"/>
          <w:marTop w:val="0"/>
          <w:marBottom w:val="0"/>
          <w:divBdr>
            <w:top w:val="none" w:sz="0" w:space="0" w:color="auto"/>
            <w:left w:val="none" w:sz="0" w:space="0" w:color="auto"/>
            <w:bottom w:val="none" w:sz="0" w:space="0" w:color="auto"/>
            <w:right w:val="none" w:sz="0" w:space="0" w:color="auto"/>
          </w:divBdr>
        </w:div>
        <w:div w:id="91320125">
          <w:marLeft w:val="0"/>
          <w:marRight w:val="0"/>
          <w:marTop w:val="0"/>
          <w:marBottom w:val="0"/>
          <w:divBdr>
            <w:top w:val="none" w:sz="0" w:space="0" w:color="auto"/>
            <w:left w:val="none" w:sz="0" w:space="0" w:color="auto"/>
            <w:bottom w:val="none" w:sz="0" w:space="0" w:color="auto"/>
            <w:right w:val="none" w:sz="0" w:space="0" w:color="auto"/>
          </w:divBdr>
        </w:div>
        <w:div w:id="512689192">
          <w:marLeft w:val="0"/>
          <w:marRight w:val="0"/>
          <w:marTop w:val="0"/>
          <w:marBottom w:val="0"/>
          <w:divBdr>
            <w:top w:val="none" w:sz="0" w:space="0" w:color="auto"/>
            <w:left w:val="none" w:sz="0" w:space="0" w:color="auto"/>
            <w:bottom w:val="none" w:sz="0" w:space="0" w:color="auto"/>
            <w:right w:val="none" w:sz="0" w:space="0" w:color="auto"/>
          </w:divBdr>
        </w:div>
        <w:div w:id="1998725996">
          <w:marLeft w:val="0"/>
          <w:marRight w:val="0"/>
          <w:marTop w:val="0"/>
          <w:marBottom w:val="0"/>
          <w:divBdr>
            <w:top w:val="none" w:sz="0" w:space="0" w:color="auto"/>
            <w:left w:val="none" w:sz="0" w:space="0" w:color="auto"/>
            <w:bottom w:val="none" w:sz="0" w:space="0" w:color="auto"/>
            <w:right w:val="none" w:sz="0" w:space="0" w:color="auto"/>
          </w:divBdr>
        </w:div>
        <w:div w:id="2103063743">
          <w:marLeft w:val="0"/>
          <w:marRight w:val="0"/>
          <w:marTop w:val="0"/>
          <w:marBottom w:val="0"/>
          <w:divBdr>
            <w:top w:val="none" w:sz="0" w:space="0" w:color="auto"/>
            <w:left w:val="none" w:sz="0" w:space="0" w:color="auto"/>
            <w:bottom w:val="none" w:sz="0" w:space="0" w:color="auto"/>
            <w:right w:val="none" w:sz="0" w:space="0" w:color="auto"/>
          </w:divBdr>
        </w:div>
        <w:div w:id="736249226">
          <w:marLeft w:val="0"/>
          <w:marRight w:val="0"/>
          <w:marTop w:val="0"/>
          <w:marBottom w:val="0"/>
          <w:divBdr>
            <w:top w:val="none" w:sz="0" w:space="0" w:color="auto"/>
            <w:left w:val="none" w:sz="0" w:space="0" w:color="auto"/>
            <w:bottom w:val="none" w:sz="0" w:space="0" w:color="auto"/>
            <w:right w:val="none" w:sz="0" w:space="0" w:color="auto"/>
          </w:divBdr>
        </w:div>
        <w:div w:id="1799369491">
          <w:marLeft w:val="0"/>
          <w:marRight w:val="0"/>
          <w:marTop w:val="0"/>
          <w:marBottom w:val="0"/>
          <w:divBdr>
            <w:top w:val="none" w:sz="0" w:space="0" w:color="auto"/>
            <w:left w:val="none" w:sz="0" w:space="0" w:color="auto"/>
            <w:bottom w:val="none" w:sz="0" w:space="0" w:color="auto"/>
            <w:right w:val="none" w:sz="0" w:space="0" w:color="auto"/>
          </w:divBdr>
        </w:div>
        <w:div w:id="1882474113">
          <w:marLeft w:val="0"/>
          <w:marRight w:val="0"/>
          <w:marTop w:val="0"/>
          <w:marBottom w:val="0"/>
          <w:divBdr>
            <w:top w:val="none" w:sz="0" w:space="0" w:color="auto"/>
            <w:left w:val="none" w:sz="0" w:space="0" w:color="auto"/>
            <w:bottom w:val="none" w:sz="0" w:space="0" w:color="auto"/>
            <w:right w:val="none" w:sz="0" w:space="0" w:color="auto"/>
          </w:divBdr>
        </w:div>
        <w:div w:id="1329141037">
          <w:marLeft w:val="0"/>
          <w:marRight w:val="0"/>
          <w:marTop w:val="0"/>
          <w:marBottom w:val="0"/>
          <w:divBdr>
            <w:top w:val="none" w:sz="0" w:space="0" w:color="auto"/>
            <w:left w:val="none" w:sz="0" w:space="0" w:color="auto"/>
            <w:bottom w:val="none" w:sz="0" w:space="0" w:color="auto"/>
            <w:right w:val="none" w:sz="0" w:space="0" w:color="auto"/>
          </w:divBdr>
        </w:div>
        <w:div w:id="1643538914">
          <w:marLeft w:val="0"/>
          <w:marRight w:val="0"/>
          <w:marTop w:val="0"/>
          <w:marBottom w:val="0"/>
          <w:divBdr>
            <w:top w:val="none" w:sz="0" w:space="0" w:color="auto"/>
            <w:left w:val="none" w:sz="0" w:space="0" w:color="auto"/>
            <w:bottom w:val="none" w:sz="0" w:space="0" w:color="auto"/>
            <w:right w:val="none" w:sz="0" w:space="0" w:color="auto"/>
          </w:divBdr>
        </w:div>
        <w:div w:id="1563834882">
          <w:marLeft w:val="0"/>
          <w:marRight w:val="0"/>
          <w:marTop w:val="0"/>
          <w:marBottom w:val="0"/>
          <w:divBdr>
            <w:top w:val="none" w:sz="0" w:space="0" w:color="auto"/>
            <w:left w:val="none" w:sz="0" w:space="0" w:color="auto"/>
            <w:bottom w:val="none" w:sz="0" w:space="0" w:color="auto"/>
            <w:right w:val="none" w:sz="0" w:space="0" w:color="auto"/>
          </w:divBdr>
        </w:div>
        <w:div w:id="1976640251">
          <w:marLeft w:val="0"/>
          <w:marRight w:val="0"/>
          <w:marTop w:val="0"/>
          <w:marBottom w:val="0"/>
          <w:divBdr>
            <w:top w:val="none" w:sz="0" w:space="0" w:color="auto"/>
            <w:left w:val="none" w:sz="0" w:space="0" w:color="auto"/>
            <w:bottom w:val="none" w:sz="0" w:space="0" w:color="auto"/>
            <w:right w:val="none" w:sz="0" w:space="0" w:color="auto"/>
          </w:divBdr>
        </w:div>
        <w:div w:id="153032759">
          <w:marLeft w:val="0"/>
          <w:marRight w:val="0"/>
          <w:marTop w:val="0"/>
          <w:marBottom w:val="0"/>
          <w:divBdr>
            <w:top w:val="none" w:sz="0" w:space="0" w:color="auto"/>
            <w:left w:val="none" w:sz="0" w:space="0" w:color="auto"/>
            <w:bottom w:val="none" w:sz="0" w:space="0" w:color="auto"/>
            <w:right w:val="none" w:sz="0" w:space="0" w:color="auto"/>
          </w:divBdr>
        </w:div>
        <w:div w:id="2117551392">
          <w:marLeft w:val="0"/>
          <w:marRight w:val="0"/>
          <w:marTop w:val="0"/>
          <w:marBottom w:val="0"/>
          <w:divBdr>
            <w:top w:val="none" w:sz="0" w:space="0" w:color="auto"/>
            <w:left w:val="none" w:sz="0" w:space="0" w:color="auto"/>
            <w:bottom w:val="none" w:sz="0" w:space="0" w:color="auto"/>
            <w:right w:val="none" w:sz="0" w:space="0" w:color="auto"/>
          </w:divBdr>
        </w:div>
        <w:div w:id="1858735938">
          <w:marLeft w:val="0"/>
          <w:marRight w:val="0"/>
          <w:marTop w:val="0"/>
          <w:marBottom w:val="0"/>
          <w:divBdr>
            <w:top w:val="none" w:sz="0" w:space="0" w:color="auto"/>
            <w:left w:val="none" w:sz="0" w:space="0" w:color="auto"/>
            <w:bottom w:val="none" w:sz="0" w:space="0" w:color="auto"/>
            <w:right w:val="none" w:sz="0" w:space="0" w:color="auto"/>
          </w:divBdr>
        </w:div>
        <w:div w:id="1395393322">
          <w:marLeft w:val="0"/>
          <w:marRight w:val="0"/>
          <w:marTop w:val="0"/>
          <w:marBottom w:val="0"/>
          <w:divBdr>
            <w:top w:val="none" w:sz="0" w:space="0" w:color="auto"/>
            <w:left w:val="none" w:sz="0" w:space="0" w:color="auto"/>
            <w:bottom w:val="none" w:sz="0" w:space="0" w:color="auto"/>
            <w:right w:val="none" w:sz="0" w:space="0" w:color="auto"/>
          </w:divBdr>
        </w:div>
        <w:div w:id="1186479263">
          <w:marLeft w:val="0"/>
          <w:marRight w:val="0"/>
          <w:marTop w:val="0"/>
          <w:marBottom w:val="0"/>
          <w:divBdr>
            <w:top w:val="none" w:sz="0" w:space="0" w:color="auto"/>
            <w:left w:val="none" w:sz="0" w:space="0" w:color="auto"/>
            <w:bottom w:val="none" w:sz="0" w:space="0" w:color="auto"/>
            <w:right w:val="none" w:sz="0" w:space="0" w:color="auto"/>
          </w:divBdr>
        </w:div>
        <w:div w:id="1229652390">
          <w:marLeft w:val="0"/>
          <w:marRight w:val="0"/>
          <w:marTop w:val="0"/>
          <w:marBottom w:val="0"/>
          <w:divBdr>
            <w:top w:val="none" w:sz="0" w:space="0" w:color="auto"/>
            <w:left w:val="none" w:sz="0" w:space="0" w:color="auto"/>
            <w:bottom w:val="none" w:sz="0" w:space="0" w:color="auto"/>
            <w:right w:val="none" w:sz="0" w:space="0" w:color="auto"/>
          </w:divBdr>
        </w:div>
        <w:div w:id="975720789">
          <w:marLeft w:val="0"/>
          <w:marRight w:val="0"/>
          <w:marTop w:val="0"/>
          <w:marBottom w:val="0"/>
          <w:divBdr>
            <w:top w:val="none" w:sz="0" w:space="0" w:color="auto"/>
            <w:left w:val="none" w:sz="0" w:space="0" w:color="auto"/>
            <w:bottom w:val="none" w:sz="0" w:space="0" w:color="auto"/>
            <w:right w:val="none" w:sz="0" w:space="0" w:color="auto"/>
          </w:divBdr>
        </w:div>
        <w:div w:id="1049764039">
          <w:marLeft w:val="0"/>
          <w:marRight w:val="0"/>
          <w:marTop w:val="0"/>
          <w:marBottom w:val="0"/>
          <w:divBdr>
            <w:top w:val="none" w:sz="0" w:space="0" w:color="auto"/>
            <w:left w:val="none" w:sz="0" w:space="0" w:color="auto"/>
            <w:bottom w:val="none" w:sz="0" w:space="0" w:color="auto"/>
            <w:right w:val="none" w:sz="0" w:space="0" w:color="auto"/>
          </w:divBdr>
        </w:div>
        <w:div w:id="1761759129">
          <w:marLeft w:val="0"/>
          <w:marRight w:val="0"/>
          <w:marTop w:val="0"/>
          <w:marBottom w:val="0"/>
          <w:divBdr>
            <w:top w:val="none" w:sz="0" w:space="0" w:color="auto"/>
            <w:left w:val="none" w:sz="0" w:space="0" w:color="auto"/>
            <w:bottom w:val="none" w:sz="0" w:space="0" w:color="auto"/>
            <w:right w:val="none" w:sz="0" w:space="0" w:color="auto"/>
          </w:divBdr>
        </w:div>
        <w:div w:id="812672655">
          <w:marLeft w:val="0"/>
          <w:marRight w:val="0"/>
          <w:marTop w:val="0"/>
          <w:marBottom w:val="0"/>
          <w:divBdr>
            <w:top w:val="none" w:sz="0" w:space="0" w:color="auto"/>
            <w:left w:val="none" w:sz="0" w:space="0" w:color="auto"/>
            <w:bottom w:val="none" w:sz="0" w:space="0" w:color="auto"/>
            <w:right w:val="none" w:sz="0" w:space="0" w:color="auto"/>
          </w:divBdr>
        </w:div>
        <w:div w:id="607011024">
          <w:marLeft w:val="0"/>
          <w:marRight w:val="0"/>
          <w:marTop w:val="0"/>
          <w:marBottom w:val="0"/>
          <w:divBdr>
            <w:top w:val="none" w:sz="0" w:space="0" w:color="auto"/>
            <w:left w:val="none" w:sz="0" w:space="0" w:color="auto"/>
            <w:bottom w:val="none" w:sz="0" w:space="0" w:color="auto"/>
            <w:right w:val="none" w:sz="0" w:space="0" w:color="auto"/>
          </w:divBdr>
        </w:div>
        <w:div w:id="2067138291">
          <w:marLeft w:val="0"/>
          <w:marRight w:val="0"/>
          <w:marTop w:val="0"/>
          <w:marBottom w:val="0"/>
          <w:divBdr>
            <w:top w:val="none" w:sz="0" w:space="0" w:color="auto"/>
            <w:left w:val="none" w:sz="0" w:space="0" w:color="auto"/>
            <w:bottom w:val="none" w:sz="0" w:space="0" w:color="auto"/>
            <w:right w:val="none" w:sz="0" w:space="0" w:color="auto"/>
          </w:divBdr>
        </w:div>
        <w:div w:id="533469714">
          <w:marLeft w:val="0"/>
          <w:marRight w:val="0"/>
          <w:marTop w:val="0"/>
          <w:marBottom w:val="0"/>
          <w:divBdr>
            <w:top w:val="none" w:sz="0" w:space="0" w:color="auto"/>
            <w:left w:val="none" w:sz="0" w:space="0" w:color="auto"/>
            <w:bottom w:val="none" w:sz="0" w:space="0" w:color="auto"/>
            <w:right w:val="none" w:sz="0" w:space="0" w:color="auto"/>
          </w:divBdr>
        </w:div>
        <w:div w:id="1231426354">
          <w:marLeft w:val="0"/>
          <w:marRight w:val="0"/>
          <w:marTop w:val="0"/>
          <w:marBottom w:val="0"/>
          <w:divBdr>
            <w:top w:val="none" w:sz="0" w:space="0" w:color="auto"/>
            <w:left w:val="none" w:sz="0" w:space="0" w:color="auto"/>
            <w:bottom w:val="none" w:sz="0" w:space="0" w:color="auto"/>
            <w:right w:val="none" w:sz="0" w:space="0" w:color="auto"/>
          </w:divBdr>
          <w:divsChild>
            <w:div w:id="876309349">
              <w:marLeft w:val="0"/>
              <w:marRight w:val="0"/>
              <w:marTop w:val="0"/>
              <w:marBottom w:val="0"/>
              <w:divBdr>
                <w:top w:val="none" w:sz="0" w:space="0" w:color="auto"/>
                <w:left w:val="none" w:sz="0" w:space="0" w:color="auto"/>
                <w:bottom w:val="none" w:sz="0" w:space="0" w:color="auto"/>
                <w:right w:val="none" w:sz="0" w:space="0" w:color="auto"/>
              </w:divBdr>
            </w:div>
            <w:div w:id="878931650">
              <w:marLeft w:val="0"/>
              <w:marRight w:val="0"/>
              <w:marTop w:val="0"/>
              <w:marBottom w:val="0"/>
              <w:divBdr>
                <w:top w:val="none" w:sz="0" w:space="0" w:color="auto"/>
                <w:left w:val="none" w:sz="0" w:space="0" w:color="auto"/>
                <w:bottom w:val="none" w:sz="0" w:space="0" w:color="auto"/>
                <w:right w:val="none" w:sz="0" w:space="0" w:color="auto"/>
              </w:divBdr>
            </w:div>
            <w:div w:id="921252929">
              <w:marLeft w:val="0"/>
              <w:marRight w:val="0"/>
              <w:marTop w:val="0"/>
              <w:marBottom w:val="0"/>
              <w:divBdr>
                <w:top w:val="none" w:sz="0" w:space="0" w:color="auto"/>
                <w:left w:val="none" w:sz="0" w:space="0" w:color="auto"/>
                <w:bottom w:val="none" w:sz="0" w:space="0" w:color="auto"/>
                <w:right w:val="none" w:sz="0" w:space="0" w:color="auto"/>
              </w:divBdr>
            </w:div>
            <w:div w:id="1084760708">
              <w:marLeft w:val="0"/>
              <w:marRight w:val="0"/>
              <w:marTop w:val="0"/>
              <w:marBottom w:val="0"/>
              <w:divBdr>
                <w:top w:val="none" w:sz="0" w:space="0" w:color="auto"/>
                <w:left w:val="none" w:sz="0" w:space="0" w:color="auto"/>
                <w:bottom w:val="none" w:sz="0" w:space="0" w:color="auto"/>
                <w:right w:val="none" w:sz="0" w:space="0" w:color="auto"/>
              </w:divBdr>
            </w:div>
            <w:div w:id="914970519">
              <w:marLeft w:val="0"/>
              <w:marRight w:val="0"/>
              <w:marTop w:val="0"/>
              <w:marBottom w:val="0"/>
              <w:divBdr>
                <w:top w:val="none" w:sz="0" w:space="0" w:color="auto"/>
                <w:left w:val="none" w:sz="0" w:space="0" w:color="auto"/>
                <w:bottom w:val="none" w:sz="0" w:space="0" w:color="auto"/>
                <w:right w:val="none" w:sz="0" w:space="0" w:color="auto"/>
              </w:divBdr>
            </w:div>
            <w:div w:id="1433356457">
              <w:marLeft w:val="0"/>
              <w:marRight w:val="0"/>
              <w:marTop w:val="0"/>
              <w:marBottom w:val="0"/>
              <w:divBdr>
                <w:top w:val="none" w:sz="0" w:space="0" w:color="auto"/>
                <w:left w:val="none" w:sz="0" w:space="0" w:color="auto"/>
                <w:bottom w:val="none" w:sz="0" w:space="0" w:color="auto"/>
                <w:right w:val="none" w:sz="0" w:space="0" w:color="auto"/>
              </w:divBdr>
            </w:div>
            <w:div w:id="560336879">
              <w:marLeft w:val="0"/>
              <w:marRight w:val="0"/>
              <w:marTop w:val="0"/>
              <w:marBottom w:val="0"/>
              <w:divBdr>
                <w:top w:val="none" w:sz="0" w:space="0" w:color="auto"/>
                <w:left w:val="none" w:sz="0" w:space="0" w:color="auto"/>
                <w:bottom w:val="none" w:sz="0" w:space="0" w:color="auto"/>
                <w:right w:val="none" w:sz="0" w:space="0" w:color="auto"/>
              </w:divBdr>
            </w:div>
          </w:divsChild>
        </w:div>
        <w:div w:id="1904214947">
          <w:marLeft w:val="0"/>
          <w:marRight w:val="0"/>
          <w:marTop w:val="0"/>
          <w:marBottom w:val="0"/>
          <w:divBdr>
            <w:top w:val="none" w:sz="0" w:space="0" w:color="auto"/>
            <w:left w:val="none" w:sz="0" w:space="0" w:color="auto"/>
            <w:bottom w:val="none" w:sz="0" w:space="0" w:color="auto"/>
            <w:right w:val="none" w:sz="0" w:space="0" w:color="auto"/>
          </w:divBdr>
        </w:div>
        <w:div w:id="224529528">
          <w:marLeft w:val="0"/>
          <w:marRight w:val="0"/>
          <w:marTop w:val="0"/>
          <w:marBottom w:val="0"/>
          <w:divBdr>
            <w:top w:val="none" w:sz="0" w:space="0" w:color="auto"/>
            <w:left w:val="none" w:sz="0" w:space="0" w:color="auto"/>
            <w:bottom w:val="none" w:sz="0" w:space="0" w:color="auto"/>
            <w:right w:val="none" w:sz="0" w:space="0" w:color="auto"/>
          </w:divBdr>
        </w:div>
        <w:div w:id="1648434925">
          <w:marLeft w:val="0"/>
          <w:marRight w:val="0"/>
          <w:marTop w:val="0"/>
          <w:marBottom w:val="0"/>
          <w:divBdr>
            <w:top w:val="none" w:sz="0" w:space="0" w:color="auto"/>
            <w:left w:val="none" w:sz="0" w:space="0" w:color="auto"/>
            <w:bottom w:val="none" w:sz="0" w:space="0" w:color="auto"/>
            <w:right w:val="none" w:sz="0" w:space="0" w:color="auto"/>
          </w:divBdr>
        </w:div>
        <w:div w:id="1846286305">
          <w:marLeft w:val="0"/>
          <w:marRight w:val="0"/>
          <w:marTop w:val="0"/>
          <w:marBottom w:val="0"/>
          <w:divBdr>
            <w:top w:val="none" w:sz="0" w:space="0" w:color="auto"/>
            <w:left w:val="none" w:sz="0" w:space="0" w:color="auto"/>
            <w:bottom w:val="none" w:sz="0" w:space="0" w:color="auto"/>
            <w:right w:val="none" w:sz="0" w:space="0" w:color="auto"/>
          </w:divBdr>
        </w:div>
        <w:div w:id="619267922">
          <w:marLeft w:val="0"/>
          <w:marRight w:val="0"/>
          <w:marTop w:val="0"/>
          <w:marBottom w:val="0"/>
          <w:divBdr>
            <w:top w:val="none" w:sz="0" w:space="0" w:color="auto"/>
            <w:left w:val="none" w:sz="0" w:space="0" w:color="auto"/>
            <w:bottom w:val="none" w:sz="0" w:space="0" w:color="auto"/>
            <w:right w:val="none" w:sz="0" w:space="0" w:color="auto"/>
          </w:divBdr>
        </w:div>
      </w:divsChild>
    </w:div>
    <w:div w:id="1556088945">
      <w:bodyDiv w:val="1"/>
      <w:marLeft w:val="0"/>
      <w:marRight w:val="0"/>
      <w:marTop w:val="0"/>
      <w:marBottom w:val="0"/>
      <w:divBdr>
        <w:top w:val="none" w:sz="0" w:space="0" w:color="auto"/>
        <w:left w:val="none" w:sz="0" w:space="0" w:color="auto"/>
        <w:bottom w:val="none" w:sz="0" w:space="0" w:color="auto"/>
        <w:right w:val="none" w:sz="0" w:space="0" w:color="auto"/>
      </w:divBdr>
      <w:divsChild>
        <w:div w:id="1574654466">
          <w:marLeft w:val="0"/>
          <w:marRight w:val="0"/>
          <w:marTop w:val="0"/>
          <w:marBottom w:val="0"/>
          <w:divBdr>
            <w:top w:val="none" w:sz="0" w:space="0" w:color="auto"/>
            <w:left w:val="none" w:sz="0" w:space="0" w:color="auto"/>
            <w:bottom w:val="none" w:sz="0" w:space="0" w:color="auto"/>
            <w:right w:val="none" w:sz="0" w:space="0" w:color="auto"/>
          </w:divBdr>
        </w:div>
        <w:div w:id="630745182">
          <w:marLeft w:val="0"/>
          <w:marRight w:val="0"/>
          <w:marTop w:val="0"/>
          <w:marBottom w:val="0"/>
          <w:divBdr>
            <w:top w:val="none" w:sz="0" w:space="0" w:color="auto"/>
            <w:left w:val="none" w:sz="0" w:space="0" w:color="auto"/>
            <w:bottom w:val="none" w:sz="0" w:space="0" w:color="auto"/>
            <w:right w:val="none" w:sz="0" w:space="0" w:color="auto"/>
          </w:divBdr>
        </w:div>
        <w:div w:id="235362418">
          <w:marLeft w:val="0"/>
          <w:marRight w:val="0"/>
          <w:marTop w:val="0"/>
          <w:marBottom w:val="0"/>
          <w:divBdr>
            <w:top w:val="none" w:sz="0" w:space="0" w:color="auto"/>
            <w:left w:val="none" w:sz="0" w:space="0" w:color="auto"/>
            <w:bottom w:val="none" w:sz="0" w:space="0" w:color="auto"/>
            <w:right w:val="none" w:sz="0" w:space="0" w:color="auto"/>
          </w:divBdr>
        </w:div>
        <w:div w:id="1095708785">
          <w:marLeft w:val="0"/>
          <w:marRight w:val="0"/>
          <w:marTop w:val="0"/>
          <w:marBottom w:val="0"/>
          <w:divBdr>
            <w:top w:val="none" w:sz="0" w:space="0" w:color="auto"/>
            <w:left w:val="none" w:sz="0" w:space="0" w:color="auto"/>
            <w:bottom w:val="none" w:sz="0" w:space="0" w:color="auto"/>
            <w:right w:val="none" w:sz="0" w:space="0" w:color="auto"/>
          </w:divBdr>
        </w:div>
        <w:div w:id="1898465864">
          <w:marLeft w:val="0"/>
          <w:marRight w:val="0"/>
          <w:marTop w:val="0"/>
          <w:marBottom w:val="0"/>
          <w:divBdr>
            <w:top w:val="none" w:sz="0" w:space="0" w:color="auto"/>
            <w:left w:val="none" w:sz="0" w:space="0" w:color="auto"/>
            <w:bottom w:val="none" w:sz="0" w:space="0" w:color="auto"/>
            <w:right w:val="none" w:sz="0" w:space="0" w:color="auto"/>
          </w:divBdr>
        </w:div>
        <w:div w:id="1378630477">
          <w:marLeft w:val="0"/>
          <w:marRight w:val="0"/>
          <w:marTop w:val="0"/>
          <w:marBottom w:val="0"/>
          <w:divBdr>
            <w:top w:val="none" w:sz="0" w:space="0" w:color="auto"/>
            <w:left w:val="none" w:sz="0" w:space="0" w:color="auto"/>
            <w:bottom w:val="none" w:sz="0" w:space="0" w:color="auto"/>
            <w:right w:val="none" w:sz="0" w:space="0" w:color="auto"/>
          </w:divBdr>
        </w:div>
        <w:div w:id="620766055">
          <w:marLeft w:val="0"/>
          <w:marRight w:val="0"/>
          <w:marTop w:val="0"/>
          <w:marBottom w:val="0"/>
          <w:divBdr>
            <w:top w:val="none" w:sz="0" w:space="0" w:color="auto"/>
            <w:left w:val="none" w:sz="0" w:space="0" w:color="auto"/>
            <w:bottom w:val="none" w:sz="0" w:space="0" w:color="auto"/>
            <w:right w:val="none" w:sz="0" w:space="0" w:color="auto"/>
          </w:divBdr>
        </w:div>
        <w:div w:id="864487390">
          <w:marLeft w:val="0"/>
          <w:marRight w:val="0"/>
          <w:marTop w:val="0"/>
          <w:marBottom w:val="0"/>
          <w:divBdr>
            <w:top w:val="none" w:sz="0" w:space="0" w:color="auto"/>
            <w:left w:val="none" w:sz="0" w:space="0" w:color="auto"/>
            <w:bottom w:val="none" w:sz="0" w:space="0" w:color="auto"/>
            <w:right w:val="none" w:sz="0" w:space="0" w:color="auto"/>
          </w:divBdr>
        </w:div>
        <w:div w:id="1639334983">
          <w:marLeft w:val="0"/>
          <w:marRight w:val="0"/>
          <w:marTop w:val="0"/>
          <w:marBottom w:val="0"/>
          <w:divBdr>
            <w:top w:val="none" w:sz="0" w:space="0" w:color="auto"/>
            <w:left w:val="none" w:sz="0" w:space="0" w:color="auto"/>
            <w:bottom w:val="none" w:sz="0" w:space="0" w:color="auto"/>
            <w:right w:val="none" w:sz="0" w:space="0" w:color="auto"/>
          </w:divBdr>
        </w:div>
        <w:div w:id="2031880944">
          <w:marLeft w:val="0"/>
          <w:marRight w:val="0"/>
          <w:marTop w:val="0"/>
          <w:marBottom w:val="0"/>
          <w:divBdr>
            <w:top w:val="none" w:sz="0" w:space="0" w:color="auto"/>
            <w:left w:val="none" w:sz="0" w:space="0" w:color="auto"/>
            <w:bottom w:val="none" w:sz="0" w:space="0" w:color="auto"/>
            <w:right w:val="none" w:sz="0" w:space="0" w:color="auto"/>
          </w:divBdr>
        </w:div>
        <w:div w:id="92824393">
          <w:marLeft w:val="0"/>
          <w:marRight w:val="0"/>
          <w:marTop w:val="0"/>
          <w:marBottom w:val="0"/>
          <w:divBdr>
            <w:top w:val="none" w:sz="0" w:space="0" w:color="auto"/>
            <w:left w:val="none" w:sz="0" w:space="0" w:color="auto"/>
            <w:bottom w:val="none" w:sz="0" w:space="0" w:color="auto"/>
            <w:right w:val="none" w:sz="0" w:space="0" w:color="auto"/>
          </w:divBdr>
        </w:div>
        <w:div w:id="298343229">
          <w:marLeft w:val="0"/>
          <w:marRight w:val="0"/>
          <w:marTop w:val="0"/>
          <w:marBottom w:val="0"/>
          <w:divBdr>
            <w:top w:val="none" w:sz="0" w:space="0" w:color="auto"/>
            <w:left w:val="none" w:sz="0" w:space="0" w:color="auto"/>
            <w:bottom w:val="none" w:sz="0" w:space="0" w:color="auto"/>
            <w:right w:val="none" w:sz="0" w:space="0" w:color="auto"/>
          </w:divBdr>
        </w:div>
        <w:div w:id="1404446233">
          <w:marLeft w:val="0"/>
          <w:marRight w:val="0"/>
          <w:marTop w:val="0"/>
          <w:marBottom w:val="0"/>
          <w:divBdr>
            <w:top w:val="none" w:sz="0" w:space="0" w:color="auto"/>
            <w:left w:val="none" w:sz="0" w:space="0" w:color="auto"/>
            <w:bottom w:val="none" w:sz="0" w:space="0" w:color="auto"/>
            <w:right w:val="none" w:sz="0" w:space="0" w:color="auto"/>
          </w:divBdr>
        </w:div>
        <w:div w:id="393283613">
          <w:marLeft w:val="0"/>
          <w:marRight w:val="0"/>
          <w:marTop w:val="0"/>
          <w:marBottom w:val="0"/>
          <w:divBdr>
            <w:top w:val="none" w:sz="0" w:space="0" w:color="auto"/>
            <w:left w:val="none" w:sz="0" w:space="0" w:color="auto"/>
            <w:bottom w:val="none" w:sz="0" w:space="0" w:color="auto"/>
            <w:right w:val="none" w:sz="0" w:space="0" w:color="auto"/>
          </w:divBdr>
        </w:div>
        <w:div w:id="1192649843">
          <w:marLeft w:val="0"/>
          <w:marRight w:val="0"/>
          <w:marTop w:val="0"/>
          <w:marBottom w:val="0"/>
          <w:divBdr>
            <w:top w:val="none" w:sz="0" w:space="0" w:color="auto"/>
            <w:left w:val="none" w:sz="0" w:space="0" w:color="auto"/>
            <w:bottom w:val="none" w:sz="0" w:space="0" w:color="auto"/>
            <w:right w:val="none" w:sz="0" w:space="0" w:color="auto"/>
          </w:divBdr>
        </w:div>
        <w:div w:id="955604523">
          <w:marLeft w:val="0"/>
          <w:marRight w:val="0"/>
          <w:marTop w:val="0"/>
          <w:marBottom w:val="0"/>
          <w:divBdr>
            <w:top w:val="none" w:sz="0" w:space="0" w:color="auto"/>
            <w:left w:val="none" w:sz="0" w:space="0" w:color="auto"/>
            <w:bottom w:val="none" w:sz="0" w:space="0" w:color="auto"/>
            <w:right w:val="none" w:sz="0" w:space="0" w:color="auto"/>
          </w:divBdr>
        </w:div>
        <w:div w:id="910046809">
          <w:marLeft w:val="0"/>
          <w:marRight w:val="0"/>
          <w:marTop w:val="0"/>
          <w:marBottom w:val="0"/>
          <w:divBdr>
            <w:top w:val="none" w:sz="0" w:space="0" w:color="auto"/>
            <w:left w:val="none" w:sz="0" w:space="0" w:color="auto"/>
            <w:bottom w:val="none" w:sz="0" w:space="0" w:color="auto"/>
            <w:right w:val="none" w:sz="0" w:space="0" w:color="auto"/>
          </w:divBdr>
        </w:div>
        <w:div w:id="431051913">
          <w:marLeft w:val="0"/>
          <w:marRight w:val="0"/>
          <w:marTop w:val="0"/>
          <w:marBottom w:val="0"/>
          <w:divBdr>
            <w:top w:val="none" w:sz="0" w:space="0" w:color="auto"/>
            <w:left w:val="none" w:sz="0" w:space="0" w:color="auto"/>
            <w:bottom w:val="none" w:sz="0" w:space="0" w:color="auto"/>
            <w:right w:val="none" w:sz="0" w:space="0" w:color="auto"/>
          </w:divBdr>
        </w:div>
        <w:div w:id="1039471919">
          <w:marLeft w:val="0"/>
          <w:marRight w:val="0"/>
          <w:marTop w:val="0"/>
          <w:marBottom w:val="0"/>
          <w:divBdr>
            <w:top w:val="none" w:sz="0" w:space="0" w:color="auto"/>
            <w:left w:val="none" w:sz="0" w:space="0" w:color="auto"/>
            <w:bottom w:val="none" w:sz="0" w:space="0" w:color="auto"/>
            <w:right w:val="none" w:sz="0" w:space="0" w:color="auto"/>
          </w:divBdr>
        </w:div>
        <w:div w:id="785931146">
          <w:marLeft w:val="0"/>
          <w:marRight w:val="0"/>
          <w:marTop w:val="0"/>
          <w:marBottom w:val="0"/>
          <w:divBdr>
            <w:top w:val="none" w:sz="0" w:space="0" w:color="auto"/>
            <w:left w:val="none" w:sz="0" w:space="0" w:color="auto"/>
            <w:bottom w:val="none" w:sz="0" w:space="0" w:color="auto"/>
            <w:right w:val="none" w:sz="0" w:space="0" w:color="auto"/>
          </w:divBdr>
        </w:div>
        <w:div w:id="1588346710">
          <w:marLeft w:val="0"/>
          <w:marRight w:val="0"/>
          <w:marTop w:val="0"/>
          <w:marBottom w:val="0"/>
          <w:divBdr>
            <w:top w:val="none" w:sz="0" w:space="0" w:color="auto"/>
            <w:left w:val="none" w:sz="0" w:space="0" w:color="auto"/>
            <w:bottom w:val="none" w:sz="0" w:space="0" w:color="auto"/>
            <w:right w:val="none" w:sz="0" w:space="0" w:color="auto"/>
          </w:divBdr>
        </w:div>
        <w:div w:id="515769579">
          <w:marLeft w:val="0"/>
          <w:marRight w:val="0"/>
          <w:marTop w:val="0"/>
          <w:marBottom w:val="0"/>
          <w:divBdr>
            <w:top w:val="none" w:sz="0" w:space="0" w:color="auto"/>
            <w:left w:val="none" w:sz="0" w:space="0" w:color="auto"/>
            <w:bottom w:val="none" w:sz="0" w:space="0" w:color="auto"/>
            <w:right w:val="none" w:sz="0" w:space="0" w:color="auto"/>
          </w:divBdr>
        </w:div>
        <w:div w:id="1253051833">
          <w:marLeft w:val="0"/>
          <w:marRight w:val="0"/>
          <w:marTop w:val="0"/>
          <w:marBottom w:val="0"/>
          <w:divBdr>
            <w:top w:val="none" w:sz="0" w:space="0" w:color="auto"/>
            <w:left w:val="none" w:sz="0" w:space="0" w:color="auto"/>
            <w:bottom w:val="none" w:sz="0" w:space="0" w:color="auto"/>
            <w:right w:val="none" w:sz="0" w:space="0" w:color="auto"/>
          </w:divBdr>
        </w:div>
        <w:div w:id="212738584">
          <w:marLeft w:val="0"/>
          <w:marRight w:val="0"/>
          <w:marTop w:val="0"/>
          <w:marBottom w:val="0"/>
          <w:divBdr>
            <w:top w:val="none" w:sz="0" w:space="0" w:color="auto"/>
            <w:left w:val="none" w:sz="0" w:space="0" w:color="auto"/>
            <w:bottom w:val="none" w:sz="0" w:space="0" w:color="auto"/>
            <w:right w:val="none" w:sz="0" w:space="0" w:color="auto"/>
          </w:divBdr>
        </w:div>
        <w:div w:id="303700150">
          <w:marLeft w:val="0"/>
          <w:marRight w:val="0"/>
          <w:marTop w:val="0"/>
          <w:marBottom w:val="0"/>
          <w:divBdr>
            <w:top w:val="none" w:sz="0" w:space="0" w:color="auto"/>
            <w:left w:val="none" w:sz="0" w:space="0" w:color="auto"/>
            <w:bottom w:val="none" w:sz="0" w:space="0" w:color="auto"/>
            <w:right w:val="none" w:sz="0" w:space="0" w:color="auto"/>
          </w:divBdr>
        </w:div>
        <w:div w:id="1989170809">
          <w:marLeft w:val="0"/>
          <w:marRight w:val="0"/>
          <w:marTop w:val="0"/>
          <w:marBottom w:val="0"/>
          <w:divBdr>
            <w:top w:val="none" w:sz="0" w:space="0" w:color="auto"/>
            <w:left w:val="none" w:sz="0" w:space="0" w:color="auto"/>
            <w:bottom w:val="none" w:sz="0" w:space="0" w:color="auto"/>
            <w:right w:val="none" w:sz="0" w:space="0" w:color="auto"/>
          </w:divBdr>
        </w:div>
        <w:div w:id="15011229">
          <w:marLeft w:val="0"/>
          <w:marRight w:val="0"/>
          <w:marTop w:val="0"/>
          <w:marBottom w:val="0"/>
          <w:divBdr>
            <w:top w:val="none" w:sz="0" w:space="0" w:color="auto"/>
            <w:left w:val="none" w:sz="0" w:space="0" w:color="auto"/>
            <w:bottom w:val="none" w:sz="0" w:space="0" w:color="auto"/>
            <w:right w:val="none" w:sz="0" w:space="0" w:color="auto"/>
          </w:divBdr>
        </w:div>
        <w:div w:id="1390764913">
          <w:marLeft w:val="0"/>
          <w:marRight w:val="0"/>
          <w:marTop w:val="0"/>
          <w:marBottom w:val="0"/>
          <w:divBdr>
            <w:top w:val="none" w:sz="0" w:space="0" w:color="auto"/>
            <w:left w:val="none" w:sz="0" w:space="0" w:color="auto"/>
            <w:bottom w:val="none" w:sz="0" w:space="0" w:color="auto"/>
            <w:right w:val="none" w:sz="0" w:space="0" w:color="auto"/>
          </w:divBdr>
        </w:div>
        <w:div w:id="363675950">
          <w:marLeft w:val="0"/>
          <w:marRight w:val="0"/>
          <w:marTop w:val="0"/>
          <w:marBottom w:val="0"/>
          <w:divBdr>
            <w:top w:val="none" w:sz="0" w:space="0" w:color="auto"/>
            <w:left w:val="none" w:sz="0" w:space="0" w:color="auto"/>
            <w:bottom w:val="none" w:sz="0" w:space="0" w:color="auto"/>
            <w:right w:val="none" w:sz="0" w:space="0" w:color="auto"/>
          </w:divBdr>
        </w:div>
        <w:div w:id="774129204">
          <w:marLeft w:val="0"/>
          <w:marRight w:val="0"/>
          <w:marTop w:val="0"/>
          <w:marBottom w:val="0"/>
          <w:divBdr>
            <w:top w:val="none" w:sz="0" w:space="0" w:color="auto"/>
            <w:left w:val="none" w:sz="0" w:space="0" w:color="auto"/>
            <w:bottom w:val="none" w:sz="0" w:space="0" w:color="auto"/>
            <w:right w:val="none" w:sz="0" w:space="0" w:color="auto"/>
          </w:divBdr>
        </w:div>
        <w:div w:id="97870857">
          <w:marLeft w:val="0"/>
          <w:marRight w:val="0"/>
          <w:marTop w:val="0"/>
          <w:marBottom w:val="0"/>
          <w:divBdr>
            <w:top w:val="none" w:sz="0" w:space="0" w:color="auto"/>
            <w:left w:val="none" w:sz="0" w:space="0" w:color="auto"/>
            <w:bottom w:val="none" w:sz="0" w:space="0" w:color="auto"/>
            <w:right w:val="none" w:sz="0" w:space="0" w:color="auto"/>
          </w:divBdr>
        </w:div>
        <w:div w:id="1282300412">
          <w:marLeft w:val="0"/>
          <w:marRight w:val="0"/>
          <w:marTop w:val="0"/>
          <w:marBottom w:val="0"/>
          <w:divBdr>
            <w:top w:val="none" w:sz="0" w:space="0" w:color="auto"/>
            <w:left w:val="none" w:sz="0" w:space="0" w:color="auto"/>
            <w:bottom w:val="none" w:sz="0" w:space="0" w:color="auto"/>
            <w:right w:val="none" w:sz="0" w:space="0" w:color="auto"/>
          </w:divBdr>
        </w:div>
        <w:div w:id="1259681377">
          <w:marLeft w:val="0"/>
          <w:marRight w:val="0"/>
          <w:marTop w:val="0"/>
          <w:marBottom w:val="0"/>
          <w:divBdr>
            <w:top w:val="none" w:sz="0" w:space="0" w:color="auto"/>
            <w:left w:val="none" w:sz="0" w:space="0" w:color="auto"/>
            <w:bottom w:val="none" w:sz="0" w:space="0" w:color="auto"/>
            <w:right w:val="none" w:sz="0" w:space="0" w:color="auto"/>
          </w:divBdr>
        </w:div>
        <w:div w:id="930699539">
          <w:marLeft w:val="0"/>
          <w:marRight w:val="0"/>
          <w:marTop w:val="0"/>
          <w:marBottom w:val="0"/>
          <w:divBdr>
            <w:top w:val="none" w:sz="0" w:space="0" w:color="auto"/>
            <w:left w:val="none" w:sz="0" w:space="0" w:color="auto"/>
            <w:bottom w:val="none" w:sz="0" w:space="0" w:color="auto"/>
            <w:right w:val="none" w:sz="0" w:space="0" w:color="auto"/>
          </w:divBdr>
        </w:div>
        <w:div w:id="1485314638">
          <w:marLeft w:val="0"/>
          <w:marRight w:val="0"/>
          <w:marTop w:val="0"/>
          <w:marBottom w:val="0"/>
          <w:divBdr>
            <w:top w:val="none" w:sz="0" w:space="0" w:color="auto"/>
            <w:left w:val="none" w:sz="0" w:space="0" w:color="auto"/>
            <w:bottom w:val="none" w:sz="0" w:space="0" w:color="auto"/>
            <w:right w:val="none" w:sz="0" w:space="0" w:color="auto"/>
          </w:divBdr>
        </w:div>
        <w:div w:id="637805543">
          <w:marLeft w:val="0"/>
          <w:marRight w:val="0"/>
          <w:marTop w:val="0"/>
          <w:marBottom w:val="0"/>
          <w:divBdr>
            <w:top w:val="none" w:sz="0" w:space="0" w:color="auto"/>
            <w:left w:val="none" w:sz="0" w:space="0" w:color="auto"/>
            <w:bottom w:val="none" w:sz="0" w:space="0" w:color="auto"/>
            <w:right w:val="none" w:sz="0" w:space="0" w:color="auto"/>
          </w:divBdr>
        </w:div>
        <w:div w:id="2033065358">
          <w:marLeft w:val="0"/>
          <w:marRight w:val="0"/>
          <w:marTop w:val="0"/>
          <w:marBottom w:val="0"/>
          <w:divBdr>
            <w:top w:val="none" w:sz="0" w:space="0" w:color="auto"/>
            <w:left w:val="none" w:sz="0" w:space="0" w:color="auto"/>
            <w:bottom w:val="none" w:sz="0" w:space="0" w:color="auto"/>
            <w:right w:val="none" w:sz="0" w:space="0" w:color="auto"/>
          </w:divBdr>
        </w:div>
        <w:div w:id="1889804184">
          <w:marLeft w:val="0"/>
          <w:marRight w:val="0"/>
          <w:marTop w:val="0"/>
          <w:marBottom w:val="0"/>
          <w:divBdr>
            <w:top w:val="none" w:sz="0" w:space="0" w:color="auto"/>
            <w:left w:val="none" w:sz="0" w:space="0" w:color="auto"/>
            <w:bottom w:val="none" w:sz="0" w:space="0" w:color="auto"/>
            <w:right w:val="none" w:sz="0" w:space="0" w:color="auto"/>
          </w:divBdr>
        </w:div>
        <w:div w:id="372536563">
          <w:marLeft w:val="0"/>
          <w:marRight w:val="0"/>
          <w:marTop w:val="0"/>
          <w:marBottom w:val="0"/>
          <w:divBdr>
            <w:top w:val="none" w:sz="0" w:space="0" w:color="auto"/>
            <w:left w:val="none" w:sz="0" w:space="0" w:color="auto"/>
            <w:bottom w:val="none" w:sz="0" w:space="0" w:color="auto"/>
            <w:right w:val="none" w:sz="0" w:space="0" w:color="auto"/>
          </w:divBdr>
          <w:divsChild>
            <w:div w:id="425809371">
              <w:marLeft w:val="0"/>
              <w:marRight w:val="0"/>
              <w:marTop w:val="0"/>
              <w:marBottom w:val="0"/>
              <w:divBdr>
                <w:top w:val="none" w:sz="0" w:space="0" w:color="auto"/>
                <w:left w:val="none" w:sz="0" w:space="0" w:color="auto"/>
                <w:bottom w:val="none" w:sz="0" w:space="0" w:color="auto"/>
                <w:right w:val="none" w:sz="0" w:space="0" w:color="auto"/>
              </w:divBdr>
            </w:div>
            <w:div w:id="1306811512">
              <w:marLeft w:val="0"/>
              <w:marRight w:val="0"/>
              <w:marTop w:val="0"/>
              <w:marBottom w:val="0"/>
              <w:divBdr>
                <w:top w:val="none" w:sz="0" w:space="0" w:color="auto"/>
                <w:left w:val="none" w:sz="0" w:space="0" w:color="auto"/>
                <w:bottom w:val="none" w:sz="0" w:space="0" w:color="auto"/>
                <w:right w:val="none" w:sz="0" w:space="0" w:color="auto"/>
              </w:divBdr>
            </w:div>
          </w:divsChild>
        </w:div>
        <w:div w:id="718549714">
          <w:marLeft w:val="0"/>
          <w:marRight w:val="0"/>
          <w:marTop w:val="0"/>
          <w:marBottom w:val="0"/>
          <w:divBdr>
            <w:top w:val="none" w:sz="0" w:space="0" w:color="auto"/>
            <w:left w:val="none" w:sz="0" w:space="0" w:color="auto"/>
            <w:bottom w:val="none" w:sz="0" w:space="0" w:color="auto"/>
            <w:right w:val="none" w:sz="0" w:space="0" w:color="auto"/>
          </w:divBdr>
        </w:div>
        <w:div w:id="1078750246">
          <w:marLeft w:val="0"/>
          <w:marRight w:val="0"/>
          <w:marTop w:val="0"/>
          <w:marBottom w:val="0"/>
          <w:divBdr>
            <w:top w:val="none" w:sz="0" w:space="0" w:color="auto"/>
            <w:left w:val="none" w:sz="0" w:space="0" w:color="auto"/>
            <w:bottom w:val="none" w:sz="0" w:space="0" w:color="auto"/>
            <w:right w:val="none" w:sz="0" w:space="0" w:color="auto"/>
          </w:divBdr>
        </w:div>
      </w:divsChild>
    </w:div>
    <w:div w:id="1959608284">
      <w:bodyDiv w:val="1"/>
      <w:marLeft w:val="0"/>
      <w:marRight w:val="0"/>
      <w:marTop w:val="0"/>
      <w:marBottom w:val="0"/>
      <w:divBdr>
        <w:top w:val="none" w:sz="0" w:space="0" w:color="auto"/>
        <w:left w:val="none" w:sz="0" w:space="0" w:color="auto"/>
        <w:bottom w:val="none" w:sz="0" w:space="0" w:color="auto"/>
        <w:right w:val="none" w:sz="0" w:space="0" w:color="auto"/>
      </w:divBdr>
      <w:divsChild>
        <w:div w:id="351688686">
          <w:marLeft w:val="0"/>
          <w:marRight w:val="0"/>
          <w:marTop w:val="0"/>
          <w:marBottom w:val="0"/>
          <w:divBdr>
            <w:top w:val="none" w:sz="0" w:space="0" w:color="auto"/>
            <w:left w:val="none" w:sz="0" w:space="0" w:color="auto"/>
            <w:bottom w:val="none" w:sz="0" w:space="0" w:color="auto"/>
            <w:right w:val="none" w:sz="0" w:space="0" w:color="auto"/>
          </w:divBdr>
        </w:div>
        <w:div w:id="1962611006">
          <w:marLeft w:val="0"/>
          <w:marRight w:val="0"/>
          <w:marTop w:val="0"/>
          <w:marBottom w:val="0"/>
          <w:divBdr>
            <w:top w:val="none" w:sz="0" w:space="0" w:color="auto"/>
            <w:left w:val="none" w:sz="0" w:space="0" w:color="auto"/>
            <w:bottom w:val="none" w:sz="0" w:space="0" w:color="auto"/>
            <w:right w:val="none" w:sz="0" w:space="0" w:color="auto"/>
          </w:divBdr>
        </w:div>
        <w:div w:id="319696070">
          <w:marLeft w:val="0"/>
          <w:marRight w:val="0"/>
          <w:marTop w:val="0"/>
          <w:marBottom w:val="0"/>
          <w:divBdr>
            <w:top w:val="none" w:sz="0" w:space="0" w:color="auto"/>
            <w:left w:val="none" w:sz="0" w:space="0" w:color="auto"/>
            <w:bottom w:val="none" w:sz="0" w:space="0" w:color="auto"/>
            <w:right w:val="none" w:sz="0" w:space="0" w:color="auto"/>
          </w:divBdr>
        </w:div>
        <w:div w:id="1298753822">
          <w:marLeft w:val="0"/>
          <w:marRight w:val="0"/>
          <w:marTop w:val="0"/>
          <w:marBottom w:val="0"/>
          <w:divBdr>
            <w:top w:val="none" w:sz="0" w:space="0" w:color="auto"/>
            <w:left w:val="none" w:sz="0" w:space="0" w:color="auto"/>
            <w:bottom w:val="none" w:sz="0" w:space="0" w:color="auto"/>
            <w:right w:val="none" w:sz="0" w:space="0" w:color="auto"/>
          </w:divBdr>
        </w:div>
        <w:div w:id="1431968383">
          <w:marLeft w:val="0"/>
          <w:marRight w:val="0"/>
          <w:marTop w:val="0"/>
          <w:marBottom w:val="0"/>
          <w:divBdr>
            <w:top w:val="none" w:sz="0" w:space="0" w:color="auto"/>
            <w:left w:val="none" w:sz="0" w:space="0" w:color="auto"/>
            <w:bottom w:val="none" w:sz="0" w:space="0" w:color="auto"/>
            <w:right w:val="none" w:sz="0" w:space="0" w:color="auto"/>
          </w:divBdr>
        </w:div>
        <w:div w:id="201864570">
          <w:marLeft w:val="0"/>
          <w:marRight w:val="0"/>
          <w:marTop w:val="0"/>
          <w:marBottom w:val="0"/>
          <w:divBdr>
            <w:top w:val="none" w:sz="0" w:space="0" w:color="auto"/>
            <w:left w:val="none" w:sz="0" w:space="0" w:color="auto"/>
            <w:bottom w:val="none" w:sz="0" w:space="0" w:color="auto"/>
            <w:right w:val="none" w:sz="0" w:space="0" w:color="auto"/>
          </w:divBdr>
        </w:div>
        <w:div w:id="499272855">
          <w:marLeft w:val="0"/>
          <w:marRight w:val="0"/>
          <w:marTop w:val="0"/>
          <w:marBottom w:val="0"/>
          <w:divBdr>
            <w:top w:val="none" w:sz="0" w:space="0" w:color="auto"/>
            <w:left w:val="none" w:sz="0" w:space="0" w:color="auto"/>
            <w:bottom w:val="none" w:sz="0" w:space="0" w:color="auto"/>
            <w:right w:val="none" w:sz="0" w:space="0" w:color="auto"/>
          </w:divBdr>
        </w:div>
        <w:div w:id="1783844827">
          <w:marLeft w:val="0"/>
          <w:marRight w:val="0"/>
          <w:marTop w:val="0"/>
          <w:marBottom w:val="0"/>
          <w:divBdr>
            <w:top w:val="none" w:sz="0" w:space="0" w:color="auto"/>
            <w:left w:val="none" w:sz="0" w:space="0" w:color="auto"/>
            <w:bottom w:val="none" w:sz="0" w:space="0" w:color="auto"/>
            <w:right w:val="none" w:sz="0" w:space="0" w:color="auto"/>
          </w:divBdr>
        </w:div>
        <w:div w:id="560023463">
          <w:marLeft w:val="0"/>
          <w:marRight w:val="0"/>
          <w:marTop w:val="0"/>
          <w:marBottom w:val="0"/>
          <w:divBdr>
            <w:top w:val="none" w:sz="0" w:space="0" w:color="auto"/>
            <w:left w:val="none" w:sz="0" w:space="0" w:color="auto"/>
            <w:bottom w:val="none" w:sz="0" w:space="0" w:color="auto"/>
            <w:right w:val="none" w:sz="0" w:space="0" w:color="auto"/>
          </w:divBdr>
        </w:div>
        <w:div w:id="7029623">
          <w:marLeft w:val="0"/>
          <w:marRight w:val="0"/>
          <w:marTop w:val="0"/>
          <w:marBottom w:val="0"/>
          <w:divBdr>
            <w:top w:val="none" w:sz="0" w:space="0" w:color="auto"/>
            <w:left w:val="none" w:sz="0" w:space="0" w:color="auto"/>
            <w:bottom w:val="none" w:sz="0" w:space="0" w:color="auto"/>
            <w:right w:val="none" w:sz="0" w:space="0" w:color="auto"/>
          </w:divBdr>
        </w:div>
        <w:div w:id="1439373716">
          <w:marLeft w:val="0"/>
          <w:marRight w:val="0"/>
          <w:marTop w:val="0"/>
          <w:marBottom w:val="0"/>
          <w:divBdr>
            <w:top w:val="none" w:sz="0" w:space="0" w:color="auto"/>
            <w:left w:val="none" w:sz="0" w:space="0" w:color="auto"/>
            <w:bottom w:val="none" w:sz="0" w:space="0" w:color="auto"/>
            <w:right w:val="none" w:sz="0" w:space="0" w:color="auto"/>
          </w:divBdr>
        </w:div>
        <w:div w:id="1393967928">
          <w:marLeft w:val="0"/>
          <w:marRight w:val="0"/>
          <w:marTop w:val="0"/>
          <w:marBottom w:val="0"/>
          <w:divBdr>
            <w:top w:val="none" w:sz="0" w:space="0" w:color="auto"/>
            <w:left w:val="none" w:sz="0" w:space="0" w:color="auto"/>
            <w:bottom w:val="none" w:sz="0" w:space="0" w:color="auto"/>
            <w:right w:val="none" w:sz="0" w:space="0" w:color="auto"/>
          </w:divBdr>
        </w:div>
        <w:div w:id="1468468334">
          <w:marLeft w:val="0"/>
          <w:marRight w:val="0"/>
          <w:marTop w:val="0"/>
          <w:marBottom w:val="0"/>
          <w:divBdr>
            <w:top w:val="none" w:sz="0" w:space="0" w:color="auto"/>
            <w:left w:val="none" w:sz="0" w:space="0" w:color="auto"/>
            <w:bottom w:val="none" w:sz="0" w:space="0" w:color="auto"/>
            <w:right w:val="none" w:sz="0" w:space="0" w:color="auto"/>
          </w:divBdr>
        </w:div>
        <w:div w:id="1990211739">
          <w:marLeft w:val="0"/>
          <w:marRight w:val="0"/>
          <w:marTop w:val="0"/>
          <w:marBottom w:val="0"/>
          <w:divBdr>
            <w:top w:val="none" w:sz="0" w:space="0" w:color="auto"/>
            <w:left w:val="none" w:sz="0" w:space="0" w:color="auto"/>
            <w:bottom w:val="none" w:sz="0" w:space="0" w:color="auto"/>
            <w:right w:val="none" w:sz="0" w:space="0" w:color="auto"/>
          </w:divBdr>
        </w:div>
        <w:div w:id="408429230">
          <w:marLeft w:val="0"/>
          <w:marRight w:val="0"/>
          <w:marTop w:val="0"/>
          <w:marBottom w:val="0"/>
          <w:divBdr>
            <w:top w:val="none" w:sz="0" w:space="0" w:color="auto"/>
            <w:left w:val="none" w:sz="0" w:space="0" w:color="auto"/>
            <w:bottom w:val="none" w:sz="0" w:space="0" w:color="auto"/>
            <w:right w:val="none" w:sz="0" w:space="0" w:color="auto"/>
          </w:divBdr>
        </w:div>
        <w:div w:id="2119062598">
          <w:marLeft w:val="0"/>
          <w:marRight w:val="0"/>
          <w:marTop w:val="0"/>
          <w:marBottom w:val="0"/>
          <w:divBdr>
            <w:top w:val="none" w:sz="0" w:space="0" w:color="auto"/>
            <w:left w:val="none" w:sz="0" w:space="0" w:color="auto"/>
            <w:bottom w:val="none" w:sz="0" w:space="0" w:color="auto"/>
            <w:right w:val="none" w:sz="0" w:space="0" w:color="auto"/>
          </w:divBdr>
        </w:div>
        <w:div w:id="584416408">
          <w:marLeft w:val="0"/>
          <w:marRight w:val="0"/>
          <w:marTop w:val="0"/>
          <w:marBottom w:val="0"/>
          <w:divBdr>
            <w:top w:val="none" w:sz="0" w:space="0" w:color="auto"/>
            <w:left w:val="none" w:sz="0" w:space="0" w:color="auto"/>
            <w:bottom w:val="none" w:sz="0" w:space="0" w:color="auto"/>
            <w:right w:val="none" w:sz="0" w:space="0" w:color="auto"/>
          </w:divBdr>
        </w:div>
        <w:div w:id="186215132">
          <w:marLeft w:val="0"/>
          <w:marRight w:val="0"/>
          <w:marTop w:val="0"/>
          <w:marBottom w:val="0"/>
          <w:divBdr>
            <w:top w:val="none" w:sz="0" w:space="0" w:color="auto"/>
            <w:left w:val="none" w:sz="0" w:space="0" w:color="auto"/>
            <w:bottom w:val="none" w:sz="0" w:space="0" w:color="auto"/>
            <w:right w:val="none" w:sz="0" w:space="0" w:color="auto"/>
          </w:divBdr>
        </w:div>
        <w:div w:id="1766345523">
          <w:marLeft w:val="0"/>
          <w:marRight w:val="0"/>
          <w:marTop w:val="0"/>
          <w:marBottom w:val="0"/>
          <w:divBdr>
            <w:top w:val="none" w:sz="0" w:space="0" w:color="auto"/>
            <w:left w:val="none" w:sz="0" w:space="0" w:color="auto"/>
            <w:bottom w:val="none" w:sz="0" w:space="0" w:color="auto"/>
            <w:right w:val="none" w:sz="0" w:space="0" w:color="auto"/>
          </w:divBdr>
        </w:div>
        <w:div w:id="872157791">
          <w:marLeft w:val="0"/>
          <w:marRight w:val="0"/>
          <w:marTop w:val="0"/>
          <w:marBottom w:val="0"/>
          <w:divBdr>
            <w:top w:val="none" w:sz="0" w:space="0" w:color="auto"/>
            <w:left w:val="none" w:sz="0" w:space="0" w:color="auto"/>
            <w:bottom w:val="none" w:sz="0" w:space="0" w:color="auto"/>
            <w:right w:val="none" w:sz="0" w:space="0" w:color="auto"/>
          </w:divBdr>
        </w:div>
        <w:div w:id="1624389267">
          <w:marLeft w:val="0"/>
          <w:marRight w:val="0"/>
          <w:marTop w:val="0"/>
          <w:marBottom w:val="0"/>
          <w:divBdr>
            <w:top w:val="none" w:sz="0" w:space="0" w:color="auto"/>
            <w:left w:val="none" w:sz="0" w:space="0" w:color="auto"/>
            <w:bottom w:val="none" w:sz="0" w:space="0" w:color="auto"/>
            <w:right w:val="none" w:sz="0" w:space="0" w:color="auto"/>
          </w:divBdr>
        </w:div>
        <w:div w:id="857425434">
          <w:marLeft w:val="0"/>
          <w:marRight w:val="0"/>
          <w:marTop w:val="0"/>
          <w:marBottom w:val="0"/>
          <w:divBdr>
            <w:top w:val="none" w:sz="0" w:space="0" w:color="auto"/>
            <w:left w:val="none" w:sz="0" w:space="0" w:color="auto"/>
            <w:bottom w:val="none" w:sz="0" w:space="0" w:color="auto"/>
            <w:right w:val="none" w:sz="0" w:space="0" w:color="auto"/>
          </w:divBdr>
        </w:div>
        <w:div w:id="1933010918">
          <w:marLeft w:val="0"/>
          <w:marRight w:val="0"/>
          <w:marTop w:val="0"/>
          <w:marBottom w:val="0"/>
          <w:divBdr>
            <w:top w:val="none" w:sz="0" w:space="0" w:color="auto"/>
            <w:left w:val="none" w:sz="0" w:space="0" w:color="auto"/>
            <w:bottom w:val="none" w:sz="0" w:space="0" w:color="auto"/>
            <w:right w:val="none" w:sz="0" w:space="0" w:color="auto"/>
          </w:divBdr>
        </w:div>
        <w:div w:id="2108651283">
          <w:marLeft w:val="0"/>
          <w:marRight w:val="0"/>
          <w:marTop w:val="0"/>
          <w:marBottom w:val="0"/>
          <w:divBdr>
            <w:top w:val="none" w:sz="0" w:space="0" w:color="auto"/>
            <w:left w:val="none" w:sz="0" w:space="0" w:color="auto"/>
            <w:bottom w:val="none" w:sz="0" w:space="0" w:color="auto"/>
            <w:right w:val="none" w:sz="0" w:space="0" w:color="auto"/>
          </w:divBdr>
        </w:div>
      </w:divsChild>
    </w:div>
    <w:div w:id="2138378507">
      <w:bodyDiv w:val="1"/>
      <w:marLeft w:val="0"/>
      <w:marRight w:val="0"/>
      <w:marTop w:val="0"/>
      <w:marBottom w:val="0"/>
      <w:divBdr>
        <w:top w:val="none" w:sz="0" w:space="0" w:color="auto"/>
        <w:left w:val="none" w:sz="0" w:space="0" w:color="auto"/>
        <w:bottom w:val="none" w:sz="0" w:space="0" w:color="auto"/>
        <w:right w:val="none" w:sz="0" w:space="0" w:color="auto"/>
      </w:divBdr>
      <w:divsChild>
        <w:div w:id="679550961">
          <w:marLeft w:val="0"/>
          <w:marRight w:val="0"/>
          <w:marTop w:val="0"/>
          <w:marBottom w:val="0"/>
          <w:divBdr>
            <w:top w:val="none" w:sz="0" w:space="0" w:color="auto"/>
            <w:left w:val="none" w:sz="0" w:space="0" w:color="auto"/>
            <w:bottom w:val="none" w:sz="0" w:space="0" w:color="auto"/>
            <w:right w:val="none" w:sz="0" w:space="0" w:color="auto"/>
          </w:divBdr>
        </w:div>
        <w:div w:id="1897819237">
          <w:marLeft w:val="0"/>
          <w:marRight w:val="0"/>
          <w:marTop w:val="0"/>
          <w:marBottom w:val="0"/>
          <w:divBdr>
            <w:top w:val="none" w:sz="0" w:space="0" w:color="auto"/>
            <w:left w:val="none" w:sz="0" w:space="0" w:color="auto"/>
            <w:bottom w:val="none" w:sz="0" w:space="0" w:color="auto"/>
            <w:right w:val="none" w:sz="0" w:space="0" w:color="auto"/>
          </w:divBdr>
        </w:div>
        <w:div w:id="335766243">
          <w:marLeft w:val="0"/>
          <w:marRight w:val="0"/>
          <w:marTop w:val="0"/>
          <w:marBottom w:val="0"/>
          <w:divBdr>
            <w:top w:val="none" w:sz="0" w:space="0" w:color="auto"/>
            <w:left w:val="none" w:sz="0" w:space="0" w:color="auto"/>
            <w:bottom w:val="none" w:sz="0" w:space="0" w:color="auto"/>
            <w:right w:val="none" w:sz="0" w:space="0" w:color="auto"/>
          </w:divBdr>
        </w:div>
        <w:div w:id="830566886">
          <w:marLeft w:val="0"/>
          <w:marRight w:val="0"/>
          <w:marTop w:val="0"/>
          <w:marBottom w:val="0"/>
          <w:divBdr>
            <w:top w:val="none" w:sz="0" w:space="0" w:color="auto"/>
            <w:left w:val="none" w:sz="0" w:space="0" w:color="auto"/>
            <w:bottom w:val="none" w:sz="0" w:space="0" w:color="auto"/>
            <w:right w:val="none" w:sz="0" w:space="0" w:color="auto"/>
          </w:divBdr>
        </w:div>
        <w:div w:id="929504790">
          <w:marLeft w:val="0"/>
          <w:marRight w:val="0"/>
          <w:marTop w:val="0"/>
          <w:marBottom w:val="0"/>
          <w:divBdr>
            <w:top w:val="none" w:sz="0" w:space="0" w:color="auto"/>
            <w:left w:val="none" w:sz="0" w:space="0" w:color="auto"/>
            <w:bottom w:val="none" w:sz="0" w:space="0" w:color="auto"/>
            <w:right w:val="none" w:sz="0" w:space="0" w:color="auto"/>
          </w:divBdr>
        </w:div>
        <w:div w:id="1206868033">
          <w:marLeft w:val="0"/>
          <w:marRight w:val="0"/>
          <w:marTop w:val="0"/>
          <w:marBottom w:val="0"/>
          <w:divBdr>
            <w:top w:val="none" w:sz="0" w:space="0" w:color="auto"/>
            <w:left w:val="none" w:sz="0" w:space="0" w:color="auto"/>
            <w:bottom w:val="none" w:sz="0" w:space="0" w:color="auto"/>
            <w:right w:val="none" w:sz="0" w:space="0" w:color="auto"/>
          </w:divBdr>
        </w:div>
        <w:div w:id="1731684652">
          <w:marLeft w:val="0"/>
          <w:marRight w:val="0"/>
          <w:marTop w:val="0"/>
          <w:marBottom w:val="0"/>
          <w:divBdr>
            <w:top w:val="none" w:sz="0" w:space="0" w:color="auto"/>
            <w:left w:val="none" w:sz="0" w:space="0" w:color="auto"/>
            <w:bottom w:val="none" w:sz="0" w:space="0" w:color="auto"/>
            <w:right w:val="none" w:sz="0" w:space="0" w:color="auto"/>
          </w:divBdr>
        </w:div>
        <w:div w:id="1731726731">
          <w:marLeft w:val="0"/>
          <w:marRight w:val="0"/>
          <w:marTop w:val="0"/>
          <w:marBottom w:val="0"/>
          <w:divBdr>
            <w:top w:val="none" w:sz="0" w:space="0" w:color="auto"/>
            <w:left w:val="none" w:sz="0" w:space="0" w:color="auto"/>
            <w:bottom w:val="none" w:sz="0" w:space="0" w:color="auto"/>
            <w:right w:val="none" w:sz="0" w:space="0" w:color="auto"/>
          </w:divBdr>
        </w:div>
        <w:div w:id="334499260">
          <w:marLeft w:val="0"/>
          <w:marRight w:val="0"/>
          <w:marTop w:val="0"/>
          <w:marBottom w:val="0"/>
          <w:divBdr>
            <w:top w:val="none" w:sz="0" w:space="0" w:color="auto"/>
            <w:left w:val="none" w:sz="0" w:space="0" w:color="auto"/>
            <w:bottom w:val="none" w:sz="0" w:space="0" w:color="auto"/>
            <w:right w:val="none" w:sz="0" w:space="0" w:color="auto"/>
          </w:divBdr>
        </w:div>
        <w:div w:id="1617249335">
          <w:marLeft w:val="0"/>
          <w:marRight w:val="0"/>
          <w:marTop w:val="0"/>
          <w:marBottom w:val="0"/>
          <w:divBdr>
            <w:top w:val="none" w:sz="0" w:space="0" w:color="auto"/>
            <w:left w:val="none" w:sz="0" w:space="0" w:color="auto"/>
            <w:bottom w:val="none" w:sz="0" w:space="0" w:color="auto"/>
            <w:right w:val="none" w:sz="0" w:space="0" w:color="auto"/>
          </w:divBdr>
        </w:div>
        <w:div w:id="1484076749">
          <w:marLeft w:val="0"/>
          <w:marRight w:val="0"/>
          <w:marTop w:val="0"/>
          <w:marBottom w:val="0"/>
          <w:divBdr>
            <w:top w:val="none" w:sz="0" w:space="0" w:color="auto"/>
            <w:left w:val="none" w:sz="0" w:space="0" w:color="auto"/>
            <w:bottom w:val="none" w:sz="0" w:space="0" w:color="auto"/>
            <w:right w:val="none" w:sz="0" w:space="0" w:color="auto"/>
          </w:divBdr>
        </w:div>
        <w:div w:id="2061829663">
          <w:marLeft w:val="0"/>
          <w:marRight w:val="0"/>
          <w:marTop w:val="0"/>
          <w:marBottom w:val="0"/>
          <w:divBdr>
            <w:top w:val="none" w:sz="0" w:space="0" w:color="auto"/>
            <w:left w:val="none" w:sz="0" w:space="0" w:color="auto"/>
            <w:bottom w:val="none" w:sz="0" w:space="0" w:color="auto"/>
            <w:right w:val="none" w:sz="0" w:space="0" w:color="auto"/>
          </w:divBdr>
        </w:div>
        <w:div w:id="1748529534">
          <w:marLeft w:val="0"/>
          <w:marRight w:val="0"/>
          <w:marTop w:val="0"/>
          <w:marBottom w:val="0"/>
          <w:divBdr>
            <w:top w:val="none" w:sz="0" w:space="0" w:color="auto"/>
            <w:left w:val="none" w:sz="0" w:space="0" w:color="auto"/>
            <w:bottom w:val="none" w:sz="0" w:space="0" w:color="auto"/>
            <w:right w:val="none" w:sz="0" w:space="0" w:color="auto"/>
          </w:divBdr>
        </w:div>
        <w:div w:id="178667481">
          <w:marLeft w:val="0"/>
          <w:marRight w:val="0"/>
          <w:marTop w:val="0"/>
          <w:marBottom w:val="0"/>
          <w:divBdr>
            <w:top w:val="none" w:sz="0" w:space="0" w:color="auto"/>
            <w:left w:val="none" w:sz="0" w:space="0" w:color="auto"/>
            <w:bottom w:val="none" w:sz="0" w:space="0" w:color="auto"/>
            <w:right w:val="none" w:sz="0" w:space="0" w:color="auto"/>
          </w:divBdr>
        </w:div>
        <w:div w:id="290552773">
          <w:marLeft w:val="0"/>
          <w:marRight w:val="0"/>
          <w:marTop w:val="0"/>
          <w:marBottom w:val="0"/>
          <w:divBdr>
            <w:top w:val="none" w:sz="0" w:space="0" w:color="auto"/>
            <w:left w:val="none" w:sz="0" w:space="0" w:color="auto"/>
            <w:bottom w:val="none" w:sz="0" w:space="0" w:color="auto"/>
            <w:right w:val="none" w:sz="0" w:space="0" w:color="auto"/>
          </w:divBdr>
        </w:div>
        <w:div w:id="1948390535">
          <w:marLeft w:val="0"/>
          <w:marRight w:val="0"/>
          <w:marTop w:val="0"/>
          <w:marBottom w:val="0"/>
          <w:divBdr>
            <w:top w:val="none" w:sz="0" w:space="0" w:color="auto"/>
            <w:left w:val="none" w:sz="0" w:space="0" w:color="auto"/>
            <w:bottom w:val="none" w:sz="0" w:space="0" w:color="auto"/>
            <w:right w:val="none" w:sz="0" w:space="0" w:color="auto"/>
          </w:divBdr>
        </w:div>
        <w:div w:id="201983209">
          <w:marLeft w:val="0"/>
          <w:marRight w:val="0"/>
          <w:marTop w:val="0"/>
          <w:marBottom w:val="0"/>
          <w:divBdr>
            <w:top w:val="none" w:sz="0" w:space="0" w:color="auto"/>
            <w:left w:val="none" w:sz="0" w:space="0" w:color="auto"/>
            <w:bottom w:val="none" w:sz="0" w:space="0" w:color="auto"/>
            <w:right w:val="none" w:sz="0" w:space="0" w:color="auto"/>
          </w:divBdr>
        </w:div>
        <w:div w:id="1465074025">
          <w:marLeft w:val="0"/>
          <w:marRight w:val="0"/>
          <w:marTop w:val="0"/>
          <w:marBottom w:val="0"/>
          <w:divBdr>
            <w:top w:val="none" w:sz="0" w:space="0" w:color="auto"/>
            <w:left w:val="none" w:sz="0" w:space="0" w:color="auto"/>
            <w:bottom w:val="none" w:sz="0" w:space="0" w:color="auto"/>
            <w:right w:val="none" w:sz="0" w:space="0" w:color="auto"/>
          </w:divBdr>
        </w:div>
        <w:div w:id="2059814016">
          <w:marLeft w:val="0"/>
          <w:marRight w:val="0"/>
          <w:marTop w:val="0"/>
          <w:marBottom w:val="0"/>
          <w:divBdr>
            <w:top w:val="none" w:sz="0" w:space="0" w:color="auto"/>
            <w:left w:val="none" w:sz="0" w:space="0" w:color="auto"/>
            <w:bottom w:val="none" w:sz="0" w:space="0" w:color="auto"/>
            <w:right w:val="none" w:sz="0" w:space="0" w:color="auto"/>
          </w:divBdr>
        </w:div>
        <w:div w:id="1835293832">
          <w:marLeft w:val="0"/>
          <w:marRight w:val="0"/>
          <w:marTop w:val="0"/>
          <w:marBottom w:val="0"/>
          <w:divBdr>
            <w:top w:val="none" w:sz="0" w:space="0" w:color="auto"/>
            <w:left w:val="none" w:sz="0" w:space="0" w:color="auto"/>
            <w:bottom w:val="none" w:sz="0" w:space="0" w:color="auto"/>
            <w:right w:val="none" w:sz="0" w:space="0" w:color="auto"/>
          </w:divBdr>
        </w:div>
        <w:div w:id="1957784623">
          <w:marLeft w:val="0"/>
          <w:marRight w:val="0"/>
          <w:marTop w:val="0"/>
          <w:marBottom w:val="0"/>
          <w:divBdr>
            <w:top w:val="none" w:sz="0" w:space="0" w:color="auto"/>
            <w:left w:val="none" w:sz="0" w:space="0" w:color="auto"/>
            <w:bottom w:val="none" w:sz="0" w:space="0" w:color="auto"/>
            <w:right w:val="none" w:sz="0" w:space="0" w:color="auto"/>
          </w:divBdr>
        </w:div>
        <w:div w:id="1677416175">
          <w:marLeft w:val="0"/>
          <w:marRight w:val="0"/>
          <w:marTop w:val="0"/>
          <w:marBottom w:val="0"/>
          <w:divBdr>
            <w:top w:val="none" w:sz="0" w:space="0" w:color="auto"/>
            <w:left w:val="none" w:sz="0" w:space="0" w:color="auto"/>
            <w:bottom w:val="none" w:sz="0" w:space="0" w:color="auto"/>
            <w:right w:val="none" w:sz="0" w:space="0" w:color="auto"/>
          </w:divBdr>
        </w:div>
        <w:div w:id="528302424">
          <w:marLeft w:val="0"/>
          <w:marRight w:val="0"/>
          <w:marTop w:val="0"/>
          <w:marBottom w:val="0"/>
          <w:divBdr>
            <w:top w:val="none" w:sz="0" w:space="0" w:color="auto"/>
            <w:left w:val="none" w:sz="0" w:space="0" w:color="auto"/>
            <w:bottom w:val="none" w:sz="0" w:space="0" w:color="auto"/>
            <w:right w:val="none" w:sz="0" w:space="0" w:color="auto"/>
          </w:divBdr>
        </w:div>
        <w:div w:id="1819179380">
          <w:marLeft w:val="0"/>
          <w:marRight w:val="0"/>
          <w:marTop w:val="0"/>
          <w:marBottom w:val="0"/>
          <w:divBdr>
            <w:top w:val="none" w:sz="0" w:space="0" w:color="auto"/>
            <w:left w:val="none" w:sz="0" w:space="0" w:color="auto"/>
            <w:bottom w:val="none" w:sz="0" w:space="0" w:color="auto"/>
            <w:right w:val="none" w:sz="0" w:space="0" w:color="auto"/>
          </w:divBdr>
        </w:div>
        <w:div w:id="321542940">
          <w:marLeft w:val="0"/>
          <w:marRight w:val="0"/>
          <w:marTop w:val="0"/>
          <w:marBottom w:val="0"/>
          <w:divBdr>
            <w:top w:val="none" w:sz="0" w:space="0" w:color="auto"/>
            <w:left w:val="none" w:sz="0" w:space="0" w:color="auto"/>
            <w:bottom w:val="none" w:sz="0" w:space="0" w:color="auto"/>
            <w:right w:val="none" w:sz="0" w:space="0" w:color="auto"/>
          </w:divBdr>
        </w:div>
        <w:div w:id="1621720399">
          <w:marLeft w:val="0"/>
          <w:marRight w:val="0"/>
          <w:marTop w:val="0"/>
          <w:marBottom w:val="0"/>
          <w:divBdr>
            <w:top w:val="none" w:sz="0" w:space="0" w:color="auto"/>
            <w:left w:val="none" w:sz="0" w:space="0" w:color="auto"/>
            <w:bottom w:val="none" w:sz="0" w:space="0" w:color="auto"/>
            <w:right w:val="none" w:sz="0" w:space="0" w:color="auto"/>
          </w:divBdr>
        </w:div>
        <w:div w:id="1618216709">
          <w:marLeft w:val="0"/>
          <w:marRight w:val="0"/>
          <w:marTop w:val="0"/>
          <w:marBottom w:val="0"/>
          <w:divBdr>
            <w:top w:val="none" w:sz="0" w:space="0" w:color="auto"/>
            <w:left w:val="none" w:sz="0" w:space="0" w:color="auto"/>
            <w:bottom w:val="none" w:sz="0" w:space="0" w:color="auto"/>
            <w:right w:val="none" w:sz="0" w:space="0" w:color="auto"/>
          </w:divBdr>
        </w:div>
        <w:div w:id="1646468331">
          <w:marLeft w:val="0"/>
          <w:marRight w:val="0"/>
          <w:marTop w:val="0"/>
          <w:marBottom w:val="0"/>
          <w:divBdr>
            <w:top w:val="none" w:sz="0" w:space="0" w:color="auto"/>
            <w:left w:val="none" w:sz="0" w:space="0" w:color="auto"/>
            <w:bottom w:val="none" w:sz="0" w:space="0" w:color="auto"/>
            <w:right w:val="none" w:sz="0" w:space="0" w:color="auto"/>
          </w:divBdr>
        </w:div>
        <w:div w:id="2096435358">
          <w:marLeft w:val="0"/>
          <w:marRight w:val="0"/>
          <w:marTop w:val="0"/>
          <w:marBottom w:val="0"/>
          <w:divBdr>
            <w:top w:val="none" w:sz="0" w:space="0" w:color="auto"/>
            <w:left w:val="none" w:sz="0" w:space="0" w:color="auto"/>
            <w:bottom w:val="none" w:sz="0" w:space="0" w:color="auto"/>
            <w:right w:val="none" w:sz="0" w:space="0" w:color="auto"/>
          </w:divBdr>
        </w:div>
        <w:div w:id="2050063392">
          <w:marLeft w:val="0"/>
          <w:marRight w:val="0"/>
          <w:marTop w:val="0"/>
          <w:marBottom w:val="0"/>
          <w:divBdr>
            <w:top w:val="none" w:sz="0" w:space="0" w:color="auto"/>
            <w:left w:val="none" w:sz="0" w:space="0" w:color="auto"/>
            <w:bottom w:val="none" w:sz="0" w:space="0" w:color="auto"/>
            <w:right w:val="none" w:sz="0" w:space="0" w:color="auto"/>
          </w:divBdr>
        </w:div>
        <w:div w:id="378633112">
          <w:marLeft w:val="0"/>
          <w:marRight w:val="0"/>
          <w:marTop w:val="0"/>
          <w:marBottom w:val="0"/>
          <w:divBdr>
            <w:top w:val="none" w:sz="0" w:space="0" w:color="auto"/>
            <w:left w:val="none" w:sz="0" w:space="0" w:color="auto"/>
            <w:bottom w:val="none" w:sz="0" w:space="0" w:color="auto"/>
            <w:right w:val="none" w:sz="0" w:space="0" w:color="auto"/>
          </w:divBdr>
        </w:div>
        <w:div w:id="530729387">
          <w:marLeft w:val="0"/>
          <w:marRight w:val="0"/>
          <w:marTop w:val="0"/>
          <w:marBottom w:val="0"/>
          <w:divBdr>
            <w:top w:val="none" w:sz="0" w:space="0" w:color="auto"/>
            <w:left w:val="none" w:sz="0" w:space="0" w:color="auto"/>
            <w:bottom w:val="none" w:sz="0" w:space="0" w:color="auto"/>
            <w:right w:val="none" w:sz="0" w:space="0" w:color="auto"/>
          </w:divBdr>
        </w:div>
        <w:div w:id="818570013">
          <w:marLeft w:val="0"/>
          <w:marRight w:val="0"/>
          <w:marTop w:val="0"/>
          <w:marBottom w:val="0"/>
          <w:divBdr>
            <w:top w:val="none" w:sz="0" w:space="0" w:color="auto"/>
            <w:left w:val="none" w:sz="0" w:space="0" w:color="auto"/>
            <w:bottom w:val="none" w:sz="0" w:space="0" w:color="auto"/>
            <w:right w:val="none" w:sz="0" w:space="0" w:color="auto"/>
          </w:divBdr>
        </w:div>
        <w:div w:id="37751928">
          <w:marLeft w:val="0"/>
          <w:marRight w:val="0"/>
          <w:marTop w:val="0"/>
          <w:marBottom w:val="0"/>
          <w:divBdr>
            <w:top w:val="none" w:sz="0" w:space="0" w:color="auto"/>
            <w:left w:val="none" w:sz="0" w:space="0" w:color="auto"/>
            <w:bottom w:val="none" w:sz="0" w:space="0" w:color="auto"/>
            <w:right w:val="none" w:sz="0" w:space="0" w:color="auto"/>
          </w:divBdr>
        </w:div>
        <w:div w:id="1192037473">
          <w:marLeft w:val="0"/>
          <w:marRight w:val="0"/>
          <w:marTop w:val="0"/>
          <w:marBottom w:val="0"/>
          <w:divBdr>
            <w:top w:val="none" w:sz="0" w:space="0" w:color="auto"/>
            <w:left w:val="none" w:sz="0" w:space="0" w:color="auto"/>
            <w:bottom w:val="none" w:sz="0" w:space="0" w:color="auto"/>
            <w:right w:val="none" w:sz="0" w:space="0" w:color="auto"/>
          </w:divBdr>
        </w:div>
        <w:div w:id="2018002836">
          <w:marLeft w:val="0"/>
          <w:marRight w:val="0"/>
          <w:marTop w:val="0"/>
          <w:marBottom w:val="0"/>
          <w:divBdr>
            <w:top w:val="none" w:sz="0" w:space="0" w:color="auto"/>
            <w:left w:val="none" w:sz="0" w:space="0" w:color="auto"/>
            <w:bottom w:val="none" w:sz="0" w:space="0" w:color="auto"/>
            <w:right w:val="none" w:sz="0" w:space="0" w:color="auto"/>
          </w:divBdr>
        </w:div>
        <w:div w:id="1926986299">
          <w:marLeft w:val="0"/>
          <w:marRight w:val="0"/>
          <w:marTop w:val="0"/>
          <w:marBottom w:val="0"/>
          <w:divBdr>
            <w:top w:val="none" w:sz="0" w:space="0" w:color="auto"/>
            <w:left w:val="none" w:sz="0" w:space="0" w:color="auto"/>
            <w:bottom w:val="none" w:sz="0" w:space="0" w:color="auto"/>
            <w:right w:val="none" w:sz="0" w:space="0" w:color="auto"/>
          </w:divBdr>
        </w:div>
        <w:div w:id="1554153413">
          <w:marLeft w:val="0"/>
          <w:marRight w:val="0"/>
          <w:marTop w:val="0"/>
          <w:marBottom w:val="0"/>
          <w:divBdr>
            <w:top w:val="none" w:sz="0" w:space="0" w:color="auto"/>
            <w:left w:val="none" w:sz="0" w:space="0" w:color="auto"/>
            <w:bottom w:val="none" w:sz="0" w:space="0" w:color="auto"/>
            <w:right w:val="none" w:sz="0" w:space="0" w:color="auto"/>
          </w:divBdr>
        </w:div>
        <w:div w:id="1466778097">
          <w:marLeft w:val="0"/>
          <w:marRight w:val="0"/>
          <w:marTop w:val="0"/>
          <w:marBottom w:val="0"/>
          <w:divBdr>
            <w:top w:val="none" w:sz="0" w:space="0" w:color="auto"/>
            <w:left w:val="none" w:sz="0" w:space="0" w:color="auto"/>
            <w:bottom w:val="none" w:sz="0" w:space="0" w:color="auto"/>
            <w:right w:val="none" w:sz="0" w:space="0" w:color="auto"/>
          </w:divBdr>
        </w:div>
        <w:div w:id="1450858892">
          <w:marLeft w:val="0"/>
          <w:marRight w:val="0"/>
          <w:marTop w:val="0"/>
          <w:marBottom w:val="0"/>
          <w:divBdr>
            <w:top w:val="none" w:sz="0" w:space="0" w:color="auto"/>
            <w:left w:val="none" w:sz="0" w:space="0" w:color="auto"/>
            <w:bottom w:val="none" w:sz="0" w:space="0" w:color="auto"/>
            <w:right w:val="none" w:sz="0" w:space="0" w:color="auto"/>
          </w:divBdr>
        </w:div>
        <w:div w:id="24254815">
          <w:marLeft w:val="0"/>
          <w:marRight w:val="0"/>
          <w:marTop w:val="0"/>
          <w:marBottom w:val="0"/>
          <w:divBdr>
            <w:top w:val="none" w:sz="0" w:space="0" w:color="auto"/>
            <w:left w:val="none" w:sz="0" w:space="0" w:color="auto"/>
            <w:bottom w:val="none" w:sz="0" w:space="0" w:color="auto"/>
            <w:right w:val="none" w:sz="0" w:space="0" w:color="auto"/>
          </w:divBdr>
        </w:div>
        <w:div w:id="1618756308">
          <w:marLeft w:val="0"/>
          <w:marRight w:val="0"/>
          <w:marTop w:val="0"/>
          <w:marBottom w:val="0"/>
          <w:divBdr>
            <w:top w:val="none" w:sz="0" w:space="0" w:color="auto"/>
            <w:left w:val="none" w:sz="0" w:space="0" w:color="auto"/>
            <w:bottom w:val="none" w:sz="0" w:space="0" w:color="auto"/>
            <w:right w:val="none" w:sz="0" w:space="0" w:color="auto"/>
          </w:divBdr>
        </w:div>
        <w:div w:id="1368070221">
          <w:marLeft w:val="0"/>
          <w:marRight w:val="0"/>
          <w:marTop w:val="0"/>
          <w:marBottom w:val="0"/>
          <w:divBdr>
            <w:top w:val="none" w:sz="0" w:space="0" w:color="auto"/>
            <w:left w:val="none" w:sz="0" w:space="0" w:color="auto"/>
            <w:bottom w:val="none" w:sz="0" w:space="0" w:color="auto"/>
            <w:right w:val="none" w:sz="0" w:space="0" w:color="auto"/>
          </w:divBdr>
        </w:div>
        <w:div w:id="1509980934">
          <w:marLeft w:val="0"/>
          <w:marRight w:val="0"/>
          <w:marTop w:val="0"/>
          <w:marBottom w:val="0"/>
          <w:divBdr>
            <w:top w:val="none" w:sz="0" w:space="0" w:color="auto"/>
            <w:left w:val="none" w:sz="0" w:space="0" w:color="auto"/>
            <w:bottom w:val="none" w:sz="0" w:space="0" w:color="auto"/>
            <w:right w:val="none" w:sz="0" w:space="0" w:color="auto"/>
          </w:divBdr>
        </w:div>
        <w:div w:id="86698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fjords.kupriss@ku.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3E186-6AB3-4963-A9EB-78CF1422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16</Pages>
  <Words>8671</Words>
  <Characters>49430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2018-01-19T06:30:00Z</dcterms:created>
  <dcterms:modified xsi:type="dcterms:W3CDTF">2018-01-21T08:32:00Z</dcterms:modified>
</cp:coreProperties>
</file>