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4"/>
          <w:szCs w:val="44"/>
        </w:rPr>
        <w:t xml:space="preserve">PIMNet for Right-Arm Motion Prediction</w:t>
      </w:r>
    </w:p>
    <w:p>
      <w:pPr>
        <w:spacing w:after="80"/>
        <w:jc w:val="center"/>
      </w:pPr>
      <w:r>
        <w:rPr>
          <w:rFonts w:ascii="Calibri" w:cs="Calibri" w:eastAsia="Calibri" w:hAnsi="Calibri"/>
          <w:color w:val="595959"/>
          <w:sz w:val="28"/>
          <w:szCs w:val="28"/>
        </w:rPr>
        <w:t xml:space="preserve">Code walkthrough for pimnet_arm.py</w:t>
      </w:r>
    </w:p>
    <w:p>
      <w:pPr>
        <w:pBdr>
          <w:bottom w:val="single" w:color="1F3864" w:sz="8" w:space="8"/>
        </w:pBdr>
        <w:spacing w:after="360"/>
        <w:jc w:val="center"/>
      </w:pPr>
      <w:r>
        <w:rPr>
          <w:rFonts w:ascii="Calibri" w:cs="Calibri" w:eastAsia="Calibri" w:hAnsi="Calibri"/>
          <w:i/>
          <w:iCs/>
          <w:color w:val="595959"/>
          <w:sz w:val="20"/>
          <w:szCs w:val="20"/>
        </w:rPr>
        <w:t xml:space="preserve">Based on Zhang, Zhu, Rai &amp; Doermann, "PIMNet: Physics-infused Neural Network for Human Motion Prediction", IEEE RA-L, 2022</w:t>
      </w:r>
    </w:p>
    <w:p>
      <w:pPr>
        <w:pStyle w:val="Heading1"/>
        <w:spacing w:after="160" w:before="360"/>
      </w:pPr>
      <w:r>
        <w:rPr>
          <w:rFonts w:ascii="Calibri" w:cs="Calibri" w:eastAsia="Calibri" w:hAnsi="Calibri"/>
        </w:rPr>
        <w:t xml:space="preserve">1. Overview</w:t>
      </w:r>
    </w:p>
    <w:p>
      <w:pPr>
        <w:spacing w:after="120" w:line="276"/>
      </w:pPr>
      <w:r>
        <w:rPr>
          <w:rFonts w:ascii="Calibri" w:cs="Calibri" w:eastAsia="Calibri" w:hAnsi="Calibri"/>
          <w:sz w:val="22"/>
          <w:szCs w:val="22"/>
        </w:rPr>
        <w:t xml:space="preserve">PIMNet is a hybrid motion-prediction model. A statistical model (an LSTM encoder-decoder) predicts future poses, but instead of seeing only past poses it also receives physical quantities, joint torques and contact forces, computed from the past poses by a simplified physics model. The authors argue that forces are the root cause of motion, so feeding them to the network adds physical realism and reduces dependence on large training sets.</w:t>
      </w:r>
    </w:p>
    <w:p>
      <w:pPr>
        <w:spacing w:after="120" w:line="276"/>
      </w:pPr>
      <w:r>
        <w:rPr>
          <w:rFonts w:ascii="Calibri" w:cs="Calibri" w:eastAsia="Calibri" w:hAnsi="Calibri"/>
          <w:sz w:val="22"/>
          <w:szCs w:val="22"/>
        </w:rPr>
        <w:t xml:space="preserve">The script pimnet_arm.py adapts this idea to your data: a three-segment chain made of the right upper arm, forearm and hand, described by joint positions and joint rotations. It covers the whole workflow in one file:</w:t>
      </w:r>
    </w:p>
    <w:p>
      <w:pPr>
        <w:pStyle w:val="ListParagraph"/>
        <w:numPr>
          <w:ilvl w:val="0"/>
          <w:numId w:val="2"/>
        </w:numPr>
        <w:spacing w:after="60" w:line="264"/>
      </w:pPr>
      <w:r>
        <w:rPr>
          <w:rFonts w:ascii="Calibri" w:cs="Calibri" w:eastAsia="Calibri" w:hAnsi="Calibri"/>
          <w:sz w:val="22"/>
          <w:szCs w:val="22"/>
        </w:rPr>
        <w:t xml:space="preserve">converting your Euler rotations to quaternions;</w:t>
      </w:r>
    </w:p>
    <w:p>
      <w:pPr>
        <w:pStyle w:val="ListParagraph"/>
        <w:numPr>
          <w:ilvl w:val="0"/>
          <w:numId w:val="2"/>
        </w:numPr>
        <w:spacing w:after="60" w:line="264"/>
      </w:pPr>
      <w:r>
        <w:rPr>
          <w:rFonts w:ascii="Calibri" w:cs="Calibri" w:eastAsia="Calibri" w:hAnsi="Calibri"/>
          <w:sz w:val="22"/>
          <w:szCs w:val="22"/>
        </w:rPr>
        <w:t xml:space="preserve">computing joint torques (and an optional contact force) with Newton-Euler inverse dynamics;</w:t>
      </w:r>
    </w:p>
    <w:p>
      <w:pPr>
        <w:pStyle w:val="ListParagraph"/>
        <w:numPr>
          <w:ilvl w:val="0"/>
          <w:numId w:val="2"/>
        </w:numPr>
        <w:spacing w:after="60" w:line="264"/>
      </w:pPr>
      <w:r>
        <w:rPr>
          <w:rFonts w:ascii="Calibri" w:cs="Calibri" w:eastAsia="Calibri" w:hAnsi="Calibri"/>
          <w:sz w:val="22"/>
          <w:szCs w:val="22"/>
        </w:rPr>
        <w:t xml:space="preserve">building training windows, scaling the data and splitting it 80/20 in time;</w:t>
      </w:r>
    </w:p>
    <w:p>
      <w:pPr>
        <w:pStyle w:val="ListParagraph"/>
        <w:numPr>
          <w:ilvl w:val="0"/>
          <w:numId w:val="2"/>
        </w:numPr>
        <w:spacing w:after="60" w:line="264"/>
      </w:pPr>
      <w:r>
        <w:rPr>
          <w:rFonts w:ascii="Calibri" w:cs="Calibri" w:eastAsia="Calibri" w:hAnsi="Calibri"/>
          <w:sz w:val="22"/>
          <w:szCs w:val="22"/>
        </w:rPr>
        <w:t xml:space="preserve">training the physics-infused LSTM encoder-decoder;</w:t>
      </w:r>
    </w:p>
    <w:p>
      <w:pPr>
        <w:pStyle w:val="ListParagraph"/>
        <w:numPr>
          <w:ilvl w:val="0"/>
          <w:numId w:val="2"/>
        </w:numPr>
        <w:spacing w:after="60" w:line="264"/>
      </w:pPr>
      <w:r>
        <w:rPr>
          <w:rFonts w:ascii="Calibri" w:cs="Calibri" w:eastAsia="Calibri" w:hAnsi="Calibri"/>
          <w:sz w:val="22"/>
          <w:szCs w:val="22"/>
        </w:rPr>
        <w:t xml:space="preserve">evaluating R2, MSE and MAE on train and validation data, with a no-physics ablation and a "repeat last frame" baseline;</w:t>
      </w:r>
    </w:p>
    <w:p>
      <w:pPr>
        <w:pStyle w:val="ListParagraph"/>
        <w:numPr>
          <w:ilvl w:val="0"/>
          <w:numId w:val="2"/>
        </w:numPr>
        <w:spacing w:after="60" w:line="264"/>
      </w:pPr>
      <w:r>
        <w:rPr>
          <w:rFonts w:ascii="Calibri" w:cs="Calibri" w:eastAsia="Calibri" w:hAnsi="Calibri"/>
          <w:sz w:val="22"/>
          <w:szCs w:val="22"/>
        </w:rPr>
        <w:t xml:space="preserve">drawing the diagnostic graphs.</w:t>
      </w:r>
    </w:p>
    <w:p>
      <w:pPr>
        <w:pStyle w:val="Heading2"/>
        <w:spacing w:after="100" w:before="240"/>
      </w:pPr>
      <w:r>
        <w:rPr>
          <w:rFonts w:ascii="Calibri" w:cs="Calibri" w:eastAsia="Calibri" w:hAnsi="Calibri"/>
        </w:rPr>
        <w:t xml:space="preserve">1.1 Pipeline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Stage</w:t>
            </w:r>
          </w:p>
        </w:tc>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Main functions</w:t>
            </w:r>
          </w:p>
        </w:tc>
        <w:tc>
          <w:tcPr>
            <w:tcW w:type="dxa" w:w="38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Output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1. Rotations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euler_to_rotations, quats_continuous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Rotation objects, quaternion features (12 columns)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2. Physics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compute_kinematics, contact_force, newton_euler, optimise_contact_params, physics_features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Joint torques + contact force per frame (12 columns)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3. Data prep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build_features, MinMax11, make_windows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Scaled train/val windows (X, Y, base)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4. Model + training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PIMNet, train_model, predict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Trained encoder-decoder (best-validation checkpoint)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5. Evaluation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regression_metrics, run_pipeline, compare_with_ablation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R2 / MSE / MAE for train and val,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6. Graphs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make_all_plots and plot_* functions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PNG files in pimnet_plots/</w:t>
            </w:r>
          </w:p>
        </w:tc>
      </w:tr>
    </w:tbl>
    <w:p>
      <w:pPr>
        <w:spacing w:after="120"/>
      </w:pPr>
    </w:p>
    <w:p>
      <w:pPr>
        <w:pStyle w:val="Heading1"/>
        <w:spacing w:after="160" w:before="360"/>
      </w:pPr>
      <w:r>
        <w:rPr>
          <w:rFonts w:ascii="Calibri" w:cs="Calibri" w:eastAsia="Calibri" w:hAnsi="Calibri"/>
        </w:rPr>
        <w:t xml:space="preserve">2. Input data</w:t>
      </w:r>
    </w:p>
    <w:p>
      <w:pPr>
        <w:spacing w:after="120" w:line="276"/>
      </w:pPr>
      <w:r>
        <w:rPr>
          <w:rFonts w:ascii="Calibri" w:cs="Calibri" w:eastAsia="Calibri" w:hAnsi="Calibri"/>
          <w:sz w:val="22"/>
          <w:szCs w:val="22"/>
        </w:rPr>
        <w:t xml:space="preserve">The script expects two DataFrames with one row per frame, in time order:</w:t>
      </w:r>
    </w:p>
    <w:p>
      <w:pPr>
        <w:shd w:fill="F2F2F2" w:val="clear"/>
        <w:spacing w:after="0" w:line="240"/>
        <w:ind w:left="120" w:right="120"/>
      </w:pPr>
      <w:r>
        <w:rPr>
          <w:rFonts w:ascii="Consolas" w:cs="Consolas" w:eastAsia="Consolas" w:hAnsi="Consolas"/>
          <w:sz w:val="18"/>
          <w:szCs w:val="18"/>
        </w:rPr>
        <w:t xml:space="preserve">pos_df = position[POS_COLS]   # 9 columns: {RightArm, RightForeArm, RightHand}_{X,Y,Z}position</w:t>
      </w:r>
    </w:p>
    <w:p>
      <w:pPr>
        <w:shd w:fill="F2F2F2" w:val="clear"/>
        <w:spacing w:after="160" w:line="240"/>
        <w:ind w:left="120" w:right="120"/>
      </w:pPr>
      <w:r>
        <w:rPr>
          <w:rFonts w:ascii="Consolas" w:cs="Consolas" w:eastAsia="Consolas" w:hAnsi="Consolas"/>
          <w:sz w:val="18"/>
          <w:szCs w:val="18"/>
        </w:rPr>
        <w:t xml:space="preserve">ros_df = rotation[ROT_COLS]   # 9 columns: {RightArm, RightForeArm, RightHand}_{X,Y,Z}rotation</w:t>
      </w:r>
    </w:p>
    <w:p>
      <w:pPr>
        <w:spacing w:after="120" w:line="276"/>
      </w:pPr>
      <w:r>
        <w:rPr>
          <w:rFonts w:ascii="Calibri" w:cs="Calibri" w:eastAsia="Calibri" w:hAnsi="Calibri"/>
          <w:sz w:val="22"/>
          <w:szCs w:val="22"/>
        </w:rPr>
        <w:t xml:space="preserve">POS_COLS and ROT_COLS are defined at the top of the file and match the column names in your snippet. Three joints are assumed: RightArm is the shoulder joint, RightForeArm is the elbow, and RightHand is the wrist.</w:t>
      </w:r>
    </w:p>
    <w:p>
      <w:pPr>
        <w:pStyle w:val="Heading1"/>
        <w:spacing w:after="160" w:before="360"/>
      </w:pPr>
      <w:r>
        <w:rPr>
          <w:rFonts w:ascii="Calibri" w:cs="Calibri" w:eastAsia="Calibri" w:hAnsi="Calibri"/>
        </w:rPr>
        <w:t xml:space="preserve">3. Configuration (Config dataclass)</w:t>
      </w:r>
    </w:p>
    <w:p>
      <w:pPr>
        <w:spacing w:after="120" w:line="276"/>
      </w:pPr>
      <w:r>
        <w:rPr>
          <w:rFonts w:ascii="Calibri" w:cs="Calibri" w:eastAsia="Calibri" w:hAnsi="Calibri"/>
          <w:sz w:val="22"/>
          <w:szCs w:val="22"/>
        </w:rPr>
        <w:t xml:space="preserve">All tunable settings live in one dataclass, so you change behaviour without editing the code. The first group describes your data and the physics assumptions, and must be checked. The second group controls the model and training.</w:t>
      </w:r>
    </w:p>
    <w:p>
      <w:pPr>
        <w:pStyle w:val="Heading2"/>
        <w:spacing w:after="100" w:before="240"/>
      </w:pPr>
      <w:r>
        <w:rPr>
          <w:rFonts w:ascii="Calibri" w:cs="Calibri" w:eastAsia="Calibri" w:hAnsi="Calibri"/>
        </w:rPr>
        <w:t xml:space="preserve">3.1 Data and physics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Default</w:t>
            </w:r>
          </w:p>
        </w:tc>
        <w:tc>
          <w:tcPr>
            <w:tcW w:type="dxa" w:w="5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fps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30</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Frame rate of your data. Used to turn finite differences into velocities and accelerations.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pos_scale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Multiplier that converts positions to metres (0.01 if they are in cm, 1.0 if already in metres).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euler_order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"ZXY"</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Rotation order of the Euler angles. BVH exports are usually ZXY or ZYX. A wrong order silently gives wrong torques.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degrees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Whether rotation columns are in degrees.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rot_local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 if each rotation is relative to its parent joint (BVH style); the code then chains them to get global orientations.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up_axis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Which axis is vertical (0 = X, 1 = Y, 2 = Z). Gravity acts along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body_mass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70.0</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Body mass in kg, used to derive segment masses.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seg_mass_ratio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(0.028, 0.016, 0.006)</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Dempster anthropometric fractions for upper arm, forearm and hand.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hand_len_ratio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Hand length as a fraction of forearm length (needed because the data has no fingertip joint).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seg_radius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0.04</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Segment radius in metres, used for the axial inertia term.</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sg_window, sg_poly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9, 3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Savitzky-Golay filter window and polynomial order used when differentiating.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floor_height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None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Height of a contact surface on the up axis (metres). None means no contact, so contact forces are zero.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optimize_contact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Fit contact parameters (paper Eq. 9). Only runs when floor_height is set.</w:t>
            </w:r>
          </w:p>
        </w:tc>
      </w:tr>
    </w:tbl>
    <w:p>
      <w:pPr>
        <w:spacing w:after="120"/>
      </w:pPr>
    </w:p>
    <w:p>
      <w:pPr>
        <w:pStyle w:val="Heading2"/>
        <w:spacing w:after="100" w:before="240"/>
      </w:pPr>
      <w:r>
        <w:rPr>
          <w:rFonts w:ascii="Calibri" w:cs="Calibri" w:eastAsia="Calibri" w:hAnsi="Calibri"/>
        </w:rPr>
        <w:t xml:space="preserve">3.2 Model and training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Parameter</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Default</w:t>
            </w:r>
          </w:p>
        </w:tc>
        <w:tc>
          <w:tcPr>
            <w:tcW w:type="dxa" w:w="5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t_in, horizon, stride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30, 15, 1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Past frames fed to the encoder, future frames predicted, and step between windows.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target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"both"</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What to predict: "pos" (positions), "rot" (quaternions) or "both".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hidden, layers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64, 1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LSTM size and depth. The paper uses 1024 cells; small datasets need far less.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dropout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Dropout on the encoder state and decoder output.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weight_decay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1e-3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AdamW L2 regularisation.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input_noise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Gaussian noise added to inputs during training 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clip_pct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Input features are clipped to their 1st-99th percentile range before scaling.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predict_delta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Predict the change from the last observed frame rather than absolute values.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batch_size, lr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16, 1e-3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Batch size and initial learning rate (as in the paper).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epochs, patience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100, 15</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Maximum epochs and early-stopping patience on validation loss.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train_frac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0.8</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Fraction of the sequence used for training (chronological split).</w:t>
            </w:r>
          </w:p>
        </w:tc>
      </w:tr>
    </w:tbl>
    <w:p>
      <w:pPr>
        <w:spacing w:after="120"/>
      </w:pPr>
    </w:p>
    <w:p>
      <w:pPr>
        <w:pStyle w:val="Heading1"/>
        <w:spacing w:after="160" w:before="360"/>
      </w:pPr>
      <w:r>
        <w:rPr>
          <w:rFonts w:ascii="Calibri" w:cs="Calibri" w:eastAsia="Calibri" w:hAnsi="Calibri"/>
        </w:rPr>
        <w:t xml:space="preserve">4. Step 1: rotations to quaternions</w:t>
      </w:r>
    </w:p>
    <w:p>
      <w:pPr>
        <w:spacing w:after="120" w:line="276"/>
      </w:pPr>
      <w:r>
        <w:rPr>
          <w:rFonts w:ascii="Calibri" w:cs="Calibri" w:eastAsia="Calibri" w:hAnsi="Calibri"/>
          <w:sz w:val="22"/>
          <w:szCs w:val="22"/>
        </w:rPr>
        <w:t xml:space="preserve">The paper represents rotations as quaternions inside the physics model (its Eqs. 15-17 convert exponential maps to quaternions). Your data uses Euler angles, so the script converts them directly.</w:t>
      </w:r>
    </w:p>
    <w:p>
      <w:pPr>
        <w:pStyle w:val="ListParagraph"/>
        <w:numPr>
          <w:ilvl w:val="0"/>
          <w:numId w:val="2"/>
        </w:numPr>
        <w:spacing w:after="60" w:line="264"/>
      </w:pPr>
      <w:r>
        <w:rPr>
          <w:rFonts w:ascii="Calibri" w:cs="Calibri" w:eastAsia="Calibri" w:hAnsi="Calibri"/>
          <w:b/>
          <w:bCs/>
          <w:sz w:val="22"/>
          <w:szCs w:val="22"/>
        </w:rPr>
        <w:t xml:space="preserve">euler_to_rotations </w:t>
      </w:r>
      <w:r>
        <w:rPr>
          <w:rFonts w:ascii="Calibri" w:cs="Calibri" w:eastAsia="Calibri" w:hAnsi="Calibri"/>
          <w:sz w:val="22"/>
          <w:szCs w:val="22"/>
        </w:rPr>
        <w:t xml:space="preserve">reshapes the 9 rotation columns into three joints with three angles each, reorders the angles to match euler_order, and builds one SciPy Rotation object per joint.</w:t>
      </w:r>
    </w:p>
    <w:p>
      <w:pPr>
        <w:pStyle w:val="ListParagraph"/>
        <w:numPr>
          <w:ilvl w:val="0"/>
          <w:numId w:val="2"/>
        </w:numPr>
        <w:spacing w:after="60" w:line="264"/>
      </w:pPr>
      <w:r>
        <w:rPr>
          <w:rFonts w:ascii="Calibri" w:cs="Calibri" w:eastAsia="Calibri" w:hAnsi="Calibri"/>
          <w:b/>
          <w:bCs/>
          <w:sz w:val="22"/>
          <w:szCs w:val="22"/>
        </w:rPr>
        <w:t xml:space="preserve">quats_continuous </w:t>
      </w:r>
      <w:r>
        <w:rPr>
          <w:rFonts w:ascii="Calibri" w:cs="Calibri" w:eastAsia="Calibri" w:hAnsi="Calibri"/>
          <w:sz w:val="22"/>
          <w:szCs w:val="22"/>
        </w:rPr>
        <w:t xml:space="preserve">turns each rotation into a quaternion [x, y, z, w] and flips signs where needed so that consecutive quaternions stay on the same hemisphere. A quaternion q and its negative -q represent the same rotation, and without this fix the signal would show artificial jumps that a network cannot learn.</w:t>
      </w:r>
    </w:p>
    <w:p>
      <w:pPr>
        <w:spacing w:after="120" w:line="276"/>
      </w:pPr>
      <w:r>
        <w:rPr>
          <w:rFonts w:ascii="Calibri" w:cs="Calibri" w:eastAsia="Calibri" w:hAnsi="Calibri"/>
          <w:sz w:val="22"/>
          <w:szCs w:val="22"/>
        </w:rPr>
        <w:t xml:space="preserve">The result is 12 quaternion features per frame (3 joints x 4 components).</w:t>
      </w:r>
    </w:p>
    <w:p>
      <w:pPr>
        <w:pStyle w:val="Heading1"/>
        <w:spacing w:after="160" w:before="360"/>
      </w:pPr>
      <w:r>
        <w:rPr>
          <w:rFonts w:ascii="Calibri" w:cs="Calibri" w:eastAsia="Calibri" w:hAnsi="Calibri"/>
        </w:rPr>
        <w:t xml:space="preserve">5. Step 2: the physics model</w:t>
      </w:r>
    </w:p>
    <w:p>
      <w:pPr>
        <w:spacing w:after="120" w:line="276"/>
      </w:pPr>
      <w:r>
        <w:rPr>
          <w:rFonts w:ascii="Calibri" w:cs="Calibri" w:eastAsia="Calibri" w:hAnsi="Calibri"/>
          <w:sz w:val="22"/>
          <w:szCs w:val="22"/>
        </w:rPr>
        <w:t xml:space="preserve">The paper builds a low-fidelity full-body dynamic model, M(q) q-double-dot = F(q, q-dot) + C(q, q-dot) (its Eq. 1), and uses it to extract joint torques and contact forces from motion-capture states. For a short serial chain such as an arm, the same quantities can be computed with the recursive Newton-Euler method, which is mathematically equivalent and needs no explicit mass matrix. That is what the code does.</w:t>
      </w:r>
    </w:p>
    <w:p>
      <w:pPr>
        <w:pStyle w:val="Heading2"/>
        <w:spacing w:after="100" w:before="240"/>
      </w:pPr>
      <w:r>
        <w:rPr>
          <w:rFonts w:ascii="Calibri" w:cs="Calibri" w:eastAsia="Calibri" w:hAnsi="Calibri"/>
        </w:rPr>
        <w:t xml:space="preserve">5.1 Kinematics (compute_kinematics)</w:t>
      </w:r>
    </w:p>
    <w:p>
      <w:pPr>
        <w:pStyle w:val="ListParagraph"/>
        <w:numPr>
          <w:ilvl w:val="0"/>
          <w:numId w:val="2"/>
        </w:numPr>
        <w:spacing w:after="60" w:line="264"/>
      </w:pPr>
      <w:r>
        <w:rPr>
          <w:rFonts w:ascii="Calibri" w:cs="Calibri" w:eastAsia="Calibri" w:hAnsi="Calibri"/>
          <w:sz w:val="22"/>
          <w:szCs w:val="22"/>
        </w:rPr>
        <w:t xml:space="preserve">Positions are converted to metres and a fourth point, the hand tip, is added: tip = wrist + hand_len_ratio x (wrist - elbow).</w:t>
      </w:r>
    </w:p>
    <w:p>
      <w:pPr>
        <w:pStyle w:val="ListParagraph"/>
        <w:numPr>
          <w:ilvl w:val="0"/>
          <w:numId w:val="2"/>
        </w:numPr>
        <w:spacing w:after="60" w:line="264"/>
      </w:pPr>
      <w:r>
        <w:rPr>
          <w:rFonts w:ascii="Calibri" w:cs="Calibri" w:eastAsia="Calibri" w:hAnsi="Calibri"/>
          <w:sz w:val="22"/>
          <w:szCs w:val="22"/>
        </w:rPr>
        <w:t xml:space="preserve">Positions are smoothed with a Savitzky-Golay filter. Differentiating raw mocap twice amplifies noise badly, so the filter differentiates and smooths in one step (the paper uses plain forward differences).</w:t>
      </w:r>
    </w:p>
    <w:p>
      <w:pPr>
        <w:pStyle w:val="ListParagraph"/>
        <w:numPr>
          <w:ilvl w:val="0"/>
          <w:numId w:val="2"/>
        </w:numPr>
        <w:spacing w:after="60" w:line="264"/>
      </w:pPr>
      <w:r>
        <w:rPr>
          <w:rFonts w:ascii="Calibri" w:cs="Calibri" w:eastAsia="Calibri" w:hAnsi="Calibri"/>
          <w:sz w:val="22"/>
          <w:szCs w:val="22"/>
        </w:rPr>
        <w:t xml:space="preserve">Each segment (upper arm, forearm, hand) is treated as a rigid rod whose centre of mass (COM) is the midpoint of its two end joints. COM acceleration comes from the second Savitzky-Golay derivative.</w:t>
      </w:r>
    </w:p>
    <w:p>
      <w:pPr>
        <w:pStyle w:val="ListParagraph"/>
        <w:numPr>
          <w:ilvl w:val="0"/>
          <w:numId w:val="2"/>
        </w:numPr>
        <w:spacing w:after="60" w:line="264"/>
      </w:pPr>
      <w:r>
        <w:rPr>
          <w:rFonts w:ascii="Calibri" w:cs="Calibri" w:eastAsia="Calibri" w:hAnsi="Calibri"/>
          <w:sz w:val="22"/>
          <w:szCs w:val="22"/>
        </w:rPr>
        <w:t xml:space="preserve">Global segment orientations come from chaining the local rotations (when rot_local is True). Angular velocity is the rotation vector of R(t+1) x R(t-1) inverse, divided by the time gap, then smoothed; angular acceleration is its smoothed derivative.</w:t>
      </w:r>
    </w:p>
    <w:p>
      <w:pPr>
        <w:pStyle w:val="ListParagraph"/>
        <w:numPr>
          <w:ilvl w:val="0"/>
          <w:numId w:val="2"/>
        </w:numPr>
        <w:spacing w:after="60" w:line="264"/>
      </w:pPr>
      <w:r>
        <w:rPr>
          <w:rFonts w:ascii="Calibri" w:cs="Calibri" w:eastAsia="Calibri" w:hAnsi="Calibri"/>
          <w:sz w:val="22"/>
          <w:szCs w:val="22"/>
        </w:rPr>
        <w:t xml:space="preserve">Bone direction u and length L are taken from the joint positions, so the inertia calculation does not depend on which local axis the bone follows.</w:t>
      </w:r>
    </w:p>
    <w:p>
      <w:pPr>
        <w:pStyle w:val="Heading2"/>
        <w:spacing w:after="100" w:before="240"/>
      </w:pPr>
      <w:r>
        <w:rPr>
          <w:rFonts w:ascii="Calibri" w:cs="Calibri" w:eastAsia="Calibri" w:hAnsi="Calibri"/>
        </w:rPr>
        <w:t xml:space="preserve">5.2 Segment properties</w:t>
      </w:r>
    </w:p>
    <w:p>
      <w:pPr>
        <w:spacing w:after="120" w:line="276"/>
      </w:pPr>
      <w:r>
        <w:rPr>
          <w:rFonts w:ascii="Calibri" w:cs="Calibri" w:eastAsia="Calibri" w:hAnsi="Calibri"/>
          <w:sz w:val="22"/>
          <w:szCs w:val="22"/>
        </w:rPr>
        <w:t xml:space="preserve">Segment mass is body_mass times the Dempster fraction (2.8 percent, 1.6 percent and 0.6 percent). Each segment is modelled as a thin rod about its COM, with a world-frame inertia tensor:</w:t>
      </w:r>
    </w:p>
    <w:p>
      <w:pPr>
        <w:spacing w:after="120" w:before="60"/>
        <w:jc w:val="center"/>
      </w:pPr>
      <w:r>
        <w:rPr>
          <w:rFonts w:ascii="Consolas" w:cs="Consolas" w:eastAsia="Consolas" w:hAnsi="Consolas"/>
          <w:i/>
          <w:iCs/>
          <w:sz w:val="20"/>
          <w:szCs w:val="20"/>
        </w:rPr>
        <w:t xml:space="preserve">I = I_t (Identity - u u^T) + I_a u u^T</w:t>
      </w:r>
    </w:p>
    <w:p>
      <w:pPr>
        <w:spacing w:after="120" w:before="60"/>
        <w:jc w:val="center"/>
      </w:pPr>
      <w:r>
        <w:rPr>
          <w:rFonts w:ascii="Consolas" w:cs="Consolas" w:eastAsia="Consolas" w:hAnsi="Consolas"/>
          <w:i/>
          <w:iCs/>
          <w:sz w:val="20"/>
          <w:szCs w:val="20"/>
        </w:rPr>
        <w:t xml:space="preserve">I_t = m L^2 / 12,    I_a = 0.5 m r^2</w:t>
      </w:r>
    </w:p>
    <w:p>
      <w:pPr>
        <w:pStyle w:val="Heading2"/>
        <w:spacing w:after="100" w:before="240"/>
      </w:pPr>
      <w:r>
        <w:rPr>
          <w:rFonts w:ascii="Calibri" w:cs="Calibri" w:eastAsia="Calibri" w:hAnsi="Calibri"/>
        </w:rPr>
        <w:t xml:space="preserve">5.3 Recursive Newton-Euler (newton_euler)</w:t>
      </w:r>
    </w:p>
    <w:p>
      <w:pPr>
        <w:spacing w:after="120" w:line="276"/>
      </w:pPr>
      <w:r>
        <w:rPr>
          <w:rFonts w:ascii="Calibri" w:cs="Calibri" w:eastAsia="Calibri" w:hAnsi="Calibri"/>
          <w:sz w:val="22"/>
          <w:szCs w:val="22"/>
        </w:rPr>
        <w:t xml:space="preserve">The recursion runs from the hand to the shoulder. For each segment s, with the child segment s+1 already solved (zero for the hand), the joint force f and joint torque tau applied by the parent are:</w:t>
      </w:r>
    </w:p>
    <w:p>
      <w:pPr>
        <w:spacing w:after="120" w:before="60"/>
        <w:jc w:val="center"/>
      </w:pPr>
      <w:r>
        <w:rPr>
          <w:rFonts w:ascii="Consolas" w:cs="Consolas" w:eastAsia="Consolas" w:hAnsi="Consolas"/>
          <w:i/>
          <w:iCs/>
          <w:sz w:val="20"/>
          <w:szCs w:val="20"/>
        </w:rPr>
        <w:t xml:space="preserve">f_s = m (a_s - g) + f_(s+1) - f_ext</w:t>
      </w:r>
    </w:p>
    <w:p>
      <w:pPr>
        <w:spacing w:after="120" w:before="60"/>
        <w:jc w:val="center"/>
      </w:pPr>
      <w:r>
        <w:rPr>
          <w:rFonts w:ascii="Consolas" w:cs="Consolas" w:eastAsia="Consolas" w:hAnsi="Consolas"/>
          <w:i/>
          <w:iCs/>
          <w:sz w:val="20"/>
          <w:szCs w:val="20"/>
        </w:rPr>
        <w:t xml:space="preserve">tau_s = I alpha + omega x (I omega) + tau_(s+1)</w:t>
      </w:r>
    </w:p>
    <w:p>
      <w:pPr>
        <w:spacing w:after="120" w:before="60"/>
        <w:jc w:val="center"/>
      </w:pPr>
      <w:r>
        <w:rPr>
          <w:rFonts w:ascii="Consolas" w:cs="Consolas" w:eastAsia="Consolas" w:hAnsi="Consolas"/>
          <w:i/>
          <w:iCs/>
          <w:sz w:val="20"/>
          <w:szCs w:val="20"/>
        </w:rPr>
        <w:t xml:space="preserve">          - r_prox x f_s + r_dist x f_(s+1) - r_dist x f_ext</w:t>
      </w:r>
    </w:p>
    <w:p>
      <w:pPr>
        <w:spacing w:after="120" w:line="276"/>
      </w:pPr>
      <w:r>
        <w:rPr>
          <w:rFonts w:ascii="Calibri" w:cs="Calibri" w:eastAsia="Calibri" w:hAnsi="Calibri"/>
          <w:sz w:val="22"/>
          <w:szCs w:val="22"/>
        </w:rPr>
        <w:t xml:space="preserve">Here a is the COM acceleration, g is gravity along the up axis, omega and alpha are the angular velocity and acceleration, r_prox and r_dist are vectors from the COM to the proximal and distal joints, and f_ext is the external (contact) force, which acts only on the hand tip. The three tau vectors are the torques at the shoulder, elbow and wrist. They correspond to the internal muscle torques of the paper (the tau in its Eq. 8).</w:t>
      </w:r>
    </w:p>
    <w:p>
      <w:pPr>
        <w:pStyle w:val="Heading2"/>
        <w:spacing w:after="100" w:before="240"/>
      </w:pPr>
      <w:r>
        <w:rPr>
          <w:rFonts w:ascii="Calibri" w:cs="Calibri" w:eastAsia="Calibri" w:hAnsi="Calibri"/>
        </w:rPr>
        <w:t xml:space="preserve">5.4 Contact model (contact_force)</w:t>
      </w:r>
    </w:p>
    <w:p>
      <w:pPr>
        <w:spacing w:after="120" w:line="276"/>
      </w:pPr>
      <w:r>
        <w:rPr>
          <w:rFonts w:ascii="Calibri" w:cs="Calibri" w:eastAsia="Calibri" w:hAnsi="Calibri"/>
          <w:sz w:val="22"/>
          <w:szCs w:val="22"/>
        </w:rPr>
        <w:t xml:space="preserve">This implements the paper's Eqs. 4-6: a spring-damper normal force and a damper friction force, each switched on and off by sigmoid gates S(x) = 0.5 (1 + tanh x):</w:t>
      </w:r>
    </w:p>
    <w:p>
      <w:pPr>
        <w:spacing w:after="120" w:before="60"/>
        <w:jc w:val="center"/>
      </w:pPr>
      <w:r>
        <w:rPr>
          <w:rFonts w:ascii="Consolas" w:cs="Consolas" w:eastAsia="Consolas" w:hAnsi="Consolas"/>
          <w:i/>
          <w:iCs/>
          <w:sz w:val="20"/>
          <w:szCs w:val="20"/>
        </w:rPr>
        <w:t xml:space="preserve">f_n = -k (d - 1) - c_n (v . n),    f_t = -c_t (v - (v . n) n)</w:t>
      </w:r>
    </w:p>
    <w:p>
      <w:pPr>
        <w:spacing w:after="120" w:before="60"/>
        <w:jc w:val="center"/>
      </w:pPr>
      <w:r>
        <w:rPr>
          <w:rFonts w:ascii="Consolas" w:cs="Consolas" w:eastAsia="Consolas" w:hAnsi="Consolas"/>
          <w:i/>
          <w:iCs/>
          <w:sz w:val="20"/>
          <w:szCs w:val="20"/>
        </w:rPr>
        <w:t xml:space="preserve">f_c = S(-60 d) S(5 f_n) (f_n n + f_t)</w:t>
      </w:r>
    </w:p>
    <w:p>
      <w:pPr>
        <w:spacing w:after="120" w:line="276"/>
      </w:pPr>
      <w:r>
        <w:rPr>
          <w:rFonts w:ascii="Calibri" w:cs="Calibri" w:eastAsia="Calibri" w:hAnsi="Calibri"/>
          <w:sz w:val="22"/>
          <w:szCs w:val="22"/>
        </w:rPr>
        <w:t xml:space="preserve">Here d is the distance from the hand tip to the surface, v is the tip velocity and n is the surface normal (the up axis). The parameters are theta = [k, c_n, c_t]. The d - 1 term is kept exactly as written in the paper. If floor_height is None the function returns zeros, which is the correct behaviour for an arm moving freely in the air.</w:t>
      </w:r>
    </w:p>
    <w:p>
      <w:pPr>
        <w:pStyle w:val="Heading2"/>
        <w:spacing w:after="100" w:before="240"/>
      </w:pPr>
      <w:r>
        <w:rPr>
          <w:rFonts w:ascii="Calibri" w:cs="Calibri" w:eastAsia="Calibri" w:hAnsi="Calibri"/>
        </w:rPr>
        <w:t xml:space="preserve">5.5 Contact parameter optimisation (optimise_contact_params)</w:t>
      </w:r>
    </w:p>
    <w:p>
      <w:pPr>
        <w:spacing w:after="120" w:line="276"/>
      </w:pPr>
      <w:r>
        <w:rPr>
          <w:rFonts w:ascii="Calibri" w:cs="Calibri" w:eastAsia="Calibri" w:hAnsi="Calibri"/>
          <w:sz w:val="22"/>
          <w:szCs w:val="22"/>
        </w:rPr>
        <w:t xml:space="preserve">The paper (Eq. 9) chooses theta by minimising the residual force at the root of the body, subject to 1 &lt;= k &lt;= 20 and 0.1 &lt;= c_n, c_t &lt;= 20, using a gradient-based optimiser. The code uses L-BFGS-B with these bounds. Because an arm chain has no free root, the cost is the mean squared force at the shoulder joint, which plays the role of the residual. This runs only when floor_height is set. Treat it as an approximation of the paper's procedure.</w:t>
      </w:r>
    </w:p>
    <w:p>
      <w:pPr>
        <w:pStyle w:val="Heading2"/>
        <w:spacing w:after="100" w:before="240"/>
      </w:pPr>
      <w:r>
        <w:rPr>
          <w:rFonts w:ascii="Calibri" w:cs="Calibri" w:eastAsia="Calibri" w:hAnsi="Calibri"/>
        </w:rPr>
        <w:t xml:space="preserve">5.6 Output (physics_features)</w:t>
      </w:r>
    </w:p>
    <w:p>
      <w:pPr>
        <w:spacing w:after="120" w:line="276"/>
      </w:pPr>
      <w:r>
        <w:rPr>
          <w:rFonts w:ascii="Calibri" w:cs="Calibri" w:eastAsia="Calibri" w:hAnsi="Calibri"/>
          <w:sz w:val="22"/>
          <w:szCs w:val="22"/>
        </w:rPr>
        <w:t xml:space="preserve">The torques are rotated into each segment's own frame (muscle torques act in the joint frame) and concatenated with the contact force, giving 12 physics features per frame: 3 joint torques x 3 components plus 1 contact force x 3 components. This corresponds to the matrix X_p of size L x M x S in the paper, with M = joints + contact forces and S = 3.</w:t>
      </w:r>
    </w:p>
    <w:p>
      <w:pPr>
        <w:pStyle w:val="Heading1"/>
        <w:spacing w:after="160" w:before="360"/>
      </w:pPr>
      <w:r>
        <w:rPr>
          <w:rFonts w:ascii="Calibri" w:cs="Calibri" w:eastAsia="Calibri" w:hAnsi="Calibri"/>
        </w:rPr>
        <w:t xml:space="preserve">6. Step 3: data preparation</w:t>
      </w:r>
    </w:p>
    <w:p>
      <w:pPr>
        <w:pStyle w:val="Heading2"/>
        <w:spacing w:after="100" w:before="240"/>
      </w:pPr>
      <w:r>
        <w:rPr>
          <w:rFonts w:ascii="Calibri" w:cs="Calibri" w:eastAsia="Calibri" w:hAnsi="Calibri"/>
        </w:rPr>
        <w:t xml:space="preserve">6.1 Feature construction (build_features)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Block</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Columns</w:t>
            </w:r>
          </w:p>
        </w:tc>
        <w:tc>
          <w:tcPr>
            <w:tcW w:type="dxa" w:w="4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Positions (metres)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Your position columns multiplied by pos_scale.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Quaternions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From step 1, sign-continuous.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Physics (PIMNet only)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Torques + contact force from step 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Input total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33 (21 without physics)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What the encoder sees at each past frame.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Target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21 for "both"</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 positions + 12 quaternion values for the future frames.</w:t>
            </w:r>
          </w:p>
        </w:tc>
      </w:tr>
    </w:tbl>
    <w:p>
      <w:pPr>
        <w:spacing w:after="120"/>
      </w:pPr>
    </w:p>
    <w:p>
      <w:pPr>
        <w:pStyle w:val="Heading2"/>
        <w:spacing w:after="100" w:before="240"/>
      </w:pPr>
      <w:r>
        <w:rPr>
          <w:rFonts w:ascii="Calibri" w:cs="Calibri" w:eastAsia="Calibri" w:hAnsi="Calibri"/>
        </w:rPr>
        <w:t xml:space="preserve">6.2 Split and scaling (run_pipeline)</w:t>
      </w:r>
    </w:p>
    <w:p>
      <w:pPr>
        <w:pStyle w:val="ListParagraph"/>
        <w:numPr>
          <w:ilvl w:val="0"/>
          <w:numId w:val="2"/>
        </w:numPr>
        <w:spacing w:after="60" w:line="264"/>
      </w:pPr>
      <w:r>
        <w:rPr>
          <w:rFonts w:ascii="Calibri" w:cs="Calibri" w:eastAsia="Calibri" w:hAnsi="Calibri"/>
          <w:sz w:val="22"/>
          <w:szCs w:val="22"/>
        </w:rPr>
        <w:t xml:space="preserve">The sequence is split chronologically: the first 80 percent is training and the last 20 percent is validation. The split is made before windowing, so no window straddles the boundary and no sample leaks between sets.</w:t>
      </w:r>
    </w:p>
    <w:p>
      <w:pPr>
        <w:pStyle w:val="ListParagraph"/>
        <w:numPr>
          <w:ilvl w:val="0"/>
          <w:numId w:val="2"/>
        </w:numPr>
        <w:spacing w:after="60" w:line="264"/>
      </w:pPr>
      <w:r>
        <w:rPr>
          <w:rFonts w:ascii="Calibri" w:cs="Calibri" w:eastAsia="Calibri" w:hAnsi="Calibri"/>
          <w:sz w:val="22"/>
          <w:szCs w:val="22"/>
        </w:rPr>
        <w:t xml:space="preserve">Scalers (MinMax11) are fitted on training data only and map each feature to [-1, 1], as in the paper. Input features are first clipped to their 1st-99th percentile range so that torque spikes (a side effect of double differentiation) do not squash the rest of the range. Targets are not clipped, so reported errors stay honest.</w:t>
      </w:r>
    </w:p>
    <w:p>
      <w:pPr>
        <w:pStyle w:val="Heading2"/>
        <w:spacing w:after="100" w:before="240"/>
      </w:pPr>
      <w:r>
        <w:rPr>
          <w:rFonts w:ascii="Calibri" w:cs="Calibri" w:eastAsia="Calibri" w:hAnsi="Calibri"/>
        </w:rPr>
        <w:t xml:space="preserve">6.3 Windows (make_windows)</w:t>
      </w:r>
    </w:p>
    <w:p>
      <w:pPr>
        <w:spacing w:after="120" w:line="276"/>
      </w:pPr>
      <w:r>
        <w:rPr>
          <w:rFonts w:ascii="Calibri" w:cs="Calibri" w:eastAsia="Calibri" w:hAnsi="Calibri"/>
          <w:sz w:val="22"/>
          <w:szCs w:val="22"/>
        </w:rPr>
        <w:t xml:space="preserve">A sliding window takes t_in past frames as input and the next horizon frames as the target. The function also returns base, the last observed target frame of each window.</w:t>
      </w:r>
    </w:p>
    <w:p>
      <w:pPr>
        <w:pStyle w:val="Heading2"/>
        <w:spacing w:after="100" w:before="240"/>
      </w:pPr>
      <w:r>
        <w:rPr>
          <w:rFonts w:ascii="Calibri" w:cs="Calibri" w:eastAsia="Calibri" w:hAnsi="Calibri"/>
        </w:rPr>
        <w:t xml:space="preserve">6.4 Delta prediction</w:t>
      </w:r>
    </w:p>
    <w:p>
      <w:pPr>
        <w:spacing w:after="120" w:line="276"/>
      </w:pPr>
      <w:r>
        <w:rPr>
          <w:rFonts w:ascii="Calibri" w:cs="Calibri" w:eastAsia="Calibri" w:hAnsi="Calibri"/>
          <w:sz w:val="22"/>
          <w:szCs w:val="22"/>
        </w:rPr>
        <w:t xml:space="preserve">With predict_delta enabled, the network is trained to output Y minus base: the change relative to the last observed frame. Predicting the change is much easier than predicting absolute pose, and it is the main protection against overfitting. At evaluation time, base is added back so metrics are on the real values.</w:t>
      </w:r>
    </w:p>
    <w:p>
      <w:pPr>
        <w:pStyle w:val="Heading1"/>
        <w:spacing w:after="160" w:before="360"/>
      </w:pPr>
      <w:r>
        <w:rPr>
          <w:rFonts w:ascii="Calibri" w:cs="Calibri" w:eastAsia="Calibri" w:hAnsi="Calibri"/>
        </w:rPr>
        <w:t xml:space="preserve">7. Step 4: the model and training</w:t>
      </w:r>
    </w:p>
    <w:p>
      <w:pPr>
        <w:pStyle w:val="Heading2"/>
        <w:spacing w:after="100" w:before="240"/>
      </w:pPr>
      <w:r>
        <w:rPr>
          <w:rFonts w:ascii="Calibri" w:cs="Calibri" w:eastAsia="Calibri" w:hAnsi="Calibri"/>
        </w:rPr>
        <w:t xml:space="preserve">7.1 Architecture (class PIMNet)</w:t>
      </w:r>
    </w:p>
    <w:p>
      <w:pPr>
        <w:spacing w:after="120" w:line="276"/>
      </w:pPr>
      <w:r>
        <w:rPr>
          <w:rFonts w:ascii="Calibri" w:cs="Calibri" w:eastAsia="Calibri" w:hAnsi="Calibri"/>
          <w:sz w:val="22"/>
          <w:szCs w:val="22"/>
        </w:rPr>
        <w:t xml:space="preserve">This follows Fig. 1 and Eqs. 11-13 of the paper:</w:t>
      </w:r>
    </w:p>
    <w:p>
      <w:pPr>
        <w:pStyle w:val="ListParagraph"/>
        <w:numPr>
          <w:ilvl w:val="0"/>
          <w:numId w:val="2"/>
        </w:numPr>
        <w:spacing w:after="60" w:line="264"/>
      </w:pPr>
      <w:r>
        <w:rPr>
          <w:rFonts w:ascii="Calibri" w:cs="Calibri" w:eastAsia="Calibri" w:hAnsi="Calibri"/>
          <w:b/>
          <w:bCs/>
          <w:sz w:val="22"/>
          <w:szCs w:val="22"/>
        </w:rPr>
        <w:t xml:space="preserve">Physics-infused encoder: </w:t>
      </w:r>
      <w:r>
        <w:rPr>
          <w:rFonts w:ascii="Calibri" w:cs="Calibri" w:eastAsia="Calibri" w:hAnsi="Calibri"/>
          <w:sz w:val="22"/>
          <w:szCs w:val="22"/>
        </w:rPr>
        <w:t xml:space="preserve">an LSTM reads the sequence of [positions, quaternions, physics] vectors and produces a hidden state h (Eq. 11).</w:t>
      </w:r>
    </w:p>
    <w:p>
      <w:pPr>
        <w:pStyle w:val="ListParagraph"/>
        <w:numPr>
          <w:ilvl w:val="0"/>
          <w:numId w:val="2"/>
        </w:numPr>
        <w:spacing w:after="60" w:line="264"/>
      </w:pPr>
      <w:r>
        <w:rPr>
          <w:rFonts w:ascii="Calibri" w:cs="Calibri" w:eastAsia="Calibri" w:hAnsi="Calibri"/>
          <w:b/>
          <w:bCs/>
          <w:sz w:val="22"/>
          <w:szCs w:val="22"/>
        </w:rPr>
        <w:t xml:space="preserve">Temporal decoder: </w:t>
      </w:r>
      <w:r>
        <w:rPr>
          <w:rFonts w:ascii="Calibri" w:cs="Calibri" w:eastAsia="Calibri" w:hAnsi="Calibri"/>
          <w:sz w:val="22"/>
          <w:szCs w:val="22"/>
        </w:rPr>
        <w:t xml:space="preserve">the final encoder state is dropped out, repeated horizon times, and fed to a second LSTM (Eq. 12). A linear layer maps each decoder output to the target dimension.</w:t>
      </w:r>
    </w:p>
    <w:p>
      <w:pPr>
        <w:spacing w:after="120" w:line="276"/>
      </w:pPr>
      <w:r>
        <w:rPr>
          <w:rFonts w:ascii="Calibri" w:cs="Calibri" w:eastAsia="Calibri" w:hAnsi="Calibri"/>
          <w:sz w:val="22"/>
          <w:szCs w:val="22"/>
        </w:rPr>
        <w:t xml:space="preserve">Without physics (use_physics=False) the same architecture is used with 21 instead of 33 input columns. This is the paper's ablation, called ED.</w:t>
      </w:r>
    </w:p>
    <w:p>
      <w:pPr>
        <w:pStyle w:val="Heading2"/>
        <w:spacing w:after="100" w:before="240"/>
      </w:pPr>
      <w:r>
        <w:rPr>
          <w:rFonts w:ascii="Calibri" w:cs="Calibri" w:eastAsia="Calibri" w:hAnsi="Calibri"/>
        </w:rPr>
        <w:t xml:space="preserve">7.2 Training (train_model)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Setting</w:t>
            </w:r>
          </w:p>
        </w:tc>
        <w:tc>
          <w:tcPr>
            <w:tcW w:type="dxa" w:w="64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Value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Loss</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Mean squared error (the l2 loss of the paper, Eq. 14).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Optimiser</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AdamW, lr 1e-3, weight decay 1e-3 (the paper uses Adam).</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Learning-rate schedule</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ReduceLROnPlateau: halves the rate when validation loss stalls for 4 epochs (replaces the paper's 0.9 decay per 10,000 steps, which barely triggers on small data).</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Regularisation</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Dropout 0.3, input noise 0.03, gradient clipping at 1.0.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Batch size</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as in the paper.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Early stopping</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Stops after 15 epochs without improvement and restores the best-validation weights.</w:t>
            </w:r>
          </w:p>
        </w:tc>
      </w:tr>
    </w:tbl>
    <w:p>
      <w:pPr>
        <w:spacing w:after="120"/>
      </w:pPr>
    </w:p>
    <w:p>
      <w:pPr>
        <w:spacing w:after="120" w:line="276"/>
      </w:pPr>
      <w:r>
        <w:rPr>
          <w:rFonts w:ascii="Calibri" w:cs="Calibri" w:eastAsia="Calibri" w:hAnsi="Calibri"/>
          <w:sz w:val="22"/>
          <w:szCs w:val="22"/>
        </w:rPr>
        <w:t xml:space="preserve">Because the best-validation checkpoint is restored, the reported metrics come from the epoch with the lowest validation loss, even if the loss rose afterwards.</w:t>
      </w:r>
    </w:p>
    <w:p>
      <w:pPr>
        <w:pStyle w:val="Heading1"/>
        <w:spacing w:after="160" w:before="360"/>
      </w:pPr>
      <w:r>
        <w:rPr>
          <w:rFonts w:ascii="Calibri" w:cs="Calibri" w:eastAsia="Calibri" w:hAnsi="Calibri"/>
        </w:rPr>
        <w:t xml:space="preserve">8. Step 5: evaluation</w:t>
      </w:r>
    </w:p>
    <w:p>
      <w:pPr>
        <w:spacing w:after="120" w:line="276"/>
      </w:pPr>
      <w:r>
        <w:rPr>
          <w:rFonts w:ascii="Calibri" w:cs="Calibri" w:eastAsia="Calibri" w:hAnsi="Calibri"/>
          <w:sz w:val="22"/>
          <w:szCs w:val="22"/>
        </w:rPr>
        <w:t xml:space="preserve">regression_metrics converts predictions and targets back to original units (metres for positions, quaternion units for rotations), flattens them over samples and horizon steps, and computes:</w:t>
      </w:r>
    </w:p>
    <w:p>
      <w:pPr>
        <w:pStyle w:val="ListParagraph"/>
        <w:numPr>
          <w:ilvl w:val="0"/>
          <w:numId w:val="2"/>
        </w:numPr>
        <w:spacing w:after="60" w:line="264"/>
      </w:pPr>
      <w:r>
        <w:rPr>
          <w:rFonts w:ascii="Calibri" w:cs="Calibri" w:eastAsia="Calibri" w:hAnsi="Calibri"/>
          <w:b/>
          <w:bCs/>
          <w:sz w:val="22"/>
          <w:szCs w:val="22"/>
        </w:rPr>
        <w:t xml:space="preserve">R2 </w:t>
      </w:r>
      <w:r>
        <w:rPr>
          <w:rFonts w:ascii="Calibri" w:cs="Calibri" w:eastAsia="Calibri" w:hAnsi="Calibri"/>
          <w:sz w:val="22"/>
          <w:szCs w:val="22"/>
        </w:rPr>
        <w:t xml:space="preserve">(uniform average over features): 1.0 is perfect; 0 is no better than predicting the mean; negative is worse.</w:t>
      </w:r>
    </w:p>
    <w:p>
      <w:pPr>
        <w:pStyle w:val="ListParagraph"/>
        <w:numPr>
          <w:ilvl w:val="0"/>
          <w:numId w:val="2"/>
        </w:numPr>
        <w:spacing w:after="60" w:line="264"/>
      </w:pPr>
      <w:r>
        <w:rPr>
          <w:rFonts w:ascii="Calibri" w:cs="Calibri" w:eastAsia="Calibri" w:hAnsi="Calibri"/>
          <w:b/>
          <w:bCs/>
          <w:sz w:val="22"/>
          <w:szCs w:val="22"/>
        </w:rPr>
        <w:t xml:space="preserve">MSE and MAE: </w:t>
      </w:r>
      <w:r>
        <w:rPr>
          <w:rFonts w:ascii="Calibri" w:cs="Calibri" w:eastAsia="Calibri" w:hAnsi="Calibri"/>
          <w:sz w:val="22"/>
          <w:szCs w:val="22"/>
        </w:rPr>
        <w:t xml:space="preserve">average squared and absolute error. With target="both" these mix metres and quaternion units, so compare them between models rather than reading them in absolute terms.</w:t>
      </w:r>
    </w:p>
    <w:p>
      <w:pPr>
        <w:spacing w:after="120" w:line="276"/>
      </w:pPr>
      <w:r>
        <w:rPr>
          <w:rFonts w:ascii="Calibri" w:cs="Calibri" w:eastAsia="Calibri" w:hAnsi="Calibri"/>
          <w:sz w:val="22"/>
          <w:szCs w:val="22"/>
        </w:rPr>
        <w:t xml:space="preserve">Metrics are reported for both the training and validation sets. run_pipeline also prints the validation metrics of a baseline that simply repeats the last observed frame. If the model's validation R2 does not beat that baseline, the model has not learned anything useful.</w:t>
      </w:r>
    </w:p>
    <w:p>
      <w:pPr>
        <w:spacing w:after="120" w:line="276"/>
      </w:pPr>
      <w:r>
        <w:rPr>
          <w:rFonts w:ascii="Calibri" w:cs="Calibri" w:eastAsia="Calibri" w:hAnsi="Calibri"/>
          <w:sz w:val="22"/>
          <w:szCs w:val="22"/>
        </w:rPr>
        <w:t xml:space="preserve">compare_with_ablation runs PIMNet and the no-physics model back to back and prints a table with R2, MSE and MAE for train and validation. The gap between the two rows measures what the physics features add.</w:t>
      </w:r>
    </w:p>
    <w:p>
      <w:pPr>
        <w:pStyle w:val="Heading1"/>
        <w:spacing w:after="160" w:before="360"/>
      </w:pPr>
      <w:r>
        <w:rPr>
          <w:rFonts w:ascii="Calibri" w:cs="Calibri" w:eastAsia="Calibri" w:hAnsi="Calibri"/>
        </w:rPr>
        <w:t xml:space="preserve">9. Step 6: graphs</w:t>
      </w:r>
    </w:p>
    <w:p>
      <w:pPr>
        <w:spacing w:after="120" w:line="276"/>
      </w:pPr>
      <w:r>
        <w:rPr>
          <w:rFonts w:ascii="Calibri" w:cs="Calibri" w:eastAsia="Calibri" w:hAnsi="Calibri"/>
          <w:sz w:val="22"/>
          <w:szCs w:val="22"/>
        </w:rPr>
        <w:t xml:space="preserve">make_all_plots saves every graph as a PNG in pimnet_plots/. Each plot function can also be called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Function</w:t>
            </w:r>
          </w:p>
        </w:tc>
        <w:tc>
          <w:tcPr>
            <w:tcW w:type="dxa" w:w="66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shows and how to read it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plot_loss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Train vs validation loss per epoch (log scale) for both models. A dotted line marks the best-validation epoch. A validation curve that rises while training falls signals overfitting.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plot_pred_vs_gt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Predicted vs ground-truth time series for train and validation, for chosen features and for 1-frame-ahead and full-horizon predictions.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plot_scatter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Predicted against actual values with the ideal diagonal and per-feature R2, train row and validation row.</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plot_horizon_metrics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R2, MAE and MSE as the prediction horizon grows, for train, validation and the baseline. Shows how quickly accuracy degrades.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plot_samples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Individual validation windows: ground-truth future, predicted future and the last-frame baseline.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plot_residuals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Histogram of standardised errors (error divided by feature standard deviation). Should be centred on zero and narrow.</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plot_physics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Torque magnitudes at the shoulder, elbow and wrist and the contact force over time, with the train/validation boundary marked.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plot_hand_3d</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right-hand path in 3-D, ground truth against predicted, on the validation data.</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plot_comparison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Bar chart of train vs validation R2, MSE and MAE for PIMNet and the no-physics model.</w:t>
            </w:r>
          </w:p>
        </w:tc>
      </w:tr>
    </w:tbl>
    <w:p>
      <w:pPr>
        <w:spacing w:after="120"/>
      </w:pPr>
    </w:p>
    <w:p>
      <w:pPr>
        <w:pStyle w:val="Heading1"/>
        <w:spacing w:after="160" w:before="360"/>
      </w:pPr>
      <w:r>
        <w:rPr>
          <w:rFonts w:ascii="Calibri" w:cs="Calibri" w:eastAsia="Calibri" w:hAnsi="Calibri"/>
        </w:rPr>
        <w:t xml:space="preserve">10. How to run</w:t>
      </w:r>
    </w:p>
    <w:p>
      <w:pPr>
        <w:shd w:fill="F2F2F2" w:val="clear"/>
        <w:spacing w:after="0" w:line="240"/>
        <w:ind w:left="120" w:right="120"/>
      </w:pPr>
      <w:r>
        <w:rPr>
          <w:rFonts w:ascii="Consolas" w:cs="Consolas" w:eastAsia="Consolas" w:hAnsi="Consolas"/>
          <w:sz w:val="18"/>
          <w:szCs w:val="18"/>
        </w:rPr>
        <w:t xml:space="preserve">from pimnet_arm import Config, compare_with_ablation, run_pipeline, POS_COLS, ROT_COLS</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pos_df = position[POS_COLS]</w:t>
      </w:r>
    </w:p>
    <w:p>
      <w:pPr>
        <w:shd w:fill="F2F2F2" w:val="clear"/>
        <w:spacing w:after="0" w:line="240"/>
        <w:ind w:left="120" w:right="120"/>
      </w:pPr>
      <w:r>
        <w:rPr>
          <w:rFonts w:ascii="Consolas" w:cs="Consolas" w:eastAsia="Consolas" w:hAnsi="Consolas"/>
          <w:sz w:val="18"/>
          <w:szCs w:val="18"/>
        </w:rPr>
        <w:t xml:space="preserve">ros_df = rotation[ROT_COLS]</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cfg = Config(fps=30, pos_scale=0.01, euler_order="ZXY", up_axis=1)   # check these for your data</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PIMNet vs no-physics ablation, prints the table and saves all graphs</w:t>
      </w:r>
    </w:p>
    <w:p>
      <w:pPr>
        <w:shd w:fill="F2F2F2" w:val="clear"/>
        <w:spacing w:after="0" w:line="240"/>
        <w:ind w:left="120" w:right="120"/>
      </w:pPr>
      <w:r>
        <w:rPr>
          <w:rFonts w:ascii="Consolas" w:cs="Consolas" w:eastAsia="Consolas" w:hAnsi="Consolas"/>
          <w:sz w:val="18"/>
          <w:szCs w:val="18"/>
        </w:rPr>
        <w:t xml:space="preserve">table, runs = compare_with_ablation(pos_df, ros_df, cfg, return_runs=True)</w:t>
      </w:r>
    </w:p>
    <w:p>
      <w:pPr>
        <w:shd w:fill="F2F2F2" w:val="clear"/>
        <w:spacing w:after="0" w:line="240"/>
        <w:ind w:left="120" w:right="120"/>
      </w:pPr>
      <w:r>
        <w:rPr>
          <w:rFonts w:ascii="Consolas" w:cs="Consolas" w:eastAsia="Consolas" w:hAnsi="Consolas"/>
          <w:sz w:val="18"/>
          <w:szCs w:val="18"/>
        </w:rPr>
        <w:t xml:space="preserve"> </w:t>
      </w:r>
    </w:p>
    <w:p>
      <w:pPr>
        <w:shd w:fill="F2F2F2" w:val="clear"/>
        <w:spacing w:after="0" w:line="240"/>
        <w:ind w:left="120" w:right="120"/>
      </w:pPr>
      <w:r>
        <w:rPr>
          <w:rFonts w:ascii="Consolas" w:cs="Consolas" w:eastAsia="Consolas" w:hAnsi="Consolas"/>
          <w:sz w:val="18"/>
          <w:szCs w:val="18"/>
        </w:rPr>
        <w:t xml:space="preserve"># or a single model</w:t>
      </w:r>
    </w:p>
    <w:p>
      <w:pPr>
        <w:shd w:fill="F2F2F2" w:val="clear"/>
        <w:spacing w:after="0" w:line="240"/>
        <w:ind w:left="120" w:right="120"/>
      </w:pPr>
      <w:r>
        <w:rPr>
          <w:rFonts w:ascii="Consolas" w:cs="Consolas" w:eastAsia="Consolas" w:hAnsi="Consolas"/>
          <w:sz w:val="18"/>
          <w:szCs w:val="18"/>
        </w:rPr>
        <w:t xml:space="preserve">res = run_pipeline(pos_df, ros_df, cfg, use_physics=True, plot=True)</w:t>
      </w:r>
    </w:p>
    <w:p>
      <w:pPr>
        <w:shd w:fill="F2F2F2" w:val="clear"/>
        <w:spacing w:after="160" w:line="240"/>
        <w:ind w:left="120" w:right="120"/>
      </w:pPr>
      <w:r>
        <w:rPr>
          <w:rFonts w:ascii="Consolas" w:cs="Consolas" w:eastAsia="Consolas" w:hAnsi="Consolas"/>
          <w:sz w:val="18"/>
          <w:szCs w:val="18"/>
        </w:rPr>
        <w:t xml:space="preserve">print(res["train"], res["val"])</w:t>
      </w:r>
    </w:p>
    <w:p>
      <w:pPr>
        <w:spacing w:after="120" w:line="276"/>
      </w:pPr>
      <w:r>
        <w:rPr>
          <w:rFonts w:ascii="Calibri" w:cs="Calibri" w:eastAsia="Calibri" w:hAnsi="Calibri"/>
          <w:sz w:val="22"/>
          <w:szCs w:val="22"/>
        </w:rPr>
        <w:t xml:space="preserve">Requirements: Python 3, numpy, pandas, scipy, scikit-learn, matplotlib and PyTorch.</w:t>
      </w:r>
    </w:p>
    <w:p>
      <w:pPr>
        <w:pStyle w:val="Heading1"/>
        <w:spacing w:after="160" w:before="360"/>
      </w:pPr>
      <w:r>
        <w:rPr>
          <w:rFonts w:ascii="Calibri" w:cs="Calibri" w:eastAsia="Calibri" w:hAnsi="Calibri"/>
        </w:rPr>
        <w:t xml:space="preserve">11. Differences from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Aspect</w:t>
            </w:r>
          </w:p>
        </w:tc>
        <w:tc>
          <w:tcPr>
            <w:tcW w:type="dxa" w:w="3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Paper</w:t>
            </w:r>
          </w:p>
        </w:tc>
        <w:tc>
          <w:tcPr>
            <w:tcW w:type="dxa" w:w="3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This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Body model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13-segment full body, pelvis as 6-DOF root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3-segment right-arm chain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Dynamics solver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Generalised coordinates with mass matrix M(q), residual force on pelvis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Recursive Newton-Euler in Cartesian coordinates; shoulder joint force plays the residual role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Derivatives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Forward differences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Savitzky-Golay filter (less noise)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Contact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Feet on the ground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Hand on an optional surface; zero by default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Framework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TensorFlow</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PyTorch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Hidden size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1024 cells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 cells (configurable)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Optimiser and schedule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Adam, 0.9 decay per 10k steps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AdamW, plateau-based decay, dropout, noise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Prediction target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Absolute joint angles (exponential map)</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Change from last frame, for positions and quaternions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Evaluation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Euclidean angle error on subject S5</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R2, MSE, MAE on a chronological 80/20 split</w:t>
            </w:r>
          </w:p>
        </w:tc>
      </w:tr>
    </w:tbl>
    <w:p>
      <w:pPr>
        <w:spacing w:after="120"/>
      </w:pPr>
    </w:p>
    <w:p>
      <w:pPr>
        <w:pStyle w:val="Heading1"/>
        <w:spacing w:after="160" w:before="360"/>
      </w:pPr>
      <w:r>
        <w:rPr>
          <w:rFonts w:ascii="Calibri" w:cs="Calibri" w:eastAsia="Calibri" w:hAnsi="Calibri"/>
        </w:rPr>
        <w:t xml:space="preserve">12. Assumptions and limitations</w:t>
      </w:r>
    </w:p>
    <w:p>
      <w:pPr>
        <w:pStyle w:val="ListParagraph"/>
        <w:numPr>
          <w:ilvl w:val="0"/>
          <w:numId w:val="2"/>
        </w:numPr>
        <w:spacing w:after="60" w:line="264"/>
      </w:pPr>
      <w:r>
        <w:rPr>
          <w:rFonts w:ascii="Calibri" w:cs="Calibri" w:eastAsia="Calibri" w:hAnsi="Calibri"/>
          <w:sz w:val="22"/>
          <w:szCs w:val="22"/>
        </w:rPr>
        <w:t xml:space="preserve">The torques are estimates computed from your motion data and assumed anthropometrics, not measured torques. Errors in euler_order, pos_scale, fps or up_axis flow straight into them.</w:t>
      </w:r>
    </w:p>
    <w:p>
      <w:pPr>
        <w:pStyle w:val="ListParagraph"/>
        <w:numPr>
          <w:ilvl w:val="0"/>
          <w:numId w:val="2"/>
        </w:numPr>
        <w:spacing w:after="60" w:line="264"/>
      </w:pPr>
      <w:r>
        <w:rPr>
          <w:rFonts w:ascii="Calibri" w:cs="Calibri" w:eastAsia="Calibri" w:hAnsi="Calibri"/>
          <w:sz w:val="22"/>
          <w:szCs w:val="22"/>
        </w:rPr>
        <w:t xml:space="preserve">The RightArm rotation is treated as relative to the world because the torso is not in the data. Shoulder torque is therefore the least reliable of the three.</w:t>
      </w:r>
    </w:p>
    <w:p>
      <w:pPr>
        <w:pStyle w:val="ListParagraph"/>
        <w:numPr>
          <w:ilvl w:val="0"/>
          <w:numId w:val="2"/>
        </w:numPr>
        <w:spacing w:after="60" w:line="264"/>
      </w:pPr>
      <w:r>
        <w:rPr>
          <w:rFonts w:ascii="Calibri" w:cs="Calibri" w:eastAsia="Calibri" w:hAnsi="Calibri"/>
          <w:sz w:val="22"/>
          <w:szCs w:val="22"/>
        </w:rPr>
        <w:t xml:space="preserve">Body mass (70 kg), segment mass ratios, the hand length ratio and the rod inertia model are generic estimates.</w:t>
      </w:r>
    </w:p>
    <w:p>
      <w:pPr>
        <w:pStyle w:val="ListParagraph"/>
        <w:numPr>
          <w:ilvl w:val="0"/>
          <w:numId w:val="2"/>
        </w:numPr>
        <w:spacing w:after="60" w:line="264"/>
      </w:pPr>
      <w:r>
        <w:rPr>
          <w:rFonts w:ascii="Calibri" w:cs="Calibri" w:eastAsia="Calibri" w:hAnsi="Calibri"/>
          <w:sz w:val="22"/>
          <w:szCs w:val="22"/>
        </w:rPr>
        <w:t xml:space="preserve">Contact forces are zero for free-space motion. The physics features then carry only the three joint torques.</w:t>
      </w:r>
    </w:p>
    <w:p>
      <w:pPr>
        <w:pStyle w:val="ListParagraph"/>
        <w:numPr>
          <w:ilvl w:val="0"/>
          <w:numId w:val="2"/>
        </w:numPr>
        <w:spacing w:after="60" w:line="264"/>
      </w:pPr>
      <w:r>
        <w:rPr>
          <w:rFonts w:ascii="Calibri" w:cs="Calibri" w:eastAsia="Calibri" w:hAnsi="Calibri"/>
          <w:sz w:val="22"/>
          <w:szCs w:val="22"/>
        </w:rPr>
        <w:t xml:space="preserve">A chronological split tests generalisation to later motion. If the last 20 percent of the recording contains different movements from the first 80 percent, validation error will be high for any model.</w:t>
      </w:r>
    </w:p>
    <w:p>
      <w:pPr>
        <w:pStyle w:val="ListParagraph"/>
        <w:numPr>
          <w:ilvl w:val="0"/>
          <w:numId w:val="2"/>
        </w:numPr>
        <w:spacing w:after="60" w:line="264"/>
      </w:pPr>
      <w:r>
        <w:rPr>
          <w:rFonts w:ascii="Calibri" w:cs="Calibri" w:eastAsia="Calibri" w:hAnsi="Calibri"/>
          <w:sz w:val="22"/>
          <w:szCs w:val="22"/>
        </w:rPr>
        <w:t xml:space="preserve">The paper reports no code, so this is an interpretation of the described method, adapted to your data.</w:t>
      </w:r>
    </w:p>
    <w:p>
      <w:pPr>
        <w:pStyle w:val="Heading1"/>
        <w:spacing w:after="160" w:before="360"/>
      </w:pPr>
      <w:r>
        <w:rPr>
          <w:rFonts w:ascii="Calibri" w:cs="Calibri" w:eastAsia="Calibri" w:hAnsi="Calibri"/>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Symptom</w:t>
            </w:r>
          </w:p>
        </w:tc>
        <w:tc>
          <w:tcPr>
            <w:tcW w:type="dxa" w:w="6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Things to try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Validation loss rises while training loss falls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Reduce t_in and horizon (for example 20 and 10), reduce hidden to 32, raise dropout to 0.4. Check whether you have only a few thousand frames.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PIMNet no better than the no-physics model</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Increase sg_window (15 or 21) to reduce torque noise. Confirm euler_order, pos_scale and fps. Check plot_physics for spikes.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Validation R2 below the last-frame baseline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model is not learning useful structure. Try target="pos" only, a shorter horizon, or more data.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Validation much worse than training for both models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Likely distribution shift in time. Plot a joint over time, or test train_frac=0.5.</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Torques look implausibly large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Positions may not be in the units set by pos_scale, or fps is wrong. Acceleration scales with fps squared.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Script pauses at each figure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 show=False; graphs are still saved to disk.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PIMNet - pimnet_arm.py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PIMNet for Right-Arm Motion Prediction - Code Walkthrough</dc:title>
  <dc:creator>Claude</dc:creator>
  <cp:lastModifiedBy>Un-named</cp:lastModifiedBy>
  <cp:revision>1</cp:revision>
  <dcterms:created xsi:type="dcterms:W3CDTF">2026-10-03T06:43:56.333Z</dcterms:created>
  <dcterms:modified xsi:type="dcterms:W3CDTF">2026-10-03T06:43:56.334Z</dcterms:modified>
</cp:coreProperties>
</file>

<file path=docProps/custom.xml><?xml version="1.0" encoding="utf-8"?>
<Properties xmlns="http://schemas.openxmlformats.org/officeDocument/2006/custom-properties" xmlns:vt="http://schemas.openxmlformats.org/officeDocument/2006/docPropsVTypes"/>
</file>