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金沢建物日陰 Web システム</w:t>
        <w:br/>
        <w:t>プロジェクト全体解説</w:t>
        <w:br/>
        <w:t>（チャット内容そのまま）</w:t>
      </w:r>
    </w:p>
    <w:p>
      <w:r>
        <w:br w:type="page"/>
      </w:r>
    </w:p>
    <w:p>
      <w:pPr>
        <w:pStyle w:val="Heading1"/>
      </w:pPr>
      <w:r>
        <w:t>1. 何を目指した研究か</w:t>
      </w:r>
    </w:p>
    <w:p>
      <w:pPr>
        <w:spacing w:after="60"/>
        <w:ind w:firstLine="567"/>
      </w:pPr>
      <w:r>
        <w:rPr>
          <w:b w:val="0"/>
          <w:sz w:val="21"/>
        </w:rPr>
        <w:t>金沢市中心部（近江町市場～金沢城～兼六園）で、建物が作る日陰を使って、(1) 地図上に日陰を表示する、(2) 歩行ルートを「距離・時間・勾配・日陰」で選ぶ、(3) 統合版ではクーリングシェルター（CS）に立ち寄る、という Web システムを PLATEAU 等のオープンデータだけで構築した。</w:t>
      </w:r>
    </w:p>
    <w:p>
      <w:pPr>
        <w:spacing w:after="60"/>
        <w:ind w:firstLine="567"/>
      </w:pPr>
      <w:r>
        <w:rPr>
          <w:b w:val="0"/>
          <w:sz w:val="21"/>
        </w:rPr>
        <w:t>MRT（平均放射温度）はデータが足りないため使わず、「建物影で直射が遮られるか」を暑さの代理指標とした。樹木日陰は基本モデルに含めず、後から高精度モデルで追加検証した。</w:t>
      </w:r>
    </w:p>
    <w:p>
      <w:pPr>
        <w:pStyle w:val="Heading1"/>
      </w:pPr>
      <w:r>
        <w:t>2. 使ったデータ</w:t>
      </w:r>
    </w:p>
    <w:p>
      <w:pPr>
        <w:pStyle w:val="ListBullet"/>
        <w:spacing w:after="60"/>
      </w:pPr>
      <w:r>
        <w:rPr>
          <w:b w:val="0"/>
          <w:sz w:val="21"/>
        </w:rPr>
        <w:t>PLATEAU 建物 GML — フットプリント＋高さ → 日陰</w:t>
      </w:r>
    </w:p>
    <w:p>
      <w:pPr>
        <w:pStyle w:val="ListBullet"/>
        <w:spacing w:after="60"/>
      </w:pPr>
      <w:r>
        <w:rPr>
          <w:b w:val="0"/>
          <w:sz w:val="21"/>
        </w:rPr>
        <w:t>PLATEAU tran 道路 — 実測比較の評価マスク（車道面）</w:t>
      </w:r>
    </w:p>
    <w:p>
      <w:pPr>
        <w:pStyle w:val="ListBullet"/>
        <w:spacing w:after="60"/>
      </w:pPr>
      <w:r>
        <w:rPr>
          <w:b w:val="0"/>
          <w:sz w:val="21"/>
        </w:rPr>
        <w:t>PLATEAU DEM — 勾配・幾何日陰の地形</w:t>
      </w:r>
    </w:p>
    <w:p>
      <w:pPr>
        <w:pStyle w:val="ListBullet"/>
        <w:spacing w:after="60"/>
      </w:pPr>
      <w:r>
        <w:rPr>
          <w:b w:val="0"/>
          <w:sz w:val="21"/>
        </w:rPr>
        <w:t>OSM 歩道 — 経路探索＋（オプション）評価マスク</w:t>
      </w:r>
    </w:p>
    <w:p>
      <w:pPr>
        <w:pStyle w:val="ListBullet"/>
        <w:spacing w:after="60"/>
      </w:pPr>
      <w:r>
        <w:rPr>
          <w:b w:val="0"/>
          <w:sz w:val="21"/>
        </w:rPr>
        <w:t>2023/8/5 現地トレース JPG/TIF — 青=日陰、赤=日向の正解ラベル</w:t>
      </w:r>
    </w:p>
    <w:p>
      <w:pPr>
        <w:pStyle w:val="ListBullet"/>
        <w:spacing w:after="60"/>
      </w:pPr>
      <w:r>
        <w:rPr>
          <w:b w:val="0"/>
          <w:sz w:val="21"/>
        </w:rPr>
        <w:t>GSI 航空写真 — 樹冠抽出（最高精度モデル）</w:t>
      </w:r>
    </w:p>
    <w:p>
      <w:pPr>
        <w:pStyle w:val="ListBullet"/>
        <w:spacing w:after="60"/>
      </w:pPr>
      <w:r>
        <w:rPr>
          <w:b w:val="0"/>
          <w:sz w:val="21"/>
        </w:rPr>
        <w:t>CS GeoJSON（57件）— 統合ルートの立ち寄り先</w:t>
      </w:r>
    </w:p>
    <w:p>
      <w:pPr>
        <w:pStyle w:val="ListBullet"/>
        <w:spacing w:after="60"/>
      </w:pPr>
      <w:r>
        <w:rPr>
          <w:b w:val="0"/>
          <w:sz w:val="21"/>
        </w:rPr>
        <w:t>座標 — 内部 EPSG:6670（平面直角第9系）に統一</w:t>
      </w:r>
    </w:p>
    <w:p>
      <w:pPr>
        <w:pStyle w:val="Heading1"/>
      </w:pPr>
      <w:r>
        <w:t>3. 理論式（論文の式1～4）</w:t>
      </w:r>
    </w:p>
    <w:p>
      <w:pPr>
        <w:pStyle w:val="ListBullet"/>
        <w:spacing w:after="60"/>
      </w:pPr>
      <w:r>
        <w:rPr>
          <w:b w:val="0"/>
          <w:sz w:val="21"/>
        </w:rPr>
        <w:t>(1) L = H / tan α — 影長</w:t>
      </w:r>
    </w:p>
    <w:p>
      <w:pPr>
        <w:spacing w:after="60"/>
        <w:ind w:firstLine="567"/>
      </w:pPr>
      <w:r>
        <w:rPr>
          <w:b w:val="0"/>
          <w:sz w:val="21"/>
        </w:rPr>
        <w:t>H, L [m]、α [°→rad]</w:t>
      </w:r>
    </w:p>
    <w:p>
      <w:pPr>
        <w:pStyle w:val="ListBullet"/>
        <w:spacing w:after="60"/>
      </w:pPr>
      <w:r>
        <w:rPr>
          <w:b w:val="0"/>
          <w:sz w:val="21"/>
        </w:rPr>
        <w:t>(2) t = d × Nh + hidx — NPZ の時刻 index</w:t>
      </w:r>
    </w:p>
    <w:p>
      <w:pPr>
        <w:spacing w:after="60"/>
        <w:ind w:firstLine="567"/>
      </w:pPr>
      <w:r>
        <w:rPr>
          <w:b w:val="0"/>
          <w:sz w:val="21"/>
        </w:rPr>
        <w:t>無次元（Nh=13）</w:t>
      </w:r>
    </w:p>
    <w:p>
      <w:pPr>
        <w:pStyle w:val="ListBullet"/>
        <w:spacing w:after="60"/>
      </w:pPr>
      <w:r>
        <w:rPr>
          <w:b w:val="0"/>
          <w:sz w:val="21"/>
        </w:rPr>
        <w:t>(3) s = |Δz| / L — 勾配</w:t>
      </w:r>
    </w:p>
    <w:p>
      <w:pPr>
        <w:spacing w:after="60"/>
        <w:ind w:firstLine="567"/>
      </w:pPr>
      <w:r>
        <w:rPr>
          <w:b w:val="0"/>
          <w:sz w:val="21"/>
        </w:rPr>
        <w:t>無次元</w:t>
      </w:r>
    </w:p>
    <w:p>
      <w:pPr>
        <w:pStyle w:val="ListBullet"/>
        <w:spacing w:after="60"/>
      </w:pPr>
      <w:r>
        <w:rPr>
          <w:b w:val="0"/>
          <w:sz w:val="21"/>
        </w:rPr>
        <w:t>(4) navcost = εL + wd·L + wt·(L/v) + ws·L|s| + wsh·L·(1−fshade)</w:t>
      </w:r>
    </w:p>
    <w:p>
      <w:pPr>
        <w:spacing w:after="60"/>
        <w:ind w:firstLine="567"/>
      </w:pPr>
      <w:r>
        <w:rPr>
          <w:b w:val="0"/>
          <w:sz w:val="21"/>
        </w:rPr>
        <w:t>fshade 0～1、v [m/s]</w:t>
      </w:r>
    </w:p>
    <w:p>
      <w:pPr>
        <w:pStyle w:val="Heading1"/>
      </w:pPr>
      <w:r>
        <w:t>4. 日陰計算 — 3 段階のモデル</w:t>
      </w:r>
    </w:p>
    <w:p>
      <w:pPr>
        <w:pStyle w:val="Heading2"/>
      </w:pPr>
      <w:r>
        <w:t>A. 平坦地・平行移動（ナビ用・高速）</w:t>
      </w:r>
    </w:p>
    <w:p>
      <w:pPr>
        <w:spacing w:after="60"/>
      </w:pPr>
      <w:r>
        <w:rPr>
          <w:b/>
          <w:sz w:val="21"/>
        </w:rPr>
        <w:t>ファイル: compute_summer_shadows.py</w:t>
      </w:r>
    </w:p>
    <w:p>
      <w:pPr>
        <w:spacing w:after="60"/>
        <w:ind w:firstLine="567"/>
      </w:pPr>
      <w:r>
        <w:rPr>
          <w:b w:val="0"/>
          <w:sz w:val="21"/>
        </w:rPr>
        <w:t>各建物 footprint を (-H·sx/sz, -H·sy/sz) 平行移動 → rasterio で 0/1 グリッド → 6/1～9/30 × 6～18時 = 1586 スライス → data/summer_shadow_2026.npz</w:t>
      </w:r>
    </w:p>
    <w:p>
      <w:pPr>
        <w:pStyle w:val="ListBullet"/>
        <w:spacing w:after="60"/>
      </w:pPr>
      <w:r>
        <w:rPr>
          <w:b w:val="0"/>
          <w:sz w:val="21"/>
        </w:rPr>
        <w:t>グリッド: 約 82×131 セル、978 m × 1565 m、1 セル ≈ 12 m</w:t>
      </w:r>
    </w:p>
    <w:p>
      <w:pPr>
        <w:pStyle w:val="ListBullet"/>
        <w:spacing w:after="60"/>
      </w:pPr>
      <w:r>
        <w:rPr>
          <w:b w:val="0"/>
          <w:sz w:val="21"/>
        </w:rPr>
        <w:t>地面は水平、壁面影なし</w:t>
      </w:r>
    </w:p>
    <w:p>
      <w:pPr>
        <w:pStyle w:val="ListBullet"/>
        <w:spacing w:after="60"/>
      </w:pPr>
      <w:r>
        <w:rPr>
          <w:b w:val="0"/>
          <w:sz w:val="21"/>
        </w:rPr>
        <w:t>ルート探索・Web オーバーレイはこの NPZ のみ使用</w:t>
      </w:r>
    </w:p>
    <w:p>
      <w:pPr>
        <w:pStyle w:val="Heading2"/>
      </w:pPr>
      <w:r>
        <w:t>B. DEM + 幾何影（検証用）</w:t>
      </w:r>
    </w:p>
    <w:p>
      <w:pPr>
        <w:spacing w:after="60"/>
      </w:pPr>
      <w:r>
        <w:rPr>
          <w:b/>
          <w:sz w:val="21"/>
        </w:rPr>
        <w:t>ファイル: shadow_geometry.py, compare_shadow_web_vs_geometry.py</w:t>
      </w:r>
    </w:p>
    <w:p>
      <w:pPr>
        <w:spacing w:after="60"/>
        <w:ind w:firstLine="567"/>
      </w:pPr>
      <w:r>
        <w:rPr>
          <w:b w:val="0"/>
          <w:sz w:val="21"/>
        </w:rPr>
        <w:t>屋根・壁から太陽光線を DEM 地面まで延長 → 影ポリゴン union。平坦地 NPZ との一致 I_shade ≈ 0.39。</w:t>
      </w:r>
    </w:p>
    <w:p>
      <w:pPr>
        <w:pStyle w:val="Heading2"/>
      </w:pPr>
      <w:r>
        <w:t>C. 最高精度 2 m（研究用）</w:t>
      </w:r>
    </w:p>
    <w:p>
      <w:pPr>
        <w:spacing w:after="60"/>
      </w:pPr>
      <w:r>
        <w:rPr>
          <w:b/>
          <w:sz w:val="21"/>
        </w:rPr>
        <w:t>ファイル: tools/shadow_full_building_2m.py, tools/shadow_best_accuracy_2m.py</w:t>
      </w:r>
    </w:p>
    <w:p>
      <w:pPr>
        <w:pStyle w:val="ListBullet"/>
        <w:spacing w:after="60"/>
      </w:pPr>
      <w:r>
        <w:rPr>
          <w:b w:val="0"/>
          <w:sz w:val="21"/>
        </w:rPr>
        <w:t>建物フル（DEM 足場 + 屋根 + 壁面影）</w:t>
      </w:r>
    </w:p>
    <w:p>
      <w:pPr>
        <w:pStyle w:val="ListBullet"/>
        <w:spacing w:after="60"/>
      </w:pPr>
      <w:r>
        <w:rPr>
          <w:b w:val="0"/>
          <w:sz w:val="21"/>
        </w:rPr>
        <w:t>GSI 写真から樹冠 → 代表樹高 18 m 等で投影</w:t>
      </w:r>
    </w:p>
    <w:p>
      <w:pPr>
        <w:pStyle w:val="ListBullet"/>
        <w:spacing w:after="60"/>
      </w:pPr>
      <w:r>
        <w:rPr>
          <w:b w:val="0"/>
          <w:sz w:val="21"/>
        </w:rPr>
        <w:t>評価セル 2 m、--mask osm_walk 等で走路切替</w:t>
      </w:r>
    </w:p>
    <w:p>
      <w:pPr>
        <w:pStyle w:val="ListBullet"/>
        <w:spacing w:after="60"/>
      </w:pPr>
      <w:r>
        <w:rPr>
          <w:b w:val="0"/>
          <w:sz w:val="21"/>
        </w:rPr>
        <w:t>648 通りの組合せ探索（sweep_shadow_field_accuracy.py）</w:t>
      </w:r>
    </w:p>
    <w:p>
      <w:r>
        <w:br w:type="page"/>
      </w:r>
    </w:p>
    <w:p>
      <w:pPr>
        <w:pStyle w:val="Heading1"/>
      </w:pPr>
      <w:r>
        <w:t>5. コードの中身（モジュール別）</w:t>
      </w:r>
    </w:p>
    <w:p>
      <w:pPr>
        <w:pStyle w:val="Heading2"/>
      </w:pPr>
      <w:r>
        <w:t>plateau_load.py — データの入口</w:t>
      </w:r>
    </w:p>
    <w:p>
      <w:pPr>
        <w:pStyle w:val="ListBullet"/>
        <w:spacing w:after="60"/>
      </w:pPr>
      <w:r>
        <w:rPr>
          <w:b w:val="0"/>
          <w:sz w:val="21"/>
        </w:rPr>
        <w:t>iter_buildings_gml → measuredHeight + lod0FootPrint</w:t>
      </w:r>
    </w:p>
    <w:p>
      <w:pPr>
        <w:pStyle w:val="ListBullet"/>
        <w:spacing w:after="60"/>
      </w:pPr>
      <w:r>
        <w:rPr>
          <w:b w:val="0"/>
          <w:sz w:val="21"/>
        </w:rPr>
        <w:t>load_buildings_projected → EPSG:6670 の BuildingFootprint(poly, height)</w:t>
      </w:r>
    </w:p>
    <w:p>
      <w:pPr>
        <w:pStyle w:val="ListBullet"/>
        <w:spacing w:after="60"/>
      </w:pPr>
      <w:r>
        <w:rPr>
          <w:b w:val="0"/>
          <w:sz w:val="21"/>
        </w:rPr>
        <w:t>load_roads_projected → tran 道路ポリゴン（評価用）</w:t>
      </w:r>
    </w:p>
    <w:p>
      <w:pPr>
        <w:pStyle w:val="ListBullet"/>
        <w:spacing w:after="60"/>
      </w:pPr>
      <w:r>
        <w:rPr>
          <w:b w:val="0"/>
          <w:sz w:val="21"/>
        </w:rPr>
        <w:t>kanazawa_study_bbox() → 解析範囲</w:t>
      </w:r>
    </w:p>
    <w:p>
      <w:pPr>
        <w:pStyle w:val="Heading2"/>
      </w:pPr>
      <w:r>
        <w:t>compute_summer_shadows.py</w:t>
      </w:r>
    </w:p>
    <w:p>
      <w:pPr>
        <w:pStyle w:val="ListBullet"/>
        <w:spacing w:after="60"/>
      </w:pPr>
      <w:r>
        <w:rPr>
          <w:b w:val="0"/>
          <w:sz w:val="21"/>
        </w:rPr>
        <w:t>sun_vector_enu(az, zen) → 太陽方向 (sx,sy,sz)</w:t>
      </w:r>
    </w:p>
    <w:p>
      <w:pPr>
        <w:pStyle w:val="ListBullet"/>
        <w:spacing w:after="60"/>
      </w:pPr>
      <w:r>
        <w:rPr>
          <w:b w:val="0"/>
          <w:sz w:val="21"/>
        </w:rPr>
        <w:t>one_timestep_mask → 平行移動 + rasterize</w:t>
      </w:r>
    </w:p>
    <w:p>
      <w:pPr>
        <w:pStyle w:val="ListBullet"/>
        <w:spacing w:after="60"/>
      </w:pPr>
      <w:r>
        <w:rPr>
          <w:b w:val="0"/>
          <w:sz w:val="21"/>
        </w:rPr>
        <w:t>main → DEM から elev_m も NPZ に保存（勾配用）</w:t>
      </w:r>
    </w:p>
    <w:p>
      <w:pPr>
        <w:pStyle w:val="Heading2"/>
      </w:pPr>
      <w:r>
        <w:t>nav_shadow.py — ルートの心臓</w:t>
      </w:r>
    </w:p>
    <w:p>
      <w:pPr>
        <w:pStyle w:val="ListBullet"/>
        <w:spacing w:after="60"/>
      </w:pPr>
      <w:r>
        <w:rPr>
          <w:b w:val="0"/>
          <w:sz w:val="21"/>
        </w:rPr>
        <w:t>load_shadow_grid — NPZ 読込</w:t>
      </w:r>
    </w:p>
    <w:p>
      <w:pPr>
        <w:pStyle w:val="ListBullet"/>
        <w:spacing w:after="60"/>
      </w:pPr>
      <w:r>
        <w:rPr>
          <w:b w:val="0"/>
          <w:sz w:val="21"/>
        </w:rPr>
        <w:t>time_index — 日付+時刻 → 配列 index（式2）</w:t>
      </w:r>
    </w:p>
    <w:p>
      <w:pPr>
        <w:pStyle w:val="ListBullet"/>
        <w:spacing w:after="60"/>
      </w:pPr>
      <w:r>
        <w:rPr>
          <w:b w:val="0"/>
          <w:sz w:val="21"/>
        </w:rPr>
        <w:t>sample_edge_shadow_fraction — 辺を 8 点サンプル → 日陰率 fshade</w:t>
      </w:r>
    </w:p>
    <w:p>
      <w:pPr>
        <w:pStyle w:val="ListBullet"/>
        <w:spacing w:after="60"/>
      </w:pPr>
      <w:r>
        <w:rPr>
          <w:b w:val="0"/>
          <w:sz w:val="21"/>
        </w:rPr>
        <w:t>prepare_graph_nav_costs — 全 OSM 辺に nav_cost を付与（式4）</w:t>
      </w:r>
    </w:p>
    <w:p>
      <w:pPr>
        <w:pStyle w:val="ListBullet"/>
        <w:spacing w:after="60"/>
      </w:pPr>
      <w:r>
        <w:rPr>
          <w:b w:val="0"/>
          <w:sz w:val="21"/>
        </w:rPr>
        <w:t>route_shadow_aware — osmnx グラフ → Dijkstra → 経路＋ stats</w:t>
      </w:r>
    </w:p>
    <w:p>
      <w:pPr>
        <w:spacing w:after="60"/>
        <w:ind w:firstLine="567"/>
      </w:pPr>
      <w:r>
        <w:rPr>
          <w:b w:val="0"/>
          <w:sz w:val="21"/>
        </w:rPr>
        <w:t>流れ: orig/dest (6670) → graph_from_bbox(walk) → project 6670 → masks[time_index] で prepare_graph_nav_costs → shortest_path(weight=nav_cost) → { path_length, mean_shadow_fraction, ... }</w:t>
      </w:r>
    </w:p>
    <w:p>
      <w:pPr>
        <w:pStyle w:val="Heading2"/>
      </w:pPr>
      <w:r>
        <w:t>nav_app.py — Web API（ポート 8765）</w:t>
      </w:r>
    </w:p>
    <w:p>
      <w:pPr>
        <w:pStyle w:val="ListBullet"/>
        <w:spacing w:after="60"/>
      </w:pPr>
      <w:r>
        <w:rPr>
          <w:b w:val="0"/>
          <w:sz w:val="21"/>
        </w:rPr>
        <w:t>GET / — 日陰マップ UI</w:t>
      </w:r>
    </w:p>
    <w:p>
      <w:pPr>
        <w:pStyle w:val="ListBullet"/>
        <w:spacing w:after="60"/>
      </w:pPr>
      <w:r>
        <w:rPr>
          <w:b w:val="0"/>
          <w:sz w:val="21"/>
        </w:rPr>
        <w:t>GET /route — ルート UI</w:t>
      </w:r>
    </w:p>
    <w:p>
      <w:pPr>
        <w:pStyle w:val="ListBullet"/>
        <w:spacing w:after="60"/>
      </w:pPr>
      <w:r>
        <w:rPr>
          <w:b w:val="0"/>
          <w:sz w:val="21"/>
        </w:rPr>
        <w:t>GET /api/shadow/query — 境界・日陰率・timestep</w:t>
      </w:r>
    </w:p>
    <w:p>
      <w:pPr>
        <w:pStyle w:val="ListBullet"/>
        <w:spacing w:after="60"/>
      </w:pPr>
      <w:r>
        <w:rPr>
          <w:b w:val="0"/>
          <w:sz w:val="21"/>
        </w:rPr>
        <w:t>GET /api/shadow/overlay.png — Leaflet 用 PNG</w:t>
      </w:r>
    </w:p>
    <w:p>
      <w:pPr>
        <w:pStyle w:val="ListBullet"/>
        <w:spacing w:after="60"/>
      </w:pPr>
      <w:r>
        <w:rPr>
          <w:b w:val="0"/>
          <w:sz w:val="21"/>
        </w:rPr>
        <w:t>POST /api/route_latlon — 緯度経度でルート計算</w:t>
      </w:r>
    </w:p>
    <w:p>
      <w:pPr>
        <w:pStyle w:val="ListBullet"/>
        <w:spacing w:after="60"/>
      </w:pPr>
      <w:r>
        <w:rPr>
          <w:b w:val="0"/>
          <w:sz w:val="21"/>
        </w:rPr>
        <w:t>mask_to_png_bytes: 0/1 マスク → 青/ベージュ RGBA PNG</w:t>
      </w:r>
    </w:p>
    <w:p>
      <w:pPr>
        <w:pStyle w:val="Heading2"/>
      </w:pPr>
      <w:r>
        <w:t>static/shadow.html / index.html</w:t>
      </w:r>
    </w:p>
    <w:p>
      <w:pPr>
        <w:pStyle w:val="ListBullet"/>
        <w:spacing w:after="60"/>
      </w:pPr>
      <w:r>
        <w:rPr>
          <w:b w:val="0"/>
          <w:sz w:val="21"/>
        </w:rPr>
        <w:t>Leaflet + 国土地理院タイル</w:t>
      </w:r>
    </w:p>
    <w:p>
      <w:pPr>
        <w:pStyle w:val="ListBullet"/>
        <w:spacing w:after="60"/>
      </w:pPr>
      <w:r>
        <w:rPr>
          <w:b w:val="0"/>
          <w:sz w:val="21"/>
        </w:rPr>
        <w:t>fetch('/api/...') で同一オリジン接続（file:// 不可）</w:t>
      </w:r>
    </w:p>
    <w:p>
      <w:pPr>
        <w:pStyle w:val="ListBullet"/>
        <w:spacing w:after="60"/>
      </w:pPr>
      <w:r>
        <w:rPr>
          <w:b w:val="0"/>
          <w:sz w:val="21"/>
        </w:rPr>
        <w:t>ルート UI: 地図タップ → POST /api/route_latlon → 青線表示</w:t>
      </w:r>
    </w:p>
    <w:p>
      <w:pPr>
        <w:pStyle w:val="Heading2"/>
      </w:pPr>
      <w:r>
        <w:t>eval_surface_mask.py — 評価走路の切替</w:t>
      </w:r>
    </w:p>
    <w:p>
      <w:pPr>
        <w:pStyle w:val="ListBullet"/>
        <w:spacing w:after="60"/>
      </w:pPr>
      <w:r>
        <w:rPr>
          <w:b w:val="0"/>
          <w:sz w:val="21"/>
        </w:rPr>
        <w:t>plateau_road — PLATEAU 車道（論文主評価 n=468）</w:t>
      </w:r>
    </w:p>
    <w:p>
      <w:pPr>
        <w:pStyle w:val="ListBullet"/>
        <w:spacing w:after="60"/>
      </w:pPr>
      <w:r>
        <w:rPr>
          <w:b w:val="0"/>
          <w:sz w:val="21"/>
        </w:rPr>
        <w:t>osm_walk — OSM 歩行全 edge + buffer 1.5 m</w:t>
      </w:r>
    </w:p>
    <w:p>
      <w:pPr>
        <w:pStyle w:val="ListBullet"/>
        <w:spacing w:after="60"/>
      </w:pPr>
      <w:r>
        <w:rPr>
          <w:b w:val="0"/>
          <w:sz w:val="21"/>
        </w:rPr>
        <w:t>osm_footway — footway/path 等のみ</w:t>
      </w:r>
    </w:p>
    <w:p>
      <w:pPr>
        <w:pStyle w:val="ListBullet"/>
        <w:spacing w:after="60"/>
      </w:pPr>
      <w:r>
        <w:rPr>
          <w:b w:val="0"/>
          <w:sz w:val="21"/>
        </w:rPr>
        <w:t>road_and_osm — 和集合</w:t>
      </w:r>
    </w:p>
    <w:p>
      <w:pPr>
        <w:pStyle w:val="ListBullet"/>
        <w:spacing w:after="60"/>
      </w:pPr>
      <w:r>
        <w:rPr>
          <w:b w:val="0"/>
          <w:sz w:val="21"/>
        </w:rPr>
        <w:t>build_eval_surface_mask() → best_fine_shade_compare 等が --mask で呼ぶ</w:t>
      </w:r>
    </w:p>
    <w:p>
      <w:pPr>
        <w:pStyle w:val="Heading2"/>
      </w:pPr>
      <w:r>
        <w:t>compare_field_road_tran.py — 実測 vs 予測</w:t>
      </w:r>
    </w:p>
    <w:p>
      <w:pPr>
        <w:pStyle w:val="ListBullet"/>
        <w:spacing w:after="60"/>
      </w:pPr>
      <w:r>
        <w:rPr>
          <w:b w:val="0"/>
          <w:sz w:val="21"/>
        </w:rPr>
        <w:t>実測: JPG/TIF → field（1=日陰, 0=日向, -1=無効）</w:t>
      </w:r>
    </w:p>
    <w:p>
      <w:pPr>
        <w:pStyle w:val="ListBullet"/>
        <w:spacing w:after="60"/>
      </w:pPr>
      <w:r>
        <w:rPr>
          <w:b w:val="0"/>
          <w:sz w:val="21"/>
        </w:rPr>
        <w:t>予測: 平坦地 or 幾何+DEM</w:t>
      </w:r>
    </w:p>
    <w:p>
      <w:pPr>
        <w:pStyle w:val="ListBullet"/>
        <w:spacing w:after="60"/>
      </w:pPr>
      <w:r>
        <w:rPr>
          <w:b w:val="0"/>
          <w:sz w:val="21"/>
        </w:rPr>
        <w:t>_metrics_on_mask → TP/FP/FN/TN, F1, Recall, Precision, IoU</w:t>
      </w:r>
    </w:p>
    <w:p>
      <w:pPr>
        <w:pStyle w:val="ListBullet"/>
        <w:spacing w:after="60"/>
      </w:pPr>
      <w:r>
        <w:rPr>
          <w:b w:val="0"/>
          <w:sz w:val="21"/>
        </w:rPr>
        <w:t>eval_mask = 道路（または OSM）∩ 実測有効セル</w:t>
      </w:r>
    </w:p>
    <w:p>
      <w:pPr>
        <w:pStyle w:val="Heading2"/>
      </w:pPr>
      <w:r>
        <w:t>kanazawa_areas.py</w:t>
      </w:r>
    </w:p>
    <w:p>
      <w:pPr>
        <w:spacing w:after="60"/>
        <w:ind w:firstLine="567"/>
      </w:pPr>
      <w:r>
        <w:rPr>
          <w:b w:val="0"/>
          <w:sz w:val="21"/>
        </w:rPr>
        <w:t>近江町・金沢城を住所アンカー + 120 m バッファの凸包。エリア別 F1 集計に使用。</w:t>
      </w:r>
    </w:p>
    <w:p>
      <w:pPr>
        <w:pStyle w:val="Heading2"/>
      </w:pPr>
      <w:r>
        <w:t>integrated/ — 統合版（8766）</w:t>
      </w:r>
    </w:p>
    <w:p>
      <w:pPr>
        <w:spacing w:after="60"/>
      </w:pPr>
      <w:r>
        <w:rPr>
          <w:b/>
          <w:sz w:val="21"/>
        </w:rPr>
        <w:t>route_ext.py:</w:t>
      </w:r>
    </w:p>
    <w:p>
      <w:pPr>
        <w:pStyle w:val="ListBullet"/>
        <w:spacing w:after="60"/>
      </w:pPr>
      <w:r>
        <w:rPr>
          <w:b w:val="0"/>
          <w:sz w:val="21"/>
        </w:rPr>
        <w:t>CS 最低 1 箇所立ち寄り必須</w:t>
      </w:r>
    </w:p>
    <w:p>
      <w:pPr>
        <w:pStyle w:val="ListBullet"/>
        <w:spacing w:after="60"/>
      </w:pPr>
      <w:r>
        <w:rPr>
          <w:b w:val="0"/>
          <w:sz w:val="21"/>
        </w:rPr>
        <w:t>自動選定: 距離順 8 候補 → 総コスト最小</w:t>
      </w:r>
    </w:p>
    <w:p>
      <w:pPr>
        <w:pStyle w:val="ListBullet"/>
        <w:spacing w:after="60"/>
      </w:pPr>
      <w:r>
        <w:rPr>
          <w:b w:val="0"/>
          <w:sz w:val="21"/>
        </w:rPr>
        <w:t>graph_cache.py: OSM グラフ disk/memory キャッシュ</w:t>
      </w:r>
    </w:p>
    <w:p>
      <w:pPr>
        <w:pStyle w:val="ListBullet"/>
        <w:spacing w:after="60"/>
      </w:pPr>
      <w:r>
        <w:rPr>
          <w:b w:val="0"/>
          <w:sz w:val="21"/>
        </w:rPr>
        <w:t>日陰サンプル 3 点/辺（8765 より高速化）</w:t>
      </w:r>
    </w:p>
    <w:p>
      <w:pPr>
        <w:pStyle w:val="ListBullet"/>
        <w:spacing w:after="60"/>
      </w:pPr>
      <w:r>
        <w:rPr>
          <w:b w:val="0"/>
          <w:sz w:val="21"/>
        </w:rPr>
        <w:t>起動: http://127.0.0.1:8766/（英語 ?lang=en）</w:t>
      </w:r>
    </w:p>
    <w:p>
      <w:r>
        <w:br w:type="page"/>
      </w:r>
    </w:p>
    <w:p>
      <w:pPr>
        <w:pStyle w:val="Heading1"/>
      </w:pPr>
      <w:r>
        <w:t>6. チャットで実際にやったこと（時系列）</w:t>
      </w:r>
    </w:p>
    <w:p>
      <w:pPr>
        <w:pStyle w:val="ListBullet"/>
        <w:spacing w:after="60"/>
      </w:pPr>
      <w:r>
        <w:rPr>
          <w:b w:val="0"/>
          <w:sz w:val="21"/>
        </w:rPr>
        <w:t>1. メッシュ別一致率 — 54366582/83（近江町）vs 54366572/73（金沢城）</w:t>
      </w:r>
    </w:p>
    <w:p>
      <w:pPr>
        <w:pStyle w:val="ListBullet"/>
        <w:spacing w:after="60"/>
      </w:pPr>
      <w:r>
        <w:rPr>
          <w:b w:val="0"/>
          <w:sz w:val="21"/>
        </w:rPr>
        <w:t>2. 樹木と一致率 — 航空写真 CCB20076 で緑被多い所 vs 日陰一致</w:t>
      </w:r>
    </w:p>
    <w:p>
      <w:pPr>
        <w:pStyle w:val="ListBullet"/>
        <w:spacing w:after="60"/>
      </w:pPr>
      <w:r>
        <w:rPr>
          <w:b w:val="0"/>
          <w:sz w:val="21"/>
        </w:rPr>
        <w:t>3. 英語 UI・壁面影・2 m 14:30 比較 の実装・実行</w:t>
      </w:r>
    </w:p>
    <w:p>
      <w:pPr>
        <w:pStyle w:val="ListBullet"/>
        <w:spacing w:after="60"/>
      </w:pPr>
      <w:r>
        <w:rPr>
          <w:b w:val="0"/>
          <w:sz w:val="21"/>
        </w:rPr>
        <w:t>4. eval_surface_mask.py 新規 — OSM/PLATEAU マスク、--mask を compare 系へ伝播</w:t>
      </w:r>
    </w:p>
    <w:p>
      <w:pPr>
        <w:pStyle w:val="ListBullet"/>
        <w:spacing w:after="60"/>
      </w:pPr>
      <w:r>
        <w:rPr>
          <w:b w:val="0"/>
          <w:sz w:val="21"/>
        </w:rPr>
        <w:t>5. 最高精度探索 — 建物フル + 樹 18 m、近江町分布図・樹影単独図</w:t>
      </w:r>
    </w:p>
    <w:p>
      <w:pPr>
        <w:pStyle w:val="ListBullet"/>
        <w:spacing w:after="60"/>
      </w:pPr>
      <w:r>
        <w:rPr>
          <w:b w:val="0"/>
          <w:sz w:val="21"/>
        </w:rPr>
        <w:t>6. OSM vs 実測 — 適合率 73% 等の理由分析（樹木 FN、走路差）</w:t>
      </w:r>
    </w:p>
    <w:p>
      <w:pPr>
        <w:pStyle w:val="ListBullet"/>
        <w:spacing w:after="60"/>
      </w:pPr>
      <w:r>
        <w:rPr>
          <w:b w:val="0"/>
          <w:sz w:val="21"/>
        </w:rPr>
        <w:t>7. 論文草稿との整合 — ルート=OSM、評価=PLATEAU、3章数値=NPZ 建物のみ</w:t>
      </w:r>
    </w:p>
    <w:p>
      <w:pPr>
        <w:pStyle w:val="ListBullet"/>
        <w:spacing w:after="60"/>
      </w:pPr>
      <w:r>
        <w:rPr>
          <w:b w:val="0"/>
          <w:sz w:val="21"/>
        </w:rPr>
        <w:t>8. 各式の単位 整理</w:t>
      </w:r>
    </w:p>
    <w:p>
      <w:pPr>
        <w:pStyle w:val="ListBullet"/>
        <w:spacing w:after="60"/>
      </w:pPr>
      <w:r>
        <w:rPr>
          <w:b w:val="0"/>
          <w:sz w:val="21"/>
        </w:rPr>
        <w:t>9. スケールバー — 21世紀美術館 D≈113.9 m 基準、tools/add_scalebar_shadow_map.py</w:t>
      </w:r>
    </w:p>
    <w:p>
      <w:pPr>
        <w:pStyle w:val="ListBullet"/>
        <w:spacing w:after="60"/>
      </w:pPr>
      <w:r>
        <w:rPr>
          <w:b w:val="0"/>
          <w:sz w:val="21"/>
        </w:rPr>
        <w:t>10. HTML↔API — 8765/8766 URL、API_BASE 対応</w:t>
      </w:r>
    </w:p>
    <w:p>
      <w:pPr>
        <w:pStyle w:val="ListBullet"/>
        <w:spacing w:after="60"/>
      </w:pPr>
      <w:r>
        <w:rPr>
          <w:b w:val="0"/>
          <w:sz w:val="21"/>
        </w:rPr>
        <w:t>11. ファイル整理 — organize_project.py</w:t>
      </w:r>
    </w:p>
    <w:p>
      <w:pPr>
        <w:pStyle w:val="ListBullet"/>
        <w:spacing w:after="60"/>
      </w:pPr>
      <w:r>
        <w:rPr>
          <w:b w:val="0"/>
          <w:sz w:val="21"/>
        </w:rPr>
        <w:t>12. Word 出力 — 詳細版・簡潔版・コード解説版・本全文</w:t>
      </w:r>
    </w:p>
    <w:p>
      <w:pPr>
        <w:pStyle w:val="Heading1"/>
      </w:pPr>
      <w:r>
        <w:t>7. 主要な数字（覚えておくべき結果）</w:t>
      </w:r>
    </w:p>
    <w:p>
      <w:pPr>
        <w:pStyle w:val="ListBullet"/>
        <w:spacing w:after="60"/>
      </w:pPr>
      <w:r>
        <w:rPr>
          <w:b w:val="0"/>
          <w:sz w:val="21"/>
        </w:rPr>
        <w:t>PLATEAU 道路・建物のみ・14/15時（n=468）: F1≈0.22, Recall≈14%, Acc 61～63%</w:t>
      </w:r>
    </w:p>
    <w:p>
      <w:pPr>
        <w:pStyle w:val="ListBullet"/>
        <w:spacing w:after="60"/>
      </w:pPr>
      <w:r>
        <w:rPr>
          <w:b w:val="0"/>
          <w:sz w:val="21"/>
        </w:rPr>
        <w:t>有効セル n≈1165: Rhino F1=0.31, 幾何 0.27, 平坦地 0.23</w:t>
      </w:r>
    </w:p>
    <w:p>
      <w:pPr>
        <w:pStyle w:val="ListBullet"/>
        <w:spacing w:after="60"/>
      </w:pPr>
      <w:r>
        <w:rPr>
          <w:b w:val="0"/>
          <w:sz w:val="21"/>
        </w:rPr>
        <w:t>平坦地 vs 幾何: I_shade≈0.39</w:t>
      </w:r>
    </w:p>
    <w:p>
      <w:pPr>
        <w:pStyle w:val="ListBullet"/>
        <w:spacing w:after="60"/>
      </w:pPr>
      <w:r>
        <w:rPr>
          <w:b w:val="0"/>
          <w:sz w:val="21"/>
        </w:rPr>
        <w:t>近江町ベスト（2 m, OSM, 建物+樹18 m, 14:30）: F1≈0.695, Rec 66%, Prec 73% (n=1276)</w:t>
      </w:r>
    </w:p>
    <w:p>
      <w:pPr>
        <w:pStyle w:val="ListBullet"/>
        <w:spacing w:after="60"/>
      </w:pPr>
      <w:r>
        <w:rPr>
          <w:b w:val="0"/>
          <w:sz w:val="21"/>
        </w:rPr>
        <w:t>金沢城・建物のみ: Rec≈6%（樹木日陰が実測に多い）</w:t>
      </w:r>
    </w:p>
    <w:p>
      <w:pPr>
        <w:spacing w:after="60"/>
        <w:ind w:firstLine="567"/>
      </w:pPr>
      <w:r>
        <w:rPr>
          <w:b w:val="0"/>
          <w:sz w:val="21"/>
        </w:rPr>
        <w:t>なぜ F1 が低いか（建物のみ）: 実測には樹木日陰が大量 → FN（見逃し）が増える。</w:t>
      </w:r>
    </w:p>
    <w:p>
      <w:pPr>
        <w:spacing w:after="60"/>
        <w:ind w:firstLine="567"/>
      </w:pPr>
      <w:r>
        <w:rPr>
          <w:b w:val="0"/>
          <w:sz w:val="21"/>
        </w:rPr>
        <w:t>なぜ壁面影がルートに効かないか: ルートは平坦地 NPZ、評価は PLATEAU 道路で位置もずれる。</w:t>
      </w:r>
    </w:p>
    <w:p>
      <w:pPr>
        <w:pStyle w:val="Heading1"/>
      </w:pPr>
      <w:r>
        <w:t>8. 設計上の「意図的分離」（重要）</w:t>
      </w:r>
    </w:p>
    <w:p>
      <w:pPr>
        <w:pStyle w:val="ListBullet"/>
        <w:spacing w:after="60"/>
      </w:pPr>
      <w:r>
        <w:rPr>
          <w:b w:val="0"/>
          <w:sz w:val="21"/>
        </w:rPr>
        <w:t>リアルタイムルート → 平坦地 NPZ + OSM</w:t>
      </w:r>
    </w:p>
    <w:p>
      <w:pPr>
        <w:pStyle w:val="ListBullet"/>
        <w:spacing w:after="60"/>
      </w:pPr>
      <w:r>
        <w:rPr>
          <w:b w:val="0"/>
          <w:sz w:val="21"/>
        </w:rPr>
        <w:t>論文・道路評価図 → 幾何+DEM + PLATEAU 道路</w:t>
      </w:r>
    </w:p>
    <w:p>
      <w:pPr>
        <w:pStyle w:val="ListBullet"/>
        <w:spacing w:after="60"/>
      </w:pPr>
      <w:r>
        <w:rPr>
          <w:b w:val="0"/>
          <w:sz w:val="21"/>
        </w:rPr>
        <w:t>最高精度研究 → 2 m 建物フル+樹 + OSM マスク</w:t>
      </w:r>
    </w:p>
    <w:p>
      <w:pPr>
        <w:pStyle w:val="ListBullet"/>
        <w:spacing w:after="60"/>
      </w:pPr>
      <w:r>
        <w:rPr>
          <w:b w:val="0"/>
          <w:sz w:val="21"/>
        </w:rPr>
        <w:t>統合ナビ → 8766 + CS GeoJSON</w:t>
      </w:r>
    </w:p>
    <w:p>
      <w:pPr>
        <w:spacing w:after="60"/>
        <w:ind w:firstLine="567"/>
      </w:pPr>
      <w:r>
        <w:rPr>
          <w:b w:val="0"/>
          <w:sz w:val="21"/>
        </w:rPr>
        <w:t>全部同じモデル・同じ走路ではない。混同すると数値が食い違う。</w:t>
      </w:r>
    </w:p>
    <w:p>
      <w:pPr>
        <w:pStyle w:val="Heading1"/>
      </w:pPr>
      <w:r>
        <w:t>9. フォルダ構成（整理後）</w:t>
      </w:r>
    </w:p>
    <w:p>
      <w:pPr>
        <w:pStyle w:val="ListBullet"/>
        <w:spacing w:after="60"/>
      </w:pPr>
      <w:r>
        <w:rPr>
          <w:b w:val="0"/>
          <w:sz w:val="21"/>
        </w:rPr>
        <w:t>data/ — NPZ, OSM キャッシュ, route_exploration JSON</w:t>
      </w:r>
    </w:p>
    <w:p>
      <w:pPr>
        <w:pStyle w:val="ListBullet"/>
        <w:spacing w:after="60"/>
      </w:pPr>
      <w:r>
        <w:rPr>
          <w:b w:val="0"/>
          <w:sz w:val="21"/>
        </w:rPr>
        <w:t>成果物/ — PNG/JSON（索引.md）</w:t>
      </w:r>
    </w:p>
    <w:p>
      <w:pPr>
        <w:pStyle w:val="ListBullet"/>
        <w:spacing w:after="60"/>
      </w:pPr>
      <w:r>
        <w:rPr>
          <w:b w:val="0"/>
          <w:sz w:val="21"/>
        </w:rPr>
        <w:t>figures/paper/ — 論文図・Word 各種</w:t>
      </w:r>
    </w:p>
    <w:p>
      <w:pPr>
        <w:pStyle w:val="ListBullet"/>
        <w:spacing w:after="60"/>
      </w:pPr>
      <w:r>
        <w:rPr>
          <w:b w:val="0"/>
          <w:sz w:val="21"/>
        </w:rPr>
        <w:t>static/ — 8765 用 HTML</w:t>
      </w:r>
    </w:p>
    <w:p>
      <w:pPr>
        <w:pStyle w:val="ListBullet"/>
        <w:spacing w:after="60"/>
      </w:pPr>
      <w:r>
        <w:rPr>
          <w:b w:val="0"/>
          <w:sz w:val="21"/>
        </w:rPr>
        <w:t>integrated/static/ — 8766 用 HTML</w:t>
      </w:r>
    </w:p>
    <w:p>
      <w:pPr>
        <w:pStyle w:val="ListBullet"/>
        <w:spacing w:after="60"/>
      </w:pPr>
      <w:r>
        <w:rPr>
          <w:b w:val="0"/>
          <w:sz w:val="21"/>
        </w:rPr>
        <w:t>tools/ — 最高精度・スケールバー等</w:t>
      </w:r>
    </w:p>
    <w:p>
      <w:pPr>
        <w:pStyle w:val="ListBullet"/>
        <w:spacing w:after="60"/>
      </w:pPr>
      <w:r>
        <w:rPr>
          <w:b w:val="0"/>
          <w:sz w:val="21"/>
        </w:rPr>
        <w:t>archive/scratch/ — 一時 _*.txt</w:t>
      </w:r>
    </w:p>
    <w:p>
      <w:pPr>
        <w:pStyle w:val="ListBullet"/>
        <w:spacing w:after="60"/>
      </w:pPr>
      <w:r>
        <w:rPr>
          <w:b w:val="0"/>
          <w:sz w:val="21"/>
        </w:rPr>
        <w:t>docs/PROJECT_LAYOUT.md — 構成説明</w:t>
      </w:r>
    </w:p>
    <w:p>
      <w:pPr>
        <w:pStyle w:val="Heading1"/>
      </w:pPr>
      <w:r>
        <w:t>10. 動かし方（URL）</w:t>
      </w:r>
    </w:p>
    <w:p>
      <w:pPr>
        <w:pStyle w:val="ListBullet"/>
        <w:spacing w:after="60"/>
      </w:pPr>
      <w:r>
        <w:rPr>
          <w:b w:val="0"/>
          <w:sz w:val="21"/>
        </w:rPr>
        <w:t>統合（日陰+CS）: py -3 -m uvicorn integrated.app:app --host 127.0.0.1 --port 8766 → http://127.0.0.1:8766/</w:t>
      </w:r>
    </w:p>
    <w:p>
      <w:pPr>
        <w:pStyle w:val="ListBullet"/>
        <w:spacing w:after="60"/>
      </w:pPr>
      <w:r>
        <w:rPr>
          <w:b w:val="0"/>
          <w:sz w:val="21"/>
        </w:rPr>
        <w:t>日陰+ルート: py -3 -m uvicorn nav_app:app --host 127.0.0.1 --port 8765</w:t>
      </w:r>
    </w:p>
    <w:p>
      <w:pPr>
        <w:pStyle w:val="ListBullet"/>
        <w:spacing w:after="60"/>
      </w:pPr>
      <w:r>
        <w:rPr>
          <w:b w:val="0"/>
          <w:sz w:val="21"/>
        </w:rPr>
        <w:t>日陰マップ: http://127.0.0.1:8765/</w:t>
      </w:r>
    </w:p>
    <w:p>
      <w:pPr>
        <w:pStyle w:val="ListBullet"/>
        <w:spacing w:after="60"/>
      </w:pPr>
      <w:r>
        <w:rPr>
          <w:b w:val="0"/>
          <w:sz w:val="21"/>
        </w:rPr>
        <w:t>ルート検索: http://127.0.0.1:8765/route</w:t>
      </w:r>
    </w:p>
    <w:p>
      <w:pPr>
        <w:pStyle w:val="ListBullet"/>
        <w:spacing w:after="60"/>
      </w:pPr>
      <w:r>
        <w:rPr>
          <w:b w:val="0"/>
          <w:sz w:val="21"/>
        </w:rPr>
        <w:t>2 m 比較: py -3 best_fine_shade_compare.py --cell-m 2 --no-trees --mask osm_walk</w:t>
      </w:r>
    </w:p>
    <w:p>
      <w:pPr>
        <w:pStyle w:val="ListBullet"/>
        <w:spacing w:after="60"/>
      </w:pPr>
      <w:r>
        <w:rPr>
          <w:b w:val="0"/>
          <w:sz w:val="21"/>
        </w:rPr>
        <w:t>Word 再生成: py -3 build_research_methods_word.py</w:t>
      </w:r>
    </w:p>
    <w:p>
      <w:pPr>
        <w:pStyle w:val="Heading1"/>
      </w:pPr>
      <w:r>
        <w:t>11. 出力済み Word 一覧</w:t>
      </w:r>
    </w:p>
    <w:p>
      <w:pPr>
        <w:pStyle w:val="ListBullet"/>
        <w:spacing w:after="60"/>
      </w:pPr>
      <w:r>
        <w:rPr>
          <w:b w:val="0"/>
          <w:sz w:val="21"/>
        </w:rPr>
        <w:t>PlateauShade_ResearchMethods_Detail.docx — 最詳細（第10章=全モジュール解説）</w:t>
      </w:r>
    </w:p>
    <w:p>
      <w:pPr>
        <w:pStyle w:val="ListBullet"/>
        <w:spacing w:after="60"/>
      </w:pPr>
      <w:r>
        <w:rPr>
          <w:b w:val="0"/>
          <w:sz w:val="21"/>
        </w:rPr>
        <w:t>PlateauShade_TechnicalSummary_Brief.docx — 1～2 ページ要約 + コード一覧</w:t>
      </w:r>
    </w:p>
    <w:p>
      <w:pPr>
        <w:pStyle w:val="ListBullet"/>
        <w:spacing w:after="60"/>
      </w:pPr>
      <w:r>
        <w:rPr>
          <w:b w:val="0"/>
          <w:sz w:val="21"/>
        </w:rPr>
        <w:t>PlateauShade_CodeReference.docx — コード解説のみ</w:t>
      </w:r>
    </w:p>
    <w:p>
      <w:pPr>
        <w:pStyle w:val="ListBullet"/>
        <w:spacing w:after="60"/>
      </w:pPr>
      <w:r>
        <w:rPr>
          <w:b w:val="0"/>
          <w:sz w:val="21"/>
        </w:rPr>
        <w:t>PlateauShade_Chapters2-3.docx — 論文第2・3章草稿（build_paper_word.py）</w:t>
      </w:r>
    </w:p>
    <w:p>
      <w:pPr>
        <w:pStyle w:val="ListBullet"/>
        <w:spacing w:after="60"/>
      </w:pPr>
      <w:r>
        <w:rPr>
          <w:b w:val="0"/>
          <w:sz w:val="21"/>
        </w:rPr>
        <w:t>PlateauShade_ResearchMethods_Full.docx — 中間版</w:t>
      </w:r>
    </w:p>
    <w:p>
      <w:pPr>
        <w:pStyle w:val="ListBullet"/>
        <w:spacing w:after="60"/>
      </w:pPr>
      <w:r>
        <w:rPr>
          <w:b w:val="0"/>
          <w:sz w:val="21"/>
        </w:rPr>
        <w:t>PlateauShade_FullExplanation.docx — 本書（チャット解説全文）</w:t>
      </w:r>
    </w:p>
    <w:p>
      <w:pPr>
        <w:spacing w:after="60"/>
        <w:ind w:firstLine="567"/>
      </w:pPr>
      <w:r>
        <w:rPr>
          <w:b w:val="0"/>
          <w:sz w:val="21"/>
        </w:rPr>
        <w:t>場所: figures/paper/</w:t>
      </w:r>
    </w:p>
    <w:p>
      <w:pPr>
        <w:pStyle w:val="Heading1"/>
      </w:pPr>
      <w:r>
        <w:t>12. 残課題</w:t>
      </w:r>
    </w:p>
    <w:p>
      <w:pPr>
        <w:pStyle w:val="ListBullet"/>
        <w:spacing w:after="60"/>
      </w:pPr>
      <w:r>
        <w:rPr>
          <w:b w:val="0"/>
          <w:sz w:val="21"/>
        </w:rPr>
        <w:t>樹木を NPZ ルートに組み込む（計算コスト大）</w:t>
      </w:r>
    </w:p>
    <w:p>
      <w:pPr>
        <w:pStyle w:val="ListBullet"/>
        <w:spacing w:after="60"/>
      </w:pPr>
      <w:r>
        <w:rPr>
          <w:b w:val="0"/>
          <w:sz w:val="21"/>
        </w:rPr>
        <w:t>OSM と PLATEAU 道路の統一</w:t>
      </w:r>
    </w:p>
    <w:p>
      <w:pPr>
        <w:pStyle w:val="ListBullet"/>
        <w:spacing w:after="60"/>
      </w:pPr>
      <w:r>
        <w:rPr>
          <w:b w:val="0"/>
          <w:sz w:val="21"/>
        </w:rPr>
        <w:t>日陰コストを「回避」→「優先」へ（weight_shadow 符号）</w:t>
      </w:r>
    </w:p>
    <w:p>
      <w:pPr>
        <w:pStyle w:val="ListBullet"/>
        <w:spacing w:after="60"/>
      </w:pPr>
      <w:r>
        <w:rPr>
          <w:b w:val="0"/>
          <w:sz w:val="21"/>
        </w:rPr>
        <w:t>MRT・気象は未実装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