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研究手法・開発経緯 総括（中間版）</w:t>
      </w:r>
    </w:p>
    <w:p>
      <w:pPr>
        <w:jc w:val="center"/>
      </w:pPr>
      <w:r>
        <w:rPr>
          <w:sz w:val="22"/>
        </w:rPr>
        <w:t>詳細版・簡潔版の中間</w:t>
      </w:r>
    </w:p>
    <w:p>
      <w:r>
        <w:br w:type="page"/>
      </w:r>
    </w:p>
    <w:p>
      <w:pPr>
        <w:pStyle w:val="Heading1"/>
      </w:pPr>
      <w:r>
        <w:t>本書の位置づけ</w:t>
      </w:r>
    </w:p>
    <w:p>
      <w:pPr>
        <w:spacing w:after="60"/>
        <w:ind w:firstLine="567"/>
      </w:pPr>
      <w:r>
        <w:rPr>
          <w:b w:val="0"/>
          <w:sz w:val="21"/>
        </w:rPr>
        <w:t>より詳しい記述は PlateauShade_ResearchMethods_Detail.docx，1～2 ページ相当の要約は PlateauShade_TechnicalSummary_Brief.docx を参照。</w:t>
      </w:r>
    </w:p>
    <w:p>
      <w:pPr>
        <w:spacing w:after="60"/>
        <w:ind w:firstLine="567"/>
      </w:pPr>
      <w:r>
        <w:rPr>
          <w:b w:val="0"/>
          <w:sz w:val="21"/>
        </w:rPr>
        <w:t>本ファイルは従来の総括版として残す。内容は詳細版第 1～8 章の要約に相当。</w:t>
      </w:r>
    </w:p>
    <w:p>
      <w:pPr>
        <w:pStyle w:val="Heading1"/>
      </w:pPr>
      <w:r>
        <w:t>目的</w:t>
      </w:r>
    </w:p>
    <w:p>
      <w:pPr>
        <w:spacing w:after="60"/>
        <w:ind w:firstLine="567"/>
      </w:pPr>
      <w:r>
        <w:rPr>
          <w:b w:val="0"/>
          <w:sz w:val="21"/>
        </w:rPr>
        <w:t>金沢中心部で建物日陰を Web 経路支援に使う。MRT の代わりに PLATEAU 建物影を代理指標とする。</w:t>
      </w:r>
    </w:p>
    <w:p>
      <w:pPr>
        <w:pStyle w:val="Heading1"/>
      </w:pPr>
      <w:r>
        <w:t>方法の要点</w:t>
      </w:r>
    </w:p>
    <w:p>
      <w:pPr>
        <w:pStyle w:val="ListBullet"/>
        <w:spacing w:after="60"/>
      </w:pPr>
      <w:r>
        <w:rPr>
          <w:b w:val="0"/>
          <w:sz w:val="21"/>
        </w:rPr>
        <w:t>日陰：平坦地 NPZ（ナビ）/ DEM 幾何（検証）/ 2m 建物+樹（最高精度）</w:t>
      </w:r>
    </w:p>
    <w:p>
      <w:pPr>
        <w:pStyle w:val="ListBullet"/>
        <w:spacing w:after="60"/>
      </w:pPr>
      <w:r>
        <w:rPr>
          <w:b w:val="0"/>
          <w:sz w:val="21"/>
        </w:rPr>
        <w:t>経路：OSM + navcost（距離・時間・勾配・日陰）</w:t>
      </w:r>
    </w:p>
    <w:p>
      <w:pPr>
        <w:pStyle w:val="ListBullet"/>
        <w:spacing w:after="60"/>
      </w:pPr>
      <w:r>
        <w:rPr>
          <w:b w:val="0"/>
          <w:sz w:val="21"/>
        </w:rPr>
        <w:t>評価：2023-08-05 実測 vs 予測，F1/Recall/Precision</w:t>
      </w:r>
    </w:p>
    <w:p>
      <w:pPr>
        <w:pStyle w:val="ListBullet"/>
        <w:spacing w:after="60"/>
      </w:pPr>
      <w:r>
        <w:rPr>
          <w:b w:val="0"/>
          <w:sz w:val="21"/>
        </w:rPr>
        <w:t>統合：8766 で CS 必須立ち寄り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