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9A3D2" w14:textId="77777777" w:rsidR="00FD5AB7" w:rsidRDefault="00000000">
      <w:pPr>
        <w:pBdr>
          <w:top w:val="nil"/>
          <w:left w:val="nil"/>
          <w:bottom w:val="nil"/>
          <w:right w:val="nil"/>
          <w:between w:val="nil"/>
        </w:pBdr>
        <w:spacing w:after="280"/>
        <w:rPr>
          <w:color w:val="000000"/>
          <w:sz w:val="48"/>
          <w:szCs w:val="48"/>
        </w:rPr>
      </w:pPr>
      <w:r>
        <w:rPr>
          <w:color w:val="000000"/>
          <w:sz w:val="48"/>
          <w:szCs w:val="48"/>
        </w:rPr>
        <w:t xml:space="preserve">Paper Title* (use style: </w:t>
      </w:r>
      <w:r>
        <w:rPr>
          <w:i/>
          <w:iCs/>
          <w:color w:val="000000"/>
          <w:sz w:val="48"/>
          <w:szCs w:val="48"/>
        </w:rPr>
        <w:t>paper title</w:t>
      </w:r>
      <w:r>
        <w:rPr>
          <w:color w:val="000000"/>
          <w:sz w:val="48"/>
          <w:szCs w:val="48"/>
        </w:rPr>
        <w:t>)</w:t>
      </w:r>
    </w:p>
    <w:p w14:paraId="172E95B8" w14:textId="77777777" w:rsidR="00FD5AB7" w:rsidRDefault="00000000">
      <w:pPr>
        <w:pBdr>
          <w:top w:val="nil"/>
          <w:left w:val="nil"/>
          <w:bottom w:val="nil"/>
          <w:right w:val="nil"/>
          <w:between w:val="nil"/>
        </w:pBdr>
        <w:spacing w:before="360" w:after="280" w:line="120" w:lineRule="auto"/>
        <w:rPr>
          <w:color w:val="000000"/>
          <w:sz w:val="16"/>
          <w:szCs w:val="16"/>
        </w:rPr>
      </w:pPr>
      <w:r>
        <w:rPr>
          <w:color w:val="000000"/>
          <w:sz w:val="16"/>
          <w:szCs w:val="16"/>
        </w:rPr>
        <w:t>*Note: Sub-titles are not captured in Xplore and should not be used</w:t>
      </w:r>
    </w:p>
    <w:p w14:paraId="71327301" w14:textId="77777777" w:rsidR="00FD5AB7" w:rsidRDefault="00FD5AB7">
      <w:pPr>
        <w:pBdr>
          <w:top w:val="nil"/>
          <w:left w:val="nil"/>
          <w:bottom w:val="nil"/>
          <w:right w:val="nil"/>
          <w:between w:val="nil"/>
        </w:pBdr>
        <w:spacing w:before="360" w:after="280" w:line="120" w:lineRule="auto"/>
        <w:rPr>
          <w:color w:val="000000"/>
          <w:sz w:val="16"/>
          <w:szCs w:val="16"/>
        </w:rPr>
        <w:sectPr w:rsidR="00FD5AB7">
          <w:footerReference w:type="first" r:id="rId7"/>
          <w:pgSz w:w="11906" w:h="16838"/>
          <w:pgMar w:top="540" w:right="893" w:bottom="1440" w:left="893" w:header="720" w:footer="720" w:gutter="0"/>
          <w:pgNumType w:start="1"/>
          <w:cols w:space="720"/>
          <w:titlePg/>
        </w:sectPr>
      </w:pPr>
    </w:p>
    <w:p w14:paraId="3772F249" w14:textId="77777777" w:rsidR="00FD5AB7" w:rsidRDefault="00000000">
      <w:pPr>
        <w:pBdr>
          <w:top w:val="nil"/>
          <w:left w:val="nil"/>
          <w:bottom w:val="nil"/>
          <w:right w:val="nil"/>
          <w:between w:val="nil"/>
        </w:pBdr>
        <w:spacing w:before="360" w:after="40"/>
        <w:rPr>
          <w:color w:val="000000"/>
          <w:sz w:val="18"/>
          <w:szCs w:val="18"/>
        </w:rPr>
      </w:pPr>
      <w:r>
        <w:rPr>
          <w:color w:val="000000"/>
          <w:sz w:val="18"/>
          <w:szCs w:val="18"/>
        </w:rPr>
        <w:t>line 1: 1</w:t>
      </w:r>
      <w:r>
        <w:rPr>
          <w:color w:val="000000"/>
          <w:sz w:val="18"/>
          <w:szCs w:val="18"/>
          <w:vertAlign w:val="superscript"/>
        </w:rPr>
        <w:t>st</w:t>
      </w:r>
      <w:r>
        <w:rPr>
          <w:color w:val="000000"/>
          <w:sz w:val="18"/>
          <w:szCs w:val="18"/>
        </w:rPr>
        <w:t xml:space="preserve"> Given Name Surname </w:t>
      </w:r>
      <w:r>
        <w:rPr>
          <w:color w:val="000000"/>
          <w:sz w:val="18"/>
          <w:szCs w:val="18"/>
        </w:rPr>
        <w:br/>
        <w:t xml:space="preserve">line 2: </w:t>
      </w:r>
      <w:r>
        <w:rPr>
          <w:i/>
          <w:iCs/>
          <w:color w:val="000000"/>
          <w:sz w:val="18"/>
          <w:szCs w:val="18"/>
        </w:rPr>
        <w:t xml:space="preserve">dept. name of organization </w:t>
      </w:r>
      <w:r>
        <w:rPr>
          <w:i/>
          <w:iCs/>
          <w:color w:val="000000"/>
          <w:sz w:val="18"/>
          <w:szCs w:val="18"/>
        </w:rPr>
        <w:br/>
        <w:t>(of Affiliation)</w:t>
      </w:r>
      <w:r>
        <w:rPr>
          <w:color w:val="000000"/>
          <w:sz w:val="18"/>
          <w:szCs w:val="18"/>
        </w:rPr>
        <w:br/>
        <w:t xml:space="preserve">line 3: </w:t>
      </w:r>
      <w:r>
        <w:rPr>
          <w:i/>
          <w:iCs/>
          <w:color w:val="000000"/>
          <w:sz w:val="18"/>
          <w:szCs w:val="18"/>
        </w:rPr>
        <w:t xml:space="preserve">name of organization </w:t>
      </w:r>
      <w:r>
        <w:rPr>
          <w:i/>
          <w:iCs/>
          <w:color w:val="000000"/>
          <w:sz w:val="18"/>
          <w:szCs w:val="18"/>
        </w:rPr>
        <w:br/>
        <w:t>(of Affiliation)</w:t>
      </w:r>
      <w:r>
        <w:rPr>
          <w:i/>
          <w:iCs/>
          <w:color w:val="000000"/>
          <w:sz w:val="18"/>
          <w:szCs w:val="18"/>
        </w:rPr>
        <w:br/>
      </w:r>
      <w:r>
        <w:rPr>
          <w:color w:val="000000"/>
          <w:sz w:val="18"/>
          <w:szCs w:val="18"/>
        </w:rPr>
        <w:t>line 4: City, Country</w:t>
      </w:r>
      <w:r>
        <w:rPr>
          <w:color w:val="000000"/>
          <w:sz w:val="18"/>
          <w:szCs w:val="18"/>
        </w:rPr>
        <w:br/>
        <w:t>line 5: email address or ORCID</w:t>
      </w:r>
    </w:p>
    <w:p w14:paraId="4FC5BD59" w14:textId="77777777" w:rsidR="00FD5AB7" w:rsidRDefault="00000000">
      <w:pPr>
        <w:pBdr>
          <w:top w:val="nil"/>
          <w:left w:val="nil"/>
          <w:bottom w:val="nil"/>
          <w:right w:val="nil"/>
          <w:between w:val="nil"/>
        </w:pBdr>
        <w:spacing w:before="360" w:after="40"/>
        <w:rPr>
          <w:color w:val="000000"/>
          <w:sz w:val="18"/>
          <w:szCs w:val="18"/>
        </w:rPr>
      </w:pPr>
      <w:r>
        <w:rPr>
          <w:color w:val="000000"/>
          <w:sz w:val="18"/>
          <w:szCs w:val="18"/>
        </w:rPr>
        <w:t>line 1: 4</w:t>
      </w:r>
      <w:r>
        <w:rPr>
          <w:color w:val="000000"/>
          <w:sz w:val="18"/>
          <w:szCs w:val="18"/>
          <w:vertAlign w:val="superscript"/>
        </w:rPr>
        <w:t>th</w:t>
      </w:r>
      <w:r>
        <w:rPr>
          <w:color w:val="000000"/>
          <w:sz w:val="18"/>
          <w:szCs w:val="18"/>
        </w:rPr>
        <w:t xml:space="preserve"> Given Name Surname</w:t>
      </w:r>
      <w:r>
        <w:rPr>
          <w:color w:val="000000"/>
          <w:sz w:val="18"/>
          <w:szCs w:val="18"/>
        </w:rPr>
        <w:br/>
        <w:t xml:space="preserve">line 2: </w:t>
      </w:r>
      <w:r>
        <w:rPr>
          <w:i/>
          <w:iCs/>
          <w:color w:val="000000"/>
          <w:sz w:val="18"/>
          <w:szCs w:val="18"/>
        </w:rPr>
        <w:t>dept. name of organization</w:t>
      </w:r>
      <w:r>
        <w:rPr>
          <w:color w:val="000000"/>
          <w:sz w:val="18"/>
          <w:szCs w:val="18"/>
        </w:rPr>
        <w:br/>
      </w:r>
      <w:r>
        <w:rPr>
          <w:i/>
          <w:iCs/>
          <w:color w:val="000000"/>
          <w:sz w:val="18"/>
          <w:szCs w:val="18"/>
        </w:rPr>
        <w:t>(of Affiliation)</w:t>
      </w:r>
      <w:r>
        <w:rPr>
          <w:color w:val="000000"/>
          <w:sz w:val="18"/>
          <w:szCs w:val="18"/>
        </w:rPr>
        <w:br/>
        <w:t xml:space="preserve">line 3: </w:t>
      </w:r>
      <w:r>
        <w:rPr>
          <w:i/>
          <w:iCs/>
          <w:color w:val="000000"/>
          <w:sz w:val="18"/>
          <w:szCs w:val="18"/>
        </w:rPr>
        <w:t xml:space="preserve">name of organization </w:t>
      </w:r>
      <w:r>
        <w:rPr>
          <w:i/>
          <w:iCs/>
          <w:color w:val="000000"/>
          <w:sz w:val="18"/>
          <w:szCs w:val="18"/>
        </w:rPr>
        <w:br/>
        <w:t>(of Affiliation)</w:t>
      </w:r>
      <w:r>
        <w:rPr>
          <w:i/>
          <w:iCs/>
          <w:color w:val="000000"/>
          <w:sz w:val="18"/>
          <w:szCs w:val="18"/>
        </w:rPr>
        <w:br/>
      </w:r>
      <w:r>
        <w:rPr>
          <w:color w:val="000000"/>
          <w:sz w:val="18"/>
          <w:szCs w:val="18"/>
        </w:rPr>
        <w:t>line 4: City, Country</w:t>
      </w:r>
      <w:r>
        <w:rPr>
          <w:color w:val="000000"/>
          <w:sz w:val="18"/>
          <w:szCs w:val="18"/>
        </w:rPr>
        <w:br/>
        <w:t>line 5: email address  or ORCID</w:t>
      </w:r>
      <w:r>
        <w:br w:type="column"/>
      </w:r>
      <w:r>
        <w:rPr>
          <w:color w:val="000000"/>
          <w:sz w:val="18"/>
          <w:szCs w:val="18"/>
        </w:rPr>
        <w:t>line 1: 2</w:t>
      </w:r>
      <w:r>
        <w:rPr>
          <w:color w:val="000000"/>
          <w:sz w:val="18"/>
          <w:szCs w:val="18"/>
          <w:vertAlign w:val="superscript"/>
        </w:rPr>
        <w:t>nd</w:t>
      </w:r>
      <w:r>
        <w:rPr>
          <w:color w:val="000000"/>
          <w:sz w:val="18"/>
          <w:szCs w:val="18"/>
        </w:rPr>
        <w:t xml:space="preserve"> Given Name Surname</w:t>
      </w:r>
      <w:r>
        <w:rPr>
          <w:color w:val="000000"/>
          <w:sz w:val="18"/>
          <w:szCs w:val="18"/>
        </w:rPr>
        <w:br/>
        <w:t xml:space="preserve">line 2: </w:t>
      </w:r>
      <w:r>
        <w:rPr>
          <w:i/>
          <w:iCs/>
          <w:color w:val="000000"/>
          <w:sz w:val="18"/>
          <w:szCs w:val="18"/>
        </w:rPr>
        <w:t xml:space="preserve">dept. name of organization </w:t>
      </w:r>
      <w:r>
        <w:rPr>
          <w:i/>
          <w:iCs/>
          <w:color w:val="000000"/>
          <w:sz w:val="18"/>
          <w:szCs w:val="18"/>
        </w:rPr>
        <w:br/>
        <w:t>(of Affiliation)</w:t>
      </w:r>
      <w:r>
        <w:rPr>
          <w:color w:val="000000"/>
          <w:sz w:val="18"/>
          <w:szCs w:val="18"/>
        </w:rPr>
        <w:br/>
        <w:t xml:space="preserve">line 3: </w:t>
      </w:r>
      <w:r>
        <w:rPr>
          <w:i/>
          <w:iCs/>
          <w:color w:val="000000"/>
          <w:sz w:val="18"/>
          <w:szCs w:val="18"/>
        </w:rPr>
        <w:t xml:space="preserve">name of organization </w:t>
      </w:r>
      <w:r>
        <w:rPr>
          <w:i/>
          <w:iCs/>
          <w:color w:val="000000"/>
          <w:sz w:val="18"/>
          <w:szCs w:val="18"/>
        </w:rPr>
        <w:br/>
        <w:t>(of Affiliation)</w:t>
      </w:r>
      <w:r>
        <w:rPr>
          <w:i/>
          <w:iCs/>
          <w:color w:val="000000"/>
          <w:sz w:val="18"/>
          <w:szCs w:val="18"/>
        </w:rPr>
        <w:br/>
      </w:r>
      <w:r>
        <w:rPr>
          <w:color w:val="000000"/>
          <w:sz w:val="18"/>
          <w:szCs w:val="18"/>
        </w:rPr>
        <w:t>line 4: City, Country</w:t>
      </w:r>
      <w:r>
        <w:rPr>
          <w:color w:val="000000"/>
          <w:sz w:val="18"/>
          <w:szCs w:val="18"/>
        </w:rPr>
        <w:br/>
        <w:t>line 5: email address or ORCID</w:t>
      </w:r>
    </w:p>
    <w:p w14:paraId="6FFDEF92" w14:textId="77777777" w:rsidR="00FD5AB7" w:rsidRDefault="00000000">
      <w:pPr>
        <w:pBdr>
          <w:top w:val="nil"/>
          <w:left w:val="nil"/>
          <w:bottom w:val="nil"/>
          <w:right w:val="nil"/>
          <w:between w:val="nil"/>
        </w:pBdr>
        <w:spacing w:before="360" w:after="40"/>
        <w:rPr>
          <w:color w:val="000000"/>
          <w:sz w:val="18"/>
          <w:szCs w:val="18"/>
        </w:rPr>
      </w:pPr>
      <w:r>
        <w:rPr>
          <w:color w:val="000000"/>
          <w:sz w:val="18"/>
          <w:szCs w:val="18"/>
        </w:rPr>
        <w:t>line 1: 5</w:t>
      </w:r>
      <w:r>
        <w:rPr>
          <w:color w:val="000000"/>
          <w:sz w:val="18"/>
          <w:szCs w:val="18"/>
          <w:vertAlign w:val="superscript"/>
        </w:rPr>
        <w:t>th</w:t>
      </w:r>
      <w:r>
        <w:rPr>
          <w:color w:val="000000"/>
          <w:sz w:val="18"/>
          <w:szCs w:val="18"/>
        </w:rPr>
        <w:t xml:space="preserve"> Given Name Surname</w:t>
      </w:r>
      <w:r>
        <w:rPr>
          <w:color w:val="000000"/>
          <w:sz w:val="18"/>
          <w:szCs w:val="18"/>
        </w:rPr>
        <w:br/>
        <w:t xml:space="preserve">line 2: </w:t>
      </w:r>
      <w:r>
        <w:rPr>
          <w:i/>
          <w:iCs/>
          <w:color w:val="000000"/>
          <w:sz w:val="18"/>
          <w:szCs w:val="18"/>
        </w:rPr>
        <w:t xml:space="preserve">dept. name of organization </w:t>
      </w:r>
      <w:r>
        <w:rPr>
          <w:i/>
          <w:iCs/>
          <w:color w:val="000000"/>
          <w:sz w:val="18"/>
          <w:szCs w:val="18"/>
        </w:rPr>
        <w:br/>
        <w:t>(of Affiliation)</w:t>
      </w:r>
      <w:r>
        <w:rPr>
          <w:color w:val="000000"/>
          <w:sz w:val="18"/>
          <w:szCs w:val="18"/>
        </w:rPr>
        <w:br/>
        <w:t xml:space="preserve">line 3: </w:t>
      </w:r>
      <w:r>
        <w:rPr>
          <w:i/>
          <w:iCs/>
          <w:color w:val="000000"/>
          <w:sz w:val="18"/>
          <w:szCs w:val="18"/>
        </w:rPr>
        <w:t xml:space="preserve">name of organization </w:t>
      </w:r>
      <w:r>
        <w:rPr>
          <w:i/>
          <w:iCs/>
          <w:color w:val="000000"/>
          <w:sz w:val="18"/>
          <w:szCs w:val="18"/>
        </w:rPr>
        <w:br/>
        <w:t>(of Affiliation)</w:t>
      </w:r>
      <w:r>
        <w:rPr>
          <w:i/>
          <w:iCs/>
          <w:color w:val="000000"/>
          <w:sz w:val="18"/>
          <w:szCs w:val="18"/>
        </w:rPr>
        <w:br/>
      </w:r>
      <w:r>
        <w:rPr>
          <w:color w:val="000000"/>
          <w:sz w:val="18"/>
          <w:szCs w:val="18"/>
        </w:rPr>
        <w:t>line 4: City, Country</w:t>
      </w:r>
      <w:r>
        <w:rPr>
          <w:color w:val="000000"/>
          <w:sz w:val="18"/>
          <w:szCs w:val="18"/>
        </w:rPr>
        <w:br/>
        <w:t>line 5: email address  or ORCID</w:t>
      </w:r>
      <w:r>
        <w:br w:type="column"/>
      </w:r>
      <w:r>
        <w:rPr>
          <w:color w:val="000000"/>
          <w:sz w:val="18"/>
          <w:szCs w:val="18"/>
        </w:rPr>
        <w:t>line 1: 3</w:t>
      </w:r>
      <w:r>
        <w:rPr>
          <w:color w:val="000000"/>
          <w:sz w:val="18"/>
          <w:szCs w:val="18"/>
          <w:vertAlign w:val="superscript"/>
        </w:rPr>
        <w:t>rd</w:t>
      </w:r>
      <w:r>
        <w:rPr>
          <w:color w:val="000000"/>
          <w:sz w:val="18"/>
          <w:szCs w:val="18"/>
        </w:rPr>
        <w:t xml:space="preserve"> Given Name Surname</w:t>
      </w:r>
      <w:r>
        <w:rPr>
          <w:color w:val="000000"/>
          <w:sz w:val="18"/>
          <w:szCs w:val="18"/>
        </w:rPr>
        <w:br/>
        <w:t xml:space="preserve">line 2: </w:t>
      </w:r>
      <w:r>
        <w:rPr>
          <w:i/>
          <w:iCs/>
          <w:color w:val="000000"/>
          <w:sz w:val="18"/>
          <w:szCs w:val="18"/>
        </w:rPr>
        <w:t xml:space="preserve">dept. name of organization </w:t>
      </w:r>
      <w:r>
        <w:rPr>
          <w:i/>
          <w:iCs/>
          <w:color w:val="000000"/>
          <w:sz w:val="18"/>
          <w:szCs w:val="18"/>
        </w:rPr>
        <w:br/>
        <w:t>(of Affiliation)</w:t>
      </w:r>
      <w:r>
        <w:rPr>
          <w:color w:val="000000"/>
          <w:sz w:val="18"/>
          <w:szCs w:val="18"/>
        </w:rPr>
        <w:br/>
        <w:t xml:space="preserve">line 3: </w:t>
      </w:r>
      <w:r>
        <w:rPr>
          <w:i/>
          <w:iCs/>
          <w:color w:val="000000"/>
          <w:sz w:val="18"/>
          <w:szCs w:val="18"/>
        </w:rPr>
        <w:t xml:space="preserve">name of organization </w:t>
      </w:r>
      <w:r>
        <w:rPr>
          <w:i/>
          <w:iCs/>
          <w:color w:val="000000"/>
          <w:sz w:val="18"/>
          <w:szCs w:val="18"/>
        </w:rPr>
        <w:br/>
        <w:t>(of Affiliation)</w:t>
      </w:r>
      <w:r>
        <w:rPr>
          <w:i/>
          <w:iCs/>
          <w:color w:val="000000"/>
          <w:sz w:val="18"/>
          <w:szCs w:val="18"/>
        </w:rPr>
        <w:br/>
      </w:r>
      <w:r>
        <w:rPr>
          <w:color w:val="000000"/>
          <w:sz w:val="18"/>
          <w:szCs w:val="18"/>
        </w:rPr>
        <w:t>line 4: City, Country</w:t>
      </w:r>
      <w:r>
        <w:rPr>
          <w:color w:val="000000"/>
          <w:sz w:val="18"/>
          <w:szCs w:val="18"/>
        </w:rPr>
        <w:br/>
        <w:t>line 5: email address or ORCID</w:t>
      </w:r>
    </w:p>
    <w:p w14:paraId="7BDCB7FC" w14:textId="77777777" w:rsidR="00FD5AB7" w:rsidRDefault="00000000">
      <w:pPr>
        <w:pBdr>
          <w:top w:val="nil"/>
          <w:left w:val="nil"/>
          <w:bottom w:val="nil"/>
          <w:right w:val="nil"/>
          <w:between w:val="nil"/>
        </w:pBdr>
        <w:spacing w:before="360" w:after="40"/>
        <w:rPr>
          <w:color w:val="000000"/>
          <w:sz w:val="22"/>
          <w:szCs w:val="22"/>
        </w:rPr>
        <w:sectPr w:rsidR="00FD5AB7">
          <w:type w:val="continuous"/>
          <w:pgSz w:w="11906" w:h="16838"/>
          <w:pgMar w:top="450" w:right="893" w:bottom="1440" w:left="893" w:header="720" w:footer="720" w:gutter="0"/>
          <w:cols w:num="3" w:space="720" w:equalWidth="0">
            <w:col w:w="2893" w:space="720"/>
            <w:col w:w="2893" w:space="720"/>
            <w:col w:w="2893" w:space="0"/>
          </w:cols>
        </w:sectPr>
      </w:pPr>
      <w:r>
        <w:rPr>
          <w:color w:val="000000"/>
          <w:sz w:val="18"/>
          <w:szCs w:val="18"/>
        </w:rPr>
        <w:t>line 1: 6</w:t>
      </w:r>
      <w:r>
        <w:rPr>
          <w:color w:val="000000"/>
          <w:sz w:val="18"/>
          <w:szCs w:val="18"/>
          <w:vertAlign w:val="superscript"/>
        </w:rPr>
        <w:t>th</w:t>
      </w:r>
      <w:r>
        <w:rPr>
          <w:color w:val="000000"/>
          <w:sz w:val="18"/>
          <w:szCs w:val="18"/>
        </w:rPr>
        <w:t xml:space="preserve"> Given Name Surname</w:t>
      </w:r>
      <w:r>
        <w:rPr>
          <w:color w:val="000000"/>
          <w:sz w:val="18"/>
          <w:szCs w:val="18"/>
        </w:rPr>
        <w:br/>
        <w:t xml:space="preserve">line 2: </w:t>
      </w:r>
      <w:r>
        <w:rPr>
          <w:i/>
          <w:iCs/>
          <w:color w:val="000000"/>
          <w:sz w:val="18"/>
          <w:szCs w:val="18"/>
        </w:rPr>
        <w:t xml:space="preserve">dept. name of organization </w:t>
      </w:r>
      <w:r>
        <w:rPr>
          <w:i/>
          <w:iCs/>
          <w:color w:val="000000"/>
          <w:sz w:val="18"/>
          <w:szCs w:val="18"/>
        </w:rPr>
        <w:br/>
        <w:t>(of Affiliation)</w:t>
      </w:r>
      <w:r>
        <w:rPr>
          <w:color w:val="000000"/>
          <w:sz w:val="18"/>
          <w:szCs w:val="18"/>
        </w:rPr>
        <w:br/>
        <w:t xml:space="preserve">line 3: </w:t>
      </w:r>
      <w:r>
        <w:rPr>
          <w:i/>
          <w:iCs/>
          <w:color w:val="000000"/>
          <w:sz w:val="18"/>
          <w:szCs w:val="18"/>
        </w:rPr>
        <w:t xml:space="preserve">name of organization </w:t>
      </w:r>
      <w:r>
        <w:rPr>
          <w:i/>
          <w:iCs/>
          <w:color w:val="000000"/>
          <w:sz w:val="18"/>
          <w:szCs w:val="18"/>
        </w:rPr>
        <w:br/>
        <w:t>(of Affiliation)</w:t>
      </w:r>
      <w:r>
        <w:rPr>
          <w:i/>
          <w:iCs/>
          <w:color w:val="000000"/>
          <w:sz w:val="18"/>
          <w:szCs w:val="18"/>
        </w:rPr>
        <w:br/>
      </w:r>
      <w:r>
        <w:rPr>
          <w:color w:val="000000"/>
          <w:sz w:val="18"/>
          <w:szCs w:val="18"/>
        </w:rPr>
        <w:t>line 4: City, Country</w:t>
      </w:r>
      <w:r>
        <w:rPr>
          <w:color w:val="000000"/>
          <w:sz w:val="18"/>
          <w:szCs w:val="18"/>
        </w:rPr>
        <w:br/>
        <w:t>line 5: email address or ORCID</w:t>
      </w:r>
      <w:r>
        <w:rPr>
          <w:color w:val="000000"/>
          <w:sz w:val="22"/>
          <w:szCs w:val="22"/>
        </w:rPr>
        <w:t xml:space="preserve"> </w:t>
      </w:r>
    </w:p>
    <w:p w14:paraId="5D8B39CD" w14:textId="77777777" w:rsidR="00FD5AB7" w:rsidRDefault="00000000">
      <w:pPr>
        <w:sectPr w:rsidR="00FD5AB7">
          <w:type w:val="continuous"/>
          <w:pgSz w:w="11906" w:h="16838"/>
          <w:pgMar w:top="450" w:right="893" w:bottom="1440" w:left="893" w:header="720" w:footer="720" w:gutter="0"/>
          <w:cols w:num="3" w:space="720" w:equalWidth="0">
            <w:col w:w="2893" w:space="720"/>
            <w:col w:w="2893" w:space="720"/>
            <w:col w:w="2893" w:space="0"/>
          </w:cols>
        </w:sectPr>
      </w:pPr>
      <w:r>
        <w:br w:type="column"/>
      </w:r>
    </w:p>
    <w:p w14:paraId="41356608" w14:textId="77777777" w:rsidR="00FD5AB7" w:rsidRDefault="00000000">
      <w:pPr>
        <w:pBdr>
          <w:top w:val="nil"/>
          <w:left w:val="nil"/>
          <w:bottom w:val="nil"/>
          <w:right w:val="nil"/>
          <w:between w:val="nil"/>
        </w:pBdr>
        <w:spacing w:after="200"/>
        <w:ind w:firstLine="272"/>
        <w:jc w:val="both"/>
        <w:rPr>
          <w:b/>
          <w:bCs/>
          <w:color w:val="000000"/>
          <w:sz w:val="18"/>
          <w:szCs w:val="18"/>
        </w:rPr>
      </w:pPr>
      <w:r>
        <w:rPr>
          <w:b/>
          <w:bCs/>
          <w:i/>
          <w:iCs/>
          <w:color w:val="000000"/>
          <w:sz w:val="18"/>
          <w:szCs w:val="18"/>
        </w:rPr>
        <w:t>Abstract</w:t>
      </w:r>
      <w:r>
        <w:rPr>
          <w:b/>
          <w:bCs/>
          <w:color w:val="000000"/>
          <w:sz w:val="18"/>
          <w:szCs w:val="18"/>
        </w:rPr>
        <w:t xml:space="preserve">—This electronic document is a “live” template and already defines the components of your paper [title, text, heads, etc.] in its style sheet.  </w:t>
      </w:r>
      <w:r>
        <w:rPr>
          <w:b/>
          <w:bCs/>
          <w:i/>
          <w:iCs/>
          <w:color w:val="000000"/>
          <w:sz w:val="18"/>
          <w:szCs w:val="18"/>
        </w:rPr>
        <w:t>*CRITICAL</w:t>
      </w:r>
      <w:proofErr w:type="gramStart"/>
      <w:r>
        <w:rPr>
          <w:b/>
          <w:bCs/>
          <w:i/>
          <w:iCs/>
          <w:color w:val="000000"/>
          <w:sz w:val="18"/>
          <w:szCs w:val="18"/>
        </w:rPr>
        <w:t>:  Do</w:t>
      </w:r>
      <w:proofErr w:type="gramEnd"/>
      <w:r>
        <w:rPr>
          <w:b/>
          <w:bCs/>
          <w:i/>
          <w:iCs/>
          <w:color w:val="000000"/>
          <w:sz w:val="18"/>
          <w:szCs w:val="18"/>
        </w:rPr>
        <w:t xml:space="preserve"> Not Use Symbols, Special Characters, Footnotes, or Math in Paper Title or Abstract</w:t>
      </w:r>
      <w:r>
        <w:rPr>
          <w:b/>
          <w:bCs/>
          <w:color w:val="000000"/>
          <w:sz w:val="18"/>
          <w:szCs w:val="18"/>
        </w:rPr>
        <w:t>. (</w:t>
      </w:r>
      <w:r>
        <w:rPr>
          <w:i/>
          <w:iCs/>
          <w:color w:val="000000"/>
          <w:sz w:val="18"/>
          <w:szCs w:val="18"/>
        </w:rPr>
        <w:t>Abstract</w:t>
      </w:r>
      <w:r>
        <w:rPr>
          <w:b/>
          <w:bCs/>
          <w:color w:val="000000"/>
          <w:sz w:val="18"/>
          <w:szCs w:val="18"/>
        </w:rPr>
        <w:t>)</w:t>
      </w:r>
    </w:p>
    <w:p w14:paraId="389824B6" w14:textId="77777777" w:rsidR="00FD5AB7" w:rsidRDefault="00000000">
      <w:pPr>
        <w:pBdr>
          <w:top w:val="nil"/>
          <w:left w:val="nil"/>
          <w:bottom w:val="nil"/>
          <w:right w:val="nil"/>
          <w:between w:val="nil"/>
        </w:pBdr>
        <w:spacing w:after="120"/>
        <w:ind w:firstLine="274"/>
        <w:jc w:val="both"/>
        <w:rPr>
          <w:b/>
          <w:bCs/>
          <w:i/>
          <w:iCs/>
          <w:color w:val="000000"/>
          <w:sz w:val="18"/>
          <w:szCs w:val="18"/>
        </w:rPr>
      </w:pPr>
      <w:proofErr w:type="gramStart"/>
      <w:r>
        <w:rPr>
          <w:b/>
          <w:bCs/>
          <w:i/>
          <w:iCs/>
          <w:color w:val="000000"/>
          <w:sz w:val="18"/>
          <w:szCs w:val="18"/>
        </w:rPr>
        <w:t>Keywords—</w:t>
      </w:r>
      <w:proofErr w:type="gramEnd"/>
      <w:r>
        <w:rPr>
          <w:b/>
          <w:bCs/>
          <w:i/>
          <w:iCs/>
          <w:color w:val="000000"/>
          <w:sz w:val="18"/>
          <w:szCs w:val="18"/>
        </w:rPr>
        <w:t>component, formatting, style, styling, insert (</w:t>
      </w:r>
      <w:r>
        <w:rPr>
          <w:i/>
          <w:iCs/>
          <w:color w:val="000000"/>
          <w:sz w:val="18"/>
          <w:szCs w:val="18"/>
        </w:rPr>
        <w:t>key words</w:t>
      </w:r>
      <w:r>
        <w:rPr>
          <w:b/>
          <w:bCs/>
          <w:i/>
          <w:iCs/>
          <w:color w:val="000000"/>
          <w:sz w:val="18"/>
          <w:szCs w:val="18"/>
        </w:rPr>
        <w:t>)</w:t>
      </w:r>
    </w:p>
    <w:p w14:paraId="3FC531DC" w14:textId="77777777" w:rsidR="00FD5AB7" w:rsidRDefault="00000000">
      <w:pPr>
        <w:pStyle w:val="Heading1"/>
        <w:numPr>
          <w:ilvl w:val="0"/>
          <w:numId w:val="4"/>
        </w:numPr>
      </w:pPr>
      <w:r>
        <w:t>Introduction (</w:t>
      </w:r>
      <w:r>
        <w:rPr>
          <w:i/>
          <w:iCs/>
        </w:rPr>
        <w:t>Heading 1</w:t>
      </w:r>
      <w:r>
        <w:t>)</w:t>
      </w:r>
    </w:p>
    <w:p w14:paraId="0B16934D"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w:t>
      </w:r>
      <w:proofErr w:type="gramStart"/>
      <w:r>
        <w:rPr>
          <w:color w:val="000000"/>
        </w:rPr>
        <w:t>to</w:t>
      </w:r>
      <w:proofErr w:type="gramEnd"/>
      <w:r>
        <w:rPr>
          <w:color w:val="000000"/>
        </w:rPr>
        <w:t xml:space="preserve"> electronic requirements that facilitate the concurrent or later production of electronic products, and (3) conformity of style throughout a conference </w:t>
      </w:r>
      <w:proofErr w:type="gramStart"/>
      <w:r>
        <w:rPr>
          <w:color w:val="000000"/>
        </w:rPr>
        <w:t>proceedings</w:t>
      </w:r>
      <w:proofErr w:type="gramEnd"/>
      <w:r>
        <w:rPr>
          <w:color w:val="000000"/>
        </w:rPr>
        <w:t>.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7C1DA44C" w14:textId="77777777" w:rsidR="00FD5AB7" w:rsidRDefault="00000000">
      <w:pPr>
        <w:pStyle w:val="Heading1"/>
        <w:numPr>
          <w:ilvl w:val="0"/>
          <w:numId w:val="4"/>
        </w:numPr>
      </w:pPr>
      <w:r>
        <w:t>Ease of Use</w:t>
      </w:r>
    </w:p>
    <w:p w14:paraId="1834E1B6" w14:textId="77777777" w:rsidR="00FD5AB7" w:rsidRDefault="00000000">
      <w:pPr>
        <w:pStyle w:val="Heading2"/>
        <w:numPr>
          <w:ilvl w:val="1"/>
          <w:numId w:val="4"/>
        </w:numPr>
      </w:pPr>
      <w:r>
        <w:t>Selecting a Template (Heading 2)</w:t>
      </w:r>
    </w:p>
    <w:p w14:paraId="3FC3BE63"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First, confirm that you have the correct template for your paper size. This template has been tailored for output on the A4 paper size. If you are using US letter-sized paper, please close this file and download the Microsoft Word, Letter file.</w:t>
      </w:r>
    </w:p>
    <w:p w14:paraId="536BA971" w14:textId="77777777" w:rsidR="00FD5AB7" w:rsidRDefault="00000000">
      <w:pPr>
        <w:pStyle w:val="Heading2"/>
        <w:numPr>
          <w:ilvl w:val="1"/>
          <w:numId w:val="4"/>
        </w:numPr>
      </w:pPr>
      <w:r>
        <w:t>Maintaining the Integrity of the Specifications</w:t>
      </w:r>
    </w:p>
    <w:p w14:paraId="645026D8"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71EF21A7" w14:textId="77777777" w:rsidR="00FD5AB7" w:rsidRDefault="00000000">
      <w:pPr>
        <w:pStyle w:val="Heading1"/>
        <w:numPr>
          <w:ilvl w:val="0"/>
          <w:numId w:val="4"/>
        </w:numPr>
      </w:pPr>
      <w:r>
        <w:t>Prepare Your Paper Before Styling</w:t>
      </w:r>
    </w:p>
    <w:p w14:paraId="7DEB072A"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Before you begin to format your paper, first write and save the content as a separate text file. Complete all content and organizational editing before formatting. Please note sections A-D below for more information on proofreading, spelling and grammar.</w:t>
      </w:r>
    </w:p>
    <w:p w14:paraId="3C7ECE12"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Keep your text and graphic files separate until after the text has been formatted and styled. Do not use hard tabs, and limit use of hard returns to only one return at the end of a paragraph. Do not add any kind of pagination anywhere </w:t>
      </w:r>
      <w:proofErr w:type="gramStart"/>
      <w:r>
        <w:rPr>
          <w:color w:val="000000"/>
        </w:rPr>
        <w:t>in</w:t>
      </w:r>
      <w:proofErr w:type="gramEnd"/>
      <w:r>
        <w:rPr>
          <w:color w:val="000000"/>
        </w:rPr>
        <w:t xml:space="preserve"> the paper. Do not number text heads-the template will do that for you.</w:t>
      </w:r>
    </w:p>
    <w:p w14:paraId="67B44D19" w14:textId="77777777" w:rsidR="00FD5AB7" w:rsidRDefault="00000000">
      <w:pPr>
        <w:pStyle w:val="Heading2"/>
        <w:numPr>
          <w:ilvl w:val="1"/>
          <w:numId w:val="4"/>
        </w:numPr>
      </w:pPr>
      <w:r>
        <w:t>Abbreviations and Acronyms</w:t>
      </w:r>
    </w:p>
    <w:p w14:paraId="0AFE99A4"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Define abbreviations and acronyms the first time they are used in the text, even after they have been defined in the abstract. Abbreviations such as IEEE, SI, MKS, CGS, </w:t>
      </w:r>
      <w:proofErr w:type="spellStart"/>
      <w:r>
        <w:rPr>
          <w:color w:val="000000"/>
        </w:rPr>
        <w:t>sc</w:t>
      </w:r>
      <w:proofErr w:type="spellEnd"/>
      <w:r>
        <w:rPr>
          <w:color w:val="000000"/>
        </w:rPr>
        <w:t>, dc, and rms do not have to be defined. Do not use abbreviations in the title or heads unless they are unavoidable.</w:t>
      </w:r>
    </w:p>
    <w:p w14:paraId="6458EF15" w14:textId="77777777" w:rsidR="00FD5AB7" w:rsidRDefault="00000000">
      <w:pPr>
        <w:pStyle w:val="Heading2"/>
        <w:numPr>
          <w:ilvl w:val="1"/>
          <w:numId w:val="4"/>
        </w:numPr>
      </w:pPr>
      <w:r>
        <w:t>Units</w:t>
      </w:r>
    </w:p>
    <w:p w14:paraId="42D8F5E9" w14:textId="77777777" w:rsidR="00FD5AB7"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Use either SI (MKS) or CGS as primary units. (SI units are encouraged.) English units may be used as secondary units (in parentheses). An exception would be the use of English units as identifiers in trade, such as “3.5-inch disk drive”.</w:t>
      </w:r>
    </w:p>
    <w:p w14:paraId="185EBA19" w14:textId="77777777" w:rsidR="00FD5AB7"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 xml:space="preserve">Avoid combining SI and CGS units, such as current in amperes and magnetic field in </w:t>
      </w:r>
      <w:proofErr w:type="spellStart"/>
      <w:r>
        <w:rPr>
          <w:color w:val="000000"/>
        </w:rPr>
        <w:t>oersteds</w:t>
      </w:r>
      <w:proofErr w:type="spellEnd"/>
      <w:r>
        <w:rPr>
          <w:color w:val="000000"/>
        </w:rPr>
        <w:t>. This often leads to confusion because equations do not balance dimensionally. If you must use mixed units, clearly state the units for each quantity that you use in an equation.</w:t>
      </w:r>
    </w:p>
    <w:p w14:paraId="05160B61" w14:textId="77777777" w:rsidR="00FD5AB7"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Do not mix complete spellings and abbreviations of units: “Wb/m2” or “</w:t>
      </w:r>
      <w:proofErr w:type="spellStart"/>
      <w:r>
        <w:rPr>
          <w:color w:val="000000"/>
        </w:rPr>
        <w:t>webers</w:t>
      </w:r>
      <w:proofErr w:type="spellEnd"/>
      <w:r>
        <w:rPr>
          <w:color w:val="000000"/>
        </w:rPr>
        <w:t xml:space="preserve"> per square meter”, not “</w:t>
      </w:r>
      <w:proofErr w:type="spellStart"/>
      <w:r>
        <w:rPr>
          <w:color w:val="000000"/>
        </w:rPr>
        <w:t>webers</w:t>
      </w:r>
      <w:proofErr w:type="spellEnd"/>
      <w:r>
        <w:rPr>
          <w:color w:val="000000"/>
        </w:rPr>
        <w:t xml:space="preserve">/m2”.  Spell out units when they appear in text: “. . . a few </w:t>
      </w:r>
      <w:proofErr w:type="spellStart"/>
      <w:r>
        <w:rPr>
          <w:color w:val="000000"/>
        </w:rPr>
        <w:t>henries</w:t>
      </w:r>
      <w:proofErr w:type="spellEnd"/>
      <w:r>
        <w:rPr>
          <w:color w:val="000000"/>
        </w:rPr>
        <w:t>”, not “. . . a few H”.</w:t>
      </w:r>
    </w:p>
    <w:p w14:paraId="39BF47DA" w14:textId="77777777" w:rsidR="00FD5AB7" w:rsidRDefault="00000000">
      <w:pPr>
        <w:pBdr>
          <w:top w:val="single" w:sz="4" w:space="2" w:color="000000"/>
          <w:left w:val="nil"/>
          <w:bottom w:val="nil"/>
          <w:right w:val="nil"/>
          <w:between w:val="nil"/>
        </w:pBdr>
        <w:ind w:firstLine="289"/>
        <w:jc w:val="left"/>
        <w:rPr>
          <w:color w:val="000000"/>
          <w:sz w:val="16"/>
          <w:szCs w:val="16"/>
        </w:rPr>
      </w:pPr>
      <w:r>
        <w:rPr>
          <w:color w:val="000000"/>
          <w:sz w:val="16"/>
          <w:szCs w:val="16"/>
        </w:rPr>
        <w:t>Identify applicable funding agency here. If none, delete this text box.</w:t>
      </w:r>
    </w:p>
    <w:p w14:paraId="7A345833" w14:textId="77777777" w:rsidR="00FD5AB7"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Use a zero before decimal points: “0.25”, not “.25”. Use “cm3”, not “cc”. (</w:t>
      </w:r>
      <w:r>
        <w:rPr>
          <w:i/>
          <w:iCs/>
          <w:color w:val="000000"/>
        </w:rPr>
        <w:t>bullet list</w:t>
      </w:r>
      <w:r>
        <w:rPr>
          <w:color w:val="000000"/>
        </w:rPr>
        <w:t>)</w:t>
      </w:r>
    </w:p>
    <w:p w14:paraId="45288CD8" w14:textId="77777777" w:rsidR="00FD5AB7" w:rsidRDefault="00000000">
      <w:pPr>
        <w:pStyle w:val="Heading2"/>
        <w:numPr>
          <w:ilvl w:val="1"/>
          <w:numId w:val="4"/>
        </w:numPr>
      </w:pPr>
      <w:r>
        <w:t>Equations</w:t>
      </w:r>
    </w:p>
    <w:p w14:paraId="3FB01F19"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 equations are an exception to the prescribed specifications of this template. You will need to determine </w:t>
      </w:r>
      <w:proofErr w:type="gramStart"/>
      <w:r>
        <w:rPr>
          <w:color w:val="000000"/>
        </w:rPr>
        <w:lastRenderedPageBreak/>
        <w:t>whether or not</w:t>
      </w:r>
      <w:proofErr w:type="gramEnd"/>
      <w:r>
        <w:rPr>
          <w:color w:val="000000"/>
        </w:rPr>
        <w:t xml:space="preserve"> your equation should be typed using either the Times New Roman or the Symbol font (please no other font). To create multileveled equations, it may be necessary to treat the equation as a graphic and insert it into the text after your paper is styled.</w:t>
      </w:r>
    </w:p>
    <w:p w14:paraId="62A5D9BF"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Number equations consecutively. Equation numbers, within parentheses, are to position flush right, as in (1), using a right tab stop. To make your equations more compact, you may use the solidus </w:t>
      </w:r>
      <w:proofErr w:type="gramStart"/>
      <w:r>
        <w:rPr>
          <w:color w:val="000000"/>
        </w:rPr>
        <w:t>( /</w:t>
      </w:r>
      <w:proofErr w:type="gramEnd"/>
      <w:r>
        <w:rPr>
          <w:color w:val="000000"/>
        </w:rPr>
        <w:t xml:space="preserve"> ), the exp function, or appropriate exponents. Italicize Roman symbols for quantities and variables, but not Greek symbols. Use a long dash rather than a hyphen for a minus sign. Punctuate equations with commas or periods when they are part of a sentence, as in:</w:t>
      </w:r>
    </w:p>
    <w:p w14:paraId="0F9F6229" w14:textId="77777777" w:rsidR="00FD5AB7" w:rsidRDefault="00000000">
      <w:pPr>
        <w:pBdr>
          <w:top w:val="nil"/>
          <w:left w:val="nil"/>
          <w:bottom w:val="nil"/>
          <w:right w:val="nil"/>
          <w:between w:val="nil"/>
        </w:pBdr>
        <w:tabs>
          <w:tab w:val="center" w:pos="2520"/>
          <w:tab w:val="right" w:pos="5040"/>
        </w:tabs>
        <w:spacing w:before="240" w:after="240" w:line="216" w:lineRule="auto"/>
        <w:rPr>
          <w:rFonts w:ascii="Noto Sans Symbols" w:eastAsia="Noto Sans Symbols" w:hAnsi="Noto Sans Symbols" w:cs="Noto Sans Symbols"/>
          <w:color w:val="000000"/>
        </w:rPr>
      </w:pPr>
      <w:r>
        <w:rPr>
          <w:rFonts w:ascii="Noto Sans Symbols" w:eastAsia="Noto Sans Symbols" w:hAnsi="Noto Sans Symbols" w:cs="Noto Sans Symbols"/>
          <w:color w:val="000000"/>
        </w:rPr>
        <w:tab/>
      </w:r>
      <w:r>
        <w:rPr>
          <w:i/>
          <w:iCs/>
          <w:color w:val="000000"/>
        </w:rPr>
        <w:t>a</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i/>
          <w:iCs/>
          <w:color w:val="000000"/>
        </w:rPr>
        <w:t>b</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ab/>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p>
    <w:p w14:paraId="70857657"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Note that the equation is centered using a center tab stop. Be sure that the symbols in your equation have been defined before or immediately following the equation. Use “(1)”, not “Eq. (1)” or “equation (1)”, except at the beginning of a sentence: “Equation (1) is . . .”</w:t>
      </w:r>
    </w:p>
    <w:p w14:paraId="4B19D154" w14:textId="77777777" w:rsidR="00FD5AB7" w:rsidRDefault="00000000">
      <w:pPr>
        <w:pStyle w:val="Heading2"/>
        <w:numPr>
          <w:ilvl w:val="1"/>
          <w:numId w:val="4"/>
        </w:numPr>
      </w:pPr>
      <w:r>
        <w:t>Some Common Mistakes</w:t>
      </w:r>
    </w:p>
    <w:p w14:paraId="388068BF" w14:textId="77777777" w:rsidR="00FD5AB7"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The word “data” is plural, not singular.</w:t>
      </w:r>
    </w:p>
    <w:p w14:paraId="313F2A13" w14:textId="77777777" w:rsidR="00FD5AB7"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 xml:space="preserve">The subscript for the permeability of vacuum </w:t>
      </w:r>
      <w:r>
        <w:rPr>
          <w:rFonts w:ascii="Noto Sans Symbols" w:eastAsia="Noto Sans Symbols" w:hAnsi="Noto Sans Symbols" w:cs="Noto Sans Symbols"/>
          <w:i/>
          <w:iCs/>
          <w:color w:val="000000"/>
        </w:rPr>
        <w:t>μ</w:t>
      </w:r>
      <w:r>
        <w:rPr>
          <w:color w:val="000000"/>
          <w:vertAlign w:val="subscript"/>
        </w:rPr>
        <w:t>0</w:t>
      </w:r>
      <w:r>
        <w:rPr>
          <w:color w:val="000000"/>
        </w:rPr>
        <w:t>, and other common scientific constants, is zero with subscript formatting, not a lowercase letter “o”.</w:t>
      </w:r>
    </w:p>
    <w:p w14:paraId="5F3DE7B4" w14:textId="77777777" w:rsidR="00FD5AB7"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4EEC532" w14:textId="77777777" w:rsidR="00FD5AB7"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A graph within a graph is an “inset”, not an “insert”. The word alternatively is preferred to the word “alternately” (unless you really mean something that alternates).</w:t>
      </w:r>
    </w:p>
    <w:p w14:paraId="37100314" w14:textId="77777777" w:rsidR="00FD5AB7"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Do not use the word “essentially” to mean “approximately” or “effectively”.</w:t>
      </w:r>
    </w:p>
    <w:p w14:paraId="7C52F007" w14:textId="77777777" w:rsidR="00FD5AB7"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In your paper title, if the words “that uses” can accurately replace the word “using”, capitalize the “u”; if not, keep using lower-cased.</w:t>
      </w:r>
    </w:p>
    <w:p w14:paraId="14CF2D9D" w14:textId="77777777" w:rsidR="00FD5AB7"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 xml:space="preserve">Be aware of the different meanings of the </w:t>
      </w:r>
      <w:proofErr w:type="gramStart"/>
      <w:r>
        <w:rPr>
          <w:color w:val="000000"/>
        </w:rPr>
        <w:t>homophones</w:t>
      </w:r>
      <w:proofErr w:type="gramEnd"/>
      <w:r>
        <w:rPr>
          <w:color w:val="000000"/>
        </w:rPr>
        <w:t xml:space="preserve"> “affect” and “effect”, “complement” and “compliment”, “discreet” and “discrete”, “principal” and “principle”.</w:t>
      </w:r>
    </w:p>
    <w:p w14:paraId="6B159741" w14:textId="77777777" w:rsidR="00FD5AB7"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Do not confuse “imply” and “infer”.</w:t>
      </w:r>
    </w:p>
    <w:p w14:paraId="365893CC" w14:textId="77777777" w:rsidR="00FD5AB7"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The prefix “non” is not a word; it should be joined to the word it modifies, usually without a hyphen.</w:t>
      </w:r>
    </w:p>
    <w:p w14:paraId="7F2AC442" w14:textId="77777777" w:rsidR="00FD5AB7"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There is no period after the “et” in the Latin abbreviation “et al.”.</w:t>
      </w:r>
    </w:p>
    <w:p w14:paraId="26B81F4D" w14:textId="77777777" w:rsidR="00FD5AB7" w:rsidRDefault="00000000">
      <w:pPr>
        <w:numPr>
          <w:ilvl w:val="0"/>
          <w:numId w:val="1"/>
        </w:numPr>
        <w:pBdr>
          <w:top w:val="nil"/>
          <w:left w:val="nil"/>
          <w:bottom w:val="nil"/>
          <w:right w:val="nil"/>
          <w:between w:val="nil"/>
        </w:pBdr>
        <w:tabs>
          <w:tab w:val="left" w:pos="288"/>
        </w:tabs>
        <w:spacing w:after="120" w:line="228" w:lineRule="auto"/>
        <w:jc w:val="both"/>
        <w:rPr>
          <w:color w:val="000000"/>
        </w:rPr>
      </w:pPr>
      <w:r>
        <w:rPr>
          <w:color w:val="000000"/>
        </w:rPr>
        <w:t>The abbreviation “i.e.” means “that is”, and the abbreviation “e.g.” means “for example”.</w:t>
      </w:r>
    </w:p>
    <w:p w14:paraId="00958240"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An excellent style manual for science writers is [7].</w:t>
      </w:r>
    </w:p>
    <w:p w14:paraId="02B28A59" w14:textId="77777777" w:rsidR="00FD5AB7" w:rsidRDefault="00000000">
      <w:pPr>
        <w:pStyle w:val="Heading1"/>
        <w:numPr>
          <w:ilvl w:val="0"/>
          <w:numId w:val="4"/>
        </w:numPr>
      </w:pPr>
      <w:r>
        <w:t>Using the Template</w:t>
      </w:r>
    </w:p>
    <w:p w14:paraId="16723B8C"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After the text edit has been completed, the paper is ready for the template. Duplicate the template file by using the Save As </w:t>
      </w:r>
      <w:proofErr w:type="gramStart"/>
      <w:r>
        <w:rPr>
          <w:color w:val="000000"/>
        </w:rPr>
        <w:t>command, and</w:t>
      </w:r>
      <w:proofErr w:type="gramEnd"/>
      <w:r>
        <w:rPr>
          <w:color w:val="000000"/>
        </w:rPr>
        <w:t xml:space="preserve"> use the naming convention prescribed by your conference for the name of your paper. In this newly created file, highlight </w:t>
      </w:r>
      <w:proofErr w:type="gramStart"/>
      <w:r>
        <w:rPr>
          <w:color w:val="000000"/>
        </w:rPr>
        <w:t>all of</w:t>
      </w:r>
      <w:proofErr w:type="gramEnd"/>
      <w:r>
        <w:rPr>
          <w:color w:val="000000"/>
        </w:rPr>
        <w:t xml:space="preserve"> the contents and import your prepared text file. You are now ready to style your paper; use the scroll down window on the left of the MS Word Formatting toolbar.</w:t>
      </w:r>
    </w:p>
    <w:p w14:paraId="37632636" w14:textId="77777777" w:rsidR="00FD5AB7" w:rsidRDefault="00000000">
      <w:pPr>
        <w:pStyle w:val="Heading2"/>
        <w:numPr>
          <w:ilvl w:val="1"/>
          <w:numId w:val="4"/>
        </w:numPr>
      </w:pPr>
      <w:r>
        <w:t>Authors and Affiliations</w:t>
      </w:r>
    </w:p>
    <w:p w14:paraId="71BDC795"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b/>
          <w:bCs/>
          <w:color w:val="000000"/>
        </w:rPr>
        <w:t>The template is designed for, but not limited to, six authors.</w:t>
      </w:r>
      <w:r>
        <w:rPr>
          <w:color w:val="000000"/>
        </w:rPr>
        <w:t xml:space="preserve">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w:t>
      </w:r>
      <w:proofErr w:type="gramStart"/>
      <w:r>
        <w:rPr>
          <w:color w:val="000000"/>
        </w:rPr>
        <w:t>succinct</w:t>
      </w:r>
      <w:proofErr w:type="gramEnd"/>
      <w:r>
        <w:rPr>
          <w:color w:val="000000"/>
        </w:rPr>
        <w:t xml:space="preserve"> as possible (for example, do not differentiate among departments of the same organization).</w:t>
      </w:r>
    </w:p>
    <w:p w14:paraId="189E9F1C" w14:textId="77777777" w:rsidR="00FD5AB7" w:rsidRDefault="00000000">
      <w:pPr>
        <w:pStyle w:val="Heading3"/>
        <w:numPr>
          <w:ilvl w:val="2"/>
          <w:numId w:val="4"/>
        </w:numPr>
      </w:pPr>
      <w:r>
        <w:t xml:space="preserve">For papers with more than six authors: </w:t>
      </w:r>
      <w:r>
        <w:rPr>
          <w:i w:val="0"/>
          <w:iCs w:val="0"/>
        </w:rPr>
        <w:t>Add author names horizontally, moving to a third row if needed for more than 8 authors.</w:t>
      </w:r>
    </w:p>
    <w:p w14:paraId="184AB1F1" w14:textId="77777777" w:rsidR="00FD5AB7" w:rsidRDefault="00000000">
      <w:pPr>
        <w:pStyle w:val="Heading3"/>
        <w:numPr>
          <w:ilvl w:val="2"/>
          <w:numId w:val="4"/>
        </w:numPr>
      </w:pPr>
      <w:r>
        <w:t xml:space="preserve">For papers with less than six authors: </w:t>
      </w:r>
      <w:r>
        <w:rPr>
          <w:i w:val="0"/>
          <w:iCs w:val="0"/>
        </w:rPr>
        <w:t>To change the default, adjust the template as follows.</w:t>
      </w:r>
    </w:p>
    <w:p w14:paraId="049929F2" w14:textId="77777777" w:rsidR="00FD5AB7" w:rsidRDefault="00000000">
      <w:pPr>
        <w:pStyle w:val="Heading4"/>
        <w:numPr>
          <w:ilvl w:val="3"/>
          <w:numId w:val="4"/>
        </w:numPr>
      </w:pPr>
      <w:r>
        <w:t xml:space="preserve">Selection: </w:t>
      </w:r>
      <w:r>
        <w:rPr>
          <w:i w:val="0"/>
          <w:iCs w:val="0"/>
        </w:rPr>
        <w:t>Highlight all author and affiliation lines.</w:t>
      </w:r>
    </w:p>
    <w:p w14:paraId="02EACFA8" w14:textId="77777777" w:rsidR="00FD5AB7" w:rsidRDefault="00000000">
      <w:pPr>
        <w:pStyle w:val="Heading4"/>
        <w:numPr>
          <w:ilvl w:val="3"/>
          <w:numId w:val="4"/>
        </w:numPr>
      </w:pPr>
      <w:r>
        <w:t xml:space="preserve">Change number of columns: </w:t>
      </w:r>
      <w:r>
        <w:rPr>
          <w:i w:val="0"/>
          <w:iCs w:val="0"/>
        </w:rPr>
        <w:t>Select the Columns icon from the MS Word Standard toolbar and then select the correct number of columns from the selection palette.</w:t>
      </w:r>
    </w:p>
    <w:p w14:paraId="052D0FFD" w14:textId="77777777" w:rsidR="00FD5AB7" w:rsidRDefault="00000000">
      <w:pPr>
        <w:pStyle w:val="Heading4"/>
        <w:numPr>
          <w:ilvl w:val="3"/>
          <w:numId w:val="4"/>
        </w:numPr>
      </w:pPr>
      <w:r>
        <w:t xml:space="preserve">Deletion: </w:t>
      </w:r>
      <w:r>
        <w:rPr>
          <w:i w:val="0"/>
          <w:iCs w:val="0"/>
        </w:rPr>
        <w:t>Delete the author and affiliation lines for the extra authors.</w:t>
      </w:r>
    </w:p>
    <w:p w14:paraId="2CCB19FB" w14:textId="77777777" w:rsidR="00FD5AB7" w:rsidRDefault="00FD5AB7">
      <w:pPr>
        <w:jc w:val="left"/>
      </w:pPr>
    </w:p>
    <w:p w14:paraId="06B07E15" w14:textId="77777777" w:rsidR="00FD5AB7" w:rsidRDefault="00000000">
      <w:pPr>
        <w:pStyle w:val="Heading2"/>
        <w:numPr>
          <w:ilvl w:val="1"/>
          <w:numId w:val="4"/>
        </w:numPr>
      </w:pPr>
      <w:r>
        <w:t>Identify the Headings</w:t>
      </w:r>
    </w:p>
    <w:p w14:paraId="3BE18FEF"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Headings, or heads, are organizational devices that guide the reader through your paper. There are two types: component heads and text heads.</w:t>
      </w:r>
    </w:p>
    <w:p w14:paraId="575B8AAB"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w:t>
      </w:r>
      <w:proofErr w:type="gramStart"/>
      <w:r>
        <w:rPr>
          <w:color w:val="000000"/>
        </w:rPr>
        <w:t>drop down</w:t>
      </w:r>
      <w:proofErr w:type="gramEnd"/>
      <w:r>
        <w:rPr>
          <w:color w:val="000000"/>
        </w:rPr>
        <w:t xml:space="preserve"> menu to differentiate the head from the text.</w:t>
      </w:r>
    </w:p>
    <w:p w14:paraId="6DE3A52C"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1448E22" w14:textId="77777777" w:rsidR="00FD5AB7" w:rsidRDefault="00000000">
      <w:pPr>
        <w:pStyle w:val="Heading2"/>
        <w:numPr>
          <w:ilvl w:val="1"/>
          <w:numId w:val="4"/>
        </w:numPr>
      </w:pPr>
      <w:r>
        <w:t>Figures and Tables</w:t>
      </w:r>
    </w:p>
    <w:p w14:paraId="4E0D7FA6" w14:textId="77777777" w:rsidR="00FD5AB7" w:rsidRDefault="00000000">
      <w:pPr>
        <w:pStyle w:val="Heading4"/>
        <w:numPr>
          <w:ilvl w:val="3"/>
          <w:numId w:val="4"/>
        </w:numPr>
      </w:pPr>
      <w:r>
        <w:t xml:space="preserve"> Positioning Figures and Tables: </w:t>
      </w:r>
      <w:r>
        <w:rPr>
          <w:i w:val="0"/>
          <w:iCs w:val="0"/>
        </w:rPr>
        <w:t xml:space="preserve">Place figures and tables at the top and bottom of columns. Avoid placing them in the middle of columns. Large figures and tables may span across both columns. Figure captions should be below the </w:t>
      </w:r>
      <w:r>
        <w:rPr>
          <w:i w:val="0"/>
          <w:iCs w:val="0"/>
        </w:rPr>
        <w:lastRenderedPageBreak/>
        <w:t>figures; table heads should appear above the tables. Insert figures and tables after they are cited in the text. Use the abbreviation “Fig. 1”, even at the beginning of a sentence.</w:t>
      </w:r>
    </w:p>
    <w:p w14:paraId="76E6E036" w14:textId="77777777" w:rsidR="00FD5AB7" w:rsidRDefault="00000000">
      <w:pPr>
        <w:numPr>
          <w:ilvl w:val="0"/>
          <w:numId w:val="6"/>
        </w:numPr>
        <w:pBdr>
          <w:top w:val="nil"/>
          <w:left w:val="nil"/>
          <w:bottom w:val="nil"/>
          <w:right w:val="nil"/>
          <w:between w:val="nil"/>
        </w:pBdr>
        <w:spacing w:before="240" w:after="120" w:line="216" w:lineRule="auto"/>
        <w:rPr>
          <w:smallCaps/>
          <w:color w:val="000000"/>
        </w:rPr>
      </w:pPr>
      <w:r>
        <w:rPr>
          <w:smallCaps/>
          <w:color w:val="000000"/>
          <w:sz w:val="16"/>
          <w:szCs w:val="16"/>
        </w:rPr>
        <w:t>Table Type Styles</w:t>
      </w:r>
    </w:p>
    <w:tbl>
      <w:tblPr>
        <w:tblStyle w:val="a"/>
        <w:tblW w:w="48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2340"/>
        <w:gridCol w:w="900"/>
        <w:gridCol w:w="900"/>
      </w:tblGrid>
      <w:tr w:rsidR="00FD5AB7" w14:paraId="0E2F2D83" w14:textId="77777777">
        <w:trPr>
          <w:cantSplit/>
          <w:trHeight w:val="240"/>
          <w:tblHeader/>
          <w:jc w:val="center"/>
        </w:trPr>
        <w:tc>
          <w:tcPr>
            <w:tcW w:w="720" w:type="dxa"/>
            <w:vMerge w:val="restart"/>
            <w:vAlign w:val="center"/>
          </w:tcPr>
          <w:p w14:paraId="123480D0" w14:textId="77777777" w:rsidR="00FD5AB7" w:rsidRDefault="00000000">
            <w:pPr>
              <w:pBdr>
                <w:top w:val="nil"/>
                <w:left w:val="nil"/>
                <w:bottom w:val="nil"/>
                <w:right w:val="nil"/>
                <w:between w:val="nil"/>
              </w:pBdr>
              <w:rPr>
                <w:b/>
                <w:bCs/>
                <w:color w:val="000000"/>
                <w:sz w:val="16"/>
                <w:szCs w:val="16"/>
              </w:rPr>
            </w:pPr>
            <w:r>
              <w:rPr>
                <w:b/>
                <w:bCs/>
                <w:color w:val="000000"/>
                <w:sz w:val="16"/>
                <w:szCs w:val="16"/>
              </w:rPr>
              <w:t>Table Head</w:t>
            </w:r>
          </w:p>
        </w:tc>
        <w:tc>
          <w:tcPr>
            <w:tcW w:w="4140" w:type="dxa"/>
            <w:gridSpan w:val="3"/>
            <w:vAlign w:val="center"/>
          </w:tcPr>
          <w:p w14:paraId="033E7585" w14:textId="77777777" w:rsidR="00FD5AB7" w:rsidRDefault="00000000">
            <w:pPr>
              <w:pBdr>
                <w:top w:val="nil"/>
                <w:left w:val="nil"/>
                <w:bottom w:val="nil"/>
                <w:right w:val="nil"/>
                <w:between w:val="nil"/>
              </w:pBdr>
              <w:rPr>
                <w:b/>
                <w:bCs/>
                <w:color w:val="000000"/>
                <w:sz w:val="16"/>
                <w:szCs w:val="16"/>
              </w:rPr>
            </w:pPr>
            <w:r>
              <w:rPr>
                <w:b/>
                <w:bCs/>
                <w:color w:val="000000"/>
                <w:sz w:val="16"/>
                <w:szCs w:val="16"/>
              </w:rPr>
              <w:t>Table Column Head</w:t>
            </w:r>
          </w:p>
        </w:tc>
      </w:tr>
      <w:tr w:rsidR="00FD5AB7" w14:paraId="3329CCE2" w14:textId="77777777">
        <w:trPr>
          <w:cantSplit/>
          <w:trHeight w:val="240"/>
          <w:tblHeader/>
          <w:jc w:val="center"/>
        </w:trPr>
        <w:tc>
          <w:tcPr>
            <w:tcW w:w="720" w:type="dxa"/>
            <w:vMerge/>
            <w:vAlign w:val="center"/>
          </w:tcPr>
          <w:p w14:paraId="42F1A4ED" w14:textId="77777777" w:rsidR="00FD5AB7" w:rsidRDefault="00FD5AB7">
            <w:pPr>
              <w:widowControl w:val="0"/>
              <w:pBdr>
                <w:top w:val="nil"/>
                <w:left w:val="nil"/>
                <w:bottom w:val="nil"/>
                <w:right w:val="nil"/>
                <w:between w:val="nil"/>
              </w:pBdr>
              <w:spacing w:line="276" w:lineRule="auto"/>
              <w:jc w:val="left"/>
              <w:rPr>
                <w:b/>
                <w:bCs/>
                <w:color w:val="000000"/>
                <w:sz w:val="16"/>
                <w:szCs w:val="16"/>
              </w:rPr>
            </w:pPr>
          </w:p>
        </w:tc>
        <w:tc>
          <w:tcPr>
            <w:tcW w:w="2340" w:type="dxa"/>
            <w:vAlign w:val="center"/>
          </w:tcPr>
          <w:p w14:paraId="4B50FAA1" w14:textId="77777777" w:rsidR="00FD5AB7" w:rsidRDefault="00000000">
            <w:pPr>
              <w:pBdr>
                <w:top w:val="nil"/>
                <w:left w:val="nil"/>
                <w:bottom w:val="nil"/>
                <w:right w:val="nil"/>
                <w:between w:val="nil"/>
              </w:pBdr>
              <w:rPr>
                <w:b/>
                <w:bCs/>
                <w:i/>
                <w:iCs/>
                <w:color w:val="000000"/>
                <w:sz w:val="15"/>
                <w:szCs w:val="15"/>
              </w:rPr>
            </w:pPr>
            <w:r>
              <w:rPr>
                <w:b/>
                <w:bCs/>
                <w:i/>
                <w:iCs/>
                <w:color w:val="000000"/>
                <w:sz w:val="15"/>
                <w:szCs w:val="15"/>
              </w:rPr>
              <w:t>Table column subhead</w:t>
            </w:r>
          </w:p>
        </w:tc>
        <w:tc>
          <w:tcPr>
            <w:tcW w:w="900" w:type="dxa"/>
            <w:vAlign w:val="center"/>
          </w:tcPr>
          <w:p w14:paraId="7CABC6DB" w14:textId="77777777" w:rsidR="00FD5AB7" w:rsidRDefault="00000000">
            <w:pPr>
              <w:pBdr>
                <w:top w:val="nil"/>
                <w:left w:val="nil"/>
                <w:bottom w:val="nil"/>
                <w:right w:val="nil"/>
                <w:between w:val="nil"/>
              </w:pBdr>
              <w:rPr>
                <w:b/>
                <w:bCs/>
                <w:i/>
                <w:iCs/>
                <w:color w:val="000000"/>
                <w:sz w:val="15"/>
                <w:szCs w:val="15"/>
              </w:rPr>
            </w:pPr>
            <w:r>
              <w:rPr>
                <w:b/>
                <w:bCs/>
                <w:i/>
                <w:iCs/>
                <w:color w:val="000000"/>
                <w:sz w:val="15"/>
                <w:szCs w:val="15"/>
              </w:rPr>
              <w:t>Subhead</w:t>
            </w:r>
          </w:p>
        </w:tc>
        <w:tc>
          <w:tcPr>
            <w:tcW w:w="900" w:type="dxa"/>
            <w:vAlign w:val="center"/>
          </w:tcPr>
          <w:p w14:paraId="64F8ADA0" w14:textId="77777777" w:rsidR="00FD5AB7" w:rsidRDefault="00000000">
            <w:pPr>
              <w:pBdr>
                <w:top w:val="nil"/>
                <w:left w:val="nil"/>
                <w:bottom w:val="nil"/>
                <w:right w:val="nil"/>
                <w:between w:val="nil"/>
              </w:pBdr>
              <w:rPr>
                <w:b/>
                <w:bCs/>
                <w:i/>
                <w:iCs/>
                <w:color w:val="000000"/>
                <w:sz w:val="15"/>
                <w:szCs w:val="15"/>
              </w:rPr>
            </w:pPr>
            <w:r>
              <w:rPr>
                <w:b/>
                <w:bCs/>
                <w:i/>
                <w:iCs/>
                <w:color w:val="000000"/>
                <w:sz w:val="15"/>
                <w:szCs w:val="15"/>
              </w:rPr>
              <w:t>Subhead</w:t>
            </w:r>
          </w:p>
        </w:tc>
      </w:tr>
      <w:tr w:rsidR="00FD5AB7" w14:paraId="1703CFD2" w14:textId="77777777">
        <w:trPr>
          <w:trHeight w:val="320"/>
          <w:jc w:val="center"/>
        </w:trPr>
        <w:tc>
          <w:tcPr>
            <w:tcW w:w="720" w:type="dxa"/>
            <w:vAlign w:val="center"/>
          </w:tcPr>
          <w:p w14:paraId="65A5DA4F" w14:textId="77777777" w:rsidR="00FD5AB7" w:rsidRDefault="00000000">
            <w:pPr>
              <w:pBdr>
                <w:top w:val="nil"/>
                <w:left w:val="nil"/>
                <w:bottom w:val="nil"/>
                <w:right w:val="nil"/>
                <w:between w:val="nil"/>
              </w:pBdr>
              <w:jc w:val="both"/>
              <w:rPr>
                <w:color w:val="000000"/>
                <w:sz w:val="8"/>
                <w:szCs w:val="8"/>
              </w:rPr>
            </w:pPr>
            <w:r>
              <w:rPr>
                <w:color w:val="000000"/>
                <w:sz w:val="16"/>
                <w:szCs w:val="16"/>
              </w:rPr>
              <w:t>copy</w:t>
            </w:r>
          </w:p>
        </w:tc>
        <w:tc>
          <w:tcPr>
            <w:tcW w:w="2340" w:type="dxa"/>
            <w:vAlign w:val="center"/>
          </w:tcPr>
          <w:p w14:paraId="26B4EB3B" w14:textId="77777777" w:rsidR="00FD5AB7" w:rsidRDefault="00000000">
            <w:pPr>
              <w:pBdr>
                <w:top w:val="nil"/>
                <w:left w:val="nil"/>
                <w:bottom w:val="nil"/>
                <w:right w:val="nil"/>
                <w:between w:val="nil"/>
              </w:pBdr>
              <w:jc w:val="both"/>
              <w:rPr>
                <w:color w:val="000000"/>
                <w:sz w:val="16"/>
                <w:szCs w:val="16"/>
              </w:rPr>
            </w:pPr>
            <w:r>
              <w:rPr>
                <w:color w:val="000000"/>
                <w:sz w:val="16"/>
                <w:szCs w:val="16"/>
              </w:rPr>
              <w:t xml:space="preserve">More table </w:t>
            </w:r>
            <w:proofErr w:type="spellStart"/>
            <w:r>
              <w:rPr>
                <w:color w:val="000000"/>
                <w:sz w:val="16"/>
                <w:szCs w:val="16"/>
              </w:rPr>
              <w:t>copy</w:t>
            </w:r>
            <w:r>
              <w:rPr>
                <w:color w:val="000000"/>
                <w:sz w:val="16"/>
                <w:szCs w:val="16"/>
                <w:vertAlign w:val="superscript"/>
              </w:rPr>
              <w:t>a</w:t>
            </w:r>
            <w:proofErr w:type="spellEnd"/>
          </w:p>
        </w:tc>
        <w:tc>
          <w:tcPr>
            <w:tcW w:w="900" w:type="dxa"/>
            <w:vAlign w:val="center"/>
          </w:tcPr>
          <w:p w14:paraId="05B10ACF" w14:textId="77777777" w:rsidR="00FD5AB7" w:rsidRDefault="00FD5AB7">
            <w:pPr>
              <w:rPr>
                <w:sz w:val="16"/>
                <w:szCs w:val="16"/>
              </w:rPr>
            </w:pPr>
          </w:p>
        </w:tc>
        <w:tc>
          <w:tcPr>
            <w:tcW w:w="900" w:type="dxa"/>
            <w:vAlign w:val="center"/>
          </w:tcPr>
          <w:p w14:paraId="73F8488A" w14:textId="77777777" w:rsidR="00FD5AB7" w:rsidRDefault="00FD5AB7">
            <w:pPr>
              <w:rPr>
                <w:sz w:val="16"/>
                <w:szCs w:val="16"/>
              </w:rPr>
            </w:pPr>
          </w:p>
        </w:tc>
      </w:tr>
    </w:tbl>
    <w:p w14:paraId="08485E2B" w14:textId="77777777" w:rsidR="00FD5AB7" w:rsidRDefault="00000000">
      <w:pPr>
        <w:numPr>
          <w:ilvl w:val="0"/>
          <w:numId w:val="3"/>
        </w:numPr>
        <w:pBdr>
          <w:top w:val="nil"/>
          <w:left w:val="nil"/>
          <w:bottom w:val="nil"/>
          <w:right w:val="nil"/>
          <w:between w:val="nil"/>
        </w:pBdr>
        <w:spacing w:before="60" w:after="30"/>
        <w:jc w:val="right"/>
      </w:pPr>
      <w:r>
        <w:rPr>
          <w:color w:val="000000"/>
          <w:sz w:val="12"/>
          <w:szCs w:val="12"/>
        </w:rPr>
        <w:t>Sample of a Table footnote. (</w:t>
      </w:r>
      <w:r>
        <w:rPr>
          <w:i/>
          <w:iCs/>
          <w:color w:val="000000"/>
          <w:sz w:val="12"/>
          <w:szCs w:val="12"/>
        </w:rPr>
        <w:t>Table footnote</w:t>
      </w:r>
      <w:r>
        <w:rPr>
          <w:color w:val="000000"/>
          <w:sz w:val="12"/>
          <w:szCs w:val="12"/>
        </w:rPr>
        <w:t>)</w:t>
      </w:r>
    </w:p>
    <w:p w14:paraId="5B5157E9" w14:textId="77777777" w:rsidR="00FD5AB7" w:rsidRDefault="00000000">
      <w:pPr>
        <w:numPr>
          <w:ilvl w:val="0"/>
          <w:numId w:val="2"/>
        </w:numPr>
        <w:pBdr>
          <w:top w:val="nil"/>
          <w:left w:val="nil"/>
          <w:bottom w:val="nil"/>
          <w:right w:val="nil"/>
          <w:between w:val="nil"/>
        </w:pBdr>
        <w:tabs>
          <w:tab w:val="left" w:pos="533"/>
        </w:tabs>
        <w:spacing w:before="80" w:after="200"/>
        <w:jc w:val="both"/>
      </w:pPr>
      <w:r>
        <w:rPr>
          <w:color w:val="000000"/>
          <w:sz w:val="16"/>
          <w:szCs w:val="16"/>
        </w:rPr>
        <w:t>Example of a figure caption. (</w:t>
      </w:r>
      <w:r>
        <w:rPr>
          <w:i/>
          <w:iCs/>
          <w:color w:val="000000"/>
          <w:sz w:val="16"/>
          <w:szCs w:val="16"/>
        </w:rPr>
        <w:t>figure caption</w:t>
      </w:r>
      <w:r>
        <w:rPr>
          <w:color w:val="000000"/>
          <w:sz w:val="16"/>
          <w:szCs w:val="16"/>
        </w:rPr>
        <w:t>)</w:t>
      </w:r>
    </w:p>
    <w:p w14:paraId="5AA659A3"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Figure Labels: Use </w:t>
      </w:r>
      <w:proofErr w:type="gramStart"/>
      <w:r>
        <w:rPr>
          <w:color w:val="000000"/>
        </w:rPr>
        <w:t>8 point</w:t>
      </w:r>
      <w:proofErr w:type="gramEnd"/>
      <w:r>
        <w:rPr>
          <w:color w:val="000000"/>
        </w:rPr>
        <w:t xml:space="preserve">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w:t>
      </w:r>
      <w:proofErr w:type="gramStart"/>
      <w:r>
        <w:rPr>
          <w:color w:val="000000"/>
        </w:rPr>
        <w:t>m(</w:t>
      </w:r>
      <w:proofErr w:type="gramEnd"/>
      <w:r>
        <w:rPr>
          <w:color w:val="000000"/>
        </w:rPr>
        <w:t>1)]}”, not just “A/m”. Do not label axes with a ratio of quantities and units. For example, write “Temperature (K)”, not “Temperature/K”.</w:t>
      </w:r>
    </w:p>
    <w:p w14:paraId="3AC9B3CF" w14:textId="77777777" w:rsidR="00FD5AB7" w:rsidRDefault="00000000">
      <w:pPr>
        <w:pStyle w:val="Heading5"/>
      </w:pPr>
      <w:r>
        <w:t xml:space="preserve">Acknowledgment </w:t>
      </w:r>
      <w:r>
        <w:rPr>
          <w:i/>
          <w:iCs/>
        </w:rPr>
        <w:t>(</w:t>
      </w:r>
      <w:r>
        <w:rPr>
          <w:i/>
          <w:iCs/>
          <w:smallCaps w:val="0"/>
        </w:rPr>
        <w:t>Heading 5</w:t>
      </w:r>
      <w:r>
        <w:rPr>
          <w:i/>
          <w:iCs/>
        </w:rPr>
        <w:t>)</w:t>
      </w:r>
    </w:p>
    <w:p w14:paraId="6703CDC2"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preferred spelling of the word “acknowledgment” in America is without an “e” after the “g”. Avoid the stilted expression “one of us (R. B. G.) thanks ...”.  Instead, try “R. B. G. thanks...”. Put sponsor acknowledgments in the unnumbered footnote on the first page.</w:t>
      </w:r>
    </w:p>
    <w:p w14:paraId="17F98936" w14:textId="77777777" w:rsidR="00FD5AB7" w:rsidRDefault="00000000">
      <w:pPr>
        <w:pStyle w:val="Heading5"/>
      </w:pPr>
      <w:r>
        <w:t>References</w:t>
      </w:r>
    </w:p>
    <w:p w14:paraId="5B118826"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template will number citations consecutively within brackets [1]. The sentence punctuation follows the bracket [2]. Refer simply to the reference number, as in [3]—do not use “Ref. [3]” or “reference [3]” except at the beginning of a sentence: “Reference [3] was the first ...”</w:t>
      </w:r>
    </w:p>
    <w:p w14:paraId="4AA10819"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Number footnotes separately in superscripts. Place the actual footnote at the bottom of the column in which it was </w:t>
      </w:r>
      <w:r>
        <w:rPr>
          <w:color w:val="000000"/>
        </w:rPr>
        <w:t>cited. Do not put footnotes in the abstract or reference list. Use letters for table footnotes.</w:t>
      </w:r>
    </w:p>
    <w:p w14:paraId="1EC08F4F"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5C469693" w14:textId="77777777" w:rsidR="00FD5AB7"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For papers published in translation journals, please give the English citation first, followed by the original foreign-language citation [6].</w:t>
      </w:r>
    </w:p>
    <w:p w14:paraId="1B0B6D2E" w14:textId="77777777" w:rsidR="00FD5AB7" w:rsidRDefault="00FD5AB7"/>
    <w:p w14:paraId="20684725" w14:textId="77777777" w:rsidR="00FD5AB7" w:rsidRDefault="00000000">
      <w:pPr>
        <w:numPr>
          <w:ilvl w:val="0"/>
          <w:numId w:val="5"/>
        </w:numPr>
        <w:pBdr>
          <w:top w:val="nil"/>
          <w:left w:val="nil"/>
          <w:bottom w:val="nil"/>
          <w:right w:val="nil"/>
          <w:between w:val="nil"/>
        </w:pBdr>
        <w:spacing w:after="50"/>
        <w:ind w:left="354" w:hanging="354"/>
        <w:jc w:val="both"/>
        <w:rPr>
          <w:color w:val="000000"/>
        </w:rPr>
      </w:pPr>
      <w:r>
        <w:rPr>
          <w:color w:val="000000"/>
          <w:sz w:val="16"/>
          <w:szCs w:val="16"/>
        </w:rPr>
        <w:t xml:space="preserve">G. Eason, B. Noble, and I. N. Sneddon, “On certain integrals of Lipschitz-Hankel type involving products of Bessel functions,” Phil. Trans. Roy. Soc. London, vol. A247, pp. 529–551, April 1955. </w:t>
      </w:r>
      <w:r>
        <w:rPr>
          <w:i/>
          <w:iCs/>
          <w:color w:val="000000"/>
          <w:sz w:val="16"/>
          <w:szCs w:val="16"/>
        </w:rPr>
        <w:t>(references)</w:t>
      </w:r>
    </w:p>
    <w:p w14:paraId="5B7E0A37" w14:textId="77777777" w:rsidR="00FD5AB7" w:rsidRDefault="00000000">
      <w:pPr>
        <w:numPr>
          <w:ilvl w:val="0"/>
          <w:numId w:val="5"/>
        </w:numPr>
        <w:pBdr>
          <w:top w:val="nil"/>
          <w:left w:val="nil"/>
          <w:bottom w:val="nil"/>
          <w:right w:val="nil"/>
          <w:between w:val="nil"/>
        </w:pBdr>
        <w:spacing w:after="50"/>
        <w:ind w:left="354" w:hanging="354"/>
        <w:jc w:val="both"/>
        <w:rPr>
          <w:color w:val="000000"/>
        </w:rPr>
      </w:pPr>
      <w:r>
        <w:rPr>
          <w:color w:val="000000"/>
          <w:sz w:val="16"/>
          <w:szCs w:val="16"/>
        </w:rPr>
        <w:t>J. Clerk Maxwell, A Treatise on Electricity and Magnetism, 3rd ed., vol. 2. Oxford: Clarendon, 1892, pp.68–73.</w:t>
      </w:r>
    </w:p>
    <w:p w14:paraId="0D5ACD87" w14:textId="77777777" w:rsidR="00FD5AB7" w:rsidRDefault="00000000">
      <w:pPr>
        <w:numPr>
          <w:ilvl w:val="0"/>
          <w:numId w:val="5"/>
        </w:numPr>
        <w:pBdr>
          <w:top w:val="nil"/>
          <w:left w:val="nil"/>
          <w:bottom w:val="nil"/>
          <w:right w:val="nil"/>
          <w:between w:val="nil"/>
        </w:pBdr>
        <w:spacing w:after="50"/>
        <w:ind w:left="354" w:hanging="354"/>
        <w:jc w:val="both"/>
        <w:rPr>
          <w:color w:val="000000"/>
        </w:rPr>
      </w:pPr>
      <w:r>
        <w:rPr>
          <w:color w:val="000000"/>
          <w:sz w:val="16"/>
          <w:szCs w:val="16"/>
        </w:rPr>
        <w:t>I. S. Jacobs and C. P. Bean, “Fine particles, thin films and exchange anisotropy,” in Magnetism, vol. III, G. T. Rado and H. Suhl, Eds. New York: Academic, 1963, pp. 271–350.</w:t>
      </w:r>
    </w:p>
    <w:p w14:paraId="6F8B7CF2" w14:textId="77777777" w:rsidR="00FD5AB7" w:rsidRDefault="00000000">
      <w:pPr>
        <w:numPr>
          <w:ilvl w:val="0"/>
          <w:numId w:val="5"/>
        </w:numPr>
        <w:pBdr>
          <w:top w:val="nil"/>
          <w:left w:val="nil"/>
          <w:bottom w:val="nil"/>
          <w:right w:val="nil"/>
          <w:between w:val="nil"/>
        </w:pBdr>
        <w:spacing w:after="50"/>
        <w:ind w:left="354" w:hanging="354"/>
        <w:jc w:val="both"/>
        <w:rPr>
          <w:color w:val="000000"/>
        </w:rPr>
      </w:pPr>
      <w:r>
        <w:rPr>
          <w:color w:val="000000"/>
          <w:sz w:val="16"/>
          <w:szCs w:val="16"/>
        </w:rPr>
        <w:t>K. Elissa, “Title of paper if known,” unpublished.</w:t>
      </w:r>
    </w:p>
    <w:p w14:paraId="55454600" w14:textId="77777777" w:rsidR="00FD5AB7" w:rsidRDefault="00000000">
      <w:pPr>
        <w:numPr>
          <w:ilvl w:val="0"/>
          <w:numId w:val="5"/>
        </w:numPr>
        <w:pBdr>
          <w:top w:val="nil"/>
          <w:left w:val="nil"/>
          <w:bottom w:val="nil"/>
          <w:right w:val="nil"/>
          <w:between w:val="nil"/>
        </w:pBdr>
        <w:spacing w:after="50"/>
        <w:ind w:left="354" w:hanging="354"/>
        <w:jc w:val="both"/>
        <w:rPr>
          <w:color w:val="000000"/>
        </w:rPr>
      </w:pPr>
      <w:r>
        <w:rPr>
          <w:color w:val="000000"/>
          <w:sz w:val="16"/>
          <w:szCs w:val="16"/>
        </w:rPr>
        <w:t>R. Nicole, “Title of paper with only first word capitalized,” J. Name Stand. Abbrev., in press.</w:t>
      </w:r>
    </w:p>
    <w:p w14:paraId="5D9B5207" w14:textId="77777777" w:rsidR="00FD5AB7" w:rsidRDefault="00000000">
      <w:pPr>
        <w:numPr>
          <w:ilvl w:val="0"/>
          <w:numId w:val="5"/>
        </w:numPr>
        <w:pBdr>
          <w:top w:val="nil"/>
          <w:left w:val="nil"/>
          <w:bottom w:val="nil"/>
          <w:right w:val="nil"/>
          <w:between w:val="nil"/>
        </w:pBdr>
        <w:spacing w:after="50"/>
        <w:ind w:left="354" w:hanging="354"/>
        <w:jc w:val="both"/>
        <w:rPr>
          <w:color w:val="000000"/>
        </w:rPr>
      </w:pPr>
      <w:r>
        <w:rPr>
          <w:color w:val="000000"/>
          <w:sz w:val="16"/>
          <w:szCs w:val="16"/>
        </w:rPr>
        <w:t>Y. Yorozu, M. Hirano, K. Oka, and Y. Tagawa, “Electron spectroscopy studies on magneto-optical media and plastic substrate interface,” IEEE Transl. J. Magn. Japan, vol. 2, pp. 740–741, August 1987 [Digests 9th Annual Conf. Magnetics Japan, p. 301, 1982].</w:t>
      </w:r>
    </w:p>
    <w:p w14:paraId="2AA6C331" w14:textId="77777777" w:rsidR="00FD5AB7" w:rsidRDefault="00000000">
      <w:pPr>
        <w:numPr>
          <w:ilvl w:val="0"/>
          <w:numId w:val="5"/>
        </w:numPr>
        <w:pBdr>
          <w:top w:val="nil"/>
          <w:left w:val="nil"/>
          <w:bottom w:val="nil"/>
          <w:right w:val="nil"/>
          <w:between w:val="nil"/>
        </w:pBdr>
        <w:spacing w:after="50"/>
        <w:ind w:left="354" w:hanging="354"/>
        <w:jc w:val="both"/>
        <w:rPr>
          <w:color w:val="000000"/>
        </w:rPr>
      </w:pPr>
      <w:r>
        <w:rPr>
          <w:color w:val="000000"/>
          <w:sz w:val="16"/>
          <w:szCs w:val="16"/>
        </w:rPr>
        <w:t xml:space="preserve">M. Young, The Technical Writer’s Handbook. Mill Valley, CA: </w:t>
      </w:r>
      <w:proofErr w:type="gramStart"/>
      <w:r>
        <w:rPr>
          <w:color w:val="000000"/>
          <w:sz w:val="16"/>
          <w:szCs w:val="16"/>
        </w:rPr>
        <w:t>University</w:t>
      </w:r>
      <w:proofErr w:type="gramEnd"/>
      <w:r>
        <w:rPr>
          <w:color w:val="000000"/>
          <w:sz w:val="16"/>
          <w:szCs w:val="16"/>
        </w:rPr>
        <w:t xml:space="preserve"> Science, 1989.</w:t>
      </w:r>
    </w:p>
    <w:p w14:paraId="5A9AF0D0" w14:textId="77777777" w:rsidR="00FD5AB7" w:rsidRDefault="00FD5AB7">
      <w:pPr>
        <w:pBdr>
          <w:top w:val="nil"/>
          <w:left w:val="nil"/>
          <w:bottom w:val="nil"/>
          <w:right w:val="nil"/>
          <w:between w:val="nil"/>
        </w:pBdr>
        <w:spacing w:after="50"/>
        <w:ind w:left="360" w:hanging="360"/>
        <w:jc w:val="both"/>
        <w:rPr>
          <w:color w:val="000000"/>
          <w:sz w:val="16"/>
          <w:szCs w:val="16"/>
        </w:rPr>
      </w:pPr>
    </w:p>
    <w:p w14:paraId="05153661" w14:textId="77777777" w:rsidR="00FD5AB7" w:rsidRDefault="00000000">
      <w:pPr>
        <w:pBdr>
          <w:top w:val="nil"/>
          <w:left w:val="nil"/>
          <w:bottom w:val="nil"/>
          <w:right w:val="nil"/>
          <w:between w:val="nil"/>
        </w:pBdr>
        <w:spacing w:after="50"/>
        <w:ind w:left="360" w:hanging="360"/>
        <w:rPr>
          <w:color w:val="FF0000"/>
        </w:rPr>
        <w:sectPr w:rsidR="00FD5AB7">
          <w:type w:val="continuous"/>
          <w:pgSz w:w="11906" w:h="16838"/>
          <w:pgMar w:top="1080" w:right="907" w:bottom="1440" w:left="907" w:header="720" w:footer="720" w:gutter="0"/>
          <w:cols w:num="2" w:space="720" w:equalWidth="0">
            <w:col w:w="4865" w:space="360"/>
            <w:col w:w="4865" w:space="0"/>
          </w:cols>
        </w:sectPr>
      </w:pPr>
      <w:r>
        <w:rPr>
          <w:b/>
          <w:bCs/>
          <w:color w:val="FF0000"/>
        </w:rPr>
        <w:t>IEEE conference templates contain guidance text for composing and formatting conference papers. Please ensure that all template text is removed from your conference paper prior to submission to the conference. Failure to remove template text from your paper may result in your paper not being published.</w:t>
      </w:r>
    </w:p>
    <w:p w14:paraId="19D3E069" w14:textId="77777777" w:rsidR="00FD5AB7" w:rsidRDefault="00000000">
      <w:r>
        <w:rPr>
          <w:noProof/>
        </w:rPr>
        <mc:AlternateContent>
          <mc:Choice Requires="wpg">
            <w:drawing>
              <wp:anchor distT="0" distB="0" distL="114300" distR="114300" simplePos="0" relativeHeight="251658240" behindDoc="0" locked="0" layoutInCell="1" hidden="0" allowOverlap="1" wp14:anchorId="7054E652" wp14:editId="0414D140">
                <wp:simplePos x="0" y="0"/>
                <wp:positionH relativeFrom="column">
                  <wp:posOffset>1</wp:posOffset>
                </wp:positionH>
                <wp:positionV relativeFrom="paragraph">
                  <wp:posOffset>241300</wp:posOffset>
                </wp:positionV>
                <wp:extent cx="3209925" cy="1152525"/>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3745800" y="3208500"/>
                          <a:ext cx="3200400" cy="11430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D079B8F" w14:textId="77777777" w:rsidR="00FD5AB7" w:rsidRDefault="00000000">
                            <w:pPr>
                              <w:spacing w:after="120" w:line="227" w:lineRule="auto"/>
                              <w:ind w:firstLine="287"/>
                              <w:jc w:val="both"/>
                              <w:textDirection w:val="btLr"/>
                            </w:pPr>
                            <w:r>
                              <w:rPr>
                                <w:rFonts w:ascii="Arial" w:eastAsia="Arial" w:hAnsi="Arial" w:cs="Arial"/>
                                <w:color w:val="000000"/>
                                <w:sz w:val="28"/>
                              </w:rPr>
                              <w:t>We suggest that you use a text box to insert a graphic (which is ideally a 300 dpi TIFF or EPS file, with all fonts embedded) because, in an MSW document, this method is somewhat more stable than directly inserting a picture.</w:t>
                            </w:r>
                          </w:p>
                          <w:p w14:paraId="07E7A447" w14:textId="77777777" w:rsidR="00FD5AB7" w:rsidRDefault="00000000">
                            <w:pPr>
                              <w:spacing w:after="120" w:line="227" w:lineRule="auto"/>
                              <w:ind w:firstLine="287"/>
                              <w:jc w:val="both"/>
                              <w:textDirection w:val="btLr"/>
                            </w:pPr>
                            <w:r>
                              <w:rPr>
                                <w:rFonts w:ascii="Arial" w:eastAsia="Arial" w:hAnsi="Arial" w:cs="Arial"/>
                                <w:color w:val="000000"/>
                                <w:sz w:val="28"/>
                              </w:rPr>
                              <w:t>To have non-visible rules on your frame, use the MSWord “Format” pull-down menu, select Text Box &gt; Colors and Lines to choose No Fill and No Line.</w:t>
                            </w:r>
                          </w:p>
                          <w:p w14:paraId="5C95FDC6" w14:textId="77777777" w:rsidR="00FD5AB7" w:rsidRDefault="00FD5AB7">
                            <w:pPr>
                              <w:spacing w:after="120" w:line="227" w:lineRule="auto"/>
                              <w:ind w:firstLine="287"/>
                              <w:jc w:val="both"/>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241300</wp:posOffset>
                </wp:positionV>
                <wp:extent cx="3209925" cy="115252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3209925" cy="1152525"/>
                        </a:xfrm>
                        <a:prstGeom prst="rect"/>
                        <a:ln/>
                      </pic:spPr>
                    </pic:pic>
                  </a:graphicData>
                </a:graphic>
              </wp:anchor>
            </w:drawing>
          </mc:Fallback>
        </mc:AlternateContent>
      </w:r>
    </w:p>
    <w:sectPr w:rsidR="00FD5AB7">
      <w:type w:val="continuous"/>
      <w:pgSz w:w="11906" w:h="16838"/>
      <w:pgMar w:top="1080" w:right="893" w:bottom="144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AAAEF" w14:textId="77777777" w:rsidR="008F3554" w:rsidRDefault="008F3554">
      <w:r>
        <w:separator/>
      </w:r>
    </w:p>
  </w:endnote>
  <w:endnote w:type="continuationSeparator" w:id="0">
    <w:p w14:paraId="6659493D" w14:textId="77777777" w:rsidR="008F3554" w:rsidRDefault="008F3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8109741-8F50-475C-B2A1-9B4C81DA82D5}"/>
    <w:embedItalic r:id="rId2" w:fontKey="{B3C3B86C-74E3-4C6D-9097-99C25BCBA75D}"/>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A1A2A0B-812E-43CD-8494-03DB599D036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D5B90F27-0810-4B01-B6F0-77A1D520081E}"/>
  </w:font>
  <w:font w:name="Cambria">
    <w:panose1 w:val="02040503050406030204"/>
    <w:charset w:val="00"/>
    <w:family w:val="roman"/>
    <w:pitch w:val="variable"/>
    <w:sig w:usb0="E00006FF" w:usb1="420024FF" w:usb2="02000000" w:usb3="00000000" w:csb0="0000019F" w:csb1="00000000"/>
    <w:embedRegular r:id="rId5" w:fontKey="{35C51053-DDA3-4FDD-9474-646B95D890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47DEF" w14:textId="77777777" w:rsidR="00FD5AB7" w:rsidRDefault="00000000">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13F1A" w14:textId="77777777" w:rsidR="008F3554" w:rsidRDefault="008F3554">
      <w:r>
        <w:separator/>
      </w:r>
    </w:p>
  </w:footnote>
  <w:footnote w:type="continuationSeparator" w:id="0">
    <w:p w14:paraId="2B34F337" w14:textId="77777777" w:rsidR="008F3554" w:rsidRDefault="008F3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051C6"/>
    <w:multiLevelType w:val="multilevel"/>
    <w:tmpl w:val="9A1463B0"/>
    <w:lvl w:ilvl="0">
      <w:start w:val="1"/>
      <w:numFmt w:val="decimal"/>
      <w:lvlText w:val="Fig. %1."/>
      <w:lvlJc w:val="left"/>
      <w:pPr>
        <w:ind w:left="360" w:hanging="360"/>
      </w:pPr>
      <w:rPr>
        <w:rFonts w:ascii="Times New Roman" w:eastAsia="Times New Roman" w:hAnsi="Times New Roman" w:cs="Times New Roman"/>
        <w:b w:val="0"/>
        <w:bCs w:val="0"/>
        <w:i w:val="0"/>
        <w:iCs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18D14683"/>
    <w:multiLevelType w:val="multilevel"/>
    <w:tmpl w:val="9CC4B14C"/>
    <w:lvl w:ilvl="0">
      <w:start w:val="1"/>
      <w:numFmt w:val="lowerLetter"/>
      <w:lvlText w:val="%1."/>
      <w:lvlJc w:val="right"/>
      <w:pPr>
        <w:ind w:left="418" w:hanging="360"/>
      </w:pPr>
      <w:rPr>
        <w:rFonts w:ascii="Times New Roman" w:eastAsia="Times New Roman" w:hAnsi="Times New Roman" w:cs="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0A03FAC"/>
    <w:multiLevelType w:val="multilevel"/>
    <w:tmpl w:val="C57C9F9A"/>
    <w:lvl w:ilvl="0">
      <w:start w:val="1"/>
      <w:numFmt w:val="bullet"/>
      <w:lvlText w:val="●"/>
      <w:lvlJc w:val="left"/>
      <w:pPr>
        <w:ind w:left="648"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543A7F8E"/>
    <w:multiLevelType w:val="multilevel"/>
    <w:tmpl w:val="65668C28"/>
    <w:lvl w:ilvl="0">
      <w:start w:val="1"/>
      <w:numFmt w:val="decimal"/>
      <w:lvlText w:val="[%1]"/>
      <w:lvlJc w:val="left"/>
      <w:pPr>
        <w:ind w:left="360" w:hanging="360"/>
      </w:pPr>
      <w:rPr>
        <w:rFonts w:ascii="Times New Roman" w:eastAsia="Times New Roman" w:hAnsi="Times New Roman" w:cs="Times New Roman"/>
        <w:b w:val="0"/>
        <w:bCs w:val="0"/>
        <w:i w:val="0"/>
        <w:iCs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66F46816"/>
    <w:multiLevelType w:val="multilevel"/>
    <w:tmpl w:val="D7767B8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15:restartNumberingAfterBreak="0">
    <w:nsid w:val="74F64170"/>
    <w:multiLevelType w:val="multilevel"/>
    <w:tmpl w:val="4524C5C0"/>
    <w:lvl w:ilvl="0">
      <w:start w:val="1"/>
      <w:numFmt w:val="upperRoman"/>
      <w:lvlText w:val="TABLE %1. "/>
      <w:lvlJc w:val="left"/>
      <w:pPr>
        <w:ind w:left="0" w:firstLine="0"/>
      </w:pPr>
      <w:rPr>
        <w:rFonts w:ascii="Times New Roman" w:eastAsia="Times New Roman" w:hAnsi="Times New Roman" w:cs="Times New Roman"/>
        <w:b w:val="0"/>
        <w:bCs w:val="0"/>
        <w:i w:val="0"/>
        <w:iCs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68019394">
    <w:abstractNumId w:val="2"/>
  </w:num>
  <w:num w:numId="2" w16cid:durableId="1071149906">
    <w:abstractNumId w:val="0"/>
  </w:num>
  <w:num w:numId="3" w16cid:durableId="1320157621">
    <w:abstractNumId w:val="1"/>
  </w:num>
  <w:num w:numId="4" w16cid:durableId="2000959322">
    <w:abstractNumId w:val="4"/>
  </w:num>
  <w:num w:numId="5" w16cid:durableId="1924297124">
    <w:abstractNumId w:val="3"/>
  </w:num>
  <w:num w:numId="6" w16cid:durableId="8279374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AB7"/>
    <w:rsid w:val="005C28D4"/>
    <w:rsid w:val="008F3554"/>
    <w:rsid w:val="00DC2951"/>
    <w:rsid w:val="00FD5A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1FCC8"/>
  <w15:docId w15:val="{7FDC9CAF-ADE4-4FA6-BDB2-655495DB4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ind w:left="288" w:hanging="288"/>
      <w:jc w:val="left"/>
      <w:outlineLvl w:val="1"/>
    </w:pPr>
    <w:rPr>
      <w:i/>
      <w:iCs/>
    </w:rPr>
  </w:style>
  <w:style w:type="paragraph" w:styleId="Heading3">
    <w:name w:val="heading 3"/>
    <w:basedOn w:val="Normal"/>
    <w:next w:val="Normal"/>
    <w:uiPriority w:val="9"/>
    <w:unhideWhenUsed/>
    <w:qFormat/>
    <w:pPr>
      <w:ind w:firstLine="288"/>
      <w:jc w:val="both"/>
      <w:outlineLvl w:val="2"/>
    </w:pPr>
    <w:rPr>
      <w:i/>
      <w:iCs/>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2151</Words>
  <Characters>12265</Characters>
  <Application>Microsoft Office Word</Application>
  <DocSecurity>0</DocSecurity>
  <Lines>102</Lines>
  <Paragraphs>28</Paragraphs>
  <ScaleCrop>false</ScaleCrop>
  <Company/>
  <LinksUpToDate>false</LinksUpToDate>
  <CharactersWithSpaces>14388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MOHAMAD IMAD ADDIN BIN JAFAR</cp:lastModifiedBy>
  <cp:revision>2</cp:revision>
  <dcterms:created xsi:type="dcterms:W3CDTF">2026-05-28T14:29:00Z</dcterms:created>
  <dcterms:modified xsi:type="dcterms:W3CDTF">2026-05-28T14:29:00Z</dcterms:modified>
</cp:coreProperties>
</file>