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E63F8" w14:textId="77777777" w:rsidR="00E6494A" w:rsidRPr="00E6494A" w:rsidRDefault="00E6494A" w:rsidP="00E6494A">
      <w:pPr>
        <w:widowControl/>
        <w:jc w:val="center"/>
        <w:rPr>
          <w:rFonts w:ascii="Times New Roman" w:hAnsi="Times New Roman" w:cs="Times New Roman"/>
          <w:kern w:val="0"/>
        </w:rPr>
      </w:pPr>
      <w:r w:rsidRPr="00E6494A">
        <w:rPr>
          <w:rFonts w:ascii="Arial" w:hAnsi="Arial" w:cs="Arial"/>
          <w:b/>
          <w:bCs/>
          <w:color w:val="000000"/>
          <w:kern w:val="0"/>
          <w:sz w:val="48"/>
          <w:szCs w:val="48"/>
        </w:rPr>
        <w:t xml:space="preserve">CS 6075.501 Machine Learning </w:t>
      </w:r>
    </w:p>
    <w:p w14:paraId="17FDDDDD" w14:textId="77777777" w:rsidR="00E6494A" w:rsidRPr="00E6494A" w:rsidRDefault="00E6494A" w:rsidP="00E6494A">
      <w:pPr>
        <w:widowControl/>
        <w:jc w:val="center"/>
        <w:rPr>
          <w:rFonts w:ascii="Times New Roman" w:hAnsi="Times New Roman" w:cs="Times New Roman"/>
          <w:kern w:val="0"/>
        </w:rPr>
      </w:pPr>
      <w:r w:rsidRPr="00E6494A">
        <w:rPr>
          <w:rFonts w:ascii="Arial" w:hAnsi="Arial" w:cs="Arial"/>
          <w:b/>
          <w:bCs/>
          <w:color w:val="000000"/>
          <w:kern w:val="0"/>
          <w:sz w:val="48"/>
          <w:szCs w:val="48"/>
        </w:rPr>
        <w:t>Final Report</w:t>
      </w:r>
    </w:p>
    <w:p w14:paraId="013526AE" w14:textId="77777777" w:rsidR="00E6494A" w:rsidRPr="00E6494A" w:rsidRDefault="00E6494A" w:rsidP="00E6494A">
      <w:pPr>
        <w:widowControl/>
        <w:spacing w:before="480" w:after="120"/>
        <w:jc w:val="left"/>
        <w:outlineLvl w:val="0"/>
        <w:rPr>
          <w:rFonts w:ascii="Times New Roman" w:eastAsia="Times New Roman" w:hAnsi="Times New Roman" w:cs="Times New Roman"/>
          <w:b/>
          <w:bCs/>
          <w:kern w:val="36"/>
          <w:sz w:val="48"/>
          <w:szCs w:val="48"/>
        </w:rPr>
      </w:pPr>
      <w:r w:rsidRPr="00E6494A">
        <w:rPr>
          <w:rFonts w:ascii="Arial" w:eastAsia="Times New Roman" w:hAnsi="Arial" w:cs="Arial"/>
          <w:b/>
          <w:bCs/>
          <w:color w:val="000000"/>
          <w:kern w:val="36"/>
          <w:sz w:val="46"/>
          <w:szCs w:val="46"/>
        </w:rPr>
        <w:t>Introduction</w:t>
      </w:r>
    </w:p>
    <w:p w14:paraId="6F1987F2" w14:textId="77777777" w:rsidR="00E6494A" w:rsidRPr="00E6494A" w:rsidRDefault="00E6494A" w:rsidP="00E6494A">
      <w:pPr>
        <w:widowControl/>
        <w:jc w:val="left"/>
        <w:rPr>
          <w:rFonts w:ascii="Times New Roman" w:hAnsi="Times New Roman" w:cs="Times New Roman"/>
          <w:kern w:val="0"/>
        </w:rPr>
      </w:pPr>
      <w:r w:rsidRPr="00E6494A">
        <w:rPr>
          <w:rFonts w:ascii="Times New Roman" w:hAnsi="Times New Roman" w:cs="Times New Roman"/>
          <w:color w:val="000000"/>
          <w:kern w:val="0"/>
          <w:sz w:val="22"/>
          <w:szCs w:val="22"/>
        </w:rPr>
        <w:t xml:space="preserve">The project attempts to capitalize on stock selection strategies generated by machine learning learners and then test the strategy. The use of mathematical models to replace the traditional quantitative trading main point of view, based on the strategy of computer technology, but it is still rare, the application of machine learning in the field </w:t>
      </w:r>
      <w:r w:rsidR="004F4732">
        <w:rPr>
          <w:rFonts w:ascii="Times New Roman" w:hAnsi="Times New Roman" w:cs="Times New Roman"/>
          <w:color w:val="000000"/>
          <w:kern w:val="0"/>
          <w:sz w:val="22"/>
          <w:szCs w:val="22"/>
        </w:rPr>
        <w:t>of quantitative transactions. In hence,</w:t>
      </w:r>
      <w:r w:rsidRPr="00E6494A">
        <w:rPr>
          <w:rFonts w:ascii="Times New Roman" w:hAnsi="Times New Roman" w:cs="Times New Roman"/>
          <w:color w:val="000000"/>
          <w:kern w:val="0"/>
          <w:sz w:val="22"/>
          <w:szCs w:val="22"/>
        </w:rPr>
        <w:t xml:space="preserve"> this project is also an exploration in this area. Now, the machine learning process, there will always be good results, the test of future investment, there is no such a satisfactory result.</w:t>
      </w:r>
    </w:p>
    <w:p w14:paraId="41814B99" w14:textId="77777777" w:rsidR="00E6494A" w:rsidRPr="00E6494A" w:rsidRDefault="00E6494A" w:rsidP="00E6494A">
      <w:pPr>
        <w:widowControl/>
        <w:jc w:val="left"/>
        <w:rPr>
          <w:rFonts w:ascii="Times New Roman" w:hAnsi="Times New Roman" w:cs="Times New Roman"/>
          <w:kern w:val="0"/>
        </w:rPr>
      </w:pPr>
      <w:r w:rsidRPr="00E6494A">
        <w:rPr>
          <w:rFonts w:ascii="Times New Roman" w:hAnsi="Times New Roman" w:cs="Times New Roman"/>
          <w:color w:val="000000"/>
          <w:kern w:val="0"/>
          <w:sz w:val="22"/>
          <w:szCs w:val="22"/>
        </w:rPr>
        <w:t>Here we assume that we have a fund worth 1 million, and then we have annual data of 50 stocks from 20170104 - 20171201, the first 80% of the data will be used to train learners. Then learning will be based on today's data given the second 20% of tomorrow's stock price forecast. We rely on the forecast to do the transaction. Finally, the yield is compared with the transactions based on the</w:t>
      </w:r>
      <w:r w:rsidR="00652646">
        <w:rPr>
          <w:rFonts w:ascii="Times New Roman" w:hAnsi="Times New Roman" w:cs="Times New Roman"/>
          <w:color w:val="000000"/>
          <w:kern w:val="0"/>
          <w:sz w:val="22"/>
          <w:szCs w:val="22"/>
        </w:rPr>
        <w:t xml:space="preserve"> S&amp;P </w:t>
      </w:r>
      <w:r w:rsidRPr="00E6494A">
        <w:rPr>
          <w:rFonts w:ascii="Times New Roman" w:hAnsi="Times New Roman" w:cs="Times New Roman"/>
          <w:color w:val="000000"/>
          <w:kern w:val="0"/>
          <w:sz w:val="22"/>
          <w:szCs w:val="22"/>
        </w:rPr>
        <w:t>500 index to see if the strategy will result in more profits.</w:t>
      </w:r>
    </w:p>
    <w:p w14:paraId="183DF531" w14:textId="77777777" w:rsidR="00E6494A" w:rsidRPr="00E6494A" w:rsidRDefault="00E6494A" w:rsidP="00E6494A">
      <w:pPr>
        <w:widowControl/>
        <w:spacing w:before="480" w:after="120"/>
        <w:jc w:val="left"/>
        <w:outlineLvl w:val="0"/>
        <w:rPr>
          <w:rFonts w:ascii="Times New Roman" w:eastAsia="Times New Roman" w:hAnsi="Times New Roman" w:cs="Times New Roman"/>
          <w:b/>
          <w:bCs/>
          <w:kern w:val="36"/>
          <w:sz w:val="48"/>
          <w:szCs w:val="48"/>
        </w:rPr>
      </w:pPr>
      <w:r w:rsidRPr="00E6494A">
        <w:rPr>
          <w:rFonts w:ascii="Arial" w:eastAsia="Times New Roman" w:hAnsi="Arial" w:cs="Arial"/>
          <w:b/>
          <w:bCs/>
          <w:color w:val="000000"/>
          <w:kern w:val="36"/>
          <w:sz w:val="46"/>
          <w:szCs w:val="46"/>
        </w:rPr>
        <w:t>Related Work</w:t>
      </w:r>
      <w:bookmarkStart w:id="0" w:name="_GoBack"/>
      <w:bookmarkEnd w:id="0"/>
    </w:p>
    <w:p w14:paraId="1BF40CA7" w14:textId="77777777" w:rsidR="00E6494A" w:rsidRPr="00E6494A" w:rsidRDefault="00E6494A" w:rsidP="00E6494A">
      <w:pPr>
        <w:widowControl/>
        <w:jc w:val="left"/>
        <w:rPr>
          <w:rFonts w:ascii="Times New Roman" w:hAnsi="Times New Roman" w:cs="Times New Roman"/>
          <w:color w:val="000000"/>
          <w:kern w:val="0"/>
          <w:sz w:val="22"/>
          <w:szCs w:val="22"/>
        </w:rPr>
      </w:pPr>
      <w:r w:rsidRPr="00E6494A">
        <w:rPr>
          <w:rFonts w:ascii="Times New Roman" w:hAnsi="Times New Roman" w:cs="Times New Roman"/>
          <w:color w:val="212121"/>
          <w:kern w:val="0"/>
          <w:sz w:val="22"/>
          <w:szCs w:val="22"/>
          <w:shd w:val="clear" w:color="auto" w:fill="FFFFFF"/>
        </w:rPr>
        <w:t>A</w:t>
      </w:r>
      <w:r w:rsidRPr="00E6494A">
        <w:rPr>
          <w:rFonts w:ascii="Times New Roman" w:hAnsi="Times New Roman" w:cs="Times New Roman"/>
          <w:color w:val="000000"/>
          <w:kern w:val="0"/>
          <w:sz w:val="22"/>
          <w:szCs w:val="22"/>
        </w:rPr>
        <w:t xml:space="preserve">t present, machine learning has been widely used in the fields of image recognition and automatic driving. However, in the financial field, machine learning is seldom used in quantitative trading, and we can say that this result is far from satisfying. In the data is relatively fixed, enough data, with high signal-noise ratio, machine learning has good results. But for the quantitative trading, the opposite is true, at the extreme, the financial community has no rules. We still tend to describe financial data linearly and qualitatively. Machine learning can give over-fitting results. In the lead Récek thesis, they used a mixture of Gamma and Gaussian distribution models to determine the optimal trading strategy </w:t>
      </w:r>
      <w:r w:rsidRPr="00E6494A">
        <w:rPr>
          <w:rFonts w:ascii="Times New Roman" w:hAnsi="Times New Roman" w:cs="Times New Roman"/>
          <w:color w:val="000000"/>
          <w:kern w:val="0"/>
          <w:sz w:val="22"/>
          <w:szCs w:val="22"/>
          <w:vertAlign w:val="superscript"/>
        </w:rPr>
        <w:t>[1]</w:t>
      </w:r>
      <w:r w:rsidRPr="00E6494A">
        <w:rPr>
          <w:rFonts w:ascii="Times New Roman" w:hAnsi="Times New Roman" w:cs="Times New Roman"/>
          <w:color w:val="000000"/>
          <w:kern w:val="0"/>
          <w:sz w:val="22"/>
          <w:szCs w:val="22"/>
        </w:rPr>
        <w:t>. Since they are based on a semiparametric distribution, the bottleneck still exists in the result, and the key lies in the choice of distribution.</w:t>
      </w:r>
    </w:p>
    <w:p w14:paraId="7C9630D1" w14:textId="77777777" w:rsidR="00E6494A" w:rsidRPr="00E6494A" w:rsidRDefault="004F4732" w:rsidP="00E6494A">
      <w:pPr>
        <w:widowControl/>
        <w:jc w:val="left"/>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At the same time, s</w:t>
      </w:r>
      <w:r w:rsidR="00E6494A" w:rsidRPr="00E6494A">
        <w:rPr>
          <w:rFonts w:ascii="Times New Roman" w:hAnsi="Times New Roman" w:cs="Times New Roman"/>
          <w:color w:val="000000"/>
          <w:kern w:val="0"/>
          <w:sz w:val="22"/>
          <w:szCs w:val="22"/>
        </w:rPr>
        <w:t xml:space="preserve">ome avantgarde financing institutions, such as Deutsche Bank, have already begun to use machine learning based models named N-LASR (Nonlinear Adaptive Style Rotation) models </w:t>
      </w:r>
      <w:r w:rsidR="00E6494A" w:rsidRPr="00E6494A">
        <w:rPr>
          <w:rFonts w:ascii="Times New Roman" w:hAnsi="Times New Roman" w:cs="Times New Roman"/>
          <w:color w:val="000000"/>
          <w:kern w:val="0"/>
          <w:sz w:val="22"/>
          <w:szCs w:val="22"/>
          <w:vertAlign w:val="superscript"/>
        </w:rPr>
        <w:t>[2].</w:t>
      </w:r>
      <w:r w:rsidR="00E6494A" w:rsidRPr="00E6494A">
        <w:rPr>
          <w:rFonts w:ascii="Times New Roman" w:hAnsi="Times New Roman" w:cs="Times New Roman"/>
          <w:color w:val="000000"/>
          <w:kern w:val="0"/>
          <w:sz w:val="22"/>
          <w:szCs w:val="22"/>
        </w:rPr>
        <w:t xml:space="preserve"> In </w:t>
      </w:r>
      <w:r w:rsidR="00E6494A" w:rsidRPr="00E6494A">
        <w:rPr>
          <w:rFonts w:ascii="Times New Roman" w:hAnsi="Times New Roman" w:cs="Times New Roman"/>
          <w:color w:val="000000"/>
          <w:kern w:val="0"/>
          <w:sz w:val="22"/>
          <w:szCs w:val="22"/>
        </w:rPr>
        <w:lastRenderedPageBreak/>
        <w:t>this project, our primary focus is on the accuracy analysis of strategies obtained from multiple learners through backtesting. Although we may get good results in the backtesting, there is not so satisfactory result in the future practical application. While data processing capabilities are increasing day by day, the combination of machine learning and traditional quantitative trading methods will surely bring us hope.</w:t>
      </w:r>
    </w:p>
    <w:p w14:paraId="28DBAD13" w14:textId="77777777" w:rsidR="00E6494A" w:rsidRPr="00E6494A" w:rsidRDefault="00E6494A" w:rsidP="00E6494A">
      <w:pPr>
        <w:widowControl/>
        <w:spacing w:before="480" w:after="120"/>
        <w:jc w:val="left"/>
        <w:outlineLvl w:val="0"/>
        <w:rPr>
          <w:rFonts w:ascii="Times New Roman" w:eastAsia="Times New Roman" w:hAnsi="Times New Roman" w:cs="Times New Roman"/>
          <w:b/>
          <w:bCs/>
          <w:kern w:val="36"/>
          <w:sz w:val="48"/>
          <w:szCs w:val="48"/>
        </w:rPr>
      </w:pPr>
      <w:r w:rsidRPr="00E6494A">
        <w:rPr>
          <w:rFonts w:ascii="Arial" w:eastAsia="Times New Roman" w:hAnsi="Arial" w:cs="Arial"/>
          <w:b/>
          <w:bCs/>
          <w:color w:val="000000"/>
          <w:kern w:val="36"/>
          <w:sz w:val="46"/>
          <w:szCs w:val="46"/>
        </w:rPr>
        <w:t>Dataset Description</w:t>
      </w:r>
    </w:p>
    <w:p w14:paraId="0E8B8227" w14:textId="77777777" w:rsidR="00E6494A" w:rsidRPr="00E6494A" w:rsidRDefault="00E6494A" w:rsidP="00E6494A">
      <w:pPr>
        <w:widowControl/>
        <w:jc w:val="left"/>
        <w:rPr>
          <w:rFonts w:ascii="Times New Roman" w:hAnsi="Times New Roman" w:cs="Times New Roman"/>
          <w:color w:val="000000"/>
          <w:kern w:val="0"/>
          <w:sz w:val="22"/>
          <w:szCs w:val="22"/>
        </w:rPr>
      </w:pPr>
      <w:r w:rsidRPr="00E6494A">
        <w:rPr>
          <w:rFonts w:ascii="Times New Roman" w:hAnsi="Times New Roman" w:cs="Times New Roman"/>
          <w:color w:val="000000"/>
          <w:kern w:val="0"/>
          <w:sz w:val="22"/>
          <w:szCs w:val="22"/>
        </w:rPr>
        <w:t>This project is based on the dataset provided by Yahoo finance. The dataset provides series of data for the 500 typical sto</w:t>
      </w:r>
      <w:r w:rsidR="00D20F47">
        <w:rPr>
          <w:rFonts w:ascii="Times New Roman" w:hAnsi="Times New Roman" w:cs="Times New Roman"/>
          <w:color w:val="000000"/>
          <w:kern w:val="0"/>
          <w:sz w:val="22"/>
          <w:szCs w:val="22"/>
        </w:rPr>
        <w:t>cks that contained in the S&amp;P</w:t>
      </w:r>
      <w:r w:rsidRPr="00E6494A">
        <w:rPr>
          <w:rFonts w:ascii="Times New Roman" w:hAnsi="Times New Roman" w:cs="Times New Roman"/>
          <w:color w:val="000000"/>
          <w:kern w:val="0"/>
          <w:sz w:val="22"/>
          <w:szCs w:val="22"/>
        </w:rPr>
        <w:t xml:space="preserve"> 500 indexes in United States. We choose the highest value, close value, lowest value and trading volume of these 50 stoc</w:t>
      </w:r>
      <w:r w:rsidR="00D20F47">
        <w:rPr>
          <w:rFonts w:ascii="Times New Roman" w:hAnsi="Times New Roman" w:cs="Times New Roman"/>
          <w:color w:val="000000"/>
          <w:kern w:val="0"/>
          <w:sz w:val="22"/>
          <w:szCs w:val="22"/>
        </w:rPr>
        <w:t>ks from 01/04/2017 - 12/01/2017</w:t>
      </w:r>
      <w:r w:rsidRPr="00E6494A">
        <w:rPr>
          <w:rFonts w:ascii="Times New Roman" w:hAnsi="Times New Roman" w:cs="Times New Roman"/>
          <w:color w:val="000000"/>
          <w:kern w:val="0"/>
          <w:sz w:val="22"/>
          <w:szCs w:val="22"/>
        </w:rPr>
        <w:t> as the basic data pool.</w:t>
      </w:r>
    </w:p>
    <w:p w14:paraId="190CDA40" w14:textId="77777777" w:rsidR="00E6494A" w:rsidRPr="00E6494A" w:rsidRDefault="00E6494A" w:rsidP="00E6494A">
      <w:pPr>
        <w:widowControl/>
        <w:jc w:val="left"/>
        <w:rPr>
          <w:rFonts w:ascii="Times New Roman" w:hAnsi="Times New Roman" w:cs="Times New Roman"/>
          <w:color w:val="000000"/>
          <w:kern w:val="0"/>
          <w:sz w:val="22"/>
          <w:szCs w:val="22"/>
        </w:rPr>
      </w:pPr>
      <w:r w:rsidRPr="00E6494A">
        <w:rPr>
          <w:rFonts w:ascii="Times New Roman" w:hAnsi="Times New Roman" w:cs="Times New Roman"/>
          <w:color w:val="000000"/>
          <w:kern w:val="0"/>
          <w:sz w:val="22"/>
          <w:szCs w:val="22"/>
        </w:rPr>
        <w:t xml:space="preserve">Thanks to the Python package TA-Lib </w:t>
      </w:r>
      <w:r w:rsidRPr="00E6494A">
        <w:rPr>
          <w:rFonts w:ascii="Times New Roman" w:hAnsi="Times New Roman" w:cs="Times New Roman"/>
          <w:color w:val="000000"/>
          <w:kern w:val="0"/>
          <w:sz w:val="22"/>
          <w:szCs w:val="22"/>
          <w:vertAlign w:val="superscript"/>
        </w:rPr>
        <w:t>[3]</w:t>
      </w:r>
      <w:r w:rsidRPr="00E6494A">
        <w:rPr>
          <w:rFonts w:ascii="Times New Roman" w:hAnsi="Times New Roman" w:cs="Times New Roman"/>
          <w:color w:val="000000"/>
          <w:kern w:val="0"/>
          <w:sz w:val="22"/>
          <w:szCs w:val="22"/>
        </w:rPr>
        <w:t xml:space="preserve"> that have done most of the calculation, we get 8 features as parameters for the learners to get our strategies. The features are as followed:</w:t>
      </w:r>
    </w:p>
    <w:p w14:paraId="1D1D990D" w14:textId="77777777" w:rsidR="00E6494A" w:rsidRPr="00E6494A" w:rsidRDefault="00E6494A" w:rsidP="00E6494A">
      <w:pPr>
        <w:widowControl/>
        <w:jc w:val="left"/>
        <w:rPr>
          <w:rFonts w:ascii="Times New Roman" w:hAnsi="Times New Roman" w:cs="Times New Roman"/>
          <w:color w:val="000000"/>
          <w:kern w:val="0"/>
          <w:sz w:val="22"/>
          <w:szCs w:val="22"/>
        </w:rPr>
      </w:pPr>
      <w:r w:rsidRPr="00E6494A">
        <w:rPr>
          <w:rFonts w:ascii="Times New Roman" w:hAnsi="Times New Roman" w:cs="Times New Roman"/>
          <w:color w:val="000000"/>
          <w:kern w:val="0"/>
          <w:sz w:val="22"/>
          <w:szCs w:val="22"/>
        </w:rPr>
        <w:t>1. Exponential moving average (EMA)</w:t>
      </w:r>
      <w:r w:rsidR="00D20F47">
        <w:rPr>
          <w:rFonts w:ascii="Times New Roman" w:hAnsi="Times New Roman" w:cs="Times New Roman"/>
          <w:color w:val="000000"/>
          <w:kern w:val="0"/>
          <w:sz w:val="22"/>
          <w:szCs w:val="22"/>
        </w:rPr>
        <w:t xml:space="preserve"> </w:t>
      </w:r>
      <w:r w:rsidRPr="00E6494A">
        <w:rPr>
          <w:rFonts w:ascii="Times New Roman" w:hAnsi="Times New Roman" w:cs="Times New Roman"/>
          <w:color w:val="000000"/>
          <w:kern w:val="0"/>
          <w:sz w:val="22"/>
          <w:szCs w:val="22"/>
          <w:vertAlign w:val="superscript"/>
        </w:rPr>
        <w:t>[4]</w:t>
      </w:r>
      <w:r w:rsidR="004F4732">
        <w:rPr>
          <w:rFonts w:ascii="Times New Roman" w:hAnsi="Times New Roman" w:cs="Times New Roman"/>
          <w:color w:val="000000"/>
          <w:kern w:val="0"/>
          <w:sz w:val="22"/>
          <w:szCs w:val="22"/>
        </w:rPr>
        <w:t xml:space="preserve"> EMA</w:t>
      </w:r>
      <w:r w:rsidRPr="00E6494A">
        <w:rPr>
          <w:rFonts w:ascii="Times New Roman" w:hAnsi="Times New Roman" w:cs="Times New Roman"/>
          <w:color w:val="000000"/>
          <w:kern w:val="0"/>
          <w:sz w:val="22"/>
          <w:szCs w:val="22"/>
        </w:rPr>
        <w:t xml:space="preserve"> are commonly used in conjunction with other indicators to confirm significant market mo</w:t>
      </w:r>
      <w:r w:rsidR="004F4732">
        <w:rPr>
          <w:rFonts w:ascii="Times New Roman" w:hAnsi="Times New Roman" w:cs="Times New Roman"/>
          <w:color w:val="000000"/>
          <w:kern w:val="0"/>
          <w:sz w:val="22"/>
          <w:szCs w:val="22"/>
        </w:rPr>
        <w:t xml:space="preserve">ves and to gauge their </w:t>
      </w:r>
      <w:proofErr w:type="gramStart"/>
      <w:r w:rsidR="004F4732">
        <w:rPr>
          <w:rFonts w:ascii="Times New Roman" w:hAnsi="Times New Roman" w:cs="Times New Roman"/>
          <w:color w:val="000000"/>
          <w:kern w:val="0"/>
          <w:sz w:val="22"/>
          <w:szCs w:val="22"/>
        </w:rPr>
        <w:t>validity</w:t>
      </w:r>
      <w:r w:rsidRPr="00E6494A">
        <w:rPr>
          <w:rFonts w:ascii="Times New Roman" w:hAnsi="Times New Roman" w:cs="Times New Roman"/>
          <w:color w:val="000000"/>
          <w:kern w:val="0"/>
          <w:sz w:val="22"/>
          <w:szCs w:val="22"/>
        </w:rPr>
        <w:t>(</w:t>
      </w:r>
      <w:proofErr w:type="gramEnd"/>
      <w:r w:rsidRPr="00E6494A">
        <w:rPr>
          <w:rFonts w:ascii="Times New Roman" w:hAnsi="Times New Roman" w:cs="Times New Roman"/>
          <w:color w:val="000000"/>
          <w:kern w:val="0"/>
          <w:sz w:val="22"/>
          <w:szCs w:val="22"/>
        </w:rPr>
        <w:t xml:space="preserve">using the function </w:t>
      </w:r>
      <w:proofErr w:type="spellStart"/>
      <w:r w:rsidRPr="00E6494A">
        <w:rPr>
          <w:rFonts w:ascii="Times New Roman" w:hAnsi="Times New Roman" w:cs="Times New Roman"/>
          <w:color w:val="000000"/>
          <w:kern w:val="0"/>
          <w:sz w:val="22"/>
          <w:szCs w:val="22"/>
        </w:rPr>
        <w:t>ta.EMA</w:t>
      </w:r>
      <w:proofErr w:type="spellEnd"/>
      <w:r w:rsidRPr="00E6494A">
        <w:rPr>
          <w:rFonts w:ascii="Times New Roman" w:hAnsi="Times New Roman" w:cs="Times New Roman"/>
          <w:color w:val="000000"/>
          <w:kern w:val="0"/>
          <w:sz w:val="22"/>
          <w:szCs w:val="22"/>
        </w:rPr>
        <w:t>).</w:t>
      </w:r>
    </w:p>
    <w:p w14:paraId="13854C5C" w14:textId="77777777" w:rsidR="00E6494A" w:rsidRPr="00E6494A" w:rsidRDefault="00E6494A" w:rsidP="00E6494A">
      <w:pPr>
        <w:widowControl/>
        <w:jc w:val="left"/>
        <w:rPr>
          <w:rFonts w:ascii="Times New Roman" w:hAnsi="Times New Roman" w:cs="Times New Roman"/>
          <w:color w:val="000000"/>
          <w:kern w:val="0"/>
          <w:sz w:val="22"/>
          <w:szCs w:val="22"/>
        </w:rPr>
      </w:pPr>
      <w:r w:rsidRPr="00E6494A">
        <w:rPr>
          <w:rFonts w:ascii="Times New Roman" w:hAnsi="Times New Roman" w:cs="Times New Roman"/>
          <w:color w:val="000000"/>
          <w:kern w:val="0"/>
          <w:sz w:val="22"/>
          <w:szCs w:val="22"/>
        </w:rPr>
        <w:t xml:space="preserve">2. Moving average (MA) </w:t>
      </w:r>
      <w:r w:rsidRPr="00E6494A">
        <w:rPr>
          <w:rFonts w:ascii="Times New Roman" w:hAnsi="Times New Roman" w:cs="Times New Roman"/>
          <w:color w:val="000000"/>
          <w:kern w:val="0"/>
          <w:sz w:val="22"/>
          <w:szCs w:val="22"/>
          <w:vertAlign w:val="superscript"/>
        </w:rPr>
        <w:t>[5]</w:t>
      </w:r>
      <w:r w:rsidRPr="00E6494A">
        <w:rPr>
          <w:rFonts w:ascii="Times New Roman" w:hAnsi="Times New Roman" w:cs="Times New Roman"/>
          <w:color w:val="000000"/>
          <w:kern w:val="0"/>
          <w:sz w:val="22"/>
          <w:szCs w:val="22"/>
        </w:rPr>
        <w:t xml:space="preserve"> is a widely used indicator in </w:t>
      </w:r>
      <w:hyperlink r:id="rId5" w:history="1">
        <w:r w:rsidRPr="00D20F47">
          <w:rPr>
            <w:rFonts w:ascii="Times New Roman" w:hAnsi="Times New Roman" w:cs="Times New Roman"/>
            <w:color w:val="000000"/>
            <w:kern w:val="0"/>
            <w:sz w:val="22"/>
            <w:szCs w:val="22"/>
          </w:rPr>
          <w:t>technical analysis</w:t>
        </w:r>
      </w:hyperlink>
      <w:r w:rsidRPr="00E6494A">
        <w:rPr>
          <w:rFonts w:ascii="Times New Roman" w:hAnsi="Times New Roman" w:cs="Times New Roman"/>
          <w:color w:val="000000"/>
          <w:kern w:val="0"/>
          <w:sz w:val="22"/>
          <w:szCs w:val="22"/>
        </w:rPr>
        <w:t xml:space="preserve"> that helps smooth out </w:t>
      </w:r>
      <w:hyperlink r:id="rId6" w:history="1">
        <w:r w:rsidRPr="00D20F47">
          <w:rPr>
            <w:rFonts w:ascii="Times New Roman" w:hAnsi="Times New Roman" w:cs="Times New Roman"/>
            <w:color w:val="000000"/>
            <w:kern w:val="0"/>
            <w:sz w:val="22"/>
            <w:szCs w:val="22"/>
          </w:rPr>
          <w:t>price action</w:t>
        </w:r>
      </w:hyperlink>
      <w:r w:rsidRPr="00E6494A">
        <w:rPr>
          <w:rFonts w:ascii="Times New Roman" w:hAnsi="Times New Roman" w:cs="Times New Roman"/>
          <w:color w:val="000000"/>
          <w:kern w:val="0"/>
          <w:sz w:val="22"/>
          <w:szCs w:val="22"/>
        </w:rPr>
        <w:t xml:space="preserve"> by filtering out the “noise” from random price fluctuations, being used to identify the trend direction and to determine support and resistance levels (using the function ta.MA).</w:t>
      </w:r>
    </w:p>
    <w:p w14:paraId="7BCF2795" w14:textId="77777777" w:rsidR="00E6494A" w:rsidRPr="00E6494A" w:rsidRDefault="00E6494A" w:rsidP="00E6494A">
      <w:pPr>
        <w:widowControl/>
        <w:jc w:val="left"/>
        <w:rPr>
          <w:rFonts w:ascii="Times New Roman" w:hAnsi="Times New Roman" w:cs="Times New Roman"/>
          <w:color w:val="000000"/>
          <w:kern w:val="0"/>
          <w:sz w:val="22"/>
          <w:szCs w:val="22"/>
        </w:rPr>
      </w:pPr>
      <w:r w:rsidRPr="00E6494A">
        <w:rPr>
          <w:rFonts w:ascii="Times New Roman" w:hAnsi="Times New Roman" w:cs="Times New Roman"/>
          <w:color w:val="000000"/>
          <w:kern w:val="0"/>
          <w:sz w:val="22"/>
          <w:szCs w:val="22"/>
        </w:rPr>
        <w:t>3. Momentum</w:t>
      </w:r>
      <w:r w:rsidR="004F4732">
        <w:rPr>
          <w:rFonts w:ascii="Times New Roman" w:hAnsi="Times New Roman" w:cs="Times New Roman"/>
          <w:color w:val="000000"/>
          <w:kern w:val="0"/>
          <w:sz w:val="22"/>
          <w:szCs w:val="22"/>
        </w:rPr>
        <w:t xml:space="preserve"> </w:t>
      </w:r>
      <w:r w:rsidRPr="00E6494A">
        <w:rPr>
          <w:rFonts w:ascii="Times New Roman" w:hAnsi="Times New Roman" w:cs="Times New Roman"/>
          <w:color w:val="000000"/>
          <w:kern w:val="0"/>
          <w:sz w:val="22"/>
          <w:szCs w:val="22"/>
          <w:vertAlign w:val="superscript"/>
        </w:rPr>
        <w:t>[6]</w:t>
      </w:r>
      <w:r w:rsidR="004F4732">
        <w:rPr>
          <w:rFonts w:ascii="Times New Roman" w:hAnsi="Times New Roman" w:cs="Times New Roman"/>
          <w:color w:val="000000"/>
          <w:kern w:val="0"/>
          <w:sz w:val="22"/>
          <w:szCs w:val="22"/>
        </w:rPr>
        <w:t xml:space="preserve"> </w:t>
      </w:r>
      <w:r w:rsidRPr="00E6494A">
        <w:rPr>
          <w:rFonts w:ascii="Times New Roman" w:hAnsi="Times New Roman" w:cs="Times New Roman"/>
          <w:color w:val="000000"/>
          <w:kern w:val="0"/>
          <w:sz w:val="22"/>
          <w:szCs w:val="22"/>
        </w:rPr>
        <w:t xml:space="preserve">(MOM) is to compare the current price with the previous price from a selected number of periods ago (using the function </w:t>
      </w:r>
      <w:proofErr w:type="spellStart"/>
      <w:r w:rsidRPr="00E6494A">
        <w:rPr>
          <w:rFonts w:ascii="Times New Roman" w:hAnsi="Times New Roman" w:cs="Times New Roman"/>
          <w:color w:val="000000"/>
          <w:kern w:val="0"/>
          <w:sz w:val="22"/>
          <w:szCs w:val="22"/>
        </w:rPr>
        <w:t>ta.MOM</w:t>
      </w:r>
      <w:proofErr w:type="spellEnd"/>
      <w:r w:rsidRPr="00E6494A">
        <w:rPr>
          <w:rFonts w:ascii="Times New Roman" w:hAnsi="Times New Roman" w:cs="Times New Roman"/>
          <w:color w:val="000000"/>
          <w:kern w:val="0"/>
          <w:sz w:val="22"/>
          <w:szCs w:val="22"/>
        </w:rPr>
        <w:t>).</w:t>
      </w:r>
    </w:p>
    <w:p w14:paraId="552E67E1" w14:textId="77777777" w:rsidR="00E6494A" w:rsidRPr="00E6494A" w:rsidRDefault="00E6494A" w:rsidP="00E6494A">
      <w:pPr>
        <w:widowControl/>
        <w:jc w:val="left"/>
        <w:rPr>
          <w:rFonts w:ascii="Times New Roman" w:hAnsi="Times New Roman" w:cs="Times New Roman"/>
          <w:color w:val="000000"/>
          <w:kern w:val="0"/>
          <w:sz w:val="22"/>
          <w:szCs w:val="22"/>
        </w:rPr>
      </w:pPr>
      <w:r w:rsidRPr="00E6494A">
        <w:rPr>
          <w:rFonts w:ascii="Times New Roman" w:hAnsi="Times New Roman" w:cs="Times New Roman"/>
          <w:color w:val="000000"/>
          <w:kern w:val="0"/>
          <w:sz w:val="22"/>
          <w:szCs w:val="22"/>
        </w:rPr>
        <w:t>4. Rate of change(ROC)</w:t>
      </w:r>
      <w:r w:rsidR="004F4732" w:rsidRPr="004F4732">
        <w:rPr>
          <w:rFonts w:ascii="Times New Roman" w:hAnsi="Times New Roman" w:cs="Times New Roman"/>
          <w:color w:val="000000"/>
          <w:kern w:val="0"/>
          <w:sz w:val="22"/>
          <w:szCs w:val="22"/>
          <w:vertAlign w:val="superscript"/>
        </w:rPr>
        <w:t xml:space="preserve"> [7] </w:t>
      </w:r>
      <w:r w:rsidR="004F4732">
        <w:rPr>
          <w:rFonts w:ascii="Times New Roman" w:hAnsi="Times New Roman" w:cs="Times New Roman"/>
          <w:color w:val="000000"/>
          <w:kern w:val="0"/>
          <w:sz w:val="22"/>
          <w:szCs w:val="22"/>
        </w:rPr>
        <w:t>is a method to</w:t>
      </w:r>
      <w:r w:rsidRPr="00E6494A">
        <w:rPr>
          <w:rFonts w:ascii="Times New Roman" w:hAnsi="Times New Roman" w:cs="Times New Roman"/>
          <w:color w:val="000000"/>
          <w:kern w:val="0"/>
          <w:sz w:val="22"/>
          <w:szCs w:val="22"/>
        </w:rPr>
        <w:t> measures the percent change in price from one period to the next.  Calculated by the formula ((price/</w:t>
      </w:r>
      <w:proofErr w:type="spellStart"/>
      <w:r w:rsidRPr="00E6494A">
        <w:rPr>
          <w:rFonts w:ascii="Times New Roman" w:hAnsi="Times New Roman" w:cs="Times New Roman"/>
          <w:color w:val="000000"/>
          <w:kern w:val="0"/>
          <w:sz w:val="22"/>
          <w:szCs w:val="22"/>
        </w:rPr>
        <w:t>prevPrice</w:t>
      </w:r>
      <w:proofErr w:type="spellEnd"/>
      <w:r w:rsidRPr="00E6494A">
        <w:rPr>
          <w:rFonts w:ascii="Times New Roman" w:hAnsi="Times New Roman" w:cs="Times New Roman"/>
          <w:color w:val="000000"/>
          <w:kern w:val="0"/>
          <w:sz w:val="22"/>
          <w:szCs w:val="22"/>
        </w:rPr>
        <w:t>)-1)</w:t>
      </w:r>
      <w:r w:rsidR="004F4732">
        <w:rPr>
          <w:rFonts w:ascii="Times New Roman" w:hAnsi="Times New Roman" w:cs="Times New Roman"/>
          <w:color w:val="000000"/>
          <w:kern w:val="0"/>
          <w:sz w:val="22"/>
          <w:szCs w:val="22"/>
        </w:rPr>
        <w:t xml:space="preserve"> </w:t>
      </w:r>
      <w:r w:rsidRPr="00E6494A">
        <w:rPr>
          <w:rFonts w:ascii="Times New Roman" w:hAnsi="Times New Roman" w:cs="Times New Roman"/>
          <w:color w:val="000000"/>
          <w:kern w:val="0"/>
          <w:sz w:val="22"/>
          <w:szCs w:val="22"/>
        </w:rPr>
        <w:t xml:space="preserve">*100. (using the function </w:t>
      </w:r>
      <w:proofErr w:type="spellStart"/>
      <w:r w:rsidRPr="00E6494A">
        <w:rPr>
          <w:rFonts w:ascii="Times New Roman" w:hAnsi="Times New Roman" w:cs="Times New Roman"/>
          <w:color w:val="000000"/>
          <w:kern w:val="0"/>
          <w:sz w:val="22"/>
          <w:szCs w:val="22"/>
        </w:rPr>
        <w:t>ta.ROC</w:t>
      </w:r>
      <w:proofErr w:type="spellEnd"/>
      <w:r w:rsidRPr="00E6494A">
        <w:rPr>
          <w:rFonts w:ascii="Times New Roman" w:hAnsi="Times New Roman" w:cs="Times New Roman"/>
          <w:color w:val="000000"/>
          <w:kern w:val="0"/>
          <w:sz w:val="22"/>
          <w:szCs w:val="22"/>
        </w:rPr>
        <w:t>)</w:t>
      </w:r>
    </w:p>
    <w:p w14:paraId="7053FA2D" w14:textId="77777777" w:rsidR="00E6494A" w:rsidRPr="00E6494A" w:rsidRDefault="00E6494A" w:rsidP="00E6494A">
      <w:pPr>
        <w:widowControl/>
        <w:jc w:val="left"/>
        <w:rPr>
          <w:rFonts w:ascii="Times New Roman" w:hAnsi="Times New Roman" w:cs="Times New Roman"/>
          <w:color w:val="000000"/>
          <w:kern w:val="0"/>
          <w:sz w:val="22"/>
          <w:szCs w:val="22"/>
        </w:rPr>
      </w:pPr>
      <w:r w:rsidRPr="00E6494A">
        <w:rPr>
          <w:rFonts w:ascii="Times New Roman" w:hAnsi="Times New Roman" w:cs="Times New Roman"/>
          <w:color w:val="000000"/>
          <w:kern w:val="0"/>
          <w:sz w:val="22"/>
          <w:szCs w:val="22"/>
        </w:rPr>
        <w:t>5.Weighted Close price (WCLPRICE)</w:t>
      </w:r>
      <w:r w:rsidRPr="00E6494A">
        <w:rPr>
          <w:rFonts w:ascii="Times New Roman" w:hAnsi="Times New Roman" w:cs="Times New Roman"/>
          <w:color w:val="000000"/>
          <w:kern w:val="0"/>
          <w:sz w:val="22"/>
          <w:szCs w:val="22"/>
          <w:vertAlign w:val="superscript"/>
        </w:rPr>
        <w:t>[8]</w:t>
      </w:r>
      <w:r w:rsidRPr="00E6494A">
        <w:rPr>
          <w:rFonts w:ascii="Times New Roman" w:hAnsi="Times New Roman" w:cs="Times New Roman"/>
          <w:color w:val="000000"/>
          <w:kern w:val="0"/>
          <w:sz w:val="22"/>
          <w:szCs w:val="22"/>
        </w:rPr>
        <w:t xml:space="preserve"> is one of </w:t>
      </w:r>
      <w:hyperlink r:id="rId7" w:history="1">
        <w:r w:rsidRPr="00D20F47">
          <w:rPr>
            <w:rFonts w:ascii="Times New Roman" w:hAnsi="Times New Roman" w:cs="Times New Roman"/>
            <w:color w:val="000000"/>
            <w:kern w:val="0"/>
            <w:sz w:val="22"/>
            <w:szCs w:val="22"/>
          </w:rPr>
          <w:t>technical analysis</w:t>
        </w:r>
      </w:hyperlink>
      <w:r w:rsidRPr="00E6494A">
        <w:rPr>
          <w:rFonts w:ascii="Times New Roman" w:hAnsi="Times New Roman" w:cs="Times New Roman"/>
          <w:color w:val="000000"/>
          <w:kern w:val="0"/>
          <w:sz w:val="22"/>
          <w:szCs w:val="22"/>
        </w:rPr>
        <w:t xml:space="preserve"> indicators which averages price of each period, like </w:t>
      </w:r>
      <w:hyperlink r:id="rId8" w:history="1">
        <w:r w:rsidRPr="00D20F47">
          <w:rPr>
            <w:rFonts w:ascii="Times New Roman" w:hAnsi="Times New Roman" w:cs="Times New Roman"/>
            <w:color w:val="000000"/>
            <w:kern w:val="0"/>
            <w:sz w:val="22"/>
            <w:szCs w:val="22"/>
          </w:rPr>
          <w:t>typical price</w:t>
        </w:r>
      </w:hyperlink>
      <w:r w:rsidRPr="00E6494A">
        <w:rPr>
          <w:rFonts w:ascii="Times New Roman" w:hAnsi="Times New Roman" w:cs="Times New Roman"/>
          <w:color w:val="000000"/>
          <w:kern w:val="0"/>
          <w:sz w:val="22"/>
          <w:szCs w:val="22"/>
        </w:rPr>
        <w:t xml:space="preserve"> and </w:t>
      </w:r>
      <w:hyperlink r:id="rId9" w:history="1">
        <w:r w:rsidRPr="00D20F47">
          <w:rPr>
            <w:rFonts w:ascii="Times New Roman" w:hAnsi="Times New Roman" w:cs="Times New Roman"/>
            <w:color w:val="000000"/>
            <w:kern w:val="0"/>
            <w:sz w:val="22"/>
            <w:szCs w:val="22"/>
          </w:rPr>
          <w:t>median price</w:t>
        </w:r>
      </w:hyperlink>
      <w:r w:rsidRPr="00E6494A">
        <w:rPr>
          <w:rFonts w:ascii="Times New Roman" w:hAnsi="Times New Roman" w:cs="Times New Roman"/>
          <w:color w:val="000000"/>
          <w:kern w:val="0"/>
          <w:sz w:val="22"/>
          <w:szCs w:val="22"/>
        </w:rPr>
        <w:t xml:space="preserve"> (using the function </w:t>
      </w:r>
      <w:proofErr w:type="spellStart"/>
      <w:r w:rsidRPr="00E6494A">
        <w:rPr>
          <w:rFonts w:ascii="Times New Roman" w:hAnsi="Times New Roman" w:cs="Times New Roman"/>
          <w:color w:val="000000"/>
          <w:kern w:val="0"/>
          <w:sz w:val="22"/>
          <w:szCs w:val="22"/>
        </w:rPr>
        <w:t>ta.WCLPRICE</w:t>
      </w:r>
      <w:proofErr w:type="spellEnd"/>
      <w:r w:rsidRPr="00E6494A">
        <w:rPr>
          <w:rFonts w:ascii="Times New Roman" w:hAnsi="Times New Roman" w:cs="Times New Roman"/>
          <w:color w:val="000000"/>
          <w:kern w:val="0"/>
          <w:sz w:val="22"/>
          <w:szCs w:val="22"/>
        </w:rPr>
        <w:t>)</w:t>
      </w:r>
    </w:p>
    <w:p w14:paraId="60B18F93" w14:textId="77777777" w:rsidR="00E6494A" w:rsidRPr="00E6494A" w:rsidRDefault="00E6494A" w:rsidP="00D20F47">
      <w:pPr>
        <w:widowControl/>
        <w:jc w:val="left"/>
        <w:rPr>
          <w:rFonts w:ascii="Times New Roman" w:hAnsi="Times New Roman" w:cs="Times New Roman"/>
          <w:color w:val="000000"/>
          <w:kern w:val="0"/>
          <w:sz w:val="22"/>
          <w:szCs w:val="22"/>
        </w:rPr>
      </w:pPr>
      <w:r w:rsidRPr="00E6494A">
        <w:rPr>
          <w:rFonts w:ascii="Times New Roman" w:hAnsi="Times New Roman" w:cs="Times New Roman"/>
          <w:color w:val="000000"/>
          <w:kern w:val="0"/>
          <w:sz w:val="22"/>
          <w:szCs w:val="22"/>
        </w:rPr>
        <w:t>Weighted close is calculated by formula:</w:t>
      </w:r>
    </w:p>
    <w:p w14:paraId="16DDE4BA" w14:textId="77777777" w:rsidR="00E6494A" w:rsidRPr="00E6494A" w:rsidRDefault="00E6494A" w:rsidP="00E6494A">
      <w:pPr>
        <w:widowControl/>
        <w:jc w:val="left"/>
        <w:rPr>
          <w:rFonts w:ascii="Times New Roman" w:hAnsi="Times New Roman" w:cs="Times New Roman"/>
          <w:color w:val="000000"/>
          <w:kern w:val="0"/>
          <w:sz w:val="22"/>
          <w:szCs w:val="22"/>
        </w:rPr>
      </w:pPr>
      <w:r w:rsidRPr="00D20F47">
        <w:rPr>
          <w:rFonts w:ascii="Times New Roman" w:hAnsi="Times New Roman" w:cs="Times New Roman"/>
          <w:color w:val="000000"/>
          <w:kern w:val="0"/>
          <w:sz w:val="22"/>
          <w:szCs w:val="22"/>
        </w:rPr>
        <w:drawing>
          <wp:inline distT="0" distB="0" distL="0" distR="0" wp14:anchorId="5AFF79D5" wp14:editId="15F1B98C">
            <wp:extent cx="1955800" cy="406400"/>
            <wp:effectExtent l="0" t="0" r="0" b="0"/>
            <wp:docPr id="9" name="图片 9" descr="ormula for Weighted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mula for Weighted Clo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5800" cy="406400"/>
                    </a:xfrm>
                    <a:prstGeom prst="rect">
                      <a:avLst/>
                    </a:prstGeom>
                    <a:noFill/>
                    <a:ln>
                      <a:noFill/>
                    </a:ln>
                  </pic:spPr>
                </pic:pic>
              </a:graphicData>
            </a:graphic>
          </wp:inline>
        </w:drawing>
      </w:r>
    </w:p>
    <w:p w14:paraId="599C83BE" w14:textId="77777777" w:rsidR="00E6494A" w:rsidRPr="00E6494A" w:rsidRDefault="00E6494A" w:rsidP="00E6494A">
      <w:pPr>
        <w:widowControl/>
        <w:jc w:val="left"/>
        <w:rPr>
          <w:rFonts w:ascii="Times New Roman" w:hAnsi="Times New Roman" w:cs="Times New Roman"/>
          <w:color w:val="000000"/>
          <w:kern w:val="0"/>
          <w:sz w:val="22"/>
          <w:szCs w:val="22"/>
        </w:rPr>
      </w:pPr>
      <w:r w:rsidRPr="00E6494A">
        <w:rPr>
          <w:rFonts w:ascii="Times New Roman" w:hAnsi="Times New Roman" w:cs="Times New Roman"/>
          <w:color w:val="000000"/>
          <w:kern w:val="0"/>
          <w:sz w:val="22"/>
          <w:szCs w:val="22"/>
        </w:rPr>
        <w:t>6. Normalized Average True Range (NATR)</w:t>
      </w:r>
      <w:r w:rsidR="004F4732">
        <w:rPr>
          <w:rFonts w:ascii="Times New Roman" w:hAnsi="Times New Roman" w:cs="Times New Roman"/>
          <w:color w:val="000000"/>
          <w:kern w:val="0"/>
          <w:sz w:val="22"/>
          <w:szCs w:val="22"/>
        </w:rPr>
        <w:t xml:space="preserve"> </w:t>
      </w:r>
      <w:r w:rsidRPr="00E6494A">
        <w:rPr>
          <w:rFonts w:ascii="Times New Roman" w:hAnsi="Times New Roman" w:cs="Times New Roman"/>
          <w:color w:val="000000"/>
          <w:kern w:val="0"/>
          <w:sz w:val="22"/>
          <w:szCs w:val="22"/>
          <w:vertAlign w:val="superscript"/>
        </w:rPr>
        <w:t>[9]</w:t>
      </w:r>
      <w:r w:rsidRPr="00E6494A">
        <w:rPr>
          <w:rFonts w:ascii="Times New Roman" w:hAnsi="Times New Roman" w:cs="Times New Roman"/>
          <w:color w:val="000000"/>
          <w:kern w:val="0"/>
          <w:sz w:val="22"/>
          <w:szCs w:val="22"/>
        </w:rPr>
        <w:t xml:space="preserve"> attempts to normalize the average true range values across </w:t>
      </w:r>
      <w:proofErr w:type="gramStart"/>
      <w:r w:rsidRPr="00E6494A">
        <w:rPr>
          <w:rFonts w:ascii="Times New Roman" w:hAnsi="Times New Roman" w:cs="Times New Roman"/>
          <w:color w:val="000000"/>
          <w:kern w:val="0"/>
          <w:sz w:val="22"/>
          <w:szCs w:val="22"/>
        </w:rPr>
        <w:t>instruments(</w:t>
      </w:r>
      <w:proofErr w:type="gramEnd"/>
      <w:r w:rsidRPr="00E6494A">
        <w:rPr>
          <w:rFonts w:ascii="Times New Roman" w:hAnsi="Times New Roman" w:cs="Times New Roman"/>
          <w:color w:val="000000"/>
          <w:kern w:val="0"/>
          <w:sz w:val="22"/>
          <w:szCs w:val="22"/>
        </w:rPr>
        <w:t xml:space="preserve">using the function </w:t>
      </w:r>
      <w:proofErr w:type="spellStart"/>
      <w:r w:rsidRPr="00E6494A">
        <w:rPr>
          <w:rFonts w:ascii="Times New Roman" w:hAnsi="Times New Roman" w:cs="Times New Roman"/>
          <w:color w:val="000000"/>
          <w:kern w:val="0"/>
          <w:sz w:val="22"/>
          <w:szCs w:val="22"/>
        </w:rPr>
        <w:t>ta.NATR</w:t>
      </w:r>
      <w:proofErr w:type="spellEnd"/>
      <w:r w:rsidRPr="00E6494A">
        <w:rPr>
          <w:rFonts w:ascii="Times New Roman" w:hAnsi="Times New Roman" w:cs="Times New Roman"/>
          <w:color w:val="000000"/>
          <w:kern w:val="0"/>
          <w:sz w:val="22"/>
          <w:szCs w:val="22"/>
        </w:rPr>
        <w:t>) by using the formula( ATR(n) / Close * 100)</w:t>
      </w:r>
    </w:p>
    <w:p w14:paraId="6476F77F" w14:textId="77777777" w:rsidR="00E6494A" w:rsidRPr="00E6494A" w:rsidRDefault="00E6494A" w:rsidP="00E6494A">
      <w:pPr>
        <w:widowControl/>
        <w:jc w:val="left"/>
        <w:rPr>
          <w:rFonts w:ascii="Times New Roman" w:hAnsi="Times New Roman" w:cs="Times New Roman"/>
          <w:color w:val="000000"/>
          <w:kern w:val="0"/>
          <w:sz w:val="22"/>
          <w:szCs w:val="22"/>
        </w:rPr>
      </w:pPr>
      <w:r w:rsidRPr="00E6494A">
        <w:rPr>
          <w:rFonts w:ascii="Times New Roman" w:hAnsi="Times New Roman" w:cs="Times New Roman"/>
          <w:color w:val="000000"/>
          <w:kern w:val="0"/>
          <w:sz w:val="22"/>
          <w:szCs w:val="22"/>
        </w:rPr>
        <w:t>7. Standard deviation (STDDEV</w:t>
      </w:r>
      <w:proofErr w:type="gramStart"/>
      <w:r w:rsidRPr="00E6494A">
        <w:rPr>
          <w:rFonts w:ascii="Times New Roman" w:hAnsi="Times New Roman" w:cs="Times New Roman"/>
          <w:color w:val="000000"/>
          <w:kern w:val="0"/>
          <w:sz w:val="22"/>
          <w:szCs w:val="22"/>
        </w:rPr>
        <w:t>)</w:t>
      </w:r>
      <w:r w:rsidRPr="00E6494A">
        <w:rPr>
          <w:rFonts w:ascii="Times New Roman" w:hAnsi="Times New Roman" w:cs="Times New Roman"/>
          <w:color w:val="000000"/>
          <w:kern w:val="0"/>
          <w:sz w:val="22"/>
          <w:szCs w:val="22"/>
          <w:vertAlign w:val="superscript"/>
        </w:rPr>
        <w:t>[</w:t>
      </w:r>
      <w:proofErr w:type="gramEnd"/>
      <w:r w:rsidRPr="00E6494A">
        <w:rPr>
          <w:rFonts w:ascii="Times New Roman" w:hAnsi="Times New Roman" w:cs="Times New Roman"/>
          <w:color w:val="000000"/>
          <w:kern w:val="0"/>
          <w:sz w:val="22"/>
          <w:szCs w:val="22"/>
          <w:vertAlign w:val="superscript"/>
        </w:rPr>
        <w:t>10]</w:t>
      </w:r>
      <w:r w:rsidRPr="00E6494A">
        <w:rPr>
          <w:rFonts w:ascii="Times New Roman" w:hAnsi="Times New Roman" w:cs="Times New Roman"/>
          <w:color w:val="000000"/>
          <w:kern w:val="0"/>
          <w:sz w:val="22"/>
          <w:szCs w:val="22"/>
        </w:rPr>
        <w:t xml:space="preserve"> is a statistical term that measures the amount of variability or dispersion around an average also a measure of volatility (using the function </w:t>
      </w:r>
      <w:proofErr w:type="spellStart"/>
      <w:r w:rsidRPr="00E6494A">
        <w:rPr>
          <w:rFonts w:ascii="Times New Roman" w:hAnsi="Times New Roman" w:cs="Times New Roman"/>
          <w:color w:val="000000"/>
          <w:kern w:val="0"/>
          <w:sz w:val="22"/>
          <w:szCs w:val="22"/>
        </w:rPr>
        <w:t>ta.STDDEV</w:t>
      </w:r>
      <w:proofErr w:type="spellEnd"/>
      <w:r w:rsidRPr="00E6494A">
        <w:rPr>
          <w:rFonts w:ascii="Times New Roman" w:hAnsi="Times New Roman" w:cs="Times New Roman"/>
          <w:color w:val="000000"/>
          <w:kern w:val="0"/>
          <w:sz w:val="22"/>
          <w:szCs w:val="22"/>
        </w:rPr>
        <w:t>)</w:t>
      </w:r>
    </w:p>
    <w:p w14:paraId="4301BD6B" w14:textId="77777777" w:rsidR="00E6494A" w:rsidRPr="00E6494A" w:rsidRDefault="00E6494A" w:rsidP="00E6494A">
      <w:pPr>
        <w:widowControl/>
        <w:jc w:val="left"/>
        <w:rPr>
          <w:rFonts w:ascii="Times New Roman" w:hAnsi="Times New Roman" w:cs="Times New Roman"/>
          <w:color w:val="000000"/>
          <w:kern w:val="0"/>
          <w:sz w:val="22"/>
          <w:szCs w:val="22"/>
        </w:rPr>
      </w:pPr>
      <w:r w:rsidRPr="00E6494A">
        <w:rPr>
          <w:rFonts w:ascii="Times New Roman" w:hAnsi="Times New Roman" w:cs="Times New Roman"/>
          <w:color w:val="000000"/>
          <w:kern w:val="0"/>
          <w:sz w:val="22"/>
          <w:szCs w:val="22"/>
        </w:rPr>
        <w:t xml:space="preserve">8. The Weighted Moving Average (WMA) </w:t>
      </w:r>
      <w:r w:rsidRPr="00E6494A">
        <w:rPr>
          <w:rFonts w:ascii="Times New Roman" w:hAnsi="Times New Roman" w:cs="Times New Roman"/>
          <w:color w:val="000000"/>
          <w:kern w:val="0"/>
          <w:sz w:val="22"/>
          <w:szCs w:val="22"/>
          <w:vertAlign w:val="superscript"/>
        </w:rPr>
        <w:t xml:space="preserve">[11] </w:t>
      </w:r>
      <w:r w:rsidRPr="00E6494A">
        <w:rPr>
          <w:rFonts w:ascii="Times New Roman" w:hAnsi="Times New Roman" w:cs="Times New Roman"/>
          <w:color w:val="000000"/>
          <w:kern w:val="0"/>
          <w:sz w:val="22"/>
          <w:szCs w:val="22"/>
        </w:rPr>
        <w:t>places more emphasis on recent prices than on older prices. Each period’s data is multiplied by a weight, with the weighting determined by the number of periods selecte</w:t>
      </w:r>
      <w:r w:rsidR="004F4732">
        <w:rPr>
          <w:rFonts w:ascii="Times New Roman" w:hAnsi="Times New Roman" w:cs="Times New Roman"/>
          <w:color w:val="000000"/>
          <w:kern w:val="0"/>
          <w:sz w:val="22"/>
          <w:szCs w:val="22"/>
        </w:rPr>
        <w:t xml:space="preserve">d </w:t>
      </w:r>
      <w:r w:rsidRPr="00E6494A">
        <w:rPr>
          <w:rFonts w:ascii="Times New Roman" w:hAnsi="Times New Roman" w:cs="Times New Roman"/>
          <w:color w:val="000000"/>
          <w:kern w:val="0"/>
          <w:sz w:val="22"/>
          <w:szCs w:val="22"/>
        </w:rPr>
        <w:t>(using the function ta.WMA).</w:t>
      </w:r>
    </w:p>
    <w:p w14:paraId="34CC9C7F" w14:textId="77777777" w:rsidR="00E6494A" w:rsidRPr="00E6494A" w:rsidRDefault="00E6494A" w:rsidP="00E6494A">
      <w:pPr>
        <w:widowControl/>
        <w:spacing w:before="480" w:after="120"/>
        <w:jc w:val="left"/>
        <w:outlineLvl w:val="0"/>
        <w:rPr>
          <w:rFonts w:ascii="Times New Roman" w:eastAsia="Times New Roman" w:hAnsi="Times New Roman" w:cs="Times New Roman"/>
          <w:b/>
          <w:bCs/>
          <w:kern w:val="36"/>
          <w:sz w:val="48"/>
          <w:szCs w:val="48"/>
        </w:rPr>
      </w:pPr>
      <w:r w:rsidRPr="00E6494A">
        <w:rPr>
          <w:rFonts w:ascii="Arial" w:eastAsia="Times New Roman" w:hAnsi="Arial" w:cs="Arial"/>
          <w:b/>
          <w:bCs/>
          <w:color w:val="000000"/>
          <w:kern w:val="36"/>
          <w:sz w:val="46"/>
          <w:szCs w:val="46"/>
        </w:rPr>
        <w:t>Methods</w:t>
      </w:r>
    </w:p>
    <w:p w14:paraId="289C79D2" w14:textId="77777777" w:rsidR="00E6494A" w:rsidRPr="00E6494A" w:rsidRDefault="00D20F47" w:rsidP="00E6494A">
      <w:pPr>
        <w:widowControl/>
        <w:jc w:val="left"/>
        <w:rPr>
          <w:rFonts w:ascii="Times New Roman" w:hAnsi="Times New Roman" w:cs="Times New Roman"/>
          <w:kern w:val="0"/>
        </w:rPr>
      </w:pPr>
      <w:r>
        <w:rPr>
          <w:rFonts w:ascii="Times New Roman" w:hAnsi="Times New Roman" w:cs="Times New Roman"/>
          <w:b/>
          <w:bCs/>
          <w:color w:val="000000"/>
          <w:kern w:val="0"/>
          <w:sz w:val="28"/>
          <w:szCs w:val="28"/>
        </w:rPr>
        <w:t>C</w:t>
      </w:r>
      <w:r w:rsidR="00E6494A" w:rsidRPr="00E6494A">
        <w:rPr>
          <w:rFonts w:ascii="Times New Roman" w:hAnsi="Times New Roman" w:cs="Times New Roman"/>
          <w:b/>
          <w:bCs/>
          <w:color w:val="000000"/>
          <w:kern w:val="0"/>
          <w:sz w:val="28"/>
          <w:szCs w:val="28"/>
        </w:rPr>
        <w:t>oding language</w:t>
      </w:r>
    </w:p>
    <w:p w14:paraId="15FA4449" w14:textId="77777777" w:rsidR="00E6494A" w:rsidRPr="00E6494A" w:rsidRDefault="00E6494A" w:rsidP="00E6494A">
      <w:pPr>
        <w:widowControl/>
        <w:jc w:val="left"/>
        <w:rPr>
          <w:rFonts w:ascii="Times New Roman" w:hAnsi="Times New Roman" w:cs="Times New Roman"/>
          <w:color w:val="000000"/>
          <w:kern w:val="0"/>
          <w:sz w:val="22"/>
          <w:szCs w:val="22"/>
        </w:rPr>
      </w:pPr>
      <w:r w:rsidRPr="00E6494A">
        <w:rPr>
          <w:rFonts w:ascii="Times New Roman" w:hAnsi="Times New Roman" w:cs="Times New Roman"/>
          <w:color w:val="000000"/>
          <w:kern w:val="0"/>
          <w:sz w:val="22"/>
          <w:szCs w:val="22"/>
        </w:rPr>
        <w:t>Python</w:t>
      </w:r>
      <w:r w:rsidR="00C579F6">
        <w:rPr>
          <w:rFonts w:ascii="Times New Roman" w:hAnsi="Times New Roman" w:cs="Times New Roman"/>
          <w:color w:val="000000"/>
          <w:kern w:val="0"/>
          <w:sz w:val="22"/>
          <w:szCs w:val="22"/>
        </w:rPr>
        <w:t xml:space="preserve"> </w:t>
      </w:r>
      <w:r w:rsidRPr="00E6494A">
        <w:rPr>
          <w:rFonts w:ascii="Times New Roman" w:hAnsi="Times New Roman" w:cs="Times New Roman"/>
          <w:color w:val="000000"/>
          <w:kern w:val="0"/>
          <w:sz w:val="22"/>
          <w:szCs w:val="22"/>
        </w:rPr>
        <w:t>(2.7.14)</w:t>
      </w:r>
    </w:p>
    <w:p w14:paraId="3D1A5393" w14:textId="77777777" w:rsidR="00E6494A" w:rsidRPr="00E6494A" w:rsidRDefault="00E6494A" w:rsidP="00E6494A">
      <w:pPr>
        <w:widowControl/>
        <w:jc w:val="left"/>
        <w:rPr>
          <w:rFonts w:ascii="Times New Roman" w:hAnsi="Times New Roman" w:cs="Times New Roman"/>
          <w:kern w:val="0"/>
        </w:rPr>
      </w:pPr>
      <w:r w:rsidRPr="00E6494A">
        <w:rPr>
          <w:rFonts w:ascii="Times New Roman" w:hAnsi="Times New Roman" w:cs="Times New Roman"/>
          <w:b/>
          <w:bCs/>
          <w:color w:val="000000"/>
          <w:kern w:val="0"/>
          <w:sz w:val="28"/>
          <w:szCs w:val="28"/>
        </w:rPr>
        <w:t>Data preprocessing methods</w:t>
      </w:r>
    </w:p>
    <w:p w14:paraId="36050AF1" w14:textId="77777777" w:rsidR="00E6494A" w:rsidRPr="00E6494A" w:rsidRDefault="00C579F6" w:rsidP="00E6494A">
      <w:pPr>
        <w:widowControl/>
        <w:jc w:val="left"/>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First, w</w:t>
      </w:r>
      <w:r w:rsidR="00E6494A" w:rsidRPr="00E6494A">
        <w:rPr>
          <w:rFonts w:ascii="Times New Roman" w:hAnsi="Times New Roman" w:cs="Times New Roman"/>
          <w:color w:val="000000"/>
          <w:kern w:val="0"/>
          <w:sz w:val="22"/>
          <w:szCs w:val="22"/>
        </w:rPr>
        <w:t>e choose 50 stocks from S&amp;P500, saving their stock code as a text</w:t>
      </w:r>
      <w:r>
        <w:rPr>
          <w:rFonts w:ascii="Times New Roman" w:hAnsi="Times New Roman" w:cs="Times New Roman"/>
          <w:color w:val="000000"/>
          <w:kern w:val="0"/>
          <w:sz w:val="22"/>
          <w:szCs w:val="22"/>
        </w:rPr>
        <w:t xml:space="preserve"> file</w:t>
      </w:r>
      <w:r w:rsidR="00E6494A" w:rsidRPr="00E6494A">
        <w:rPr>
          <w:rFonts w:ascii="Times New Roman" w:hAnsi="Times New Roman" w:cs="Times New Roman"/>
          <w:color w:val="000000"/>
          <w:kern w:val="0"/>
          <w:sz w:val="22"/>
          <w:szCs w:val="22"/>
        </w:rPr>
        <w:t>. We read every stock code line by l</w:t>
      </w:r>
      <w:r>
        <w:rPr>
          <w:rFonts w:ascii="Times New Roman" w:hAnsi="Times New Roman" w:cs="Times New Roman"/>
          <w:color w:val="000000"/>
          <w:kern w:val="0"/>
          <w:sz w:val="22"/>
          <w:szCs w:val="22"/>
        </w:rPr>
        <w:t>ine and download its data from Y</w:t>
      </w:r>
      <w:r w:rsidR="00E6494A" w:rsidRPr="00E6494A">
        <w:rPr>
          <w:rFonts w:ascii="Times New Roman" w:hAnsi="Times New Roman" w:cs="Times New Roman"/>
          <w:color w:val="000000"/>
          <w:kern w:val="0"/>
          <w:sz w:val="22"/>
          <w:szCs w:val="22"/>
        </w:rPr>
        <w:t xml:space="preserve">ahoo finance. Then we choose 8 features from ta-lib which provides many stock performance indices and process to create data of these 8 features for these 50 stocks. For all stocks, with the close price of original data, we need to calculate the price change rate of each day by comparing to the last day and give labels,1 and 0, to each day judged by if </w:t>
      </w:r>
      <w:r w:rsidR="00A23C85">
        <w:rPr>
          <w:rFonts w:ascii="Times New Roman" w:hAnsi="Times New Roman" w:cs="Times New Roman"/>
          <w:color w:val="000000"/>
          <w:kern w:val="0"/>
          <w:sz w:val="22"/>
          <w:szCs w:val="22"/>
        </w:rPr>
        <w:t>the price change of that day is</w:t>
      </w:r>
      <w:r w:rsidR="00E6494A" w:rsidRPr="00E6494A">
        <w:rPr>
          <w:rFonts w:ascii="Times New Roman" w:hAnsi="Times New Roman" w:cs="Times New Roman"/>
          <w:color w:val="000000"/>
          <w:kern w:val="0"/>
          <w:sz w:val="22"/>
          <w:szCs w:val="22"/>
        </w:rPr>
        <w:t xml:space="preserve"> larger than 0 or not. Then we save all data tables of these 50 stocks to a list, the first 80% as training data, the left 20% as test</w:t>
      </w:r>
      <w:r w:rsidR="00A23C85">
        <w:rPr>
          <w:rFonts w:ascii="Times New Roman" w:hAnsi="Times New Roman" w:cs="Times New Roman"/>
          <w:color w:val="000000"/>
          <w:kern w:val="0"/>
          <w:sz w:val="22"/>
          <w:szCs w:val="22"/>
        </w:rPr>
        <w:t>ing</w:t>
      </w:r>
      <w:r w:rsidR="00E6494A" w:rsidRPr="00E6494A">
        <w:rPr>
          <w:rFonts w:ascii="Times New Roman" w:hAnsi="Times New Roman" w:cs="Times New Roman"/>
          <w:color w:val="000000"/>
          <w:kern w:val="0"/>
          <w:sz w:val="22"/>
          <w:szCs w:val="22"/>
        </w:rPr>
        <w:t xml:space="preserve"> data.</w:t>
      </w:r>
    </w:p>
    <w:p w14:paraId="7A817F89" w14:textId="77777777" w:rsidR="00E6494A" w:rsidRPr="00E6494A" w:rsidRDefault="00E6494A" w:rsidP="00E6494A">
      <w:pPr>
        <w:widowControl/>
        <w:jc w:val="left"/>
        <w:rPr>
          <w:rFonts w:ascii="Times New Roman" w:hAnsi="Times New Roman" w:cs="Times New Roman"/>
          <w:kern w:val="0"/>
        </w:rPr>
      </w:pPr>
      <w:r w:rsidRPr="00E6494A">
        <w:rPr>
          <w:rFonts w:ascii="Times New Roman" w:hAnsi="Times New Roman" w:cs="Times New Roman"/>
          <w:b/>
          <w:bCs/>
          <w:color w:val="000000"/>
          <w:kern w:val="0"/>
          <w:sz w:val="28"/>
          <w:szCs w:val="28"/>
        </w:rPr>
        <w:t>Processing methods</w:t>
      </w:r>
    </w:p>
    <w:p w14:paraId="5506AF9E" w14:textId="77777777" w:rsidR="00E6494A" w:rsidRPr="00E6494A" w:rsidRDefault="00E6494A" w:rsidP="00E6494A">
      <w:pPr>
        <w:widowControl/>
        <w:jc w:val="left"/>
        <w:rPr>
          <w:rFonts w:ascii="Times New Roman" w:hAnsi="Times New Roman" w:cs="Times New Roman"/>
          <w:color w:val="000000"/>
          <w:kern w:val="0"/>
          <w:sz w:val="22"/>
          <w:szCs w:val="22"/>
        </w:rPr>
      </w:pPr>
      <w:r w:rsidRPr="00E6494A">
        <w:rPr>
          <w:rFonts w:ascii="Times New Roman" w:hAnsi="Times New Roman" w:cs="Times New Roman"/>
          <w:color w:val="000000"/>
          <w:kern w:val="0"/>
          <w:sz w:val="22"/>
          <w:szCs w:val="22"/>
        </w:rPr>
        <w:t xml:space="preserve">Use SVM, ANN, </w:t>
      </w:r>
      <w:r w:rsidR="00D20F47">
        <w:rPr>
          <w:rFonts w:ascii="Times New Roman" w:hAnsi="Times New Roman" w:cs="Times New Roman"/>
          <w:color w:val="000000"/>
          <w:kern w:val="0"/>
          <w:sz w:val="22"/>
          <w:szCs w:val="22"/>
        </w:rPr>
        <w:t xml:space="preserve">Naïve </w:t>
      </w:r>
      <w:r w:rsidRPr="00E6494A">
        <w:rPr>
          <w:rFonts w:ascii="Times New Roman" w:hAnsi="Times New Roman" w:cs="Times New Roman"/>
          <w:color w:val="000000"/>
          <w:kern w:val="0"/>
          <w:sz w:val="22"/>
          <w:szCs w:val="22"/>
        </w:rPr>
        <w:t>Bayes, LR and KNN</w:t>
      </w:r>
      <w:r w:rsidR="00D20F47">
        <w:rPr>
          <w:rFonts w:ascii="Times New Roman" w:hAnsi="Times New Roman" w:cs="Times New Roman"/>
          <w:color w:val="000000"/>
          <w:kern w:val="0"/>
          <w:sz w:val="22"/>
          <w:szCs w:val="22"/>
        </w:rPr>
        <w:t xml:space="preserve"> 5 methods to training all data</w:t>
      </w:r>
      <w:r w:rsidRPr="00E6494A">
        <w:rPr>
          <w:rFonts w:ascii="Times New Roman" w:hAnsi="Times New Roman" w:cs="Times New Roman"/>
          <w:color w:val="000000"/>
          <w:kern w:val="0"/>
          <w:sz w:val="22"/>
          <w:szCs w:val="22"/>
        </w:rPr>
        <w:t xml:space="preserve"> of 50 stocks. Then use every method to predict the labels of testing data, the data of left days of 50 stocks (20%). If the label is 1, we regard the price of that stock w</w:t>
      </w:r>
      <w:r w:rsidR="00D20F47">
        <w:rPr>
          <w:rFonts w:ascii="Times New Roman" w:hAnsi="Times New Roman" w:cs="Times New Roman"/>
          <w:color w:val="000000"/>
          <w:kern w:val="0"/>
          <w:sz w:val="22"/>
          <w:szCs w:val="22"/>
        </w:rPr>
        <w:t xml:space="preserve">ill arise on that day. And also, </w:t>
      </w:r>
      <w:r w:rsidRPr="00E6494A">
        <w:rPr>
          <w:rFonts w:ascii="Times New Roman" w:hAnsi="Times New Roman" w:cs="Times New Roman"/>
          <w:color w:val="000000"/>
          <w:kern w:val="0"/>
          <w:sz w:val="22"/>
          <w:szCs w:val="22"/>
        </w:rPr>
        <w:t>we will count how many stocks which label is 1 on that day, dividing original fund 1000,000 to those stocks and calculate the benefits of that day. Finally, we obtain all benefits of the test days of 5 methods.</w:t>
      </w:r>
    </w:p>
    <w:p w14:paraId="7C8C1C2F" w14:textId="77777777" w:rsidR="00E6494A" w:rsidRPr="00E6494A" w:rsidRDefault="00E6494A" w:rsidP="00E6494A">
      <w:pPr>
        <w:widowControl/>
        <w:jc w:val="left"/>
        <w:rPr>
          <w:rFonts w:ascii="Times New Roman" w:hAnsi="Times New Roman" w:cs="Times New Roman"/>
          <w:color w:val="000000"/>
          <w:kern w:val="0"/>
          <w:sz w:val="22"/>
          <w:szCs w:val="22"/>
        </w:rPr>
      </w:pPr>
      <w:r w:rsidRPr="00E6494A">
        <w:rPr>
          <w:rFonts w:ascii="Times New Roman" w:hAnsi="Times New Roman" w:cs="Times New Roman"/>
          <w:color w:val="000000"/>
          <w:kern w:val="0"/>
          <w:sz w:val="22"/>
          <w:szCs w:val="22"/>
        </w:rPr>
        <w:t>The important thing is how to evaluate the results of 5 methods. We need to calculate benefits of testing days through S&amp;P500. Then we can see if there are some learning tools are better than the market standard analysis index.</w:t>
      </w:r>
    </w:p>
    <w:p w14:paraId="26222479" w14:textId="77777777" w:rsidR="00E6494A" w:rsidRPr="00E6494A" w:rsidRDefault="00E6494A" w:rsidP="00E6494A">
      <w:pPr>
        <w:widowControl/>
        <w:spacing w:before="480" w:after="120"/>
        <w:jc w:val="left"/>
        <w:outlineLvl w:val="0"/>
        <w:rPr>
          <w:rFonts w:ascii="Times New Roman" w:eastAsia="Times New Roman" w:hAnsi="Times New Roman" w:cs="Times New Roman"/>
          <w:b/>
          <w:bCs/>
          <w:kern w:val="36"/>
          <w:sz w:val="48"/>
          <w:szCs w:val="48"/>
        </w:rPr>
      </w:pPr>
      <w:r w:rsidRPr="00E6494A">
        <w:rPr>
          <w:rFonts w:ascii="Arial" w:eastAsia="Times New Roman" w:hAnsi="Arial" w:cs="Arial"/>
          <w:b/>
          <w:bCs/>
          <w:color w:val="000000"/>
          <w:kern w:val="36"/>
          <w:sz w:val="46"/>
          <w:szCs w:val="46"/>
        </w:rPr>
        <w:t xml:space="preserve">Experimental Evaluation </w:t>
      </w:r>
    </w:p>
    <w:p w14:paraId="06DDF0EE" w14:textId="77777777" w:rsidR="00E6494A" w:rsidRPr="00E6494A" w:rsidRDefault="00E6494A" w:rsidP="00E6494A">
      <w:pPr>
        <w:widowControl/>
        <w:jc w:val="left"/>
        <w:rPr>
          <w:rFonts w:ascii="Times New Roman" w:hAnsi="Times New Roman" w:cs="Times New Roman"/>
          <w:b/>
          <w:bCs/>
          <w:color w:val="000000"/>
          <w:kern w:val="0"/>
          <w:sz w:val="28"/>
          <w:szCs w:val="28"/>
        </w:rPr>
      </w:pPr>
      <w:r w:rsidRPr="00E6494A">
        <w:rPr>
          <w:rFonts w:ascii="Times New Roman" w:hAnsi="Times New Roman" w:cs="Times New Roman"/>
          <w:b/>
          <w:bCs/>
          <w:color w:val="000000"/>
          <w:kern w:val="0"/>
          <w:sz w:val="28"/>
          <w:szCs w:val="28"/>
        </w:rPr>
        <w:t>Results</w:t>
      </w:r>
    </w:p>
    <w:p w14:paraId="0B708C11" w14:textId="77777777" w:rsidR="00E6494A" w:rsidRPr="00E6494A" w:rsidRDefault="00E6494A" w:rsidP="00E6494A">
      <w:pPr>
        <w:widowControl/>
        <w:jc w:val="left"/>
        <w:rPr>
          <w:rFonts w:ascii="Times New Roman" w:hAnsi="Times New Roman" w:cs="Times New Roman"/>
          <w:color w:val="000000"/>
          <w:kern w:val="0"/>
          <w:sz w:val="22"/>
          <w:szCs w:val="22"/>
        </w:rPr>
      </w:pPr>
      <w:r w:rsidRPr="00E6494A">
        <w:rPr>
          <w:rFonts w:ascii="Times New Roman" w:hAnsi="Times New Roman" w:cs="Times New Roman"/>
          <w:color w:val="000000"/>
          <w:kern w:val="0"/>
          <w:sz w:val="22"/>
          <w:szCs w:val="22"/>
        </w:rPr>
        <w:t xml:space="preserve">We have used five classifiers to try those data. The five classifiers are SVM, ANN, </w:t>
      </w:r>
      <w:r w:rsidR="00D20F47">
        <w:rPr>
          <w:rFonts w:ascii="Times New Roman" w:hAnsi="Times New Roman" w:cs="Times New Roman"/>
          <w:color w:val="000000"/>
          <w:kern w:val="0"/>
          <w:sz w:val="22"/>
          <w:szCs w:val="22"/>
        </w:rPr>
        <w:t xml:space="preserve">Naïve </w:t>
      </w:r>
      <w:r w:rsidRPr="00E6494A">
        <w:rPr>
          <w:rFonts w:ascii="Times New Roman" w:hAnsi="Times New Roman" w:cs="Times New Roman"/>
          <w:color w:val="000000"/>
          <w:kern w:val="0"/>
          <w:sz w:val="22"/>
          <w:szCs w:val="22"/>
        </w:rPr>
        <w:t>Bayes, LR and KNN. Result for the five classifiers are as followed:</w:t>
      </w:r>
    </w:p>
    <w:p w14:paraId="77BA2517" w14:textId="77777777" w:rsidR="00E6494A" w:rsidRPr="00E6494A" w:rsidRDefault="00E6494A" w:rsidP="00D20F47">
      <w:pPr>
        <w:widowControl/>
        <w:numPr>
          <w:ilvl w:val="0"/>
          <w:numId w:val="1"/>
        </w:numPr>
        <w:ind w:left="284" w:hanging="284"/>
        <w:jc w:val="left"/>
        <w:textAlignment w:val="baseline"/>
        <w:rPr>
          <w:rFonts w:ascii="Times New Roman" w:hAnsi="Times New Roman" w:cs="Times New Roman"/>
          <w:color w:val="000000"/>
          <w:kern w:val="0"/>
          <w:sz w:val="22"/>
          <w:szCs w:val="22"/>
        </w:rPr>
      </w:pPr>
      <w:r w:rsidRPr="00E6494A">
        <w:rPr>
          <w:rFonts w:ascii="Times New Roman" w:hAnsi="Times New Roman" w:cs="Times New Roman"/>
          <w:color w:val="000000"/>
          <w:kern w:val="0"/>
          <w:sz w:val="22"/>
          <w:szCs w:val="22"/>
        </w:rPr>
        <w:t>SVM</w:t>
      </w:r>
    </w:p>
    <w:p w14:paraId="3B2DD70C" w14:textId="77777777" w:rsidR="00D20F47" w:rsidRPr="00E6494A" w:rsidRDefault="00E6494A" w:rsidP="00D20F47">
      <w:pPr>
        <w:widowControl/>
        <w:jc w:val="left"/>
        <w:rPr>
          <w:rFonts w:ascii="Times New Roman" w:hAnsi="Times New Roman" w:cs="Times New Roman"/>
          <w:kern w:val="0"/>
        </w:rPr>
      </w:pPr>
      <w:r w:rsidRPr="00E6494A">
        <w:rPr>
          <w:rFonts w:ascii="Times New Roman" w:hAnsi="Times New Roman" w:cs="Times New Roman"/>
          <w:noProof/>
          <w:color w:val="000000"/>
          <w:kern w:val="0"/>
          <w:sz w:val="22"/>
          <w:szCs w:val="22"/>
        </w:rPr>
        <w:drawing>
          <wp:inline distT="0" distB="0" distL="0" distR="0" wp14:anchorId="2784445E" wp14:editId="183FA15E">
            <wp:extent cx="4791176" cy="3600000"/>
            <wp:effectExtent l="0" t="0" r="9525" b="6985"/>
            <wp:docPr id="8" name="图片 8" descr="https://lh4.googleusercontent.com/EzzZJuAYUG5NGy-CD2XuAt7L1kKNlOYrIBh3VHM4GlQIYD_8yJmVLmyeMiQr4HlxUDFFAtA0TViNBy60lQSVIx7LJ_yxr7BmuPY4MoJ_h0aalUx7v-VsZcZIe8BxwZwjI6FhA00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EzzZJuAYUG5NGy-CD2XuAt7L1kKNlOYrIBh3VHM4GlQIYD_8yJmVLmyeMiQr4HlxUDFFAtA0TViNBy60lQSVIx7LJ_yxr7BmuPY4MoJ_h0aalUx7v-VsZcZIe8BxwZwjI6FhA00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176" cy="3600000"/>
                    </a:xfrm>
                    <a:prstGeom prst="rect">
                      <a:avLst/>
                    </a:prstGeom>
                    <a:noFill/>
                    <a:ln>
                      <a:noFill/>
                    </a:ln>
                  </pic:spPr>
                </pic:pic>
              </a:graphicData>
            </a:graphic>
          </wp:inline>
        </w:drawing>
      </w:r>
    </w:p>
    <w:p w14:paraId="689FAC37" w14:textId="77777777" w:rsidR="00E6494A" w:rsidRPr="00E6494A" w:rsidRDefault="00E6494A" w:rsidP="00D20F47">
      <w:pPr>
        <w:widowControl/>
        <w:numPr>
          <w:ilvl w:val="0"/>
          <w:numId w:val="1"/>
        </w:numPr>
        <w:ind w:left="284" w:hanging="284"/>
        <w:jc w:val="left"/>
        <w:textAlignment w:val="baseline"/>
        <w:rPr>
          <w:rFonts w:ascii="Times New Roman" w:hAnsi="Times New Roman" w:cs="Times New Roman"/>
          <w:color w:val="000000"/>
          <w:kern w:val="0"/>
          <w:sz w:val="22"/>
          <w:szCs w:val="22"/>
        </w:rPr>
      </w:pPr>
      <w:r w:rsidRPr="00E6494A">
        <w:rPr>
          <w:rFonts w:ascii="Times New Roman" w:hAnsi="Times New Roman" w:cs="Times New Roman"/>
          <w:color w:val="000000"/>
          <w:kern w:val="0"/>
          <w:sz w:val="22"/>
          <w:szCs w:val="22"/>
        </w:rPr>
        <w:t>ANN</w:t>
      </w:r>
    </w:p>
    <w:p w14:paraId="509EB769" w14:textId="77777777" w:rsidR="00E6494A" w:rsidRPr="00E6494A" w:rsidRDefault="00E6494A" w:rsidP="00E6494A">
      <w:pPr>
        <w:widowControl/>
        <w:jc w:val="left"/>
        <w:rPr>
          <w:rFonts w:ascii="Times New Roman" w:hAnsi="Times New Roman" w:cs="Times New Roman"/>
          <w:kern w:val="0"/>
        </w:rPr>
      </w:pPr>
      <w:r w:rsidRPr="00E6494A">
        <w:rPr>
          <w:rFonts w:ascii="Times New Roman" w:hAnsi="Times New Roman" w:cs="Times New Roman"/>
          <w:noProof/>
          <w:color w:val="000000"/>
          <w:kern w:val="0"/>
          <w:sz w:val="22"/>
          <w:szCs w:val="22"/>
        </w:rPr>
        <w:drawing>
          <wp:inline distT="0" distB="0" distL="0" distR="0" wp14:anchorId="5C1E571B" wp14:editId="13009D59">
            <wp:extent cx="4783217" cy="3600000"/>
            <wp:effectExtent l="0" t="0" r="0" b="6985"/>
            <wp:docPr id="7" name="图片 7" descr="https://lh3.googleusercontent.com/n1lUave98DyldTI0zZNFJLDevjEZdQlLDjpnVW8tk8W-4kZPMWq-N5mzbKOhtrSIl5pMFrzaT7DNlS-JUANar6p2h1XCdOF7tc-EMubNVcG8x2MtupfRUlXrbLuHv-eAHPrH1Y4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n1lUave98DyldTI0zZNFJLDevjEZdQlLDjpnVW8tk8W-4kZPMWq-N5mzbKOhtrSIl5pMFrzaT7DNlS-JUANar6p2h1XCdOF7tc-EMubNVcG8x2MtupfRUlXrbLuHv-eAHPrH1Y4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3217" cy="3600000"/>
                    </a:xfrm>
                    <a:prstGeom prst="rect">
                      <a:avLst/>
                    </a:prstGeom>
                    <a:noFill/>
                    <a:ln>
                      <a:noFill/>
                    </a:ln>
                  </pic:spPr>
                </pic:pic>
              </a:graphicData>
            </a:graphic>
          </wp:inline>
        </w:drawing>
      </w:r>
    </w:p>
    <w:p w14:paraId="73EF1387" w14:textId="77777777" w:rsidR="00E6494A" w:rsidRPr="00E6494A" w:rsidRDefault="004F4732" w:rsidP="00D20F47">
      <w:pPr>
        <w:widowControl/>
        <w:numPr>
          <w:ilvl w:val="0"/>
          <w:numId w:val="1"/>
        </w:numPr>
        <w:ind w:left="284" w:hanging="284"/>
        <w:jc w:val="left"/>
        <w:textAlignment w:val="baseline"/>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Naïve </w:t>
      </w:r>
      <w:r w:rsidR="00E6494A" w:rsidRPr="00E6494A">
        <w:rPr>
          <w:rFonts w:ascii="Times New Roman" w:hAnsi="Times New Roman" w:cs="Times New Roman"/>
          <w:color w:val="000000"/>
          <w:kern w:val="0"/>
          <w:sz w:val="22"/>
          <w:szCs w:val="22"/>
        </w:rPr>
        <w:t>Bayes</w:t>
      </w:r>
    </w:p>
    <w:p w14:paraId="35CD20D3" w14:textId="77777777" w:rsidR="00E6494A" w:rsidRPr="00E6494A" w:rsidRDefault="00E6494A" w:rsidP="00E6494A">
      <w:pPr>
        <w:widowControl/>
        <w:jc w:val="left"/>
        <w:rPr>
          <w:rFonts w:ascii="Times New Roman" w:hAnsi="Times New Roman" w:cs="Times New Roman"/>
          <w:kern w:val="0"/>
        </w:rPr>
      </w:pPr>
      <w:r w:rsidRPr="00E6494A">
        <w:rPr>
          <w:rFonts w:ascii="Times New Roman" w:hAnsi="Times New Roman" w:cs="Times New Roman"/>
          <w:noProof/>
          <w:color w:val="000000"/>
          <w:kern w:val="0"/>
          <w:sz w:val="22"/>
          <w:szCs w:val="22"/>
        </w:rPr>
        <w:drawing>
          <wp:inline distT="0" distB="0" distL="0" distR="0" wp14:anchorId="19A12073" wp14:editId="55668955">
            <wp:extent cx="4786207" cy="3600000"/>
            <wp:effectExtent l="0" t="0" r="0" b="6985"/>
            <wp:docPr id="6" name="图片 6" descr="https://lh3.googleusercontent.com/GBvVDm_W_gOi_fIvBjLziah_kZuNkkOflJee8ifGD_vKVhjzrgfM1Erd-sh_QvithP-ItTP4y793QRK81i1zHaEhiiOn54pCxlwAT0SEgZjfgQCG3GTdOVYpyx_2KNm7YA1lV09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GBvVDm_W_gOi_fIvBjLziah_kZuNkkOflJee8ifGD_vKVhjzrgfM1Erd-sh_QvithP-ItTP4y793QRK81i1zHaEhiiOn54pCxlwAT0SEgZjfgQCG3GTdOVYpyx_2KNm7YA1lV09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6207" cy="3600000"/>
                    </a:xfrm>
                    <a:prstGeom prst="rect">
                      <a:avLst/>
                    </a:prstGeom>
                    <a:noFill/>
                    <a:ln>
                      <a:noFill/>
                    </a:ln>
                  </pic:spPr>
                </pic:pic>
              </a:graphicData>
            </a:graphic>
          </wp:inline>
        </w:drawing>
      </w:r>
    </w:p>
    <w:p w14:paraId="1970FF05" w14:textId="77777777" w:rsidR="00E6494A" w:rsidRPr="00E6494A" w:rsidRDefault="00E6494A" w:rsidP="00D20F47">
      <w:pPr>
        <w:widowControl/>
        <w:numPr>
          <w:ilvl w:val="0"/>
          <w:numId w:val="1"/>
        </w:numPr>
        <w:ind w:left="284" w:hanging="284"/>
        <w:jc w:val="left"/>
        <w:textAlignment w:val="baseline"/>
        <w:rPr>
          <w:rFonts w:ascii="Times New Roman" w:hAnsi="Times New Roman" w:cs="Times New Roman"/>
          <w:color w:val="000000"/>
          <w:kern w:val="0"/>
          <w:sz w:val="22"/>
          <w:szCs w:val="22"/>
        </w:rPr>
      </w:pPr>
      <w:r w:rsidRPr="00E6494A">
        <w:rPr>
          <w:rFonts w:ascii="Times New Roman" w:hAnsi="Times New Roman" w:cs="Times New Roman"/>
          <w:color w:val="000000"/>
          <w:kern w:val="0"/>
          <w:sz w:val="22"/>
          <w:szCs w:val="22"/>
        </w:rPr>
        <w:t>LR</w:t>
      </w:r>
    </w:p>
    <w:p w14:paraId="1EF4176B" w14:textId="77777777" w:rsidR="00E6494A" w:rsidRPr="00E6494A" w:rsidRDefault="00E6494A" w:rsidP="00E6494A">
      <w:pPr>
        <w:widowControl/>
        <w:jc w:val="left"/>
        <w:rPr>
          <w:rFonts w:ascii="Times New Roman" w:hAnsi="Times New Roman" w:cs="Times New Roman"/>
          <w:kern w:val="0"/>
        </w:rPr>
      </w:pPr>
      <w:r w:rsidRPr="00E6494A">
        <w:rPr>
          <w:rFonts w:ascii="Times New Roman" w:hAnsi="Times New Roman" w:cs="Times New Roman"/>
          <w:noProof/>
          <w:color w:val="000000"/>
          <w:kern w:val="0"/>
          <w:sz w:val="22"/>
          <w:szCs w:val="22"/>
        </w:rPr>
        <w:drawing>
          <wp:inline distT="0" distB="0" distL="0" distR="0" wp14:anchorId="59AF6C80" wp14:editId="39E2568C">
            <wp:extent cx="4796091" cy="3600000"/>
            <wp:effectExtent l="0" t="0" r="5080" b="6985"/>
            <wp:docPr id="5" name="图片 5" descr="https://lh3.googleusercontent.com/fXRtvq-5R4Kcco8DywENvmyZODSwY1d8q0_hvC-3BMSNikvHdAlYpERoq56CIQyMik69aN6o_EDs3uOEERcXCnMjIneSiC2YvBgTM00C-KsQRItWKfCsCNyIFSZCo6O7rJH4AOD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fXRtvq-5R4Kcco8DywENvmyZODSwY1d8q0_hvC-3BMSNikvHdAlYpERoq56CIQyMik69aN6o_EDs3uOEERcXCnMjIneSiC2YvBgTM00C-KsQRItWKfCsCNyIFSZCo6O7rJH4AODv"/>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6091" cy="3600000"/>
                    </a:xfrm>
                    <a:prstGeom prst="rect">
                      <a:avLst/>
                    </a:prstGeom>
                    <a:noFill/>
                    <a:ln>
                      <a:noFill/>
                    </a:ln>
                  </pic:spPr>
                </pic:pic>
              </a:graphicData>
            </a:graphic>
          </wp:inline>
        </w:drawing>
      </w:r>
    </w:p>
    <w:p w14:paraId="15332AFB" w14:textId="77777777" w:rsidR="00E6494A" w:rsidRPr="00E6494A" w:rsidRDefault="00E6494A" w:rsidP="00D20F47">
      <w:pPr>
        <w:widowControl/>
        <w:numPr>
          <w:ilvl w:val="0"/>
          <w:numId w:val="1"/>
        </w:numPr>
        <w:ind w:left="284" w:hanging="284"/>
        <w:jc w:val="left"/>
        <w:textAlignment w:val="baseline"/>
        <w:rPr>
          <w:rFonts w:ascii="Times New Roman" w:hAnsi="Times New Roman" w:cs="Times New Roman"/>
          <w:color w:val="000000"/>
          <w:kern w:val="0"/>
          <w:sz w:val="22"/>
          <w:szCs w:val="22"/>
        </w:rPr>
      </w:pPr>
      <w:r w:rsidRPr="00E6494A">
        <w:rPr>
          <w:rFonts w:ascii="Times New Roman" w:hAnsi="Times New Roman" w:cs="Times New Roman"/>
          <w:color w:val="000000"/>
          <w:kern w:val="0"/>
          <w:sz w:val="22"/>
          <w:szCs w:val="22"/>
        </w:rPr>
        <w:t>KNN</w:t>
      </w:r>
    </w:p>
    <w:p w14:paraId="6704A11E" w14:textId="77777777" w:rsidR="00E6494A" w:rsidRPr="00E6494A" w:rsidRDefault="00E6494A" w:rsidP="00E6494A">
      <w:pPr>
        <w:widowControl/>
        <w:jc w:val="left"/>
        <w:rPr>
          <w:rFonts w:ascii="Times New Roman" w:eastAsia="Times New Roman" w:hAnsi="Times New Roman" w:cs="Times New Roman"/>
          <w:kern w:val="0"/>
        </w:rPr>
      </w:pPr>
    </w:p>
    <w:p w14:paraId="37A5F61B" w14:textId="77777777" w:rsidR="00E6494A" w:rsidRPr="00E6494A" w:rsidRDefault="00E6494A" w:rsidP="00E6494A">
      <w:pPr>
        <w:widowControl/>
        <w:jc w:val="left"/>
        <w:rPr>
          <w:rFonts w:ascii="Times New Roman" w:hAnsi="Times New Roman" w:cs="Times New Roman"/>
          <w:kern w:val="0"/>
        </w:rPr>
      </w:pPr>
      <w:r w:rsidRPr="00E6494A">
        <w:rPr>
          <w:rFonts w:ascii="Times New Roman" w:hAnsi="Times New Roman" w:cs="Times New Roman"/>
          <w:noProof/>
          <w:color w:val="000000"/>
          <w:kern w:val="0"/>
          <w:sz w:val="22"/>
          <w:szCs w:val="22"/>
        </w:rPr>
        <w:drawing>
          <wp:inline distT="0" distB="0" distL="0" distR="0" wp14:anchorId="3B1F0FDA" wp14:editId="31AFF39D">
            <wp:extent cx="4800000" cy="3600000"/>
            <wp:effectExtent l="0" t="0" r="635" b="6985"/>
            <wp:docPr id="4" name="图片 4" descr="https://lh5.googleusercontent.com/S27MBLfIv1t5MAGw72xryIBNAw-DWEX4zObcixKZItHO1-rmCDd6MRdPU7FZqmzapsTsEjgCxr0D39uOgAXgG2JFFhPmSAX6d8xDGWONP-qI1bBGE3yQ6QHco5qk3T8LKyNC-b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S27MBLfIv1t5MAGw72xryIBNAw-DWEX4zObcixKZItHO1-rmCDd6MRdPU7FZqmzapsTsEjgCxr0D39uOgAXgG2JFFhPmSAX6d8xDGWONP-qI1bBGE3yQ6QHco5qk3T8LKyNC-b_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000" cy="3600000"/>
                    </a:xfrm>
                    <a:prstGeom prst="rect">
                      <a:avLst/>
                    </a:prstGeom>
                    <a:noFill/>
                    <a:ln>
                      <a:noFill/>
                    </a:ln>
                  </pic:spPr>
                </pic:pic>
              </a:graphicData>
            </a:graphic>
          </wp:inline>
        </w:drawing>
      </w:r>
    </w:p>
    <w:p w14:paraId="74DF4D76" w14:textId="77777777" w:rsidR="00E6494A" w:rsidRPr="00E6494A" w:rsidRDefault="00E6494A" w:rsidP="00E6494A">
      <w:pPr>
        <w:widowControl/>
        <w:jc w:val="left"/>
        <w:rPr>
          <w:rFonts w:ascii="Times New Roman" w:eastAsia="Times New Roman" w:hAnsi="Times New Roman" w:cs="Times New Roman"/>
          <w:kern w:val="0"/>
        </w:rPr>
      </w:pPr>
    </w:p>
    <w:p w14:paraId="35AB9809" w14:textId="77777777" w:rsidR="00E6494A" w:rsidRDefault="00E6494A" w:rsidP="00E6494A">
      <w:pPr>
        <w:widowControl/>
        <w:jc w:val="left"/>
        <w:rPr>
          <w:rFonts w:ascii="Times New Roman" w:hAnsi="Times New Roman" w:cs="Times New Roman"/>
          <w:color w:val="000000"/>
          <w:kern w:val="0"/>
          <w:sz w:val="22"/>
          <w:szCs w:val="22"/>
        </w:rPr>
      </w:pPr>
      <w:r w:rsidRPr="00E6494A">
        <w:rPr>
          <w:rFonts w:ascii="Times New Roman" w:hAnsi="Times New Roman" w:cs="Times New Roman"/>
          <w:color w:val="000000"/>
          <w:kern w:val="0"/>
          <w:sz w:val="22"/>
          <w:szCs w:val="22"/>
        </w:rPr>
        <w:t>To evaluate the result of these 5 classifiers, we also give the benefits of S&amp;P 500 of same days. Also, we put those results together to compare the benefits change of each day.</w:t>
      </w:r>
    </w:p>
    <w:p w14:paraId="12F467F7" w14:textId="77777777" w:rsidR="004F4732" w:rsidRPr="00E6494A" w:rsidRDefault="004F4732" w:rsidP="00E6494A">
      <w:pPr>
        <w:widowControl/>
        <w:jc w:val="left"/>
        <w:rPr>
          <w:rFonts w:ascii="Times New Roman" w:hAnsi="Times New Roman" w:cs="Times New Roman"/>
          <w:kern w:val="0"/>
        </w:rPr>
      </w:pPr>
    </w:p>
    <w:p w14:paraId="45452847" w14:textId="77777777" w:rsidR="00E6494A" w:rsidRPr="00E6494A" w:rsidRDefault="00E6494A" w:rsidP="00E6494A">
      <w:pPr>
        <w:widowControl/>
        <w:numPr>
          <w:ilvl w:val="0"/>
          <w:numId w:val="1"/>
        </w:numPr>
        <w:ind w:left="284" w:hanging="284"/>
        <w:jc w:val="left"/>
        <w:textAlignment w:val="baseline"/>
        <w:rPr>
          <w:rFonts w:ascii="Times New Roman" w:hAnsi="Times New Roman" w:cs="Times New Roman"/>
          <w:color w:val="000000"/>
          <w:kern w:val="0"/>
          <w:sz w:val="22"/>
          <w:szCs w:val="22"/>
        </w:rPr>
      </w:pPr>
      <w:r w:rsidRPr="00E6494A">
        <w:rPr>
          <w:rFonts w:ascii="Times New Roman" w:hAnsi="Times New Roman" w:cs="Times New Roman"/>
          <w:color w:val="000000"/>
          <w:kern w:val="0"/>
          <w:sz w:val="22"/>
          <w:szCs w:val="22"/>
        </w:rPr>
        <w:t xml:space="preserve">S&amp;P 500 </w:t>
      </w:r>
    </w:p>
    <w:p w14:paraId="0926F274" w14:textId="77777777" w:rsidR="00E6494A" w:rsidRPr="00E6494A" w:rsidRDefault="00E6494A" w:rsidP="00E6494A">
      <w:pPr>
        <w:widowControl/>
        <w:jc w:val="left"/>
        <w:rPr>
          <w:rFonts w:ascii="Times New Roman" w:hAnsi="Times New Roman" w:cs="Times New Roman"/>
          <w:kern w:val="0"/>
        </w:rPr>
      </w:pPr>
      <w:r w:rsidRPr="00E6494A">
        <w:rPr>
          <w:rFonts w:ascii="Times New Roman" w:hAnsi="Times New Roman" w:cs="Times New Roman"/>
          <w:noProof/>
          <w:color w:val="000000"/>
          <w:kern w:val="0"/>
          <w:sz w:val="22"/>
          <w:szCs w:val="22"/>
        </w:rPr>
        <w:drawing>
          <wp:inline distT="0" distB="0" distL="0" distR="0" wp14:anchorId="4621AA92" wp14:editId="14998965">
            <wp:extent cx="4800000" cy="3600000"/>
            <wp:effectExtent l="0" t="0" r="635" b="6985"/>
            <wp:docPr id="3" name="图片 3" descr="https://lh3.googleusercontent.com/LswgVMhR9We88WPG-9K4kyg9eClgifQsmvPFmEBNBWhbEPA-evn6fcdgdO86mgeL_QWhR8wBxbomLA2zGhVgz0_i_EPCAx4CW9-9mCKVQU9WMpqEygsTg05DfOSHjlj-NQopb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LswgVMhR9We88WPG-9K4kyg9eClgifQsmvPFmEBNBWhbEPA-evn6fcdgdO86mgeL_QWhR8wBxbomLA2zGhVgz0_i_EPCAx4CW9-9mCKVQU9WMpqEygsTg05DfOSHjlj-NQopbo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000" cy="3600000"/>
                    </a:xfrm>
                    <a:prstGeom prst="rect">
                      <a:avLst/>
                    </a:prstGeom>
                    <a:noFill/>
                    <a:ln>
                      <a:noFill/>
                    </a:ln>
                  </pic:spPr>
                </pic:pic>
              </a:graphicData>
            </a:graphic>
          </wp:inline>
        </w:drawing>
      </w:r>
    </w:p>
    <w:p w14:paraId="36300AA2" w14:textId="77777777" w:rsidR="00E6494A" w:rsidRPr="00E6494A" w:rsidRDefault="00E6494A" w:rsidP="00E6494A">
      <w:pPr>
        <w:widowControl/>
        <w:jc w:val="left"/>
        <w:rPr>
          <w:rFonts w:ascii="Times New Roman" w:hAnsi="Times New Roman" w:cs="Times New Roman"/>
          <w:kern w:val="0"/>
        </w:rPr>
      </w:pPr>
      <w:r w:rsidRPr="00E6494A">
        <w:rPr>
          <w:rFonts w:ascii="Times New Roman" w:hAnsi="Times New Roman" w:cs="Times New Roman"/>
          <w:noProof/>
          <w:color w:val="000000"/>
          <w:kern w:val="0"/>
          <w:sz w:val="22"/>
          <w:szCs w:val="22"/>
        </w:rPr>
        <w:drawing>
          <wp:inline distT="0" distB="0" distL="0" distR="0" wp14:anchorId="61389FD0" wp14:editId="5457CA46">
            <wp:extent cx="4795973" cy="3600000"/>
            <wp:effectExtent l="0" t="0" r="5080" b="6985"/>
            <wp:docPr id="2" name="图片 2" descr="https://lh6.googleusercontent.com/yZ9KzRJvR08BhFUkK33HOT03I3y5n7JhXCV7B0rzuGq-M28JH4QZ2WOn0sKJtynirw7vF-yUot_68mCE-KQn5YecEuBzPIKquoz-kRjq0b4IutKaN9UJk3EzmQNutE81BocgH26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yZ9KzRJvR08BhFUkK33HOT03I3y5n7JhXCV7B0rzuGq-M28JH4QZ2WOn0sKJtynirw7vF-yUot_68mCE-KQn5YecEuBzPIKquoz-kRjq0b4IutKaN9UJk3EzmQNutE81BocgH26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5973" cy="3600000"/>
                    </a:xfrm>
                    <a:prstGeom prst="rect">
                      <a:avLst/>
                    </a:prstGeom>
                    <a:noFill/>
                    <a:ln>
                      <a:noFill/>
                    </a:ln>
                  </pic:spPr>
                </pic:pic>
              </a:graphicData>
            </a:graphic>
          </wp:inline>
        </w:drawing>
      </w:r>
    </w:p>
    <w:p w14:paraId="6C14AF0F" w14:textId="77777777" w:rsidR="00E6494A" w:rsidRPr="00E6494A" w:rsidRDefault="00E6494A" w:rsidP="00E6494A">
      <w:pPr>
        <w:widowControl/>
        <w:jc w:val="center"/>
        <w:rPr>
          <w:rFonts w:ascii="Times New Roman" w:hAnsi="Times New Roman" w:cs="Times New Roman"/>
          <w:kern w:val="0"/>
        </w:rPr>
      </w:pPr>
      <w:r w:rsidRPr="00E6494A">
        <w:rPr>
          <w:rFonts w:ascii="Times New Roman" w:hAnsi="Times New Roman" w:cs="Times New Roman"/>
          <w:color w:val="000000"/>
          <w:kern w:val="0"/>
          <w:sz w:val="22"/>
          <w:szCs w:val="22"/>
        </w:rPr>
        <w:t>Green: S&amp;P 500</w:t>
      </w:r>
    </w:p>
    <w:p w14:paraId="708CB3DA" w14:textId="77777777" w:rsidR="00E6494A" w:rsidRPr="00E6494A" w:rsidRDefault="004F4732" w:rsidP="00D20F47">
      <w:pPr>
        <w:widowControl/>
        <w:jc w:val="center"/>
        <w:rPr>
          <w:rFonts w:ascii="Times New Roman" w:hAnsi="Times New Roman" w:cs="Times New Roman"/>
          <w:kern w:val="0"/>
        </w:rPr>
      </w:pPr>
      <w:r>
        <w:rPr>
          <w:rFonts w:ascii="Times New Roman" w:hAnsi="Times New Roman" w:cs="Times New Roman"/>
          <w:color w:val="000000"/>
          <w:kern w:val="0"/>
          <w:sz w:val="22"/>
          <w:szCs w:val="22"/>
        </w:rPr>
        <w:t>Red</w:t>
      </w:r>
      <w:r w:rsidR="00E6494A" w:rsidRPr="00E6494A">
        <w:rPr>
          <w:rFonts w:ascii="Times New Roman" w:hAnsi="Times New Roman" w:cs="Times New Roman"/>
          <w:color w:val="000000"/>
          <w:kern w:val="0"/>
          <w:sz w:val="22"/>
          <w:szCs w:val="22"/>
        </w:rPr>
        <w:t>: SVM</w:t>
      </w:r>
      <w:r w:rsidR="00E6494A" w:rsidRPr="00E6494A">
        <w:rPr>
          <w:rFonts w:ascii="Times New Roman" w:hAnsi="Times New Roman" w:cs="Times New Roman"/>
          <w:color w:val="000000"/>
          <w:kern w:val="0"/>
          <w:sz w:val="22"/>
          <w:szCs w:val="22"/>
        </w:rPr>
        <w:tab/>
        <w:t>Blue:</w:t>
      </w:r>
      <w:r w:rsidR="00D20F47">
        <w:rPr>
          <w:rFonts w:ascii="Times New Roman" w:hAnsi="Times New Roman" w:cs="Times New Roman"/>
          <w:color w:val="000000"/>
          <w:kern w:val="0"/>
          <w:sz w:val="22"/>
          <w:szCs w:val="22"/>
        </w:rPr>
        <w:t xml:space="preserve"> </w:t>
      </w:r>
      <w:r w:rsidR="00E6494A" w:rsidRPr="00E6494A">
        <w:rPr>
          <w:rFonts w:ascii="Times New Roman" w:hAnsi="Times New Roman" w:cs="Times New Roman"/>
          <w:color w:val="000000"/>
          <w:kern w:val="0"/>
          <w:sz w:val="22"/>
          <w:szCs w:val="22"/>
        </w:rPr>
        <w:t>ANN</w:t>
      </w:r>
      <w:r w:rsidR="00E6494A" w:rsidRPr="00E6494A">
        <w:rPr>
          <w:rFonts w:ascii="Times New Roman" w:hAnsi="Times New Roman" w:cs="Times New Roman"/>
          <w:color w:val="000000"/>
          <w:kern w:val="0"/>
          <w:sz w:val="22"/>
          <w:szCs w:val="22"/>
        </w:rPr>
        <w:tab/>
        <w:t>Yellow:</w:t>
      </w:r>
      <w:r w:rsidR="00D20F47">
        <w:rPr>
          <w:rFonts w:ascii="Times New Roman" w:hAnsi="Times New Roman" w:cs="Times New Roman"/>
          <w:color w:val="000000"/>
          <w:kern w:val="0"/>
          <w:sz w:val="22"/>
          <w:szCs w:val="22"/>
        </w:rPr>
        <w:t xml:space="preserve"> Naïve </w:t>
      </w:r>
      <w:r w:rsidR="00E6494A" w:rsidRPr="00E6494A">
        <w:rPr>
          <w:rFonts w:ascii="Times New Roman" w:hAnsi="Times New Roman" w:cs="Times New Roman"/>
          <w:color w:val="000000"/>
          <w:kern w:val="0"/>
          <w:sz w:val="22"/>
          <w:szCs w:val="22"/>
        </w:rPr>
        <w:t>Bayes</w:t>
      </w:r>
      <w:r w:rsidR="00E6494A" w:rsidRPr="00E6494A">
        <w:rPr>
          <w:rFonts w:ascii="Times New Roman" w:hAnsi="Times New Roman" w:cs="Times New Roman"/>
          <w:color w:val="000000"/>
          <w:kern w:val="0"/>
          <w:sz w:val="22"/>
          <w:szCs w:val="22"/>
        </w:rPr>
        <w:tab/>
        <w:t>Marine:</w:t>
      </w:r>
      <w:r w:rsidR="00D20F47">
        <w:rPr>
          <w:rFonts w:ascii="Times New Roman" w:hAnsi="Times New Roman" w:cs="Times New Roman"/>
          <w:color w:val="000000"/>
          <w:kern w:val="0"/>
          <w:sz w:val="22"/>
          <w:szCs w:val="22"/>
        </w:rPr>
        <w:t xml:space="preserve"> </w:t>
      </w:r>
      <w:r w:rsidR="00E6494A" w:rsidRPr="00E6494A">
        <w:rPr>
          <w:rFonts w:ascii="Times New Roman" w:hAnsi="Times New Roman" w:cs="Times New Roman"/>
          <w:color w:val="000000"/>
          <w:kern w:val="0"/>
          <w:sz w:val="22"/>
          <w:szCs w:val="22"/>
        </w:rPr>
        <w:t>KNN</w:t>
      </w:r>
      <w:r w:rsidR="00E6494A" w:rsidRPr="00E6494A">
        <w:rPr>
          <w:rFonts w:ascii="Times New Roman" w:hAnsi="Times New Roman" w:cs="Times New Roman"/>
          <w:color w:val="000000"/>
          <w:kern w:val="0"/>
          <w:sz w:val="22"/>
          <w:szCs w:val="22"/>
        </w:rPr>
        <w:tab/>
      </w:r>
      <w:r>
        <w:rPr>
          <w:rFonts w:ascii="Times New Roman" w:hAnsi="Times New Roman" w:cs="Times New Roman"/>
          <w:color w:val="000000"/>
          <w:kern w:val="0"/>
          <w:sz w:val="22"/>
          <w:szCs w:val="22"/>
        </w:rPr>
        <w:t xml:space="preserve"> </w:t>
      </w:r>
      <w:r w:rsidR="00E6494A" w:rsidRPr="00E6494A">
        <w:rPr>
          <w:rFonts w:ascii="Times New Roman" w:hAnsi="Times New Roman" w:cs="Times New Roman"/>
          <w:color w:val="000000"/>
          <w:kern w:val="0"/>
          <w:sz w:val="22"/>
          <w:szCs w:val="22"/>
        </w:rPr>
        <w:t>Black:</w:t>
      </w:r>
      <w:r w:rsidR="00D20F47">
        <w:rPr>
          <w:rFonts w:ascii="Times New Roman" w:hAnsi="Times New Roman" w:cs="Times New Roman"/>
          <w:color w:val="000000"/>
          <w:kern w:val="0"/>
          <w:sz w:val="22"/>
          <w:szCs w:val="22"/>
        </w:rPr>
        <w:t xml:space="preserve"> </w:t>
      </w:r>
      <w:r w:rsidR="00E6494A" w:rsidRPr="00E6494A">
        <w:rPr>
          <w:rFonts w:ascii="Times New Roman" w:hAnsi="Times New Roman" w:cs="Times New Roman"/>
          <w:color w:val="000000"/>
          <w:kern w:val="0"/>
          <w:sz w:val="22"/>
          <w:szCs w:val="22"/>
        </w:rPr>
        <w:t>LR   </w:t>
      </w:r>
    </w:p>
    <w:p w14:paraId="60DCB77E" w14:textId="77777777" w:rsidR="00E6494A" w:rsidRPr="00E6494A" w:rsidRDefault="00E6494A" w:rsidP="00E6494A">
      <w:pPr>
        <w:widowControl/>
        <w:jc w:val="left"/>
        <w:rPr>
          <w:rFonts w:ascii="Times New Roman" w:hAnsi="Times New Roman" w:cs="Times New Roman"/>
          <w:kern w:val="0"/>
        </w:rPr>
      </w:pPr>
      <w:r w:rsidRPr="00E6494A">
        <w:rPr>
          <w:rFonts w:ascii="Times New Roman" w:hAnsi="Times New Roman" w:cs="Times New Roman"/>
          <w:b/>
          <w:bCs/>
          <w:color w:val="000000"/>
          <w:kern w:val="0"/>
          <w:sz w:val="28"/>
          <w:szCs w:val="28"/>
        </w:rPr>
        <w:t>Analysis</w:t>
      </w:r>
    </w:p>
    <w:p w14:paraId="0E783C03" w14:textId="77777777" w:rsidR="00E6494A" w:rsidRPr="00E6494A" w:rsidRDefault="00E6494A" w:rsidP="00E6494A">
      <w:pPr>
        <w:widowControl/>
        <w:jc w:val="left"/>
        <w:rPr>
          <w:rFonts w:ascii="Times New Roman" w:hAnsi="Times New Roman" w:cs="Times New Roman"/>
          <w:kern w:val="0"/>
        </w:rPr>
      </w:pPr>
      <w:r w:rsidRPr="00E6494A">
        <w:rPr>
          <w:rFonts w:ascii="Times New Roman" w:hAnsi="Times New Roman" w:cs="Times New Roman"/>
          <w:color w:val="000000"/>
          <w:kern w:val="0"/>
          <w:sz w:val="22"/>
          <w:szCs w:val="22"/>
        </w:rPr>
        <w:t>From all the graphics show</w:t>
      </w:r>
      <w:r w:rsidR="004F4732">
        <w:rPr>
          <w:rFonts w:ascii="Times New Roman" w:hAnsi="Times New Roman" w:cs="Times New Roman"/>
          <w:color w:val="000000"/>
          <w:kern w:val="0"/>
          <w:sz w:val="22"/>
          <w:szCs w:val="22"/>
        </w:rPr>
        <w:t>ed above we can get that four</w:t>
      </w:r>
      <w:r w:rsidRPr="00E6494A">
        <w:rPr>
          <w:rFonts w:ascii="Times New Roman" w:hAnsi="Times New Roman" w:cs="Times New Roman"/>
          <w:color w:val="000000"/>
          <w:kern w:val="0"/>
          <w:sz w:val="22"/>
          <w:szCs w:val="22"/>
        </w:rPr>
        <w:t xml:space="preserve"> of our </w:t>
      </w:r>
      <w:r w:rsidR="004F4732">
        <w:rPr>
          <w:rFonts w:ascii="Times New Roman" w:hAnsi="Times New Roman" w:cs="Times New Roman"/>
          <w:color w:val="000000"/>
          <w:kern w:val="0"/>
          <w:sz w:val="22"/>
          <w:szCs w:val="22"/>
        </w:rPr>
        <w:t>hypothesis are supported</w:t>
      </w:r>
      <w:r w:rsidRPr="00E6494A">
        <w:rPr>
          <w:rFonts w:ascii="Times New Roman" w:hAnsi="Times New Roman" w:cs="Times New Roman"/>
          <w:color w:val="000000"/>
          <w:kern w:val="0"/>
          <w:sz w:val="22"/>
          <w:szCs w:val="22"/>
        </w:rPr>
        <w:t>. The separate analysis for each of the five classifiers are as followed:</w:t>
      </w:r>
    </w:p>
    <w:p w14:paraId="35A2ED66" w14:textId="77777777" w:rsidR="00E6494A" w:rsidRPr="00E6494A" w:rsidRDefault="00E6494A" w:rsidP="00E6494A">
      <w:pPr>
        <w:widowControl/>
        <w:jc w:val="left"/>
        <w:rPr>
          <w:rFonts w:ascii="Times New Roman" w:hAnsi="Times New Roman" w:cs="Times New Roman"/>
          <w:kern w:val="0"/>
        </w:rPr>
      </w:pPr>
      <w:r w:rsidRPr="00E6494A">
        <w:rPr>
          <w:rFonts w:ascii="Times New Roman" w:hAnsi="Times New Roman" w:cs="Times New Roman"/>
          <w:noProof/>
          <w:color w:val="000000"/>
          <w:kern w:val="0"/>
          <w:sz w:val="22"/>
          <w:szCs w:val="22"/>
        </w:rPr>
        <w:drawing>
          <wp:inline distT="0" distB="0" distL="0" distR="0" wp14:anchorId="46F7C5DB" wp14:editId="2A6E4803">
            <wp:extent cx="4483100" cy="2057400"/>
            <wp:effectExtent l="0" t="0" r="12700" b="0"/>
            <wp:docPr id="1" name="图片 1" descr="https://lh3.googleusercontent.com/auzsJ5asRSBe5bOvkzbXzqwY5ZSuERjZdGlNLNl8ltVvVkk_K16wxo4ZLa-BVQzoCD9giGQMoVcjjg5ixFpOtARoK2aGgZqgGvuLkW-lhLQ70gEpOkgyU9uYuqzEjJGD49xwK3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auzsJ5asRSBe5bOvkzbXzqwY5ZSuERjZdGlNLNl8ltVvVkk_K16wxo4ZLa-BVQzoCD9giGQMoVcjjg5ixFpOtARoK2aGgZqgGvuLkW-lhLQ70gEpOkgyU9uYuqzEjJGD49xwK3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3100" cy="2057400"/>
                    </a:xfrm>
                    <a:prstGeom prst="rect">
                      <a:avLst/>
                    </a:prstGeom>
                    <a:noFill/>
                    <a:ln>
                      <a:noFill/>
                    </a:ln>
                  </pic:spPr>
                </pic:pic>
              </a:graphicData>
            </a:graphic>
          </wp:inline>
        </w:drawing>
      </w:r>
    </w:p>
    <w:p w14:paraId="467A1F45" w14:textId="77777777" w:rsidR="00E6494A" w:rsidRPr="00E6494A" w:rsidRDefault="00E6494A" w:rsidP="00E6494A">
      <w:pPr>
        <w:widowControl/>
        <w:jc w:val="left"/>
        <w:rPr>
          <w:rFonts w:ascii="Times New Roman" w:hAnsi="Times New Roman" w:cs="Times New Roman"/>
          <w:kern w:val="0"/>
        </w:rPr>
      </w:pPr>
      <w:r w:rsidRPr="00E6494A">
        <w:rPr>
          <w:rFonts w:ascii="Times New Roman" w:hAnsi="Times New Roman" w:cs="Times New Roman"/>
          <w:color w:val="000000"/>
          <w:kern w:val="0"/>
          <w:sz w:val="22"/>
          <w:szCs w:val="22"/>
        </w:rPr>
        <w:t xml:space="preserve">We invest 1000,000 dollars for last 20% days of this year, and through 5 machine learning tools, LR will help us to earn </w:t>
      </w:r>
      <w:r w:rsidR="004F4732">
        <w:rPr>
          <w:rFonts w:ascii="Times New Roman" w:hAnsi="Times New Roman" w:cs="Times New Roman"/>
          <w:color w:val="000000"/>
          <w:kern w:val="0"/>
          <w:sz w:val="22"/>
          <w:szCs w:val="22"/>
        </w:rPr>
        <w:t xml:space="preserve">the </w:t>
      </w:r>
      <w:r w:rsidRPr="00E6494A">
        <w:rPr>
          <w:rFonts w:ascii="Times New Roman" w:hAnsi="Times New Roman" w:cs="Times New Roman"/>
          <w:color w:val="000000"/>
          <w:kern w:val="0"/>
          <w:sz w:val="22"/>
          <w:szCs w:val="22"/>
        </w:rPr>
        <w:t xml:space="preserve">most money, </w:t>
      </w:r>
      <w:r w:rsidRPr="00E6494A">
        <w:rPr>
          <w:rFonts w:ascii="Times New Roman" w:hAnsi="Times New Roman" w:cs="Times New Roman"/>
          <w:b/>
          <w:color w:val="000000"/>
          <w:kern w:val="0"/>
          <w:sz w:val="22"/>
          <w:szCs w:val="22"/>
        </w:rPr>
        <w:t>42,272</w:t>
      </w:r>
      <w:r w:rsidRPr="00E6494A">
        <w:rPr>
          <w:rFonts w:ascii="Times New Roman" w:hAnsi="Times New Roman" w:cs="Times New Roman"/>
          <w:color w:val="000000"/>
          <w:kern w:val="0"/>
          <w:sz w:val="22"/>
          <w:szCs w:val="22"/>
        </w:rPr>
        <w:t xml:space="preserve"> dollars </w:t>
      </w:r>
      <w:r w:rsidR="004F4732">
        <w:rPr>
          <w:rFonts w:ascii="Times New Roman" w:hAnsi="Times New Roman" w:cs="Times New Roman"/>
          <w:color w:val="000000"/>
          <w:kern w:val="0"/>
          <w:sz w:val="22"/>
          <w:szCs w:val="22"/>
        </w:rPr>
        <w:t xml:space="preserve">more </w:t>
      </w:r>
      <w:r w:rsidRPr="00E6494A">
        <w:rPr>
          <w:rFonts w:ascii="Times New Roman" w:hAnsi="Times New Roman" w:cs="Times New Roman"/>
          <w:color w:val="000000"/>
          <w:kern w:val="0"/>
          <w:sz w:val="22"/>
          <w:szCs w:val="22"/>
        </w:rPr>
        <w:t xml:space="preserve">than standard S&amp;P500 </w:t>
      </w:r>
    </w:p>
    <w:p w14:paraId="560E8344" w14:textId="77777777" w:rsidR="00E6494A" w:rsidRPr="00E6494A" w:rsidRDefault="00E6494A" w:rsidP="00E6494A">
      <w:pPr>
        <w:widowControl/>
        <w:spacing w:before="480" w:after="120"/>
        <w:jc w:val="left"/>
        <w:outlineLvl w:val="0"/>
        <w:rPr>
          <w:rFonts w:ascii="Times New Roman" w:eastAsia="Times New Roman" w:hAnsi="Times New Roman" w:cs="Times New Roman"/>
          <w:b/>
          <w:bCs/>
          <w:kern w:val="36"/>
          <w:sz w:val="48"/>
          <w:szCs w:val="48"/>
        </w:rPr>
      </w:pPr>
      <w:r w:rsidRPr="00E6494A">
        <w:rPr>
          <w:rFonts w:ascii="Arial" w:eastAsia="Times New Roman" w:hAnsi="Arial" w:cs="Arial"/>
          <w:b/>
          <w:bCs/>
          <w:color w:val="000000"/>
          <w:kern w:val="36"/>
          <w:sz w:val="46"/>
          <w:szCs w:val="46"/>
        </w:rPr>
        <w:t>Conclusion</w:t>
      </w:r>
    </w:p>
    <w:p w14:paraId="05CEA272" w14:textId="77777777" w:rsidR="00E4055D" w:rsidRDefault="00FF2310" w:rsidP="00E4055D">
      <w:pPr>
        <w:widowControl/>
        <w:jc w:val="left"/>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This project proves </w:t>
      </w:r>
      <w:r w:rsidR="004D4232">
        <w:rPr>
          <w:rFonts w:ascii="Times New Roman" w:hAnsi="Times New Roman" w:cs="Times New Roman"/>
          <w:color w:val="000000"/>
          <w:kern w:val="0"/>
          <w:sz w:val="22"/>
          <w:szCs w:val="22"/>
        </w:rPr>
        <w:t xml:space="preserve">that for the five classifiers we used, the </w:t>
      </w:r>
      <w:r>
        <w:rPr>
          <w:rFonts w:ascii="Times New Roman" w:hAnsi="Times New Roman" w:cs="Times New Roman"/>
          <w:color w:val="000000"/>
          <w:kern w:val="0"/>
          <w:sz w:val="22"/>
          <w:szCs w:val="22"/>
        </w:rPr>
        <w:t xml:space="preserve">LR </w:t>
      </w:r>
      <w:r w:rsidR="004D4232">
        <w:rPr>
          <w:rFonts w:ascii="Times New Roman" w:hAnsi="Times New Roman" w:cs="Times New Roman"/>
          <w:color w:val="000000"/>
          <w:kern w:val="0"/>
          <w:sz w:val="22"/>
          <w:szCs w:val="22"/>
        </w:rPr>
        <w:t>gives the best result so we take it as</w:t>
      </w:r>
      <w:r>
        <w:rPr>
          <w:rFonts w:ascii="Times New Roman" w:hAnsi="Times New Roman" w:cs="Times New Roman"/>
          <w:color w:val="000000"/>
          <w:kern w:val="0"/>
          <w:sz w:val="22"/>
          <w:szCs w:val="22"/>
        </w:rPr>
        <w:t xml:space="preserve"> a good training tools for stock market. </w:t>
      </w:r>
      <w:r w:rsidR="00B7228A">
        <w:rPr>
          <w:rFonts w:ascii="Times New Roman" w:hAnsi="Times New Roman" w:cs="Times New Roman"/>
          <w:color w:val="000000"/>
          <w:kern w:val="0"/>
          <w:sz w:val="22"/>
          <w:szCs w:val="22"/>
        </w:rPr>
        <w:t>But these are only</w:t>
      </w:r>
      <w:r w:rsidR="00AA26E9">
        <w:rPr>
          <w:rFonts w:ascii="Times New Roman" w:hAnsi="Times New Roman" w:cs="Times New Roman"/>
          <w:color w:val="000000"/>
          <w:kern w:val="0"/>
          <w:sz w:val="22"/>
          <w:szCs w:val="22"/>
        </w:rPr>
        <w:t xml:space="preserve"> 5 tra</w:t>
      </w:r>
      <w:r w:rsidR="00AA26E9">
        <w:rPr>
          <w:rFonts w:ascii="Times New Roman" w:hAnsi="Times New Roman" w:cs="Times New Roman"/>
          <w:color w:val="000000"/>
          <w:kern w:val="0"/>
          <w:sz w:val="22"/>
          <w:szCs w:val="22"/>
        </w:rPr>
        <w:t>ining tools</w:t>
      </w:r>
      <w:r w:rsidR="00B7228A">
        <w:rPr>
          <w:rFonts w:ascii="Times New Roman" w:hAnsi="Times New Roman" w:cs="Times New Roman"/>
          <w:color w:val="000000"/>
          <w:kern w:val="0"/>
          <w:sz w:val="22"/>
          <w:szCs w:val="22"/>
        </w:rPr>
        <w:t xml:space="preserve"> in thousands training tools</w:t>
      </w:r>
      <w:r w:rsidR="00AA26E9">
        <w:rPr>
          <w:rFonts w:ascii="Times New Roman" w:hAnsi="Times New Roman" w:cs="Times New Roman"/>
          <w:color w:val="000000"/>
          <w:kern w:val="0"/>
          <w:sz w:val="22"/>
          <w:szCs w:val="22"/>
        </w:rPr>
        <w:t>. We need to analyze</w:t>
      </w:r>
      <w:r w:rsidR="00AA26E9">
        <w:rPr>
          <w:rFonts w:ascii="Times New Roman" w:hAnsi="Times New Roman" w:cs="Times New Roman"/>
          <w:color w:val="000000"/>
          <w:kern w:val="0"/>
          <w:sz w:val="22"/>
          <w:szCs w:val="22"/>
        </w:rPr>
        <w:t xml:space="preserve"> and give experiment to more classifiers.</w:t>
      </w:r>
      <w:r w:rsidR="00AA26E9">
        <w:rPr>
          <w:rFonts w:ascii="Times New Roman" w:hAnsi="Times New Roman" w:cs="Times New Roman"/>
          <w:color w:val="000000"/>
          <w:kern w:val="0"/>
          <w:sz w:val="22"/>
          <w:szCs w:val="22"/>
        </w:rPr>
        <w:t xml:space="preserve"> W</w:t>
      </w:r>
      <w:r>
        <w:rPr>
          <w:rFonts w:ascii="Times New Roman" w:hAnsi="Times New Roman" w:cs="Times New Roman"/>
          <w:color w:val="000000"/>
          <w:kern w:val="0"/>
          <w:sz w:val="22"/>
          <w:szCs w:val="22"/>
        </w:rPr>
        <w:t xml:space="preserve">e can also see SVM is worse than the standard S&amp;P 500. </w:t>
      </w:r>
      <w:r w:rsidR="00AA26E9">
        <w:rPr>
          <w:rFonts w:ascii="Times New Roman" w:hAnsi="Times New Roman" w:cs="Times New Roman"/>
          <w:color w:val="000000"/>
          <w:kern w:val="0"/>
          <w:sz w:val="22"/>
          <w:szCs w:val="22"/>
        </w:rPr>
        <w:t>And this</w:t>
      </w:r>
      <w:r w:rsidR="00AA26E9">
        <w:rPr>
          <w:rFonts w:ascii="Times New Roman" w:hAnsi="Times New Roman" w:cs="Times New Roman" w:hint="eastAsia"/>
          <w:color w:val="000000"/>
          <w:kern w:val="0"/>
          <w:sz w:val="22"/>
          <w:szCs w:val="22"/>
        </w:rPr>
        <w:t xml:space="preserve"> </w:t>
      </w:r>
      <w:r w:rsidR="00AA26E9">
        <w:rPr>
          <w:rFonts w:ascii="Times New Roman" w:hAnsi="Times New Roman" w:cs="Times New Roman"/>
          <w:color w:val="000000"/>
          <w:kern w:val="0"/>
          <w:sz w:val="22"/>
          <w:szCs w:val="22"/>
        </w:rPr>
        <w:t>result may</w:t>
      </w:r>
      <w:r w:rsidR="00AA26E9">
        <w:rPr>
          <w:rFonts w:ascii="Times New Roman" w:hAnsi="Times New Roman" w:cs="Times New Roman" w:hint="eastAsia"/>
          <w:color w:val="000000"/>
          <w:kern w:val="0"/>
          <w:sz w:val="22"/>
          <w:szCs w:val="22"/>
        </w:rPr>
        <w:t xml:space="preserve"> be</w:t>
      </w:r>
      <w:r w:rsidR="00AA26E9">
        <w:rPr>
          <w:rFonts w:ascii="Times New Roman" w:hAnsi="Times New Roman" w:cs="Times New Roman"/>
          <w:color w:val="000000"/>
          <w:kern w:val="0"/>
          <w:sz w:val="22"/>
          <w:szCs w:val="22"/>
        </w:rPr>
        <w:t xml:space="preserve"> caused by the data bias of the 50 </w:t>
      </w:r>
      <w:r>
        <w:rPr>
          <w:rFonts w:ascii="Times New Roman" w:hAnsi="Times New Roman" w:cs="Times New Roman"/>
          <w:color w:val="000000"/>
          <w:kern w:val="0"/>
          <w:sz w:val="22"/>
          <w:szCs w:val="22"/>
        </w:rPr>
        <w:t>stocks</w:t>
      </w:r>
      <w:r w:rsidR="00AA26E9">
        <w:rPr>
          <w:rFonts w:ascii="Times New Roman" w:hAnsi="Times New Roman" w:cs="Times New Roman"/>
          <w:color w:val="000000"/>
          <w:kern w:val="0"/>
          <w:sz w:val="22"/>
          <w:szCs w:val="22"/>
        </w:rPr>
        <w:t xml:space="preserve"> we chose</w:t>
      </w:r>
      <w:r w:rsidR="00C579F6">
        <w:rPr>
          <w:rFonts w:ascii="Times New Roman" w:hAnsi="Times New Roman" w:cs="Times New Roman"/>
          <w:color w:val="000000"/>
          <w:kern w:val="0"/>
          <w:sz w:val="22"/>
          <w:szCs w:val="22"/>
        </w:rPr>
        <w:t xml:space="preserve">. </w:t>
      </w:r>
      <w:r w:rsidR="0003706B">
        <w:rPr>
          <w:rFonts w:ascii="Times New Roman" w:hAnsi="Times New Roman" w:cs="Times New Roman"/>
          <w:color w:val="000000"/>
          <w:kern w:val="0"/>
          <w:sz w:val="22"/>
          <w:szCs w:val="22"/>
        </w:rPr>
        <w:t xml:space="preserve"> choosing </w:t>
      </w:r>
      <w:r w:rsidR="007C7BF5">
        <w:rPr>
          <w:rFonts w:ascii="Times New Roman" w:hAnsi="Times New Roman" w:cs="Times New Roman"/>
          <w:color w:val="000000"/>
          <w:kern w:val="0"/>
          <w:sz w:val="22"/>
          <w:szCs w:val="22"/>
        </w:rPr>
        <w:t xml:space="preserve">which stock to be predicted is </w:t>
      </w:r>
      <w:r>
        <w:rPr>
          <w:rFonts w:ascii="Times New Roman" w:hAnsi="Times New Roman" w:cs="Times New Roman"/>
          <w:color w:val="000000"/>
          <w:kern w:val="0"/>
          <w:sz w:val="22"/>
          <w:szCs w:val="22"/>
        </w:rPr>
        <w:t>a significant condition.</w:t>
      </w:r>
      <w:r w:rsidR="0003706B">
        <w:rPr>
          <w:rFonts w:ascii="Times New Roman" w:hAnsi="Times New Roman" w:cs="Times New Roman"/>
          <w:color w:val="000000"/>
          <w:kern w:val="0"/>
          <w:sz w:val="22"/>
          <w:szCs w:val="22"/>
        </w:rPr>
        <w:t xml:space="preserve"> </w:t>
      </w:r>
      <w:r w:rsidR="0003706B">
        <w:rPr>
          <w:rFonts w:ascii="Times New Roman" w:hAnsi="Times New Roman" w:cs="Times New Roman" w:hint="eastAsia"/>
          <w:color w:val="000000"/>
          <w:kern w:val="0"/>
          <w:sz w:val="22"/>
          <w:szCs w:val="22"/>
        </w:rPr>
        <w:t>A</w:t>
      </w:r>
      <w:r w:rsidR="00A76C24">
        <w:rPr>
          <w:rFonts w:ascii="Times New Roman" w:hAnsi="Times New Roman" w:cs="Times New Roman"/>
          <w:color w:val="000000"/>
          <w:kern w:val="0"/>
          <w:sz w:val="22"/>
          <w:szCs w:val="22"/>
        </w:rPr>
        <w:t xml:space="preserve"> better method </w:t>
      </w:r>
      <w:r w:rsidR="0003706B">
        <w:rPr>
          <w:rFonts w:ascii="Times New Roman" w:hAnsi="Times New Roman" w:cs="Times New Roman"/>
          <w:color w:val="000000"/>
          <w:kern w:val="0"/>
          <w:sz w:val="22"/>
          <w:szCs w:val="22"/>
        </w:rPr>
        <w:t xml:space="preserve">to avoid this situation </w:t>
      </w:r>
      <w:r w:rsidR="00A76C24">
        <w:rPr>
          <w:rFonts w:ascii="Times New Roman" w:hAnsi="Times New Roman" w:cs="Times New Roman"/>
          <w:color w:val="000000"/>
          <w:kern w:val="0"/>
          <w:sz w:val="22"/>
          <w:szCs w:val="22"/>
        </w:rPr>
        <w:t xml:space="preserve">is to choose </w:t>
      </w:r>
      <w:r w:rsidR="0003706B">
        <w:rPr>
          <w:rFonts w:ascii="Times New Roman" w:hAnsi="Times New Roman" w:cs="Times New Roman"/>
          <w:color w:val="000000"/>
          <w:kern w:val="0"/>
          <w:sz w:val="22"/>
          <w:szCs w:val="22"/>
        </w:rPr>
        <w:t xml:space="preserve">as more </w:t>
      </w:r>
      <w:r w:rsidR="00A76C24">
        <w:rPr>
          <w:rFonts w:ascii="Times New Roman" w:hAnsi="Times New Roman" w:cs="Times New Roman"/>
          <w:color w:val="000000"/>
          <w:kern w:val="0"/>
          <w:sz w:val="22"/>
          <w:szCs w:val="22"/>
        </w:rPr>
        <w:t>stocks</w:t>
      </w:r>
      <w:r w:rsidR="0003706B">
        <w:rPr>
          <w:rFonts w:ascii="Times New Roman" w:hAnsi="Times New Roman" w:cs="Times New Roman"/>
          <w:color w:val="000000"/>
          <w:kern w:val="0"/>
          <w:sz w:val="22"/>
          <w:szCs w:val="22"/>
        </w:rPr>
        <w:t xml:space="preserve"> as possible for</w:t>
      </w:r>
      <w:r w:rsidR="0003706B">
        <w:rPr>
          <w:rFonts w:ascii="Times New Roman" w:hAnsi="Times New Roman" w:cs="Times New Roman"/>
          <w:color w:val="000000"/>
          <w:kern w:val="0"/>
          <w:sz w:val="22"/>
          <w:szCs w:val="22"/>
        </w:rPr>
        <w:t xml:space="preserve"> training data</w:t>
      </w:r>
      <w:r w:rsidR="00A76C24">
        <w:rPr>
          <w:rFonts w:ascii="Times New Roman" w:hAnsi="Times New Roman" w:cs="Times New Roman"/>
          <w:color w:val="000000"/>
          <w:kern w:val="0"/>
          <w:sz w:val="22"/>
          <w:szCs w:val="22"/>
        </w:rPr>
        <w:t>.</w:t>
      </w:r>
      <w:r w:rsidR="00AA26E9">
        <w:rPr>
          <w:rFonts w:ascii="Times New Roman" w:hAnsi="Times New Roman" w:cs="Times New Roman"/>
          <w:color w:val="000000"/>
          <w:kern w:val="0"/>
          <w:sz w:val="22"/>
          <w:szCs w:val="22"/>
        </w:rPr>
        <w:t xml:space="preserve"> A</w:t>
      </w:r>
      <w:r w:rsidR="00A76C24">
        <w:rPr>
          <w:rFonts w:ascii="Times New Roman" w:hAnsi="Times New Roman" w:cs="Times New Roman"/>
          <w:color w:val="000000"/>
          <w:kern w:val="0"/>
          <w:sz w:val="22"/>
          <w:szCs w:val="22"/>
        </w:rPr>
        <w:t xml:space="preserve">nother </w:t>
      </w:r>
      <w:r w:rsidR="006A51D0">
        <w:rPr>
          <w:rFonts w:ascii="Times New Roman" w:hAnsi="Times New Roman" w:cs="Times New Roman"/>
          <w:color w:val="000000"/>
          <w:kern w:val="0"/>
          <w:sz w:val="22"/>
          <w:szCs w:val="22"/>
        </w:rPr>
        <w:t>way to improve the result</w:t>
      </w:r>
      <w:r w:rsidR="00A76C24">
        <w:rPr>
          <w:rFonts w:ascii="Times New Roman" w:hAnsi="Times New Roman" w:cs="Times New Roman"/>
          <w:color w:val="000000"/>
          <w:kern w:val="0"/>
          <w:sz w:val="22"/>
          <w:szCs w:val="22"/>
        </w:rPr>
        <w:t xml:space="preserve"> is </w:t>
      </w:r>
      <w:r w:rsidR="006A51D0">
        <w:rPr>
          <w:rFonts w:ascii="Times New Roman" w:hAnsi="Times New Roman" w:cs="Times New Roman"/>
          <w:color w:val="000000"/>
          <w:kern w:val="0"/>
          <w:sz w:val="22"/>
          <w:szCs w:val="22"/>
        </w:rPr>
        <w:t>to choose more representative features as parameters. Not only the past data can a</w:t>
      </w:r>
      <w:r w:rsidR="00A76C24">
        <w:rPr>
          <w:rFonts w:ascii="Times New Roman" w:hAnsi="Times New Roman" w:cs="Times New Roman"/>
          <w:color w:val="000000"/>
          <w:kern w:val="0"/>
          <w:sz w:val="22"/>
          <w:szCs w:val="22"/>
        </w:rPr>
        <w:t xml:space="preserve">ffect the future price of stocks in market, but also the news and </w:t>
      </w:r>
      <w:r w:rsidR="00A76C24">
        <w:rPr>
          <w:rFonts w:ascii="Times New Roman" w:hAnsi="Times New Roman" w:cs="Times New Roman" w:hint="eastAsia"/>
          <w:color w:val="000000"/>
          <w:kern w:val="0"/>
          <w:sz w:val="22"/>
          <w:szCs w:val="22"/>
        </w:rPr>
        <w:t>public</w:t>
      </w:r>
      <w:r w:rsidR="00AA26E9">
        <w:rPr>
          <w:rFonts w:ascii="Times New Roman" w:hAnsi="Times New Roman" w:cs="Times New Roman"/>
          <w:color w:val="000000"/>
          <w:kern w:val="0"/>
          <w:sz w:val="22"/>
          <w:szCs w:val="22"/>
        </w:rPr>
        <w:t xml:space="preserve"> sen</w:t>
      </w:r>
      <w:r w:rsidR="00A76C24">
        <w:rPr>
          <w:rFonts w:ascii="Times New Roman" w:hAnsi="Times New Roman" w:cs="Times New Roman"/>
          <w:color w:val="000000"/>
          <w:kern w:val="0"/>
          <w:sz w:val="22"/>
          <w:szCs w:val="22"/>
        </w:rPr>
        <w:t>timent</w:t>
      </w:r>
      <w:r w:rsidR="00AA26E9">
        <w:rPr>
          <w:rFonts w:ascii="Times New Roman" w:hAnsi="Times New Roman" w:cs="Times New Roman"/>
          <w:color w:val="000000"/>
          <w:kern w:val="0"/>
          <w:sz w:val="22"/>
          <w:szCs w:val="22"/>
        </w:rPr>
        <w:t xml:space="preserve"> will also have </w:t>
      </w:r>
      <w:r w:rsidR="00AA26E9">
        <w:rPr>
          <w:rFonts w:ascii="Times New Roman" w:hAnsi="Times New Roman" w:cs="Times New Roman" w:hint="eastAsia"/>
          <w:color w:val="000000"/>
          <w:kern w:val="0"/>
          <w:sz w:val="22"/>
          <w:szCs w:val="22"/>
        </w:rPr>
        <w:t>an</w:t>
      </w:r>
      <w:r w:rsidR="00AA26E9">
        <w:rPr>
          <w:rFonts w:ascii="Times New Roman" w:hAnsi="Times New Roman" w:cs="Times New Roman"/>
          <w:color w:val="000000"/>
          <w:kern w:val="0"/>
          <w:sz w:val="22"/>
          <w:szCs w:val="22"/>
        </w:rPr>
        <w:t xml:space="preserve"> influence.</w:t>
      </w:r>
      <w:r w:rsidR="00AA26E9">
        <w:rPr>
          <w:rFonts w:ascii="Times New Roman" w:hAnsi="Times New Roman" w:cs="Times New Roman" w:hint="eastAsia"/>
          <w:color w:val="000000"/>
          <w:kern w:val="0"/>
          <w:sz w:val="22"/>
          <w:szCs w:val="22"/>
        </w:rPr>
        <w:t xml:space="preserve"> </w:t>
      </w:r>
    </w:p>
    <w:p w14:paraId="633AA19D" w14:textId="77777777" w:rsidR="00E4055D" w:rsidRDefault="00E4055D">
      <w:pPr>
        <w:widowControl/>
        <w:jc w:val="left"/>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br w:type="page"/>
      </w:r>
    </w:p>
    <w:p w14:paraId="5B56F8B2" w14:textId="77777777" w:rsidR="00E6494A" w:rsidRPr="00E6494A" w:rsidRDefault="00E6494A" w:rsidP="00E6494A">
      <w:pPr>
        <w:widowControl/>
        <w:spacing w:before="480" w:after="120"/>
        <w:jc w:val="left"/>
        <w:outlineLvl w:val="0"/>
        <w:rPr>
          <w:rFonts w:ascii="Times New Roman" w:eastAsia="Times New Roman" w:hAnsi="Times New Roman" w:cs="Times New Roman"/>
          <w:b/>
          <w:bCs/>
          <w:kern w:val="36"/>
          <w:sz w:val="48"/>
          <w:szCs w:val="48"/>
        </w:rPr>
      </w:pPr>
      <w:r w:rsidRPr="00E6494A">
        <w:rPr>
          <w:rFonts w:ascii="Arial" w:eastAsia="Times New Roman" w:hAnsi="Arial" w:cs="Arial"/>
          <w:b/>
          <w:bCs/>
          <w:color w:val="000000"/>
          <w:kern w:val="36"/>
          <w:sz w:val="46"/>
          <w:szCs w:val="46"/>
        </w:rPr>
        <w:t>References</w:t>
      </w:r>
    </w:p>
    <w:p w14:paraId="328FBDC0" w14:textId="77777777" w:rsidR="00E6494A" w:rsidRPr="00E6494A" w:rsidRDefault="00AA26E9" w:rsidP="00E6494A">
      <w:pPr>
        <w:widowControl/>
        <w:jc w:val="left"/>
        <w:rPr>
          <w:rFonts w:ascii="Arial" w:hAnsi="Arial" w:cs="Arial"/>
          <w:color w:val="000000"/>
          <w:kern w:val="0"/>
          <w:sz w:val="22"/>
          <w:szCs w:val="22"/>
        </w:rPr>
      </w:pPr>
      <w:r>
        <w:rPr>
          <w:rFonts w:ascii="Arial" w:hAnsi="Arial" w:cs="Arial"/>
          <w:color w:val="000000"/>
          <w:kern w:val="0"/>
          <w:sz w:val="22"/>
          <w:szCs w:val="22"/>
        </w:rPr>
        <w:t xml:space="preserve">1. Lead Rezek, </w:t>
      </w:r>
      <w:r w:rsidR="00E6494A" w:rsidRPr="00E6494A">
        <w:rPr>
          <w:rFonts w:ascii="Arial" w:hAnsi="Arial" w:cs="Arial"/>
          <w:color w:val="000000"/>
          <w:kern w:val="0"/>
          <w:sz w:val="22"/>
          <w:szCs w:val="22"/>
        </w:rPr>
        <w:t>“Constrained Mixture Models for Asset Returns Modelling”, 03/15/2011</w:t>
      </w:r>
    </w:p>
    <w:p w14:paraId="4F6F369B" w14:textId="77777777" w:rsidR="00E6494A" w:rsidRPr="00E6494A" w:rsidRDefault="00E6494A" w:rsidP="00E6494A">
      <w:pPr>
        <w:widowControl/>
        <w:jc w:val="left"/>
        <w:rPr>
          <w:rFonts w:ascii="Arial" w:hAnsi="Arial" w:cs="Arial"/>
          <w:color w:val="000000"/>
          <w:kern w:val="0"/>
          <w:sz w:val="22"/>
          <w:szCs w:val="22"/>
        </w:rPr>
      </w:pPr>
      <w:r w:rsidRPr="00E6494A">
        <w:rPr>
          <w:rFonts w:ascii="Arial" w:hAnsi="Arial" w:cs="Arial"/>
          <w:color w:val="000000"/>
          <w:kern w:val="0"/>
          <w:sz w:val="22"/>
          <w:szCs w:val="22"/>
        </w:rPr>
        <w:t>2. Sheng Wang, Miguel-A Alvarez, Javed Jussa, Zongye Chen, Allen Wang, Yin Luo, “The wisdom of crowds: crowdsourcing earnings estimates”, Deutsche Bank, Markets Research, 03/04/2014</w:t>
      </w:r>
    </w:p>
    <w:p w14:paraId="788EB990" w14:textId="77777777" w:rsidR="00E6494A" w:rsidRPr="00E6494A" w:rsidRDefault="004F4732" w:rsidP="00E6494A">
      <w:pPr>
        <w:widowControl/>
        <w:jc w:val="left"/>
        <w:rPr>
          <w:rFonts w:ascii="Arial" w:hAnsi="Arial" w:cs="Arial"/>
          <w:color w:val="000000"/>
          <w:kern w:val="0"/>
          <w:sz w:val="22"/>
          <w:szCs w:val="22"/>
        </w:rPr>
      </w:pPr>
      <w:r>
        <w:rPr>
          <w:rFonts w:ascii="Arial" w:hAnsi="Arial" w:cs="Arial"/>
          <w:color w:val="000000"/>
          <w:kern w:val="0"/>
          <w:sz w:val="22"/>
          <w:szCs w:val="22"/>
        </w:rPr>
        <w:t>3. TA-Lib</w:t>
      </w:r>
      <w:r w:rsidR="00E6494A" w:rsidRPr="00E6494A">
        <w:rPr>
          <w:rFonts w:ascii="Arial" w:hAnsi="Arial" w:cs="Arial"/>
          <w:color w:val="000000"/>
          <w:kern w:val="0"/>
          <w:sz w:val="22"/>
          <w:szCs w:val="22"/>
        </w:rPr>
        <w:t>: Technical Analysis Library, http://ta-lib.org/index.html, Web, 04/30/2017</w:t>
      </w:r>
    </w:p>
    <w:p w14:paraId="1671C0AD" w14:textId="77777777" w:rsidR="00E6494A" w:rsidRPr="00E6494A" w:rsidRDefault="00E6494A" w:rsidP="00E6494A">
      <w:pPr>
        <w:widowControl/>
        <w:jc w:val="left"/>
        <w:rPr>
          <w:rFonts w:ascii="Arial" w:hAnsi="Arial" w:cs="Arial"/>
          <w:color w:val="000000"/>
          <w:kern w:val="0"/>
          <w:sz w:val="22"/>
          <w:szCs w:val="22"/>
        </w:rPr>
      </w:pPr>
      <w:r w:rsidRPr="00E6494A">
        <w:rPr>
          <w:rFonts w:ascii="Arial" w:hAnsi="Arial" w:cs="Arial"/>
          <w:color w:val="000000"/>
          <w:kern w:val="0"/>
          <w:sz w:val="22"/>
          <w:szCs w:val="22"/>
        </w:rPr>
        <w:t xml:space="preserve">4.EMA: </w:t>
      </w:r>
      <w:hyperlink r:id="rId19" w:anchor="ixzz50Exn8WTC" w:history="1">
        <w:r w:rsidRPr="00D20F47">
          <w:rPr>
            <w:rFonts w:ascii="Arial" w:hAnsi="Arial" w:cs="Arial"/>
            <w:color w:val="000000"/>
            <w:kern w:val="0"/>
            <w:sz w:val="22"/>
            <w:szCs w:val="22"/>
          </w:rPr>
          <w:t>Exponential Movin</w:t>
        </w:r>
        <w:r w:rsidRPr="00D20F47">
          <w:rPr>
            <w:rFonts w:ascii="Arial" w:hAnsi="Arial" w:cs="Arial"/>
            <w:color w:val="000000"/>
            <w:kern w:val="0"/>
            <w:sz w:val="22"/>
            <w:szCs w:val="22"/>
          </w:rPr>
          <w:t>g</w:t>
        </w:r>
        <w:r w:rsidRPr="00D20F47">
          <w:rPr>
            <w:rFonts w:ascii="Arial" w:hAnsi="Arial" w:cs="Arial"/>
            <w:color w:val="000000"/>
            <w:kern w:val="0"/>
            <w:sz w:val="22"/>
            <w:szCs w:val="22"/>
          </w:rPr>
          <w:t xml:space="preserve"> Average (EMA)</w:t>
        </w:r>
      </w:hyperlink>
      <w:r w:rsidRPr="00E6494A">
        <w:rPr>
          <w:rFonts w:ascii="Arial" w:hAnsi="Arial" w:cs="Arial"/>
          <w:color w:val="000000"/>
          <w:kern w:val="0"/>
          <w:sz w:val="22"/>
          <w:szCs w:val="22"/>
        </w:rPr>
        <w:t xml:space="preserve"> </w:t>
      </w:r>
      <w:hyperlink r:id="rId20" w:anchor="ixzz50Exn8WTC" w:history="1">
        <w:r w:rsidRPr="00D20F47">
          <w:rPr>
            <w:rFonts w:ascii="Arial" w:hAnsi="Arial" w:cs="Arial"/>
            <w:color w:val="000000"/>
            <w:kern w:val="0"/>
            <w:sz w:val="22"/>
            <w:szCs w:val="22"/>
          </w:rPr>
          <w:t>https://www.investopedia.com/terms/e/ema.asp#ixzz50Exn8WTC</w:t>
        </w:r>
      </w:hyperlink>
    </w:p>
    <w:p w14:paraId="24F96DF6" w14:textId="77777777" w:rsidR="00E6494A" w:rsidRPr="00E6494A" w:rsidRDefault="00E6494A" w:rsidP="00E6494A">
      <w:pPr>
        <w:widowControl/>
        <w:jc w:val="left"/>
        <w:rPr>
          <w:rFonts w:ascii="Arial" w:hAnsi="Arial" w:cs="Arial"/>
          <w:color w:val="000000"/>
          <w:kern w:val="0"/>
          <w:sz w:val="22"/>
          <w:szCs w:val="22"/>
        </w:rPr>
      </w:pPr>
      <w:r w:rsidRPr="00E6494A">
        <w:rPr>
          <w:rFonts w:ascii="Arial" w:hAnsi="Arial" w:cs="Arial"/>
          <w:color w:val="000000"/>
          <w:kern w:val="0"/>
          <w:sz w:val="22"/>
          <w:szCs w:val="22"/>
        </w:rPr>
        <w:t xml:space="preserve">5.MA: </w:t>
      </w:r>
      <w:hyperlink r:id="rId21" w:anchor="ixzz50Ewa0M00" w:history="1">
        <w:r w:rsidRPr="00D20F47">
          <w:rPr>
            <w:rFonts w:ascii="Arial" w:hAnsi="Arial" w:cs="Arial"/>
            <w:color w:val="000000"/>
            <w:kern w:val="0"/>
            <w:sz w:val="22"/>
            <w:szCs w:val="22"/>
          </w:rPr>
          <w:t>Moving Average (MA)</w:t>
        </w:r>
      </w:hyperlink>
      <w:r w:rsidRPr="00E6494A">
        <w:rPr>
          <w:rFonts w:ascii="Arial" w:hAnsi="Arial" w:cs="Arial"/>
          <w:color w:val="000000"/>
          <w:kern w:val="0"/>
          <w:sz w:val="22"/>
          <w:szCs w:val="22"/>
        </w:rPr>
        <w:t xml:space="preserve"> </w:t>
      </w:r>
      <w:hyperlink r:id="rId22" w:anchor="ixzz50Ewa0M00" w:history="1">
        <w:r w:rsidRPr="00D20F47">
          <w:rPr>
            <w:rFonts w:ascii="Arial" w:hAnsi="Arial" w:cs="Arial"/>
            <w:color w:val="000000"/>
            <w:kern w:val="0"/>
            <w:sz w:val="22"/>
            <w:szCs w:val="22"/>
          </w:rPr>
          <w:t>https://www.investopedia.com/terms/m/movingaverage.asp#ixzz50Ewa0M00</w:t>
        </w:r>
      </w:hyperlink>
      <w:r w:rsidRPr="00E6494A">
        <w:rPr>
          <w:rFonts w:ascii="Arial" w:hAnsi="Arial" w:cs="Arial"/>
          <w:color w:val="000000"/>
          <w:kern w:val="0"/>
          <w:sz w:val="22"/>
          <w:szCs w:val="22"/>
        </w:rPr>
        <w:t xml:space="preserve"> </w:t>
      </w:r>
    </w:p>
    <w:p w14:paraId="0FFC4A4A" w14:textId="77777777" w:rsidR="00E6494A" w:rsidRPr="00E6494A" w:rsidRDefault="00E6494A" w:rsidP="00E6494A">
      <w:pPr>
        <w:widowControl/>
        <w:jc w:val="left"/>
        <w:rPr>
          <w:rFonts w:ascii="Arial" w:hAnsi="Arial" w:cs="Arial"/>
          <w:color w:val="000000"/>
          <w:kern w:val="0"/>
          <w:sz w:val="22"/>
          <w:szCs w:val="22"/>
        </w:rPr>
      </w:pPr>
      <w:r w:rsidRPr="00E6494A">
        <w:rPr>
          <w:rFonts w:ascii="Arial" w:hAnsi="Arial" w:cs="Arial"/>
          <w:color w:val="000000"/>
          <w:kern w:val="0"/>
          <w:sz w:val="22"/>
          <w:szCs w:val="22"/>
        </w:rPr>
        <w:t xml:space="preserve">6. MOM: </w:t>
      </w:r>
      <w:hyperlink r:id="rId23" w:history="1">
        <w:r w:rsidRPr="00D20F47">
          <w:rPr>
            <w:rFonts w:ascii="Arial" w:hAnsi="Arial" w:cs="Arial"/>
            <w:color w:val="000000"/>
            <w:kern w:val="0"/>
            <w:sz w:val="22"/>
            <w:szCs w:val="22"/>
          </w:rPr>
          <w:t>https://www.tradingtechnologies.com/help/x-study/technical-indicator-definitions/momentum-mom/</w:t>
        </w:r>
      </w:hyperlink>
      <w:r w:rsidRPr="00E6494A">
        <w:rPr>
          <w:rFonts w:ascii="Arial" w:hAnsi="Arial" w:cs="Arial"/>
          <w:color w:val="000000"/>
          <w:kern w:val="0"/>
          <w:sz w:val="22"/>
          <w:szCs w:val="22"/>
        </w:rPr>
        <w:t xml:space="preserve"> </w:t>
      </w:r>
    </w:p>
    <w:p w14:paraId="5CBABD24" w14:textId="77777777" w:rsidR="00E6494A" w:rsidRPr="00E6494A" w:rsidRDefault="00E6494A" w:rsidP="00E6494A">
      <w:pPr>
        <w:widowControl/>
        <w:jc w:val="left"/>
        <w:rPr>
          <w:rFonts w:ascii="Arial" w:hAnsi="Arial" w:cs="Arial"/>
          <w:color w:val="000000"/>
          <w:kern w:val="0"/>
          <w:sz w:val="22"/>
          <w:szCs w:val="22"/>
        </w:rPr>
      </w:pPr>
      <w:r w:rsidRPr="00E6494A">
        <w:rPr>
          <w:rFonts w:ascii="Arial" w:hAnsi="Arial" w:cs="Arial"/>
          <w:color w:val="000000"/>
          <w:kern w:val="0"/>
          <w:sz w:val="22"/>
          <w:szCs w:val="22"/>
        </w:rPr>
        <w:t xml:space="preserve">7. ROC: </w:t>
      </w:r>
      <w:hyperlink r:id="rId24" w:history="1">
        <w:r w:rsidRPr="00D20F47">
          <w:rPr>
            <w:rFonts w:ascii="Arial" w:hAnsi="Arial" w:cs="Arial"/>
            <w:color w:val="000000"/>
            <w:kern w:val="0"/>
            <w:sz w:val="22"/>
            <w:szCs w:val="22"/>
          </w:rPr>
          <w:t>http://stockcharts.com/school/doku.php?id=chart_school:technical_indicators:rate_of_change_roc_and_momentum</w:t>
        </w:r>
      </w:hyperlink>
      <w:r w:rsidRPr="00E6494A">
        <w:rPr>
          <w:rFonts w:ascii="Arial" w:hAnsi="Arial" w:cs="Arial"/>
          <w:color w:val="000000"/>
          <w:kern w:val="0"/>
          <w:sz w:val="22"/>
          <w:szCs w:val="22"/>
        </w:rPr>
        <w:t xml:space="preserve"> </w:t>
      </w:r>
    </w:p>
    <w:p w14:paraId="02F6FA21" w14:textId="77777777" w:rsidR="00E6494A" w:rsidRPr="00E6494A" w:rsidRDefault="00E6494A" w:rsidP="00E6494A">
      <w:pPr>
        <w:widowControl/>
        <w:jc w:val="left"/>
        <w:rPr>
          <w:rFonts w:ascii="Arial" w:hAnsi="Arial" w:cs="Arial"/>
          <w:color w:val="000000"/>
          <w:kern w:val="0"/>
          <w:sz w:val="22"/>
          <w:szCs w:val="22"/>
        </w:rPr>
      </w:pPr>
      <w:r w:rsidRPr="00E6494A">
        <w:rPr>
          <w:rFonts w:ascii="Arial" w:hAnsi="Arial" w:cs="Arial"/>
          <w:color w:val="000000"/>
          <w:kern w:val="0"/>
          <w:sz w:val="22"/>
          <w:szCs w:val="22"/>
        </w:rPr>
        <w:t>8.wclprice</w:t>
      </w:r>
    </w:p>
    <w:p w14:paraId="57E6749E" w14:textId="77777777" w:rsidR="00E6494A" w:rsidRPr="00E6494A" w:rsidRDefault="00E6494A" w:rsidP="00E6494A">
      <w:pPr>
        <w:widowControl/>
        <w:jc w:val="left"/>
        <w:rPr>
          <w:rFonts w:ascii="Arial" w:hAnsi="Arial" w:cs="Arial"/>
          <w:color w:val="000000"/>
          <w:kern w:val="0"/>
          <w:sz w:val="22"/>
          <w:szCs w:val="22"/>
        </w:rPr>
      </w:pPr>
      <w:hyperlink r:id="rId25" w:history="1">
        <w:r w:rsidRPr="00D20F47">
          <w:rPr>
            <w:rFonts w:ascii="Arial" w:hAnsi="Arial" w:cs="Arial"/>
            <w:color w:val="000000"/>
            <w:kern w:val="0"/>
            <w:sz w:val="22"/>
            <w:szCs w:val="22"/>
          </w:rPr>
          <w:t>http://www.ta-guru.com/Book/TechnicalAnalysis/TechnicalIndicators/WeightedClose.php5</w:t>
        </w:r>
      </w:hyperlink>
      <w:r w:rsidRPr="00E6494A">
        <w:rPr>
          <w:rFonts w:ascii="Arial" w:hAnsi="Arial" w:cs="Arial"/>
          <w:color w:val="000000"/>
          <w:kern w:val="0"/>
          <w:sz w:val="22"/>
          <w:szCs w:val="22"/>
        </w:rPr>
        <w:t xml:space="preserve"> </w:t>
      </w:r>
    </w:p>
    <w:p w14:paraId="3F14A6D2" w14:textId="77777777" w:rsidR="00E6494A" w:rsidRPr="00E6494A" w:rsidRDefault="00E6494A" w:rsidP="00E6494A">
      <w:pPr>
        <w:widowControl/>
        <w:jc w:val="left"/>
        <w:rPr>
          <w:rFonts w:ascii="Arial" w:hAnsi="Arial" w:cs="Arial"/>
          <w:color w:val="000000"/>
          <w:kern w:val="0"/>
          <w:sz w:val="22"/>
          <w:szCs w:val="22"/>
        </w:rPr>
      </w:pPr>
      <w:r w:rsidRPr="00E6494A">
        <w:rPr>
          <w:rFonts w:ascii="Arial" w:hAnsi="Arial" w:cs="Arial"/>
          <w:color w:val="000000"/>
          <w:kern w:val="0"/>
          <w:sz w:val="22"/>
          <w:szCs w:val="22"/>
        </w:rPr>
        <w:t>9. NATR:</w:t>
      </w:r>
    </w:p>
    <w:p w14:paraId="16509378" w14:textId="77777777" w:rsidR="00E6494A" w:rsidRPr="00E6494A" w:rsidRDefault="00E6494A" w:rsidP="00E6494A">
      <w:pPr>
        <w:widowControl/>
        <w:jc w:val="left"/>
        <w:rPr>
          <w:rFonts w:ascii="Arial" w:hAnsi="Arial" w:cs="Arial"/>
          <w:color w:val="000000"/>
          <w:kern w:val="0"/>
          <w:sz w:val="22"/>
          <w:szCs w:val="22"/>
        </w:rPr>
      </w:pPr>
      <w:hyperlink r:id="rId26" w:history="1">
        <w:r w:rsidRPr="00D20F47">
          <w:rPr>
            <w:rFonts w:ascii="Arial" w:hAnsi="Arial" w:cs="Arial"/>
            <w:color w:val="000000"/>
            <w:kern w:val="0"/>
            <w:sz w:val="22"/>
            <w:szCs w:val="22"/>
          </w:rPr>
          <w:t>http://stockcharts.com/school/doku.php?id=chart_school:technical_indicators:standard_deviation_volatility</w:t>
        </w:r>
      </w:hyperlink>
      <w:r w:rsidRPr="00E6494A">
        <w:rPr>
          <w:rFonts w:ascii="Arial" w:hAnsi="Arial" w:cs="Arial"/>
          <w:color w:val="000000"/>
          <w:kern w:val="0"/>
          <w:sz w:val="22"/>
          <w:szCs w:val="22"/>
        </w:rPr>
        <w:t xml:space="preserve"> </w:t>
      </w:r>
    </w:p>
    <w:p w14:paraId="2C361985" w14:textId="77777777" w:rsidR="00E6494A" w:rsidRPr="00E6494A" w:rsidRDefault="00E6494A" w:rsidP="00E6494A">
      <w:pPr>
        <w:widowControl/>
        <w:jc w:val="left"/>
        <w:rPr>
          <w:rFonts w:ascii="Arial" w:hAnsi="Arial" w:cs="Arial"/>
          <w:color w:val="000000"/>
          <w:kern w:val="0"/>
          <w:sz w:val="22"/>
          <w:szCs w:val="22"/>
        </w:rPr>
      </w:pPr>
      <w:r w:rsidRPr="00E6494A">
        <w:rPr>
          <w:rFonts w:ascii="Arial" w:hAnsi="Arial" w:cs="Arial"/>
          <w:color w:val="000000"/>
          <w:kern w:val="0"/>
          <w:sz w:val="22"/>
          <w:szCs w:val="22"/>
        </w:rPr>
        <w:t>10. WMA:</w:t>
      </w:r>
    </w:p>
    <w:p w14:paraId="327DBC43" w14:textId="77777777" w:rsidR="00F230FF" w:rsidRPr="00D20F47" w:rsidRDefault="00E6494A" w:rsidP="00D20F47">
      <w:pPr>
        <w:widowControl/>
        <w:jc w:val="left"/>
        <w:rPr>
          <w:rFonts w:ascii="Arial" w:hAnsi="Arial" w:cs="Arial"/>
          <w:color w:val="000000"/>
          <w:kern w:val="0"/>
          <w:sz w:val="22"/>
          <w:szCs w:val="22"/>
        </w:rPr>
      </w:pPr>
      <w:hyperlink r:id="rId27" w:history="1">
        <w:r w:rsidRPr="00D20F47">
          <w:rPr>
            <w:rFonts w:ascii="Arial" w:hAnsi="Arial" w:cs="Arial"/>
            <w:color w:val="000000"/>
            <w:kern w:val="0"/>
            <w:sz w:val="22"/>
            <w:szCs w:val="22"/>
          </w:rPr>
          <w:t>https://www.tradingtechnologies.com/help/x-study/technical-indicator-definitions/weighted-moving-average-wma/</w:t>
        </w:r>
      </w:hyperlink>
      <w:r w:rsidRPr="00E6494A">
        <w:rPr>
          <w:rFonts w:ascii="Arial" w:hAnsi="Arial" w:cs="Arial"/>
          <w:color w:val="000000"/>
          <w:kern w:val="0"/>
          <w:sz w:val="22"/>
          <w:szCs w:val="22"/>
        </w:rPr>
        <w:t xml:space="preserve"> </w:t>
      </w:r>
    </w:p>
    <w:sectPr w:rsidR="00F230FF" w:rsidRPr="00D20F47" w:rsidSect="00D20F47">
      <w:pgSz w:w="11900" w:h="16840"/>
      <w:pgMar w:top="1440" w:right="1311" w:bottom="1440" w:left="1374"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143D04"/>
    <w:multiLevelType w:val="multilevel"/>
    <w:tmpl w:val="250459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8801E0"/>
    <w:multiLevelType w:val="multilevel"/>
    <w:tmpl w:val="4F4EDD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414764"/>
    <w:multiLevelType w:val="multilevel"/>
    <w:tmpl w:val="FAA09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4217BE"/>
    <w:multiLevelType w:val="multilevel"/>
    <w:tmpl w:val="F0383B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7243C1"/>
    <w:multiLevelType w:val="multilevel"/>
    <w:tmpl w:val="F318AB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lvl w:ilvl="0">
        <w:numFmt w:val="decimal"/>
        <w:lvlText w:val="%1."/>
        <w:lvlJc w:val="left"/>
      </w:lvl>
    </w:lvlOverride>
  </w:num>
  <w:num w:numId="3">
    <w:abstractNumId w:val="0"/>
    <w:lvlOverride w:ilvl="0">
      <w:lvl w:ilvl="0">
        <w:numFmt w:val="decimal"/>
        <w:lvlText w:val="%1."/>
        <w:lvlJc w:val="left"/>
      </w:lvl>
    </w:lvlOverride>
  </w:num>
  <w:num w:numId="4">
    <w:abstractNumId w:val="4"/>
    <w:lvlOverride w:ilvl="0">
      <w:lvl w:ilvl="0">
        <w:numFmt w:val="decimal"/>
        <w:lvlText w:val="%1."/>
        <w:lvlJc w:val="left"/>
      </w:lvl>
    </w:lvlOverride>
  </w:num>
  <w:num w:numId="5">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94A"/>
    <w:rsid w:val="0003706B"/>
    <w:rsid w:val="0029279C"/>
    <w:rsid w:val="0036687B"/>
    <w:rsid w:val="00420175"/>
    <w:rsid w:val="004D4232"/>
    <w:rsid w:val="004F4732"/>
    <w:rsid w:val="00652646"/>
    <w:rsid w:val="006A51D0"/>
    <w:rsid w:val="007C7BF5"/>
    <w:rsid w:val="00A23C85"/>
    <w:rsid w:val="00A76C24"/>
    <w:rsid w:val="00AA26E9"/>
    <w:rsid w:val="00AE2920"/>
    <w:rsid w:val="00B7228A"/>
    <w:rsid w:val="00C579F6"/>
    <w:rsid w:val="00D20F47"/>
    <w:rsid w:val="00E4055D"/>
    <w:rsid w:val="00E6494A"/>
    <w:rsid w:val="00FF2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6961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6494A"/>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6494A"/>
    <w:rPr>
      <w:rFonts w:ascii="Times New Roman" w:hAnsi="Times New Roman" w:cs="Times New Roman"/>
      <w:b/>
      <w:bCs/>
      <w:kern w:val="36"/>
      <w:sz w:val="48"/>
      <w:szCs w:val="48"/>
    </w:rPr>
  </w:style>
  <w:style w:type="paragraph" w:styleId="a3">
    <w:name w:val="Normal (Web)"/>
    <w:basedOn w:val="a"/>
    <w:uiPriority w:val="99"/>
    <w:semiHidden/>
    <w:unhideWhenUsed/>
    <w:rsid w:val="00E6494A"/>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E6494A"/>
    <w:rPr>
      <w:color w:val="0000FF"/>
      <w:u w:val="single"/>
    </w:rPr>
  </w:style>
  <w:style w:type="character" w:customStyle="1" w:styleId="apple-tab-span">
    <w:name w:val="apple-tab-span"/>
    <w:basedOn w:val="a0"/>
    <w:rsid w:val="00E64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2023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ta-guru.com/Book/TechnicalAnalysis/TechnicalIndicators/MedianPrice.php5" TargetMode="External"/><Relationship Id="rId20" Type="http://schemas.openxmlformats.org/officeDocument/2006/relationships/hyperlink" Target="https://www.investopedia.com/terms/e/ema.asp" TargetMode="External"/><Relationship Id="rId21" Type="http://schemas.openxmlformats.org/officeDocument/2006/relationships/hyperlink" Target="https://www.investopedia.com/terms/m/movingaverage.asp" TargetMode="External"/><Relationship Id="rId22" Type="http://schemas.openxmlformats.org/officeDocument/2006/relationships/hyperlink" Target="https://www.investopedia.com/terms/m/movingaverage.asp" TargetMode="External"/><Relationship Id="rId23" Type="http://schemas.openxmlformats.org/officeDocument/2006/relationships/hyperlink" Target="https://www.tradingtechnologies.com/help/x-study/technical-indicator-definitions/momentum-mom/" TargetMode="External"/><Relationship Id="rId24" Type="http://schemas.openxmlformats.org/officeDocument/2006/relationships/hyperlink" Target="http://stockcharts.com/school/doku.php?id=chart_school:technical_indicators:rate_of_change_roc_and_momentum" TargetMode="External"/><Relationship Id="rId25" Type="http://schemas.openxmlformats.org/officeDocument/2006/relationships/hyperlink" Target="http://www.ta-guru.com/Book/TechnicalAnalysis/TechnicalIndicators/WeightedClose.php5" TargetMode="External"/><Relationship Id="rId26" Type="http://schemas.openxmlformats.org/officeDocument/2006/relationships/hyperlink" Target="http://stockcharts.com/school/doku.php?id=chart_school:technical_indicators:standard_deviation_volatility" TargetMode="External"/><Relationship Id="rId27" Type="http://schemas.openxmlformats.org/officeDocument/2006/relationships/hyperlink" Target="https://www.tradingtechnologies.com/help/x-study/technical-indicator-definitions/weighted-moving-average-wma/"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1.gif"/><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s://www.investopedia.com/terms/e/ema.asp"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investopedia.com/terms/t/technicalanalysis.asp" TargetMode="External"/><Relationship Id="rId6" Type="http://schemas.openxmlformats.org/officeDocument/2006/relationships/hyperlink" Target="https://www.investopedia.com/terms/p/price-action.asp" TargetMode="External"/><Relationship Id="rId7" Type="http://schemas.openxmlformats.org/officeDocument/2006/relationships/hyperlink" Target="http://www.ta-guru.com/Book/TechnicalAnalysis/TechnicalAnalysis.php5" TargetMode="External"/><Relationship Id="rId8" Type="http://schemas.openxmlformats.org/officeDocument/2006/relationships/hyperlink" Target="http://www.ta-guru.com/Book/TechnicalAnalysis/TechnicalIndicators/TypicalPrice.php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1553</Words>
  <Characters>8856</Characters>
  <Application>Microsoft Macintosh Word</Application>
  <DocSecurity>0</DocSecurity>
  <Lines>73</Lines>
  <Paragraphs>20</Paragraphs>
  <ScaleCrop>false</ScaleCrop>
  <HeadingPairs>
    <vt:vector size="4" baseType="variant">
      <vt:variant>
        <vt:lpstr>标题</vt:lpstr>
      </vt:variant>
      <vt:variant>
        <vt:i4>1</vt:i4>
      </vt:variant>
      <vt:variant>
        <vt:lpstr>Headings</vt:lpstr>
      </vt:variant>
      <vt:variant>
        <vt:i4>7</vt:i4>
      </vt:variant>
    </vt:vector>
  </HeadingPairs>
  <TitlesOfParts>
    <vt:vector size="8" baseType="lpstr">
      <vt:lpstr/>
      <vt:lpstr>Introduction</vt:lpstr>
      <vt:lpstr>Related Work</vt:lpstr>
      <vt:lpstr>Dataset Description</vt:lpstr>
      <vt:lpstr>Methods</vt:lpstr>
      <vt:lpstr>Experimental Evaluation </vt:lpstr>
      <vt:lpstr>Conclusion</vt:lpstr>
      <vt:lpstr>References</vt:lpstr>
    </vt:vector>
  </TitlesOfParts>
  <LinksUpToDate>false</LinksUpToDate>
  <CharactersWithSpaces>10389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Yuting Wang</dc:creator>
  <cp:keywords/>
  <dc:description/>
  <cp:lastModifiedBy>Yuting Wang</cp:lastModifiedBy>
  <cp:revision>1</cp:revision>
  <dcterms:created xsi:type="dcterms:W3CDTF">2017-12-04T00:42:00Z</dcterms:created>
  <dcterms:modified xsi:type="dcterms:W3CDTF">2017-12-04T01:47:00Z</dcterms:modified>
</cp:coreProperties>
</file>