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3B0E" w14:textId="2E11B71D" w:rsidR="003C7C00" w:rsidRPr="003C7C00" w:rsidRDefault="003C7C00" w:rsidP="003C7C00">
      <w:pPr>
        <w:rPr>
          <w:b/>
          <w:bCs/>
          <w:sz w:val="48"/>
          <w:szCs w:val="48"/>
        </w:rPr>
      </w:pPr>
      <w:r w:rsidRPr="003C7C00">
        <w:rPr>
          <w:b/>
          <w:bCs/>
          <w:sz w:val="48"/>
          <w:szCs w:val="48"/>
        </w:rPr>
        <w:t>駕駛者監控系統（</w:t>
      </w:r>
      <w:r w:rsidRPr="003C7C00">
        <w:rPr>
          <w:b/>
          <w:bCs/>
          <w:sz w:val="48"/>
          <w:szCs w:val="48"/>
        </w:rPr>
        <w:t>DMS</w:t>
      </w:r>
      <w:r w:rsidRPr="003C7C00">
        <w:rPr>
          <w:b/>
          <w:bCs/>
          <w:sz w:val="48"/>
          <w:szCs w:val="48"/>
        </w:rPr>
        <w:t>）影像處理</w:t>
      </w:r>
    </w:p>
    <w:p w14:paraId="286A6428" w14:textId="77777777" w:rsidR="003C7C00" w:rsidRDefault="003C7C00" w:rsidP="003C7C00">
      <w:pPr>
        <w:rPr>
          <w:b/>
          <w:bCs/>
        </w:rPr>
      </w:pPr>
    </w:p>
    <w:p w14:paraId="6069C556" w14:textId="445C6A64" w:rsidR="003C7C00" w:rsidRPr="003C7C00" w:rsidRDefault="003C7C00" w:rsidP="003C7C00">
      <w:pPr>
        <w:rPr>
          <w:b/>
          <w:bCs/>
        </w:rPr>
      </w:pPr>
      <w:r w:rsidRPr="003C7C00">
        <w:rPr>
          <w:b/>
          <w:bCs/>
        </w:rPr>
        <w:t>影像擷取與前處理</w:t>
      </w:r>
    </w:p>
    <w:p w14:paraId="54C463A9" w14:textId="77777777" w:rsidR="003C7C00" w:rsidRPr="003C7C00" w:rsidRDefault="003C7C00" w:rsidP="003C7C00">
      <w:r w:rsidRPr="003C7C00">
        <w:t xml:space="preserve">DMS </w:t>
      </w:r>
      <w:r w:rsidRPr="003C7C00">
        <w:t>系統會搭載一組內建於車內的攝影機，通常位於方向盤或儀</w:t>
      </w:r>
      <w:proofErr w:type="gramStart"/>
      <w:r w:rsidRPr="003C7C00">
        <w:t>錶</w:t>
      </w:r>
      <w:proofErr w:type="gramEnd"/>
      <w:r w:rsidRPr="003C7C00">
        <w:t>板附近，朝向駕駛者臉部拍攝。這些鏡頭可能是</w:t>
      </w:r>
      <w:r w:rsidRPr="003C7C00">
        <w:t xml:space="preserve"> RGB </w:t>
      </w:r>
      <w:r w:rsidRPr="003C7C00">
        <w:t>攝影機，也可能是具備夜視能力的紅外線攝影機（</w:t>
      </w:r>
      <w:r w:rsidRPr="003C7C00">
        <w:t>IR Camera</w:t>
      </w:r>
      <w:r w:rsidRPr="003C7C00">
        <w:t>），有些系統甚至採用</w:t>
      </w:r>
      <w:r w:rsidRPr="003C7C00">
        <w:t xml:space="preserve"> RGB-IR </w:t>
      </w:r>
      <w:r w:rsidRPr="003C7C00">
        <w:t>雙模鏡頭，以確保在夜間或逆光條件下也能穩定擷取影像。</w:t>
      </w:r>
    </w:p>
    <w:p w14:paraId="0D30280F" w14:textId="77777777" w:rsidR="003C7C00" w:rsidRPr="003C7C00" w:rsidRDefault="003C7C00" w:rsidP="003C7C00">
      <w:r w:rsidRPr="003C7C00">
        <w:t>影像擷取後，會進入前處理階段，包括：</w:t>
      </w:r>
    </w:p>
    <w:p w14:paraId="0B7D7CE0" w14:textId="77777777" w:rsidR="003C7C00" w:rsidRPr="003C7C00" w:rsidRDefault="003C7C00" w:rsidP="003C7C00">
      <w:pPr>
        <w:numPr>
          <w:ilvl w:val="0"/>
          <w:numId w:val="1"/>
        </w:numPr>
      </w:pPr>
      <w:proofErr w:type="gramStart"/>
      <w:r w:rsidRPr="003C7C00">
        <w:t>降噪與亮度</w:t>
      </w:r>
      <w:proofErr w:type="gramEnd"/>
      <w:r w:rsidRPr="003C7C00">
        <w:t>補償</w:t>
      </w:r>
    </w:p>
    <w:p w14:paraId="682C6468" w14:textId="77777777" w:rsidR="003C7C00" w:rsidRPr="003C7C00" w:rsidRDefault="003C7C00" w:rsidP="003C7C00">
      <w:pPr>
        <w:numPr>
          <w:ilvl w:val="0"/>
          <w:numId w:val="1"/>
        </w:numPr>
      </w:pPr>
      <w:r w:rsidRPr="003C7C00">
        <w:t>對比度調整</w:t>
      </w:r>
    </w:p>
    <w:p w14:paraId="0A14CB1E" w14:textId="77777777" w:rsidR="003C7C00" w:rsidRPr="003C7C00" w:rsidRDefault="003C7C00" w:rsidP="003C7C00">
      <w:pPr>
        <w:numPr>
          <w:ilvl w:val="0"/>
          <w:numId w:val="1"/>
        </w:numPr>
      </w:pPr>
      <w:r w:rsidRPr="003C7C00">
        <w:t>解碼與資料格式轉換（如從</w:t>
      </w:r>
      <w:r w:rsidRPr="003C7C00">
        <w:t xml:space="preserve"> MIPI CSI </w:t>
      </w:r>
      <w:r w:rsidRPr="003C7C00">
        <w:t>資料轉為</w:t>
      </w:r>
      <w:r w:rsidRPr="003C7C00">
        <w:t xml:space="preserve"> YUV </w:t>
      </w:r>
      <w:r w:rsidRPr="003C7C00">
        <w:t>或</w:t>
      </w:r>
      <w:r w:rsidRPr="003C7C00">
        <w:t xml:space="preserve"> BGR </w:t>
      </w:r>
      <w:r w:rsidRPr="003C7C00">
        <w:t>影像）</w:t>
      </w:r>
    </w:p>
    <w:p w14:paraId="5AC0EF80" w14:textId="77777777" w:rsidR="003C7C00" w:rsidRPr="003C7C00" w:rsidRDefault="003C7C00" w:rsidP="003C7C00">
      <w:pPr>
        <w:numPr>
          <w:ilvl w:val="0"/>
          <w:numId w:val="1"/>
        </w:numPr>
      </w:pPr>
      <w:r w:rsidRPr="003C7C00">
        <w:t>在某些系統中也會進行臉部</w:t>
      </w:r>
      <w:r w:rsidRPr="003C7C00">
        <w:t xml:space="preserve"> ROI </w:t>
      </w:r>
      <w:r w:rsidRPr="003C7C00">
        <w:t>區域裁切，以加速後續分析</w:t>
      </w:r>
    </w:p>
    <w:p w14:paraId="36B0E4C8" w14:textId="77777777" w:rsidR="003C7C00" w:rsidRPr="003C7C00" w:rsidRDefault="003C7C00" w:rsidP="003C7C00">
      <w:r w:rsidRPr="003C7C00">
        <w:pict w14:anchorId="48E3A625">
          <v:rect id="_x0000_i1031" style="width:0;height:1.5pt" o:hralign="center" o:hrstd="t" o:hr="t" fillcolor="#a0a0a0" stroked="f"/>
        </w:pict>
      </w:r>
    </w:p>
    <w:p w14:paraId="5D9E7405" w14:textId="77777777" w:rsidR="003C7C00" w:rsidRPr="003C7C00" w:rsidRDefault="003C7C00" w:rsidP="003C7C00">
      <w:pPr>
        <w:rPr>
          <w:b/>
          <w:bCs/>
        </w:rPr>
      </w:pPr>
      <w:r w:rsidRPr="003C7C00">
        <w:rPr>
          <w:b/>
          <w:bCs/>
        </w:rPr>
        <w:t>資料儲存策略與隱私處理</w:t>
      </w:r>
    </w:p>
    <w:p w14:paraId="22D5D7E2" w14:textId="792CA7A0" w:rsidR="003C7C00" w:rsidRPr="003C7C00" w:rsidRDefault="003C7C00" w:rsidP="003C7C00">
      <w:r>
        <w:rPr>
          <w:rFonts w:hint="eastAsia"/>
        </w:rPr>
        <w:t>而</w:t>
      </w:r>
      <w:r w:rsidRPr="003C7C00">
        <w:t>為了保護駕駛者隱私，大多數</w:t>
      </w:r>
      <w:r w:rsidRPr="003C7C00">
        <w:t xml:space="preserve"> DMS </w:t>
      </w:r>
      <w:r w:rsidRPr="003C7C00">
        <w:t>系統</w:t>
      </w:r>
      <w:r w:rsidRPr="003C7C00">
        <w:rPr>
          <w:b/>
          <w:bCs/>
        </w:rPr>
        <w:t>不會持續儲存影像資料</w:t>
      </w:r>
      <w:r w:rsidRPr="003C7C00">
        <w:t>。常見做法包括：</w:t>
      </w:r>
    </w:p>
    <w:p w14:paraId="00C7BA71" w14:textId="77777777" w:rsidR="003C7C00" w:rsidRPr="003C7C00" w:rsidRDefault="003C7C00" w:rsidP="003C7C00">
      <w:pPr>
        <w:numPr>
          <w:ilvl w:val="0"/>
          <w:numId w:val="2"/>
        </w:numPr>
      </w:pPr>
      <w:r w:rsidRPr="003C7C00">
        <w:rPr>
          <w:b/>
          <w:bCs/>
        </w:rPr>
        <w:t>事件觸發式錄影</w:t>
      </w:r>
      <w:r w:rsidRPr="003C7C00">
        <w:t>：僅在偵測到異常時儲存短片段影像（如</w:t>
      </w:r>
      <w:r w:rsidRPr="003C7C00">
        <w:t>10</w:t>
      </w:r>
      <w:r w:rsidRPr="003C7C00">
        <w:t>秒），或僅記錄事件摘要</w:t>
      </w:r>
      <w:proofErr w:type="gramStart"/>
      <w:r w:rsidRPr="003C7C00">
        <w:t>（</w:t>
      </w:r>
      <w:proofErr w:type="gramEnd"/>
      <w:r w:rsidRPr="003C7C00">
        <w:t>如「上午</w:t>
      </w:r>
      <w:r w:rsidRPr="003C7C00">
        <w:t xml:space="preserve">9:12 </w:t>
      </w:r>
      <w:proofErr w:type="gramStart"/>
      <w:r w:rsidRPr="003C7C00">
        <w:t>疲勞警</w:t>
      </w:r>
      <w:proofErr w:type="gramEnd"/>
      <w:r w:rsidRPr="003C7C00">
        <w:t>示一次」</w:t>
      </w:r>
      <w:proofErr w:type="gramStart"/>
      <w:r w:rsidRPr="003C7C00">
        <w:t>）</w:t>
      </w:r>
      <w:proofErr w:type="gramEnd"/>
      <w:r w:rsidRPr="003C7C00">
        <w:t>。</w:t>
      </w:r>
    </w:p>
    <w:p w14:paraId="09484384" w14:textId="77777777" w:rsidR="003C7C00" w:rsidRPr="003C7C00" w:rsidRDefault="003C7C00" w:rsidP="003C7C00">
      <w:pPr>
        <w:numPr>
          <w:ilvl w:val="0"/>
          <w:numId w:val="2"/>
        </w:numPr>
      </w:pPr>
      <w:r w:rsidRPr="003C7C00">
        <w:rPr>
          <w:b/>
          <w:bCs/>
        </w:rPr>
        <w:t>本地儲存為主、雲端為輔</w:t>
      </w:r>
      <w:r w:rsidRPr="003C7C00">
        <w:t>：若系統連結車隊後台，可將影像以加密方式上傳，供管理者回顧。</w:t>
      </w:r>
    </w:p>
    <w:p w14:paraId="3452D6DA" w14:textId="77777777" w:rsidR="003C7C00" w:rsidRPr="003C7C00" w:rsidRDefault="003C7C00" w:rsidP="003C7C00">
      <w:pPr>
        <w:numPr>
          <w:ilvl w:val="0"/>
          <w:numId w:val="2"/>
        </w:numPr>
      </w:pPr>
      <w:r w:rsidRPr="003C7C00">
        <w:rPr>
          <w:b/>
          <w:bCs/>
        </w:rPr>
        <w:t>資料去識別化與匿名化</w:t>
      </w:r>
      <w:r w:rsidRPr="003C7C00">
        <w:t>：透過遮蔽人臉、編碼標籤、加密傳輸等方式，保障影像資料不會暴露個資。</w:t>
      </w:r>
    </w:p>
    <w:p w14:paraId="50690A5B" w14:textId="77777777" w:rsidR="003C7C00" w:rsidRPr="003C7C00" w:rsidRDefault="003C7C00"/>
    <w:sectPr w:rsidR="003C7C00" w:rsidRPr="003C7C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63330"/>
    <w:multiLevelType w:val="multilevel"/>
    <w:tmpl w:val="DA3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22F82"/>
    <w:multiLevelType w:val="multilevel"/>
    <w:tmpl w:val="723A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70269">
    <w:abstractNumId w:val="0"/>
  </w:num>
  <w:num w:numId="2" w16cid:durableId="126145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00"/>
    <w:rsid w:val="003C7C00"/>
    <w:rsid w:val="00EB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C07E"/>
  <w15:chartTrackingRefBased/>
  <w15:docId w15:val="{98A30486-1104-4769-8FA4-47B762EA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C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C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C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C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C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C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7C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7C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7C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7C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7C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7C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7C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C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7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7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7C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7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柏丞 吳</dc:creator>
  <cp:keywords/>
  <dc:description/>
  <cp:lastModifiedBy>柏丞 吳</cp:lastModifiedBy>
  <cp:revision>1</cp:revision>
  <dcterms:created xsi:type="dcterms:W3CDTF">2025-07-02T03:53:00Z</dcterms:created>
  <dcterms:modified xsi:type="dcterms:W3CDTF">2025-07-02T03:55:00Z</dcterms:modified>
</cp:coreProperties>
</file>