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7C955" w14:textId="469AB2F2" w:rsidR="006E36C6" w:rsidRPr="00617EBE" w:rsidRDefault="00000000">
      <w:pPr>
        <w:pStyle w:val="1"/>
        <w:rPr>
          <w:rFonts w:ascii="微軟正黑體" w:eastAsia="微軟正黑體" w:hAnsi="微軟正黑體"/>
          <w:color w:val="auto"/>
          <w:lang w:eastAsia="zh-TW"/>
        </w:rPr>
      </w:pPr>
      <w:r w:rsidRPr="00617EBE">
        <w:rPr>
          <w:rFonts w:ascii="微軟正黑體" w:eastAsia="微軟正黑體" w:hAnsi="微軟正黑體"/>
          <w:color w:val="auto"/>
          <w:lang w:eastAsia="zh-TW"/>
        </w:rPr>
        <w:t>台灣大型車駕駛人</w:t>
      </w:r>
      <w:r w:rsidR="00617EBE" w:rsidRPr="00617EBE">
        <w:rPr>
          <w:rFonts w:ascii="微軟正黑體" w:eastAsia="微軟正黑體" w:hAnsi="微軟正黑體" w:hint="eastAsia"/>
          <w:color w:val="auto"/>
          <w:lang w:eastAsia="zh-TW"/>
        </w:rPr>
        <w:t>違法</w:t>
      </w:r>
      <w:r w:rsidRPr="00617EBE">
        <w:rPr>
          <w:rFonts w:ascii="微軟正黑體" w:eastAsia="微軟正黑體" w:hAnsi="微軟正黑體"/>
          <w:color w:val="auto"/>
          <w:lang w:eastAsia="zh-TW"/>
        </w:rPr>
        <w:t>行為與相關法規整理</w:t>
      </w:r>
    </w:p>
    <w:p w14:paraId="6D138A08" w14:textId="77777777" w:rsidR="006E36C6" w:rsidRDefault="00000000">
      <w:pPr>
        <w:rPr>
          <w:lang w:eastAsia="zh-TW"/>
        </w:rPr>
      </w:pPr>
      <w:proofErr w:type="gramStart"/>
      <w:r>
        <w:rPr>
          <w:lang w:eastAsia="zh-TW"/>
        </w:rPr>
        <w:t>以下彙</w:t>
      </w:r>
      <w:proofErr w:type="gramEnd"/>
      <w:r>
        <w:rPr>
          <w:lang w:eastAsia="zh-TW"/>
        </w:rPr>
        <w:t>整台灣法規中針對大型車（如大客車、大貨車、聯結車）駕駛人所禁止或違法的行為，並附上相關法條依據。</w:t>
      </w:r>
    </w:p>
    <w:p w14:paraId="21A3520A" w14:textId="77777777" w:rsidR="006E36C6" w:rsidRDefault="00000000">
      <w:pPr>
        <w:pStyle w:val="21"/>
        <w:rPr>
          <w:lang w:eastAsia="zh-TW"/>
        </w:rPr>
      </w:pPr>
      <w:r w:rsidRPr="00617EBE">
        <w:rPr>
          <w:color w:val="auto"/>
          <w:lang w:eastAsia="zh-TW"/>
        </w:rPr>
        <w:t>一、駕駛資格與執照相關違規</w:t>
      </w:r>
    </w:p>
    <w:p w14:paraId="118F0A4D" w14:textId="77777777" w:rsidR="006E36C6" w:rsidRDefault="00000000" w:rsidP="00617EBE">
      <w:pPr>
        <w:pStyle w:val="a0"/>
        <w:numPr>
          <w:ilvl w:val="0"/>
          <w:numId w:val="0"/>
        </w:numPr>
        <w:ind w:left="360" w:hanging="360"/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無照駕駛或駕駛與執照不符的車輛：處新臺幣</w:t>
      </w:r>
      <w:r>
        <w:rPr>
          <w:lang w:eastAsia="zh-TW"/>
        </w:rPr>
        <w:t>4</w:t>
      </w:r>
      <w:r>
        <w:rPr>
          <w:lang w:eastAsia="zh-TW"/>
        </w:rPr>
        <w:t>萬至</w:t>
      </w:r>
      <w:r>
        <w:rPr>
          <w:lang w:eastAsia="zh-TW"/>
        </w:rPr>
        <w:t>8</w:t>
      </w:r>
      <w:r>
        <w:rPr>
          <w:lang w:eastAsia="zh-TW"/>
        </w:rPr>
        <w:t>萬元罰鍰，並當場禁止駕駛。</w:t>
      </w:r>
    </w:p>
    <w:p w14:paraId="378AD615" w14:textId="77777777" w:rsidR="006E36C6" w:rsidRDefault="00000000" w:rsidP="00617EBE">
      <w:pPr>
        <w:pStyle w:val="a0"/>
        <w:numPr>
          <w:ilvl w:val="0"/>
          <w:numId w:val="0"/>
        </w:numPr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駕駛執照吊扣或吊銷期間駕駛：處同樣罰鍰，並吊銷駕駛執照。</w:t>
      </w:r>
    </w:p>
    <w:p w14:paraId="6443C09D" w14:textId="77777777" w:rsidR="006E36C6" w:rsidRDefault="00000000" w:rsidP="00617EBE">
      <w:pPr>
        <w:pStyle w:val="a0"/>
        <w:numPr>
          <w:ilvl w:val="0"/>
          <w:numId w:val="0"/>
        </w:numPr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使用偽造、變造或他人駕駛執照：屬嚴重違法，處高額罰鍰並吊銷駕駛執照。</w:t>
      </w:r>
    </w:p>
    <w:p w14:paraId="164130D6" w14:textId="77777777" w:rsidR="006E36C6" w:rsidRPr="00617EBE" w:rsidRDefault="00000000">
      <w:pPr>
        <w:pStyle w:val="21"/>
        <w:rPr>
          <w:color w:val="auto"/>
          <w:lang w:eastAsia="zh-TW"/>
        </w:rPr>
      </w:pPr>
      <w:r w:rsidRPr="00617EBE">
        <w:rPr>
          <w:color w:val="auto"/>
          <w:lang w:eastAsia="zh-TW"/>
        </w:rPr>
        <w:t>二、車輛使用與裝載違規</w:t>
      </w:r>
    </w:p>
    <w:p w14:paraId="5DFB4780" w14:textId="77777777" w:rsidR="006E36C6" w:rsidRDefault="00000000" w:rsidP="00617EBE">
      <w:pPr>
        <w:pStyle w:val="a0"/>
        <w:numPr>
          <w:ilvl w:val="0"/>
          <w:numId w:val="0"/>
        </w:numPr>
        <w:ind w:left="360" w:hanging="360"/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超載或違規裝載貨物：依重量、尺寸等超限程度處罰並記點。</w:t>
      </w:r>
    </w:p>
    <w:p w14:paraId="0BF2D777" w14:textId="77777777" w:rsidR="006E36C6" w:rsidRDefault="00000000" w:rsidP="00617EBE">
      <w:pPr>
        <w:pStyle w:val="a0"/>
        <w:numPr>
          <w:ilvl w:val="0"/>
          <w:numId w:val="0"/>
        </w:numPr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違規使用車輛牌照：如偽造、變造或吊扣期間行駛，將處罰並禁止行駛。</w:t>
      </w:r>
    </w:p>
    <w:p w14:paraId="7E409B29" w14:textId="77777777" w:rsidR="006E36C6" w:rsidRDefault="00000000">
      <w:pPr>
        <w:pStyle w:val="21"/>
      </w:pPr>
      <w:proofErr w:type="spellStart"/>
      <w:r w:rsidRPr="00617EBE">
        <w:rPr>
          <w:color w:val="000000" w:themeColor="text1"/>
        </w:rPr>
        <w:t>三、行車行為違規</w:t>
      </w:r>
      <w:proofErr w:type="spellEnd"/>
    </w:p>
    <w:p w14:paraId="0F8D772C" w14:textId="77777777" w:rsidR="006E36C6" w:rsidRDefault="00000000" w:rsidP="00617EBE">
      <w:pPr>
        <w:pStyle w:val="a0"/>
        <w:numPr>
          <w:ilvl w:val="0"/>
          <w:numId w:val="0"/>
        </w:numPr>
        <w:ind w:left="360" w:hanging="360"/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未</w:t>
      </w:r>
      <w:proofErr w:type="gramStart"/>
      <w:r>
        <w:rPr>
          <w:lang w:eastAsia="zh-TW"/>
        </w:rPr>
        <w:t>繫</w:t>
      </w:r>
      <w:proofErr w:type="gramEnd"/>
      <w:r>
        <w:rPr>
          <w:lang w:eastAsia="zh-TW"/>
        </w:rPr>
        <w:t>安全帶：行駛高速公路、快速道路時未依</w:t>
      </w:r>
      <w:proofErr w:type="gramStart"/>
      <w:r>
        <w:rPr>
          <w:lang w:eastAsia="zh-TW"/>
        </w:rPr>
        <w:t>規繫</w:t>
      </w:r>
      <w:proofErr w:type="gramEnd"/>
      <w:r>
        <w:rPr>
          <w:lang w:eastAsia="zh-TW"/>
        </w:rPr>
        <w:t>安全帶，將處罰。</w:t>
      </w:r>
    </w:p>
    <w:p w14:paraId="41218F74" w14:textId="77777777" w:rsidR="006E36C6" w:rsidRDefault="00000000" w:rsidP="00617EBE">
      <w:pPr>
        <w:pStyle w:val="a0"/>
        <w:numPr>
          <w:ilvl w:val="0"/>
          <w:numId w:val="0"/>
        </w:numPr>
        <w:ind w:left="360" w:hanging="360"/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違規轉彎或變換車道：未依規定變換車道會罰款並記點。</w:t>
      </w:r>
    </w:p>
    <w:p w14:paraId="3F891F05" w14:textId="77777777" w:rsidR="006E36C6" w:rsidRDefault="00000000" w:rsidP="00617EBE">
      <w:pPr>
        <w:pStyle w:val="a0"/>
        <w:numPr>
          <w:ilvl w:val="0"/>
          <w:numId w:val="0"/>
        </w:numPr>
        <w:ind w:left="360" w:hanging="360"/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違規停車：在禁止區域停車會罰款與記點。</w:t>
      </w:r>
    </w:p>
    <w:p w14:paraId="0A77E068" w14:textId="77777777" w:rsidR="006E36C6" w:rsidRDefault="00000000">
      <w:pPr>
        <w:pStyle w:val="21"/>
      </w:pPr>
      <w:proofErr w:type="spellStart"/>
      <w:r w:rsidRPr="00617EBE">
        <w:rPr>
          <w:color w:val="000000" w:themeColor="text1"/>
        </w:rPr>
        <w:t>四、其他違規行為</w:t>
      </w:r>
      <w:proofErr w:type="spellEnd"/>
    </w:p>
    <w:p w14:paraId="33E8A43D" w14:textId="77777777" w:rsidR="006E36C6" w:rsidRDefault="00000000" w:rsidP="00617EBE">
      <w:pPr>
        <w:pStyle w:val="a0"/>
        <w:numPr>
          <w:ilvl w:val="0"/>
          <w:numId w:val="0"/>
        </w:numPr>
        <w:ind w:left="360" w:hanging="360"/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駕駛期間使用手機或電子設備：違反將處罰鍰。</w:t>
      </w:r>
    </w:p>
    <w:p w14:paraId="7EF1834F" w14:textId="77777777" w:rsidR="006E36C6" w:rsidRDefault="00000000" w:rsidP="00617EBE">
      <w:pPr>
        <w:pStyle w:val="a0"/>
        <w:numPr>
          <w:ilvl w:val="0"/>
          <w:numId w:val="0"/>
        </w:numPr>
        <w:ind w:left="360" w:hanging="360"/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疲勞駕駛：未適當休息導致連續駕駛超時將受罰。</w:t>
      </w:r>
    </w:p>
    <w:p w14:paraId="12477506" w14:textId="77777777" w:rsidR="006E36C6" w:rsidRDefault="00000000">
      <w:pPr>
        <w:pStyle w:val="21"/>
        <w:rPr>
          <w:lang w:eastAsia="zh-TW"/>
        </w:rPr>
      </w:pPr>
      <w:r w:rsidRPr="00617EBE">
        <w:rPr>
          <w:color w:val="000000" w:themeColor="text1"/>
          <w:lang w:eastAsia="zh-TW"/>
        </w:rPr>
        <w:t>五、違規記點與駕照處分</w:t>
      </w:r>
    </w:p>
    <w:p w14:paraId="5A611C74" w14:textId="77777777" w:rsidR="006E36C6" w:rsidRDefault="00000000" w:rsidP="00617EBE">
      <w:pPr>
        <w:pStyle w:val="a0"/>
        <w:numPr>
          <w:ilvl w:val="0"/>
          <w:numId w:val="0"/>
        </w:numPr>
        <w:ind w:left="360" w:hanging="360"/>
        <w:rPr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proofErr w:type="gramStart"/>
      <w:r>
        <w:rPr>
          <w:lang w:eastAsia="zh-TW"/>
        </w:rPr>
        <w:t>一</w:t>
      </w:r>
      <w:proofErr w:type="gramEnd"/>
      <w:r>
        <w:rPr>
          <w:lang w:eastAsia="zh-TW"/>
        </w:rPr>
        <w:t>年內累積記點達</w:t>
      </w:r>
      <w:r>
        <w:rPr>
          <w:lang w:eastAsia="zh-TW"/>
        </w:rPr>
        <w:t>12</w:t>
      </w:r>
      <w:r>
        <w:rPr>
          <w:lang w:eastAsia="zh-TW"/>
        </w:rPr>
        <w:t>點，將吊扣駕照</w:t>
      </w:r>
      <w:r>
        <w:rPr>
          <w:lang w:eastAsia="zh-TW"/>
        </w:rPr>
        <w:t>2</w:t>
      </w:r>
      <w:r>
        <w:rPr>
          <w:lang w:eastAsia="zh-TW"/>
        </w:rPr>
        <w:t>個月。</w:t>
      </w:r>
    </w:p>
    <w:p w14:paraId="5A8D6D99" w14:textId="77777777" w:rsidR="006E36C6" w:rsidRDefault="00000000" w:rsidP="00617EBE">
      <w:pPr>
        <w:pStyle w:val="a0"/>
        <w:numPr>
          <w:ilvl w:val="0"/>
          <w:numId w:val="0"/>
        </w:numPr>
        <w:ind w:left="360" w:hanging="360"/>
        <w:rPr>
          <w:rFonts w:eastAsia="新細明體"/>
          <w:lang w:eastAsia="zh-TW"/>
        </w:rPr>
      </w:pPr>
      <w:proofErr w:type="gramStart"/>
      <w:r>
        <w:rPr>
          <w:lang w:eastAsia="zh-TW"/>
        </w:rPr>
        <w:t>•</w:t>
      </w:r>
      <w:proofErr w:type="gramEnd"/>
      <w:r>
        <w:rPr>
          <w:lang w:eastAsia="zh-TW"/>
        </w:rPr>
        <w:t xml:space="preserve"> </w:t>
      </w:r>
      <w:r>
        <w:rPr>
          <w:lang w:eastAsia="zh-TW"/>
        </w:rPr>
        <w:t>二年內吊扣</w:t>
      </w:r>
      <w:r>
        <w:rPr>
          <w:lang w:eastAsia="zh-TW"/>
        </w:rPr>
        <w:t>2</w:t>
      </w:r>
      <w:r>
        <w:rPr>
          <w:lang w:eastAsia="zh-TW"/>
        </w:rPr>
        <w:t>次再違規，將吊銷駕照。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3668"/>
      </w:tblGrid>
      <w:tr w:rsidR="00617EBE" w:rsidRPr="00617EBE" w14:paraId="3CE6DF2B" w14:textId="77777777" w:rsidTr="00617E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9E1C4" w14:textId="77777777" w:rsidR="00617EBE" w:rsidRPr="00617EBE" w:rsidRDefault="00617EBE" w:rsidP="00617EB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617EBE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違規行為類型</w:t>
            </w:r>
          </w:p>
        </w:tc>
        <w:tc>
          <w:tcPr>
            <w:tcW w:w="0" w:type="auto"/>
            <w:vAlign w:val="center"/>
            <w:hideMark/>
          </w:tcPr>
          <w:p w14:paraId="195715AA" w14:textId="77777777" w:rsidR="00617EBE" w:rsidRPr="00617EBE" w:rsidRDefault="00617EBE" w:rsidP="00617EBE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</w:pPr>
            <w:r w:rsidRPr="00617EBE">
              <w:rPr>
                <w:rFonts w:ascii="新細明體" w:eastAsia="新細明體" w:hAnsi="新細明體" w:cs="新細明體"/>
                <w:b/>
                <w:bCs/>
                <w:sz w:val="24"/>
                <w:szCs w:val="24"/>
                <w:lang w:eastAsia="zh-TW"/>
              </w:rPr>
              <w:t>記點數量（範例）</w:t>
            </w:r>
          </w:p>
        </w:tc>
      </w:tr>
      <w:tr w:rsidR="00617EBE" w:rsidRPr="00617EBE" w14:paraId="0CA0F09A" w14:textId="77777777" w:rsidTr="00617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483F" w14:textId="7474FAE6" w:rsidR="00617EBE" w:rsidRPr="00617EBE" w:rsidRDefault="00617EBE" w:rsidP="00617EB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闖紅燈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3C4145" w14:textId="46CA5273" w:rsidR="00617EBE" w:rsidRPr="00617EBE" w:rsidRDefault="00617EBE" w:rsidP="00617EB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3 點</w:t>
            </w:r>
          </w:p>
        </w:tc>
      </w:tr>
      <w:tr w:rsidR="00617EBE" w:rsidRPr="00617EBE" w14:paraId="0607AAE6" w14:textId="77777777" w:rsidTr="00617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B00DD" w14:textId="77777777" w:rsidR="00617EBE" w:rsidRPr="00617EBE" w:rsidRDefault="00617EBE" w:rsidP="00617EB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超速 20 公里以上</w:t>
            </w:r>
          </w:p>
        </w:tc>
        <w:tc>
          <w:tcPr>
            <w:tcW w:w="0" w:type="auto"/>
            <w:vAlign w:val="center"/>
            <w:hideMark/>
          </w:tcPr>
          <w:p w14:paraId="139CEB9D" w14:textId="5AC9DA38" w:rsidR="00617EBE" w:rsidRPr="00617EBE" w:rsidRDefault="00617EBE" w:rsidP="00617EB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3 點</w:t>
            </w:r>
          </w:p>
        </w:tc>
      </w:tr>
      <w:tr w:rsidR="00617EBE" w:rsidRPr="00617EBE" w14:paraId="0C634247" w14:textId="77777777" w:rsidTr="00617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3EA41" w14:textId="77777777" w:rsidR="00617EBE" w:rsidRPr="00617EBE" w:rsidRDefault="00617EBE" w:rsidP="00617EB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未禮讓行人</w:t>
            </w:r>
          </w:p>
        </w:tc>
        <w:tc>
          <w:tcPr>
            <w:tcW w:w="0" w:type="auto"/>
            <w:vAlign w:val="center"/>
            <w:hideMark/>
          </w:tcPr>
          <w:p w14:paraId="35AEC25D" w14:textId="0CC58B63" w:rsidR="00617EBE" w:rsidRPr="00617EBE" w:rsidRDefault="00617EBE" w:rsidP="00617EB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2 點</w:t>
            </w:r>
          </w:p>
        </w:tc>
      </w:tr>
      <w:tr w:rsidR="00617EBE" w:rsidRPr="00617EBE" w14:paraId="2274EA14" w14:textId="77777777" w:rsidTr="00617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26520" w14:textId="77777777" w:rsidR="00617EBE" w:rsidRPr="00617EBE" w:rsidRDefault="00617EBE" w:rsidP="00617EB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未</w:t>
            </w:r>
            <w:proofErr w:type="gramStart"/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繫</w:t>
            </w:r>
            <w:proofErr w:type="gramEnd"/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安全帶</w:t>
            </w:r>
          </w:p>
        </w:tc>
        <w:tc>
          <w:tcPr>
            <w:tcW w:w="0" w:type="auto"/>
            <w:vAlign w:val="center"/>
            <w:hideMark/>
          </w:tcPr>
          <w:p w14:paraId="2C1E5378" w14:textId="1180FDCE" w:rsidR="00617EBE" w:rsidRPr="00617EBE" w:rsidRDefault="00617EBE" w:rsidP="00617EB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1 點</w:t>
            </w:r>
          </w:p>
        </w:tc>
      </w:tr>
      <w:tr w:rsidR="00617EBE" w:rsidRPr="00617EBE" w14:paraId="03212018" w14:textId="77777777" w:rsidTr="00617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4BFAD" w14:textId="77777777" w:rsidR="00617EBE" w:rsidRPr="00617EBE" w:rsidRDefault="00617EBE" w:rsidP="00617EB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違規使用車道、變換車道</w:t>
            </w:r>
          </w:p>
        </w:tc>
        <w:tc>
          <w:tcPr>
            <w:tcW w:w="0" w:type="auto"/>
            <w:vAlign w:val="center"/>
            <w:hideMark/>
          </w:tcPr>
          <w:p w14:paraId="3A7A5BD0" w14:textId="1C957B17" w:rsidR="00617EBE" w:rsidRPr="00617EBE" w:rsidRDefault="00617EBE" w:rsidP="00617EB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 xml:space="preserve">1~2 </w:t>
            </w:r>
            <w:proofErr w:type="gramStart"/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點視情節</w:t>
            </w:r>
            <w:proofErr w:type="gramEnd"/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定</w:t>
            </w:r>
          </w:p>
        </w:tc>
      </w:tr>
      <w:tr w:rsidR="00617EBE" w:rsidRPr="00617EBE" w14:paraId="6529103F" w14:textId="77777777" w:rsidTr="00617E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8F0EB" w14:textId="77777777" w:rsidR="00617EBE" w:rsidRPr="00617EBE" w:rsidRDefault="00617EBE" w:rsidP="00617EB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使用手機駕駛</w:t>
            </w:r>
          </w:p>
        </w:tc>
        <w:tc>
          <w:tcPr>
            <w:tcW w:w="0" w:type="auto"/>
            <w:vAlign w:val="center"/>
            <w:hideMark/>
          </w:tcPr>
          <w:p w14:paraId="259F23B1" w14:textId="2D9FDE20" w:rsidR="00617EBE" w:rsidRPr="00617EBE" w:rsidRDefault="00617EBE" w:rsidP="00617EBE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lang w:eastAsia="zh-TW"/>
              </w:rPr>
              <w:t xml:space="preserve"> </w:t>
            </w:r>
            <w:r w:rsidRPr="00617EBE"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  <w:t>1~3 點（依情節與車種可能不同）</w:t>
            </w:r>
          </w:p>
        </w:tc>
      </w:tr>
    </w:tbl>
    <w:p w14:paraId="1506ADEA" w14:textId="77777777" w:rsidR="00617EBE" w:rsidRPr="00617EBE" w:rsidRDefault="00617EBE" w:rsidP="00617EBE">
      <w:pPr>
        <w:pStyle w:val="a0"/>
        <w:numPr>
          <w:ilvl w:val="0"/>
          <w:numId w:val="0"/>
        </w:numPr>
        <w:ind w:left="360" w:hanging="360"/>
        <w:rPr>
          <w:rFonts w:eastAsia="新細明體" w:hint="eastAsia"/>
          <w:lang w:eastAsia="zh-TW"/>
        </w:rPr>
      </w:pPr>
    </w:p>
    <w:sectPr w:rsidR="00617EBE" w:rsidRPr="00617E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163692">
    <w:abstractNumId w:val="8"/>
  </w:num>
  <w:num w:numId="2" w16cid:durableId="113330033">
    <w:abstractNumId w:val="6"/>
  </w:num>
  <w:num w:numId="3" w16cid:durableId="1704597263">
    <w:abstractNumId w:val="5"/>
  </w:num>
  <w:num w:numId="4" w16cid:durableId="39282171">
    <w:abstractNumId w:val="4"/>
  </w:num>
  <w:num w:numId="5" w16cid:durableId="419982559">
    <w:abstractNumId w:val="7"/>
  </w:num>
  <w:num w:numId="6" w16cid:durableId="358047562">
    <w:abstractNumId w:val="3"/>
  </w:num>
  <w:num w:numId="7" w16cid:durableId="1678270348">
    <w:abstractNumId w:val="2"/>
  </w:num>
  <w:num w:numId="8" w16cid:durableId="259921774">
    <w:abstractNumId w:val="1"/>
  </w:num>
  <w:num w:numId="9" w16cid:durableId="208818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7EBE"/>
    <w:rsid w:val="006E36C6"/>
    <w:rsid w:val="00AA1D8D"/>
    <w:rsid w:val="00B47730"/>
    <w:rsid w:val="00B836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B484A"/>
  <w14:defaultImageDpi w14:val="300"/>
  <w15:docId w15:val="{D6A9B719-B51C-48CF-A543-92C8ECE3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hyxxvi1029@gmail.com</cp:lastModifiedBy>
  <cp:revision>2</cp:revision>
  <dcterms:created xsi:type="dcterms:W3CDTF">2025-05-11T11:21:00Z</dcterms:created>
  <dcterms:modified xsi:type="dcterms:W3CDTF">2025-05-11T11:21:00Z</dcterms:modified>
  <cp:category/>
</cp:coreProperties>
</file>