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8F8" w:rsidRPr="00ED49F8" w:rsidRDefault="00CB78F8" w:rsidP="00ED49F8">
      <w:pPr>
        <w:pStyle w:val="Title"/>
        <w:rPr>
          <w:sz w:val="48"/>
          <w:szCs w:val="48"/>
        </w:rPr>
      </w:pPr>
      <w:bookmarkStart w:id="0" w:name="_GoBack"/>
      <w:bookmarkEnd w:id="0"/>
      <w:r w:rsidRPr="00ED49F8">
        <w:rPr>
          <w:sz w:val="48"/>
          <w:szCs w:val="48"/>
        </w:rPr>
        <w:t xml:space="preserve">Overview of the </w:t>
      </w:r>
      <w:r w:rsidR="00867EBC">
        <w:rPr>
          <w:sz w:val="48"/>
          <w:szCs w:val="48"/>
        </w:rPr>
        <w:t>Framework for 0-D</w:t>
      </w:r>
      <w:r w:rsidR="000661D8">
        <w:rPr>
          <w:sz w:val="48"/>
          <w:szCs w:val="48"/>
        </w:rPr>
        <w:t xml:space="preserve"> Atmospheric</w:t>
      </w:r>
      <w:r w:rsidR="00867EBC">
        <w:rPr>
          <w:sz w:val="48"/>
          <w:szCs w:val="48"/>
        </w:rPr>
        <w:t xml:space="preserve"> Modeling (F</w:t>
      </w:r>
      <w:r w:rsidR="000661D8">
        <w:rPr>
          <w:sz w:val="48"/>
          <w:szCs w:val="48"/>
        </w:rPr>
        <w:t>0AM</w:t>
      </w:r>
      <w:r w:rsidR="00AD3670">
        <w:rPr>
          <w:sz w:val="48"/>
          <w:szCs w:val="48"/>
        </w:rPr>
        <w:t>)</w:t>
      </w:r>
    </w:p>
    <w:p w:rsidR="00981BB6" w:rsidRDefault="00A413C2" w:rsidP="00ED49F8">
      <w:pPr>
        <w:pStyle w:val="NoSpacing"/>
      </w:pPr>
      <w:r>
        <w:t>Version 3</w:t>
      </w:r>
      <w:r w:rsidR="00605444">
        <w:t xml:space="preserve">, </w:t>
      </w:r>
      <w:r w:rsidR="00CB78F8">
        <w:t xml:space="preserve">Last Updated </w:t>
      </w:r>
      <w:r w:rsidR="000C7EE1">
        <w:t>0</w:t>
      </w:r>
      <w:r w:rsidR="009C102D">
        <w:t>8</w:t>
      </w:r>
      <w:r w:rsidR="00AD3670">
        <w:t>/</w:t>
      </w:r>
      <w:r w:rsidR="009C102D">
        <w:t>23</w:t>
      </w:r>
      <w:r w:rsidR="00C130FD">
        <w:t>/</w:t>
      </w:r>
      <w:r w:rsidR="00090A06">
        <w:t>20</w:t>
      </w:r>
      <w:r w:rsidR="00AD3670">
        <w:t>16</w:t>
      </w:r>
    </w:p>
    <w:p w:rsidR="00691C8B" w:rsidRPr="00ED49F8" w:rsidRDefault="00211BB5" w:rsidP="00ED49F8">
      <w:pPr>
        <w:pStyle w:val="NoSpacing"/>
      </w:pPr>
      <w:r>
        <w:t>Glenn Wolfe</w:t>
      </w:r>
      <w:r w:rsidR="00981BB6">
        <w:t xml:space="preserve">, </w:t>
      </w:r>
      <w:r w:rsidR="00BE6A00">
        <w:t>glenn.m.wolfe@nasa.gov</w:t>
      </w:r>
    </w:p>
    <w:p w:rsidR="00AD6974" w:rsidRDefault="00AD6974">
      <w:pPr>
        <w:pStyle w:val="TOCHeading"/>
      </w:pPr>
      <w:r>
        <w:t>Table of Contents</w:t>
      </w:r>
    </w:p>
    <w:p w:rsidR="002556CC" w:rsidRDefault="000F0343">
      <w:pPr>
        <w:pStyle w:val="TOC1"/>
        <w:tabs>
          <w:tab w:val="right" w:leader="dot" w:pos="9350"/>
        </w:tabs>
        <w:rPr>
          <w:rFonts w:asciiTheme="minorHAnsi" w:eastAsiaTheme="minorEastAsia" w:hAnsiTheme="minorHAnsi" w:cstheme="minorBidi"/>
          <w:noProof/>
        </w:rPr>
      </w:pPr>
      <w:r>
        <w:fldChar w:fldCharType="begin"/>
      </w:r>
      <w:r w:rsidR="00AD6974">
        <w:instrText xml:space="preserve"> TOC \o "1-3" \h \z \u </w:instrText>
      </w:r>
      <w:r>
        <w:fldChar w:fldCharType="separate"/>
      </w:r>
      <w:hyperlink w:anchor="_Toc448838546" w:history="1">
        <w:r w:rsidR="002556CC" w:rsidRPr="00614706">
          <w:rPr>
            <w:rStyle w:val="Hyperlink"/>
            <w:noProof/>
          </w:rPr>
          <w:t>1. IMPORTANT USAGE INFORMATION</w:t>
        </w:r>
        <w:r w:rsidR="002556CC">
          <w:rPr>
            <w:noProof/>
            <w:webHidden/>
          </w:rPr>
          <w:tab/>
        </w:r>
        <w:r w:rsidR="002556CC">
          <w:rPr>
            <w:noProof/>
            <w:webHidden/>
          </w:rPr>
          <w:fldChar w:fldCharType="begin"/>
        </w:r>
        <w:r w:rsidR="002556CC">
          <w:rPr>
            <w:noProof/>
            <w:webHidden/>
          </w:rPr>
          <w:instrText xml:space="preserve"> PAGEREF _Toc448838546 \h </w:instrText>
        </w:r>
        <w:r w:rsidR="002556CC">
          <w:rPr>
            <w:noProof/>
            <w:webHidden/>
          </w:rPr>
        </w:r>
        <w:r w:rsidR="002556CC">
          <w:rPr>
            <w:noProof/>
            <w:webHidden/>
          </w:rPr>
          <w:fldChar w:fldCharType="separate"/>
        </w:r>
        <w:r w:rsidR="00427EB0">
          <w:rPr>
            <w:noProof/>
            <w:webHidden/>
          </w:rPr>
          <w:t>2</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47" w:history="1">
        <w:r w:rsidR="002556CC" w:rsidRPr="00614706">
          <w:rPr>
            <w:rStyle w:val="Hyperlink"/>
            <w:noProof/>
          </w:rPr>
          <w:t>2. GENERAL OVERVIEW</w:t>
        </w:r>
        <w:r w:rsidR="002556CC">
          <w:rPr>
            <w:noProof/>
            <w:webHidden/>
          </w:rPr>
          <w:tab/>
        </w:r>
        <w:r w:rsidR="002556CC">
          <w:rPr>
            <w:noProof/>
            <w:webHidden/>
          </w:rPr>
          <w:fldChar w:fldCharType="begin"/>
        </w:r>
        <w:r w:rsidR="002556CC">
          <w:rPr>
            <w:noProof/>
            <w:webHidden/>
          </w:rPr>
          <w:instrText xml:space="preserve"> PAGEREF _Toc448838547 \h </w:instrText>
        </w:r>
        <w:r w:rsidR="002556CC">
          <w:rPr>
            <w:noProof/>
            <w:webHidden/>
          </w:rPr>
        </w:r>
        <w:r w:rsidR="002556CC">
          <w:rPr>
            <w:noProof/>
            <w:webHidden/>
          </w:rPr>
          <w:fldChar w:fldCharType="separate"/>
        </w:r>
        <w:r w:rsidR="00427EB0">
          <w:rPr>
            <w:noProof/>
            <w:webHidden/>
          </w:rPr>
          <w:t>3</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48" w:history="1">
        <w:r w:rsidR="002556CC" w:rsidRPr="00614706">
          <w:rPr>
            <w:rStyle w:val="Hyperlink"/>
            <w:noProof/>
          </w:rPr>
          <w:t>3. METEOROLOGY</w:t>
        </w:r>
        <w:r w:rsidR="002556CC">
          <w:rPr>
            <w:noProof/>
            <w:webHidden/>
          </w:rPr>
          <w:tab/>
        </w:r>
        <w:r w:rsidR="002556CC">
          <w:rPr>
            <w:noProof/>
            <w:webHidden/>
          </w:rPr>
          <w:fldChar w:fldCharType="begin"/>
        </w:r>
        <w:r w:rsidR="002556CC">
          <w:rPr>
            <w:noProof/>
            <w:webHidden/>
          </w:rPr>
          <w:instrText xml:space="preserve"> PAGEREF _Toc448838548 \h </w:instrText>
        </w:r>
        <w:r w:rsidR="002556CC">
          <w:rPr>
            <w:noProof/>
            <w:webHidden/>
          </w:rPr>
        </w:r>
        <w:r w:rsidR="002556CC">
          <w:rPr>
            <w:noProof/>
            <w:webHidden/>
          </w:rPr>
          <w:fldChar w:fldCharType="separate"/>
        </w:r>
        <w:r w:rsidR="00427EB0">
          <w:rPr>
            <w:noProof/>
            <w:webHidden/>
          </w:rPr>
          <w:t>4</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49" w:history="1">
        <w:r w:rsidR="002556CC" w:rsidRPr="00614706">
          <w:rPr>
            <w:rStyle w:val="Hyperlink"/>
            <w:noProof/>
          </w:rPr>
          <w:t>4. CHEMICAL CONCENTRATIONS</w:t>
        </w:r>
        <w:r w:rsidR="002556CC">
          <w:rPr>
            <w:noProof/>
            <w:webHidden/>
          </w:rPr>
          <w:tab/>
        </w:r>
        <w:r w:rsidR="002556CC">
          <w:rPr>
            <w:noProof/>
            <w:webHidden/>
          </w:rPr>
          <w:fldChar w:fldCharType="begin"/>
        </w:r>
        <w:r w:rsidR="002556CC">
          <w:rPr>
            <w:noProof/>
            <w:webHidden/>
          </w:rPr>
          <w:instrText xml:space="preserve"> PAGEREF _Toc448838549 \h </w:instrText>
        </w:r>
        <w:r w:rsidR="002556CC">
          <w:rPr>
            <w:noProof/>
            <w:webHidden/>
          </w:rPr>
        </w:r>
        <w:r w:rsidR="002556CC">
          <w:rPr>
            <w:noProof/>
            <w:webHidden/>
          </w:rPr>
          <w:fldChar w:fldCharType="separate"/>
        </w:r>
        <w:r w:rsidR="00427EB0">
          <w:rPr>
            <w:noProof/>
            <w:webHidden/>
          </w:rPr>
          <w:t>5</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50" w:history="1">
        <w:r w:rsidR="002556CC" w:rsidRPr="00614706">
          <w:rPr>
            <w:rStyle w:val="Hyperlink"/>
            <w:noProof/>
          </w:rPr>
          <w:t>5. CHEMISTRY</w:t>
        </w:r>
        <w:r w:rsidR="002556CC">
          <w:rPr>
            <w:noProof/>
            <w:webHidden/>
          </w:rPr>
          <w:tab/>
        </w:r>
        <w:r w:rsidR="002556CC">
          <w:rPr>
            <w:noProof/>
            <w:webHidden/>
          </w:rPr>
          <w:fldChar w:fldCharType="begin"/>
        </w:r>
        <w:r w:rsidR="002556CC">
          <w:rPr>
            <w:noProof/>
            <w:webHidden/>
          </w:rPr>
          <w:instrText xml:space="preserve"> PAGEREF _Toc448838550 \h </w:instrText>
        </w:r>
        <w:r w:rsidR="002556CC">
          <w:rPr>
            <w:noProof/>
            <w:webHidden/>
          </w:rPr>
        </w:r>
        <w:r w:rsidR="002556CC">
          <w:rPr>
            <w:noProof/>
            <w:webHidden/>
          </w:rPr>
          <w:fldChar w:fldCharType="separate"/>
        </w:r>
        <w:r w:rsidR="00427EB0">
          <w:rPr>
            <w:noProof/>
            <w:webHidden/>
          </w:rPr>
          <w:t>6</w:t>
        </w:r>
        <w:r w:rsidR="002556CC">
          <w:rPr>
            <w:noProof/>
            <w:webHidden/>
          </w:rPr>
          <w:fldChar w:fldCharType="end"/>
        </w:r>
      </w:hyperlink>
    </w:p>
    <w:p w:rsidR="002556CC" w:rsidRDefault="00E753A0">
      <w:pPr>
        <w:pStyle w:val="TOC2"/>
        <w:tabs>
          <w:tab w:val="right" w:leader="dot" w:pos="9350"/>
        </w:tabs>
        <w:rPr>
          <w:rFonts w:asciiTheme="minorHAnsi" w:eastAsiaTheme="minorEastAsia" w:hAnsiTheme="minorHAnsi" w:cstheme="minorBidi"/>
          <w:noProof/>
        </w:rPr>
      </w:pPr>
      <w:hyperlink w:anchor="_Toc448838551" w:history="1">
        <w:r w:rsidR="002556CC" w:rsidRPr="00614706">
          <w:rPr>
            <w:rStyle w:val="Hyperlink"/>
            <w:noProof/>
          </w:rPr>
          <w:t>5.1 THE CHEMFILES INPUT</w:t>
        </w:r>
        <w:r w:rsidR="002556CC">
          <w:rPr>
            <w:noProof/>
            <w:webHidden/>
          </w:rPr>
          <w:tab/>
        </w:r>
        <w:r w:rsidR="002556CC">
          <w:rPr>
            <w:noProof/>
            <w:webHidden/>
          </w:rPr>
          <w:fldChar w:fldCharType="begin"/>
        </w:r>
        <w:r w:rsidR="002556CC">
          <w:rPr>
            <w:noProof/>
            <w:webHidden/>
          </w:rPr>
          <w:instrText xml:space="preserve"> PAGEREF _Toc448838551 \h </w:instrText>
        </w:r>
        <w:r w:rsidR="002556CC">
          <w:rPr>
            <w:noProof/>
            <w:webHidden/>
          </w:rPr>
        </w:r>
        <w:r w:rsidR="002556CC">
          <w:rPr>
            <w:noProof/>
            <w:webHidden/>
          </w:rPr>
          <w:fldChar w:fldCharType="separate"/>
        </w:r>
        <w:r w:rsidR="00427EB0">
          <w:rPr>
            <w:noProof/>
            <w:webHidden/>
          </w:rPr>
          <w:t>6</w:t>
        </w:r>
        <w:r w:rsidR="002556CC">
          <w:rPr>
            <w:noProof/>
            <w:webHidden/>
          </w:rPr>
          <w:fldChar w:fldCharType="end"/>
        </w:r>
      </w:hyperlink>
    </w:p>
    <w:p w:rsidR="002556CC" w:rsidRDefault="00E753A0">
      <w:pPr>
        <w:pStyle w:val="TOC2"/>
        <w:tabs>
          <w:tab w:val="right" w:leader="dot" w:pos="9350"/>
        </w:tabs>
        <w:rPr>
          <w:rFonts w:asciiTheme="minorHAnsi" w:eastAsiaTheme="minorEastAsia" w:hAnsiTheme="minorHAnsi" w:cstheme="minorBidi"/>
          <w:noProof/>
        </w:rPr>
      </w:pPr>
      <w:hyperlink w:anchor="_Toc448838552" w:history="1">
        <w:r w:rsidR="002556CC" w:rsidRPr="00614706">
          <w:rPr>
            <w:rStyle w:val="Hyperlink"/>
            <w:noProof/>
          </w:rPr>
          <w:t>5.2 STRUCTURE OF INDIVIDUAL CHEMISTRY SCRIPTS</w:t>
        </w:r>
        <w:r w:rsidR="002556CC">
          <w:rPr>
            <w:noProof/>
            <w:webHidden/>
          </w:rPr>
          <w:tab/>
        </w:r>
        <w:r w:rsidR="002556CC">
          <w:rPr>
            <w:noProof/>
            <w:webHidden/>
          </w:rPr>
          <w:fldChar w:fldCharType="begin"/>
        </w:r>
        <w:r w:rsidR="002556CC">
          <w:rPr>
            <w:noProof/>
            <w:webHidden/>
          </w:rPr>
          <w:instrText xml:space="preserve"> PAGEREF _Toc448838552 \h </w:instrText>
        </w:r>
        <w:r w:rsidR="002556CC">
          <w:rPr>
            <w:noProof/>
            <w:webHidden/>
          </w:rPr>
        </w:r>
        <w:r w:rsidR="002556CC">
          <w:rPr>
            <w:noProof/>
            <w:webHidden/>
          </w:rPr>
          <w:fldChar w:fldCharType="separate"/>
        </w:r>
        <w:r w:rsidR="00427EB0">
          <w:rPr>
            <w:noProof/>
            <w:webHidden/>
          </w:rPr>
          <w:t>6</w:t>
        </w:r>
        <w:r w:rsidR="002556CC">
          <w:rPr>
            <w:noProof/>
            <w:webHidden/>
          </w:rPr>
          <w:fldChar w:fldCharType="end"/>
        </w:r>
      </w:hyperlink>
    </w:p>
    <w:p w:rsidR="002556CC" w:rsidRDefault="00E753A0">
      <w:pPr>
        <w:pStyle w:val="TOC2"/>
        <w:tabs>
          <w:tab w:val="right" w:leader="dot" w:pos="9350"/>
        </w:tabs>
        <w:rPr>
          <w:rFonts w:asciiTheme="minorHAnsi" w:eastAsiaTheme="minorEastAsia" w:hAnsiTheme="minorHAnsi" w:cstheme="minorBidi"/>
          <w:noProof/>
        </w:rPr>
      </w:pPr>
      <w:hyperlink w:anchor="_Toc448838553" w:history="1">
        <w:r w:rsidR="002556CC" w:rsidRPr="00614706">
          <w:rPr>
            <w:rStyle w:val="Hyperlink"/>
            <w:noProof/>
          </w:rPr>
          <w:t>5.3 INTEGRATION OF CHEMICAL EQUATIONS</w:t>
        </w:r>
        <w:r w:rsidR="002556CC">
          <w:rPr>
            <w:noProof/>
            <w:webHidden/>
          </w:rPr>
          <w:tab/>
        </w:r>
        <w:r w:rsidR="002556CC">
          <w:rPr>
            <w:noProof/>
            <w:webHidden/>
          </w:rPr>
          <w:fldChar w:fldCharType="begin"/>
        </w:r>
        <w:r w:rsidR="002556CC">
          <w:rPr>
            <w:noProof/>
            <w:webHidden/>
          </w:rPr>
          <w:instrText xml:space="preserve"> PAGEREF _Toc448838553 \h </w:instrText>
        </w:r>
        <w:r w:rsidR="002556CC">
          <w:rPr>
            <w:noProof/>
            <w:webHidden/>
          </w:rPr>
        </w:r>
        <w:r w:rsidR="002556CC">
          <w:rPr>
            <w:noProof/>
            <w:webHidden/>
          </w:rPr>
          <w:fldChar w:fldCharType="separate"/>
        </w:r>
        <w:r w:rsidR="00427EB0">
          <w:rPr>
            <w:noProof/>
            <w:webHidden/>
          </w:rPr>
          <w:t>7</w:t>
        </w:r>
        <w:r w:rsidR="002556CC">
          <w:rPr>
            <w:noProof/>
            <w:webHidden/>
          </w:rPr>
          <w:fldChar w:fldCharType="end"/>
        </w:r>
      </w:hyperlink>
    </w:p>
    <w:p w:rsidR="002556CC" w:rsidRDefault="00E753A0">
      <w:pPr>
        <w:pStyle w:val="TOC2"/>
        <w:tabs>
          <w:tab w:val="right" w:leader="dot" w:pos="9350"/>
        </w:tabs>
        <w:rPr>
          <w:rFonts w:asciiTheme="minorHAnsi" w:eastAsiaTheme="minorEastAsia" w:hAnsiTheme="minorHAnsi" w:cstheme="minorBidi"/>
          <w:noProof/>
        </w:rPr>
      </w:pPr>
      <w:hyperlink w:anchor="_Toc448838554" w:history="1">
        <w:r w:rsidR="002556CC" w:rsidRPr="00614706">
          <w:rPr>
            <w:rStyle w:val="Hyperlink"/>
            <w:noProof/>
          </w:rPr>
          <w:t>5.4 CONSTRUCTION OF MCM REACTIONS FILE</w:t>
        </w:r>
        <w:r w:rsidR="002556CC">
          <w:rPr>
            <w:noProof/>
            <w:webHidden/>
          </w:rPr>
          <w:tab/>
        </w:r>
        <w:r w:rsidR="002556CC">
          <w:rPr>
            <w:noProof/>
            <w:webHidden/>
          </w:rPr>
          <w:fldChar w:fldCharType="begin"/>
        </w:r>
        <w:r w:rsidR="002556CC">
          <w:rPr>
            <w:noProof/>
            <w:webHidden/>
          </w:rPr>
          <w:instrText xml:space="preserve"> PAGEREF _Toc448838554 \h </w:instrText>
        </w:r>
        <w:r w:rsidR="002556CC">
          <w:rPr>
            <w:noProof/>
            <w:webHidden/>
          </w:rPr>
        </w:r>
        <w:r w:rsidR="002556CC">
          <w:rPr>
            <w:noProof/>
            <w:webHidden/>
          </w:rPr>
          <w:fldChar w:fldCharType="separate"/>
        </w:r>
        <w:r w:rsidR="00427EB0">
          <w:rPr>
            <w:noProof/>
            <w:webHidden/>
          </w:rPr>
          <w:t>8</w:t>
        </w:r>
        <w:r w:rsidR="002556CC">
          <w:rPr>
            <w:noProof/>
            <w:webHidden/>
          </w:rPr>
          <w:fldChar w:fldCharType="end"/>
        </w:r>
      </w:hyperlink>
    </w:p>
    <w:p w:rsidR="002556CC" w:rsidRDefault="00E753A0">
      <w:pPr>
        <w:pStyle w:val="TOC2"/>
        <w:tabs>
          <w:tab w:val="right" w:leader="dot" w:pos="9350"/>
        </w:tabs>
        <w:rPr>
          <w:rFonts w:asciiTheme="minorHAnsi" w:eastAsiaTheme="minorEastAsia" w:hAnsiTheme="minorHAnsi" w:cstheme="minorBidi"/>
          <w:noProof/>
        </w:rPr>
      </w:pPr>
      <w:hyperlink w:anchor="_Toc448838555" w:history="1">
        <w:r w:rsidR="002556CC" w:rsidRPr="00614706">
          <w:rPr>
            <w:rStyle w:val="Hyperlink"/>
            <w:noProof/>
          </w:rPr>
          <w:t>5.5 AVAILABLE MECHANISMS</w:t>
        </w:r>
        <w:r w:rsidR="002556CC">
          <w:rPr>
            <w:noProof/>
            <w:webHidden/>
          </w:rPr>
          <w:tab/>
        </w:r>
        <w:r w:rsidR="002556CC">
          <w:rPr>
            <w:noProof/>
            <w:webHidden/>
          </w:rPr>
          <w:fldChar w:fldCharType="begin"/>
        </w:r>
        <w:r w:rsidR="002556CC">
          <w:rPr>
            <w:noProof/>
            <w:webHidden/>
          </w:rPr>
          <w:instrText xml:space="preserve"> PAGEREF _Toc448838555 \h </w:instrText>
        </w:r>
        <w:r w:rsidR="002556CC">
          <w:rPr>
            <w:noProof/>
            <w:webHidden/>
          </w:rPr>
        </w:r>
        <w:r w:rsidR="002556CC">
          <w:rPr>
            <w:noProof/>
            <w:webHidden/>
          </w:rPr>
          <w:fldChar w:fldCharType="separate"/>
        </w:r>
        <w:r w:rsidR="00427EB0">
          <w:rPr>
            <w:noProof/>
            <w:webHidden/>
          </w:rPr>
          <w:t>9</w:t>
        </w:r>
        <w:r w:rsidR="002556CC">
          <w:rPr>
            <w:noProof/>
            <w:webHidden/>
          </w:rPr>
          <w:fldChar w:fldCharType="end"/>
        </w:r>
      </w:hyperlink>
    </w:p>
    <w:p w:rsidR="002556CC" w:rsidRDefault="00E753A0">
      <w:pPr>
        <w:pStyle w:val="TOC2"/>
        <w:tabs>
          <w:tab w:val="right" w:leader="dot" w:pos="9350"/>
        </w:tabs>
        <w:rPr>
          <w:rFonts w:asciiTheme="minorHAnsi" w:eastAsiaTheme="minorEastAsia" w:hAnsiTheme="minorHAnsi" w:cstheme="minorBidi"/>
          <w:noProof/>
        </w:rPr>
      </w:pPr>
      <w:hyperlink w:anchor="_Toc448838556" w:history="1">
        <w:r w:rsidR="002556CC" w:rsidRPr="00614706">
          <w:rPr>
            <w:rStyle w:val="Hyperlink"/>
            <w:noProof/>
          </w:rPr>
          <w:t>5.6 PHOTOLYSIS OPTIONS</w:t>
        </w:r>
        <w:r w:rsidR="002556CC">
          <w:rPr>
            <w:noProof/>
            <w:webHidden/>
          </w:rPr>
          <w:tab/>
        </w:r>
        <w:r w:rsidR="002556CC">
          <w:rPr>
            <w:noProof/>
            <w:webHidden/>
          </w:rPr>
          <w:fldChar w:fldCharType="begin"/>
        </w:r>
        <w:r w:rsidR="002556CC">
          <w:rPr>
            <w:noProof/>
            <w:webHidden/>
          </w:rPr>
          <w:instrText xml:space="preserve"> PAGEREF _Toc448838556 \h </w:instrText>
        </w:r>
        <w:r w:rsidR="002556CC">
          <w:rPr>
            <w:noProof/>
            <w:webHidden/>
          </w:rPr>
        </w:r>
        <w:r w:rsidR="002556CC">
          <w:rPr>
            <w:noProof/>
            <w:webHidden/>
          </w:rPr>
          <w:fldChar w:fldCharType="separate"/>
        </w:r>
        <w:r w:rsidR="00427EB0">
          <w:rPr>
            <w:noProof/>
            <w:webHidden/>
          </w:rPr>
          <w:t>10</w:t>
        </w:r>
        <w:r w:rsidR="002556CC">
          <w:rPr>
            <w:noProof/>
            <w:webHidden/>
          </w:rPr>
          <w:fldChar w:fldCharType="end"/>
        </w:r>
      </w:hyperlink>
    </w:p>
    <w:p w:rsidR="002556CC" w:rsidRDefault="00E753A0">
      <w:pPr>
        <w:pStyle w:val="TOC2"/>
        <w:tabs>
          <w:tab w:val="right" w:leader="dot" w:pos="9350"/>
        </w:tabs>
        <w:rPr>
          <w:rFonts w:asciiTheme="minorHAnsi" w:eastAsiaTheme="minorEastAsia" w:hAnsiTheme="minorHAnsi" w:cstheme="minorBidi"/>
          <w:noProof/>
        </w:rPr>
      </w:pPr>
      <w:hyperlink w:anchor="_Toc448838557" w:history="1">
        <w:r w:rsidR="002556CC" w:rsidRPr="00614706">
          <w:rPr>
            <w:rStyle w:val="Hyperlink"/>
            <w:noProof/>
          </w:rPr>
          <w:t>5.7 HETEROGENEOUS CHEMISTRY</w:t>
        </w:r>
        <w:r w:rsidR="002556CC">
          <w:rPr>
            <w:noProof/>
            <w:webHidden/>
          </w:rPr>
          <w:tab/>
        </w:r>
        <w:r w:rsidR="002556CC">
          <w:rPr>
            <w:noProof/>
            <w:webHidden/>
          </w:rPr>
          <w:fldChar w:fldCharType="begin"/>
        </w:r>
        <w:r w:rsidR="002556CC">
          <w:rPr>
            <w:noProof/>
            <w:webHidden/>
          </w:rPr>
          <w:instrText xml:space="preserve"> PAGEREF _Toc448838557 \h </w:instrText>
        </w:r>
        <w:r w:rsidR="002556CC">
          <w:rPr>
            <w:noProof/>
            <w:webHidden/>
          </w:rPr>
        </w:r>
        <w:r w:rsidR="002556CC">
          <w:rPr>
            <w:noProof/>
            <w:webHidden/>
          </w:rPr>
          <w:fldChar w:fldCharType="separate"/>
        </w:r>
        <w:r w:rsidR="00427EB0">
          <w:rPr>
            <w:noProof/>
            <w:webHidden/>
          </w:rPr>
          <w:t>11</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58" w:history="1">
        <w:r w:rsidR="002556CC" w:rsidRPr="00614706">
          <w:rPr>
            <w:rStyle w:val="Hyperlink"/>
            <w:noProof/>
          </w:rPr>
          <w:t>6. DILUTION</w:t>
        </w:r>
        <w:r w:rsidR="002556CC">
          <w:rPr>
            <w:noProof/>
            <w:webHidden/>
          </w:rPr>
          <w:tab/>
        </w:r>
        <w:r w:rsidR="002556CC">
          <w:rPr>
            <w:noProof/>
            <w:webHidden/>
          </w:rPr>
          <w:fldChar w:fldCharType="begin"/>
        </w:r>
        <w:r w:rsidR="002556CC">
          <w:rPr>
            <w:noProof/>
            <w:webHidden/>
          </w:rPr>
          <w:instrText xml:space="preserve"> PAGEREF _Toc448838558 \h </w:instrText>
        </w:r>
        <w:r w:rsidR="002556CC">
          <w:rPr>
            <w:noProof/>
            <w:webHidden/>
          </w:rPr>
        </w:r>
        <w:r w:rsidR="002556CC">
          <w:rPr>
            <w:noProof/>
            <w:webHidden/>
          </w:rPr>
          <w:fldChar w:fldCharType="separate"/>
        </w:r>
        <w:r w:rsidR="00427EB0">
          <w:rPr>
            <w:noProof/>
            <w:webHidden/>
          </w:rPr>
          <w:t>12</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59" w:history="1">
        <w:r w:rsidR="002556CC" w:rsidRPr="00614706">
          <w:rPr>
            <w:rStyle w:val="Hyperlink"/>
            <w:noProof/>
          </w:rPr>
          <w:t>7. MODEL OPTIONS</w:t>
        </w:r>
        <w:r w:rsidR="002556CC">
          <w:rPr>
            <w:noProof/>
            <w:webHidden/>
          </w:rPr>
          <w:tab/>
        </w:r>
        <w:r w:rsidR="002556CC">
          <w:rPr>
            <w:noProof/>
            <w:webHidden/>
          </w:rPr>
          <w:fldChar w:fldCharType="begin"/>
        </w:r>
        <w:r w:rsidR="002556CC">
          <w:rPr>
            <w:noProof/>
            <w:webHidden/>
          </w:rPr>
          <w:instrText xml:space="preserve"> PAGEREF _Toc448838559 \h </w:instrText>
        </w:r>
        <w:r w:rsidR="002556CC">
          <w:rPr>
            <w:noProof/>
            <w:webHidden/>
          </w:rPr>
        </w:r>
        <w:r w:rsidR="002556CC">
          <w:rPr>
            <w:noProof/>
            <w:webHidden/>
          </w:rPr>
          <w:fldChar w:fldCharType="separate"/>
        </w:r>
        <w:r w:rsidR="00427EB0">
          <w:rPr>
            <w:noProof/>
            <w:webHidden/>
          </w:rPr>
          <w:t>13</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60" w:history="1">
        <w:r w:rsidR="002556CC" w:rsidRPr="00614706">
          <w:rPr>
            <w:rStyle w:val="Hyperlink"/>
            <w:noProof/>
          </w:rPr>
          <w:t>8. SOLAR CYCLE PARAMETERS</w:t>
        </w:r>
        <w:r w:rsidR="002556CC">
          <w:rPr>
            <w:noProof/>
            <w:webHidden/>
          </w:rPr>
          <w:tab/>
        </w:r>
        <w:r w:rsidR="002556CC">
          <w:rPr>
            <w:noProof/>
            <w:webHidden/>
          </w:rPr>
          <w:fldChar w:fldCharType="begin"/>
        </w:r>
        <w:r w:rsidR="002556CC">
          <w:rPr>
            <w:noProof/>
            <w:webHidden/>
          </w:rPr>
          <w:instrText xml:space="preserve"> PAGEREF _Toc448838560 \h </w:instrText>
        </w:r>
        <w:r w:rsidR="002556CC">
          <w:rPr>
            <w:noProof/>
            <w:webHidden/>
          </w:rPr>
        </w:r>
        <w:r w:rsidR="002556CC">
          <w:rPr>
            <w:noProof/>
            <w:webHidden/>
          </w:rPr>
          <w:fldChar w:fldCharType="separate"/>
        </w:r>
        <w:r w:rsidR="00427EB0">
          <w:rPr>
            <w:noProof/>
            <w:webHidden/>
          </w:rPr>
          <w:t>14</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61" w:history="1">
        <w:r w:rsidR="002556CC" w:rsidRPr="00614706">
          <w:rPr>
            <w:rStyle w:val="Hyperlink"/>
            <w:noProof/>
          </w:rPr>
          <w:t>9. MODEL OUTPUT</w:t>
        </w:r>
        <w:r w:rsidR="002556CC">
          <w:rPr>
            <w:noProof/>
            <w:webHidden/>
          </w:rPr>
          <w:tab/>
        </w:r>
        <w:r w:rsidR="002556CC">
          <w:rPr>
            <w:noProof/>
            <w:webHidden/>
          </w:rPr>
          <w:fldChar w:fldCharType="begin"/>
        </w:r>
        <w:r w:rsidR="002556CC">
          <w:rPr>
            <w:noProof/>
            <w:webHidden/>
          </w:rPr>
          <w:instrText xml:space="preserve"> PAGEREF _Toc448838561 \h </w:instrText>
        </w:r>
        <w:r w:rsidR="002556CC">
          <w:rPr>
            <w:noProof/>
            <w:webHidden/>
          </w:rPr>
        </w:r>
        <w:r w:rsidR="002556CC">
          <w:rPr>
            <w:noProof/>
            <w:webHidden/>
          </w:rPr>
          <w:fldChar w:fldCharType="separate"/>
        </w:r>
        <w:r w:rsidR="00427EB0">
          <w:rPr>
            <w:noProof/>
            <w:webHidden/>
          </w:rPr>
          <w:t>15</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62" w:history="1">
        <w:r w:rsidR="002556CC" w:rsidRPr="00614706">
          <w:rPr>
            <w:rStyle w:val="Hyperlink"/>
            <w:noProof/>
          </w:rPr>
          <w:t>9. TOOLS</w:t>
        </w:r>
        <w:r w:rsidR="002556CC">
          <w:rPr>
            <w:noProof/>
            <w:webHidden/>
          </w:rPr>
          <w:tab/>
        </w:r>
        <w:r w:rsidR="002556CC">
          <w:rPr>
            <w:noProof/>
            <w:webHidden/>
          </w:rPr>
          <w:fldChar w:fldCharType="begin"/>
        </w:r>
        <w:r w:rsidR="002556CC">
          <w:rPr>
            <w:noProof/>
            <w:webHidden/>
          </w:rPr>
          <w:instrText xml:space="preserve"> PAGEREF _Toc448838562 \h </w:instrText>
        </w:r>
        <w:r w:rsidR="002556CC">
          <w:rPr>
            <w:noProof/>
            <w:webHidden/>
          </w:rPr>
        </w:r>
        <w:r w:rsidR="002556CC">
          <w:rPr>
            <w:noProof/>
            <w:webHidden/>
          </w:rPr>
          <w:fldChar w:fldCharType="separate"/>
        </w:r>
        <w:r w:rsidR="00427EB0">
          <w:rPr>
            <w:noProof/>
            <w:webHidden/>
          </w:rPr>
          <w:t>16</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63" w:history="1">
        <w:r w:rsidR="002556CC" w:rsidRPr="00614706">
          <w:rPr>
            <w:rStyle w:val="Hyperlink"/>
            <w:noProof/>
          </w:rPr>
          <w:t>10. PLOTS</w:t>
        </w:r>
        <w:r w:rsidR="002556CC">
          <w:rPr>
            <w:noProof/>
            <w:webHidden/>
          </w:rPr>
          <w:tab/>
        </w:r>
        <w:r w:rsidR="002556CC">
          <w:rPr>
            <w:noProof/>
            <w:webHidden/>
          </w:rPr>
          <w:fldChar w:fldCharType="begin"/>
        </w:r>
        <w:r w:rsidR="002556CC">
          <w:rPr>
            <w:noProof/>
            <w:webHidden/>
          </w:rPr>
          <w:instrText xml:space="preserve"> PAGEREF _Toc448838563 \h </w:instrText>
        </w:r>
        <w:r w:rsidR="002556CC">
          <w:rPr>
            <w:noProof/>
            <w:webHidden/>
          </w:rPr>
        </w:r>
        <w:r w:rsidR="002556CC">
          <w:rPr>
            <w:noProof/>
            <w:webHidden/>
          </w:rPr>
          <w:fldChar w:fldCharType="separate"/>
        </w:r>
        <w:r w:rsidR="00427EB0">
          <w:rPr>
            <w:noProof/>
            <w:webHidden/>
          </w:rPr>
          <w:t>17</w:t>
        </w:r>
        <w:r w:rsidR="002556CC">
          <w:rPr>
            <w:noProof/>
            <w:webHidden/>
          </w:rPr>
          <w:fldChar w:fldCharType="end"/>
        </w:r>
      </w:hyperlink>
    </w:p>
    <w:p w:rsidR="002556CC" w:rsidRDefault="00E753A0">
      <w:pPr>
        <w:pStyle w:val="TOC1"/>
        <w:tabs>
          <w:tab w:val="right" w:leader="dot" w:pos="9350"/>
        </w:tabs>
        <w:rPr>
          <w:rFonts w:asciiTheme="minorHAnsi" w:eastAsiaTheme="minorEastAsia" w:hAnsiTheme="minorHAnsi" w:cstheme="minorBidi"/>
          <w:noProof/>
        </w:rPr>
      </w:pPr>
      <w:hyperlink w:anchor="_Toc448838564" w:history="1">
        <w:r w:rsidR="002556CC" w:rsidRPr="00614706">
          <w:rPr>
            <w:rStyle w:val="Hyperlink"/>
            <w:noProof/>
          </w:rPr>
          <w:t>REFERENCES</w:t>
        </w:r>
        <w:r w:rsidR="002556CC">
          <w:rPr>
            <w:noProof/>
            <w:webHidden/>
          </w:rPr>
          <w:tab/>
        </w:r>
        <w:r w:rsidR="002556CC">
          <w:rPr>
            <w:noProof/>
            <w:webHidden/>
          </w:rPr>
          <w:fldChar w:fldCharType="begin"/>
        </w:r>
        <w:r w:rsidR="002556CC">
          <w:rPr>
            <w:noProof/>
            <w:webHidden/>
          </w:rPr>
          <w:instrText xml:space="preserve"> PAGEREF _Toc448838564 \h </w:instrText>
        </w:r>
        <w:r w:rsidR="002556CC">
          <w:rPr>
            <w:noProof/>
            <w:webHidden/>
          </w:rPr>
        </w:r>
        <w:r w:rsidR="002556CC">
          <w:rPr>
            <w:noProof/>
            <w:webHidden/>
          </w:rPr>
          <w:fldChar w:fldCharType="separate"/>
        </w:r>
        <w:r w:rsidR="00427EB0">
          <w:rPr>
            <w:noProof/>
            <w:webHidden/>
          </w:rPr>
          <w:t>18</w:t>
        </w:r>
        <w:r w:rsidR="002556CC">
          <w:rPr>
            <w:noProof/>
            <w:webHidden/>
          </w:rPr>
          <w:fldChar w:fldCharType="end"/>
        </w:r>
      </w:hyperlink>
    </w:p>
    <w:p w:rsidR="00997434" w:rsidRPr="00997434" w:rsidRDefault="000F0343" w:rsidP="0032038D">
      <w:pPr>
        <w:pStyle w:val="Heading1"/>
      </w:pPr>
      <w:r>
        <w:fldChar w:fldCharType="end"/>
      </w:r>
      <w:r w:rsidR="00AD6974">
        <w:br w:type="page"/>
      </w:r>
      <w:bookmarkStart w:id="1" w:name="_Toc448838546"/>
      <w:r w:rsidR="00ED49F8">
        <w:lastRenderedPageBreak/>
        <w:t xml:space="preserve">1. </w:t>
      </w:r>
      <w:r w:rsidR="00546910">
        <w:t>IMPORTANT USAGE INFORMATION</w:t>
      </w:r>
      <w:bookmarkEnd w:id="1"/>
    </w:p>
    <w:p w:rsidR="00EC05BB" w:rsidRDefault="00EC05BB" w:rsidP="007F1B4F">
      <w:pPr>
        <w:jc w:val="both"/>
      </w:pPr>
      <w:r>
        <w:t>The</w:t>
      </w:r>
      <w:r w:rsidR="00C24FC5">
        <w:t xml:space="preserve"> Framework for 0-D </w:t>
      </w:r>
      <w:r w:rsidR="006F0957">
        <w:t xml:space="preserve">Atmospheric </w:t>
      </w:r>
      <w:r w:rsidR="00C24FC5">
        <w:t>Modeling (F0AM</w:t>
      </w:r>
      <w:r w:rsidR="006F0957">
        <w:t>, yes that is a zero</w:t>
      </w:r>
      <w:r>
        <w:t xml:space="preserve">) is </w:t>
      </w:r>
      <w:r w:rsidR="006F0957">
        <w:t xml:space="preserve">exactly what its name implies: a flexible software interface for </w:t>
      </w:r>
      <w:r w:rsidR="006B7534">
        <w:t>simulating chemical systems relevant to atmospheric composition. Let’s break it down:</w:t>
      </w:r>
    </w:p>
    <w:p w:rsidR="00F01D6C" w:rsidRDefault="00F01D6C" w:rsidP="00AA0F42">
      <w:pPr>
        <w:ind w:left="360" w:hanging="360"/>
        <w:jc w:val="both"/>
      </w:pPr>
      <w:r w:rsidRPr="00F01D6C">
        <w:rPr>
          <w:i/>
        </w:rPr>
        <w:t>0-D:</w:t>
      </w:r>
      <w:r>
        <w:t xml:space="preserve"> The model is designed to simulate processes at a single point in space. You can think of this point as a uniform box, if you prefer. It does NOT explicitly simulate transport or mixing processes.</w:t>
      </w:r>
      <w:r w:rsidR="00AA0F42">
        <w:t xml:space="preserve"> Users should be cognizant of the inherent limitations of a 0-D framework.</w:t>
      </w:r>
      <w:r w:rsidR="00FC1405">
        <w:t xml:space="preserve"> Recommended reading includes Chapters 3 and 5 of </w:t>
      </w:r>
      <w:hyperlink r:id="rId8" w:history="1">
        <w:r w:rsidR="00FC1405" w:rsidRPr="00FC1405">
          <w:rPr>
            <w:rStyle w:val="Hyperlink"/>
          </w:rPr>
          <w:t>Jacob’s Atmospheric Chemistry</w:t>
        </w:r>
      </w:hyperlink>
      <w:r w:rsidR="00FC1405">
        <w:t>.</w:t>
      </w:r>
    </w:p>
    <w:p w:rsidR="006B7534" w:rsidRDefault="006B7534" w:rsidP="00AA0F42">
      <w:pPr>
        <w:ind w:left="360" w:hanging="360"/>
        <w:jc w:val="both"/>
      </w:pPr>
      <w:r w:rsidRPr="00F01D6C">
        <w:rPr>
          <w:i/>
        </w:rPr>
        <w:t>Atmospheric Modeling:</w:t>
      </w:r>
      <w:r>
        <w:t xml:space="preserve"> </w:t>
      </w:r>
      <w:r w:rsidR="00F01D6C">
        <w:t xml:space="preserve">The user specifies a set of initial conditions (chemical concentrations and meteorology) and a chemical mechanism. The model then predicts how concentrations evolve over time. The results that come out of the model are </w:t>
      </w:r>
      <w:r w:rsidR="00F01D6C" w:rsidRPr="00F01D6C">
        <w:rPr>
          <w:u w:val="single"/>
        </w:rPr>
        <w:t>output</w:t>
      </w:r>
      <w:r w:rsidR="00F01D6C">
        <w:t>, not data. This is an important distinction –</w:t>
      </w:r>
      <w:r w:rsidR="00350D31">
        <w:t xml:space="preserve">model output is effectively an educated guess, and the term “data” should be reserved for observations of a variable or phenomenon in </w:t>
      </w:r>
      <w:r w:rsidR="00AA0F42">
        <w:t>the real world</w:t>
      </w:r>
      <w:r w:rsidR="00350D31">
        <w:t>.</w:t>
      </w:r>
    </w:p>
    <w:p w:rsidR="006B7534" w:rsidRDefault="00F01D6C" w:rsidP="00AA0F42">
      <w:pPr>
        <w:ind w:left="360" w:hanging="360"/>
        <w:jc w:val="both"/>
      </w:pPr>
      <w:r w:rsidRPr="00AA0F42">
        <w:rPr>
          <w:i/>
        </w:rPr>
        <w:t>Framework</w:t>
      </w:r>
      <w:r>
        <w:t xml:space="preserve">: </w:t>
      </w:r>
      <w:r w:rsidR="00AA0F42">
        <w:t>The model is designed to accommodate a variety of typical problems, including photochemical chambers and field observations from ground and aircraft. The provided examples show typical setups. It also includes the ability to easily switch between chemical mechanisms.</w:t>
      </w:r>
    </w:p>
    <w:p w:rsidR="006B7534" w:rsidRDefault="006B7534" w:rsidP="007F1B4F">
      <w:pPr>
        <w:jc w:val="both"/>
      </w:pPr>
      <w:r>
        <w:t xml:space="preserve">This model evolved out of the CAFE 1-D canopy model, developed by Glenn Wolfe during his Ph.D. work in Joel Thornton’s lab at the University of Washington. </w:t>
      </w:r>
      <w:r w:rsidR="00813748">
        <w:t>It</w:t>
      </w:r>
      <w:r>
        <w:t xml:space="preserve"> was originally called the University of Washington Chemical Model (UWCM). Since 2011, the model has undergone heavy modifications.</w:t>
      </w:r>
      <w:r w:rsidR="00F01D6C">
        <w:t xml:space="preserve"> Recognizing that the apple has gone far from the tree, the model was renamed to F0AM in 2016.</w:t>
      </w:r>
    </w:p>
    <w:p w:rsidR="005F1658" w:rsidRDefault="005F1658" w:rsidP="007F1B4F">
      <w:pPr>
        <w:jc w:val="both"/>
      </w:pPr>
      <w:r>
        <w:t>Users will need some familiarity with MATLAB to use the model effectively</w:t>
      </w:r>
      <w:r w:rsidR="002002A2">
        <w:t xml:space="preserve">. </w:t>
      </w:r>
      <w:r>
        <w:t>This document describes the overall structure and implementation of the code. A short presentation, F0AM_GettingStarted.pdf, is also included with this readme to help novices get going.</w:t>
      </w:r>
    </w:p>
    <w:p w:rsidR="00FE55FF" w:rsidRDefault="00FE55FF" w:rsidP="007F1B4F">
      <w:pPr>
        <w:jc w:val="both"/>
      </w:pPr>
      <w:r>
        <w:t xml:space="preserve">If you use </w:t>
      </w:r>
      <w:r w:rsidR="00813748">
        <w:t>the</w:t>
      </w:r>
      <w:r>
        <w:t xml:space="preserve"> model for a publication, </w:t>
      </w:r>
      <w:r w:rsidR="00670D06">
        <w:t>please</w:t>
      </w:r>
      <w:r>
        <w:t xml:space="preserve"> reference the following paper:</w:t>
      </w:r>
    </w:p>
    <w:p w:rsidR="00997434" w:rsidRPr="00ED49F8" w:rsidRDefault="00B36570" w:rsidP="0005148D">
      <w:pPr>
        <w:jc w:val="both"/>
        <w:rPr>
          <w:b/>
          <w:bCs/>
        </w:rPr>
      </w:pPr>
      <w:r>
        <w:rPr>
          <w:b/>
          <w:bCs/>
        </w:rPr>
        <w:t>G. M. Wolfe, M. M. Marvin, S. J. Roberts, K. R. Travis, and J. Liao,</w:t>
      </w:r>
      <w:r w:rsidR="00FE55FF" w:rsidRPr="00997434">
        <w:rPr>
          <w:b/>
          <w:bCs/>
        </w:rPr>
        <w:t xml:space="preserve"> The </w:t>
      </w:r>
      <w:r w:rsidR="00813748">
        <w:rPr>
          <w:b/>
          <w:bCs/>
        </w:rPr>
        <w:t>Framework for 0-D Atmospheric Modeling (F0AM)</w:t>
      </w:r>
      <w:r>
        <w:rPr>
          <w:b/>
          <w:bCs/>
        </w:rPr>
        <w:t xml:space="preserve"> v3.1</w:t>
      </w:r>
      <w:r w:rsidR="00813748">
        <w:rPr>
          <w:b/>
          <w:bCs/>
        </w:rPr>
        <w:t xml:space="preserve">, </w:t>
      </w:r>
      <w:proofErr w:type="spellStart"/>
      <w:r w:rsidR="006176A2">
        <w:rPr>
          <w:b/>
          <w:bCs/>
        </w:rPr>
        <w:t>Geosci</w:t>
      </w:r>
      <w:proofErr w:type="spellEnd"/>
      <w:r w:rsidR="006176A2">
        <w:rPr>
          <w:b/>
          <w:bCs/>
        </w:rPr>
        <w:t>. Model Dev.</w:t>
      </w:r>
      <w:r w:rsidR="00FE55FF" w:rsidRPr="00997434">
        <w:rPr>
          <w:b/>
          <w:bCs/>
        </w:rPr>
        <w:t>.</w:t>
      </w:r>
      <w:r w:rsidR="006176A2">
        <w:rPr>
          <w:b/>
          <w:bCs/>
        </w:rPr>
        <w:t xml:space="preserve">, </w:t>
      </w:r>
      <w:proofErr w:type="spellStart"/>
      <w:r w:rsidR="006176A2">
        <w:rPr>
          <w:b/>
          <w:bCs/>
        </w:rPr>
        <w:t>doi</w:t>
      </w:r>
      <w:proofErr w:type="spellEnd"/>
      <w:r w:rsidR="006176A2">
        <w:rPr>
          <w:b/>
          <w:bCs/>
        </w:rPr>
        <w:t>: 10.5194/gmd-2016-175, 2016.</w:t>
      </w:r>
    </w:p>
    <w:p w:rsidR="00C94784" w:rsidRDefault="00997434" w:rsidP="0005148D">
      <w:pPr>
        <w:jc w:val="both"/>
      </w:pPr>
      <w:r>
        <w:t xml:space="preserve">In addition, you should provide the appropriate reference </w:t>
      </w:r>
      <w:r w:rsidR="00AD6974">
        <w:t>for</w:t>
      </w:r>
      <w:r>
        <w:t xml:space="preserve"> the </w:t>
      </w:r>
      <w:r w:rsidR="00AD6974">
        <w:t>c</w:t>
      </w:r>
      <w:r w:rsidR="004D0C9D">
        <w:t>hemical mechanism</w:t>
      </w:r>
      <w:r w:rsidR="006176A2">
        <w:t>(s)</w:t>
      </w:r>
      <w:r w:rsidR="00AD6974">
        <w:t xml:space="preserve"> </w:t>
      </w:r>
      <w:r w:rsidR="00813748">
        <w:t>used</w:t>
      </w:r>
      <w:r>
        <w:t>.</w:t>
      </w:r>
    </w:p>
    <w:p w:rsidR="007C01A7" w:rsidRDefault="00813748" w:rsidP="007C01A7">
      <w:r>
        <w:t xml:space="preserve">Please </w:t>
      </w:r>
      <w:r w:rsidR="00670D06">
        <w:t>contact</w:t>
      </w:r>
      <w:r>
        <w:t xml:space="preserve"> Glenn</w:t>
      </w:r>
      <w:r w:rsidR="00670D06">
        <w:t xml:space="preserve"> (</w:t>
      </w:r>
      <w:hyperlink r:id="rId9" w:history="1">
        <w:r w:rsidR="00670D06" w:rsidRPr="004E7CE9">
          <w:rPr>
            <w:rStyle w:val="Hyperlink"/>
          </w:rPr>
          <w:t>glenn.m.wolfe@nasa.gov</w:t>
        </w:r>
      </w:hyperlink>
      <w:r w:rsidR="00670D06">
        <w:t>) with any comments or questions</w:t>
      </w:r>
      <w:r>
        <w:t>.</w:t>
      </w:r>
      <w:r w:rsidR="00670D06">
        <w:t xml:space="preserve"> Users are also encouraged to </w:t>
      </w:r>
      <w:r w:rsidR="006176A2">
        <w:t>inform Glenn</w:t>
      </w:r>
      <w:r w:rsidR="00670D06">
        <w:t xml:space="preserve"> of any published papers using the model and to join the user group mailing list (F0AMusers@googlegroups.com). This is a community tool, so if you produce any code over the course of your work that others might find useful, please share it.</w:t>
      </w:r>
      <w:r w:rsidR="004D0C9D">
        <w:br w:type="page"/>
      </w:r>
    </w:p>
    <w:p w:rsidR="00F01F3B" w:rsidRDefault="00F01F3B" w:rsidP="007C01A7">
      <w:pPr>
        <w:pStyle w:val="Heading1"/>
      </w:pPr>
      <w:bookmarkStart w:id="2" w:name="_Toc448838547"/>
      <w:r>
        <w:lastRenderedPageBreak/>
        <w:t>2. GENERAL OVERVIEW</w:t>
      </w:r>
      <w:bookmarkEnd w:id="2"/>
    </w:p>
    <w:p w:rsidR="00F01F3B" w:rsidRDefault="00071950" w:rsidP="00CE4432">
      <w:pPr>
        <w:pStyle w:val="NoSpacing"/>
        <w:tabs>
          <w:tab w:val="left" w:pos="720"/>
        </w:tabs>
      </w:pPr>
      <w:r>
        <w:t>The following subdirectories are included in the main folder</w:t>
      </w:r>
      <w:r w:rsidR="00CE4432">
        <w:t>. All folders and subfolders must be added to the MATLAB search path. If you are unfamiliar with how to do this, go to the MATLAB help window and search for “changing the search path.”</w:t>
      </w:r>
    </w:p>
    <w:p w:rsidR="00CE4432" w:rsidRDefault="00CE4432" w:rsidP="00CE4432">
      <w:pPr>
        <w:pStyle w:val="NoSpacing"/>
        <w:tabs>
          <w:tab w:val="left" w:pos="720"/>
        </w:tabs>
      </w:pPr>
    </w:p>
    <w:p w:rsidR="00CC6127" w:rsidRDefault="00CC6127" w:rsidP="00CC6127">
      <w:pPr>
        <w:pStyle w:val="NoSpacing"/>
        <w:tabs>
          <w:tab w:val="left" w:pos="1440"/>
          <w:tab w:val="left" w:pos="1530"/>
        </w:tabs>
        <w:ind w:left="1530" w:hanging="1530"/>
      </w:pPr>
      <w:r>
        <w:rPr>
          <w:b/>
        </w:rPr>
        <w:t>Setups</w:t>
      </w:r>
      <w:r w:rsidRPr="00657CBC">
        <w:rPr>
          <w:b/>
        </w:rPr>
        <w:t>:</w:t>
      </w:r>
      <w:r>
        <w:t xml:space="preserve"> </w:t>
      </w:r>
      <w:r>
        <w:tab/>
        <w:t>Model setup scripts, including the examples.</w:t>
      </w:r>
    </w:p>
    <w:p w:rsidR="00CC6127" w:rsidRDefault="00CC6127" w:rsidP="00CC6127">
      <w:pPr>
        <w:pStyle w:val="NoSpacing"/>
        <w:tabs>
          <w:tab w:val="left" w:pos="1440"/>
        </w:tabs>
      </w:pPr>
      <w:r>
        <w:rPr>
          <w:b/>
        </w:rPr>
        <w:t>T</w:t>
      </w:r>
      <w:r w:rsidRPr="00657CBC">
        <w:rPr>
          <w:b/>
        </w:rPr>
        <w:t>ools:</w:t>
      </w:r>
      <w:r>
        <w:tab/>
        <w:t>Scripts for manipulating UWCM output.</w:t>
      </w:r>
    </w:p>
    <w:p w:rsidR="00CC6127" w:rsidRPr="006B127F" w:rsidRDefault="00CC6127" w:rsidP="00CC6127">
      <w:pPr>
        <w:pStyle w:val="NoSpacing"/>
        <w:tabs>
          <w:tab w:val="left" w:pos="1440"/>
        </w:tabs>
      </w:pPr>
      <w:r>
        <w:rPr>
          <w:b/>
        </w:rPr>
        <w:t>P</w:t>
      </w:r>
      <w:r w:rsidRPr="006B127F">
        <w:rPr>
          <w:b/>
        </w:rPr>
        <w:t>lots:</w:t>
      </w:r>
      <w:r>
        <w:rPr>
          <w:b/>
        </w:rPr>
        <w:tab/>
      </w:r>
      <w:r>
        <w:t>Scripts for plotting model output.</w:t>
      </w:r>
    </w:p>
    <w:p w:rsidR="00867EBC" w:rsidRDefault="00EC05BB" w:rsidP="00CC6127">
      <w:pPr>
        <w:pStyle w:val="NoSpacing"/>
        <w:tabs>
          <w:tab w:val="left" w:pos="1440"/>
          <w:tab w:val="left" w:pos="1530"/>
        </w:tabs>
        <w:ind w:left="1530" w:hanging="1530"/>
      </w:pPr>
      <w:proofErr w:type="spellStart"/>
      <w:r>
        <w:rPr>
          <w:b/>
        </w:rPr>
        <w:t>C</w:t>
      </w:r>
      <w:r w:rsidR="00657CBC" w:rsidRPr="00657CBC">
        <w:rPr>
          <w:b/>
        </w:rPr>
        <w:t>hem</w:t>
      </w:r>
      <w:proofErr w:type="spellEnd"/>
      <w:r w:rsidR="00071950" w:rsidRPr="00657CBC">
        <w:rPr>
          <w:b/>
        </w:rPr>
        <w:t>:</w:t>
      </w:r>
      <w:r w:rsidR="00071950">
        <w:t xml:space="preserve"> </w:t>
      </w:r>
      <w:r w:rsidR="006B127F">
        <w:tab/>
      </w:r>
      <w:r w:rsidR="00867EBC">
        <w:t>Chemical mechanisms</w:t>
      </w:r>
      <w:r w:rsidR="00AA5A3A">
        <w:t>, photolysis code</w:t>
      </w:r>
    </w:p>
    <w:p w:rsidR="00EC05BB" w:rsidRDefault="00EC05BB" w:rsidP="00CC6127">
      <w:pPr>
        <w:pStyle w:val="NoSpacing"/>
        <w:tabs>
          <w:tab w:val="left" w:pos="1440"/>
          <w:tab w:val="left" w:pos="1530"/>
        </w:tabs>
        <w:ind w:left="1530" w:hanging="1530"/>
      </w:pPr>
      <w:r>
        <w:rPr>
          <w:b/>
        </w:rPr>
        <w:t>Docs:</w:t>
      </w:r>
      <w:r>
        <w:tab/>
      </w:r>
      <w:r w:rsidR="00867EBC">
        <w:t>Documentation</w:t>
      </w:r>
      <w:r w:rsidR="00CC6127">
        <w:t xml:space="preserve"> and tutorials</w:t>
      </w:r>
    </w:p>
    <w:p w:rsidR="00071950" w:rsidRDefault="00EC05BB" w:rsidP="00CC6127">
      <w:pPr>
        <w:pStyle w:val="NoSpacing"/>
        <w:tabs>
          <w:tab w:val="left" w:pos="1440"/>
          <w:tab w:val="left" w:pos="1530"/>
        </w:tabs>
        <w:ind w:left="1530" w:hanging="1530"/>
      </w:pPr>
      <w:r>
        <w:rPr>
          <w:b/>
        </w:rPr>
        <w:t>Runs</w:t>
      </w:r>
      <w:r w:rsidR="00071950" w:rsidRPr="00657CBC">
        <w:rPr>
          <w:b/>
        </w:rPr>
        <w:t>:</w:t>
      </w:r>
      <w:r w:rsidR="00071950">
        <w:t xml:space="preserve"> </w:t>
      </w:r>
      <w:r w:rsidR="006B127F">
        <w:tab/>
      </w:r>
      <w:r w:rsidR="004D0C9D">
        <w:t>D</w:t>
      </w:r>
      <w:r w:rsidR="00071950">
        <w:t>efault folder for saving model output in dated sub-directories</w:t>
      </w:r>
    </w:p>
    <w:p w:rsidR="006B127F" w:rsidRDefault="001A72DF" w:rsidP="00CC6127">
      <w:pPr>
        <w:pStyle w:val="NoSpacing"/>
        <w:tabs>
          <w:tab w:val="left" w:pos="1440"/>
          <w:tab w:val="left" w:pos="1530"/>
        </w:tabs>
        <w:ind w:left="1530" w:hanging="1530"/>
      </w:pPr>
      <w:r>
        <w:rPr>
          <w:b/>
        </w:rPr>
        <w:t>Core</w:t>
      </w:r>
      <w:r w:rsidR="006B127F" w:rsidRPr="00657CBC">
        <w:rPr>
          <w:b/>
        </w:rPr>
        <w:t>:</w:t>
      </w:r>
      <w:r w:rsidR="006B127F">
        <w:t xml:space="preserve"> </w:t>
      </w:r>
      <w:r w:rsidR="006B127F">
        <w:tab/>
        <w:t>Core scr</w:t>
      </w:r>
      <w:r w:rsidR="00867EBC">
        <w:t>ipts and functions for the model</w:t>
      </w:r>
      <w:r w:rsidR="006B127F">
        <w:t>.</w:t>
      </w:r>
    </w:p>
    <w:p w:rsidR="00CE4432" w:rsidRPr="006B127F" w:rsidRDefault="00CE4432" w:rsidP="00CE4432">
      <w:pPr>
        <w:pStyle w:val="NoSpacing"/>
        <w:tabs>
          <w:tab w:val="left" w:pos="1530"/>
        </w:tabs>
      </w:pPr>
    </w:p>
    <w:p w:rsidR="00071950" w:rsidRDefault="00B4041F" w:rsidP="00F01F3B">
      <w:r>
        <w:t>Model runs are executed with the following function call:</w:t>
      </w:r>
    </w:p>
    <w:p w:rsidR="00187DC9" w:rsidRPr="00FF7CE3" w:rsidRDefault="00E753A0" w:rsidP="00F01F3B">
      <w:pPr>
        <w:rPr>
          <w:color w:val="4F6228" w:themeColor="accent3" w:themeShade="80"/>
        </w:rPr>
      </w:pPr>
      <w:r>
        <w:rPr>
          <w:color w:val="4F6228" w:themeColor="accent3" w:themeShade="80"/>
        </w:rPr>
      </w:r>
      <w:r>
        <w:rPr>
          <w:color w:val="4F6228" w:themeColor="accent3" w:themeShade="80"/>
        </w:rPr>
        <w:pict>
          <v:shapetype id="_x0000_t202" coordsize="21600,21600" o:spt="202" path="m,l,21600r21600,l21600,xe">
            <v:stroke joinstyle="miter"/>
            <v:path gradientshapeok="t" o:connecttype="rect"/>
          </v:shapetype>
          <v:shape id="_x0000_s1031" type="#_x0000_t202" style="width:463.85pt;height:23.5pt;mso-left-percent:-10001;mso-top-percent:-10001;mso-position-horizontal:absolute;mso-position-horizontal-relative:char;mso-position-vertical:absolute;mso-position-vertical-relative:line;mso-left-percent:-10001;mso-top-percent:-10001;mso-width-relative:margin;mso-height-relative:margin">
            <v:textbox>
              <w:txbxContent>
                <w:p w:rsidR="008B7DBE" w:rsidRPr="00981BB6" w:rsidRDefault="008B7DBE" w:rsidP="00FF7CE3">
                  <w:pPr>
                    <w:rPr>
                      <w:rFonts w:ascii="Arial Unicode MS" w:eastAsia="Arial Unicode MS" w:hAnsi="Arial Unicode MS" w:cs="Arial Unicode MS"/>
                    </w:rPr>
                  </w:pPr>
                  <w:r w:rsidRPr="00981BB6">
                    <w:rPr>
                      <w:rFonts w:ascii="Arial Unicode MS" w:eastAsia="Arial Unicode MS" w:hAnsi="Arial Unicode MS" w:cs="Arial Unicode MS"/>
                      <w:color w:val="4F6228"/>
                    </w:rPr>
                    <w:t xml:space="preserve">S = F0AM_ModelCore (Met, </w:t>
                  </w:r>
                  <w:proofErr w:type="spellStart"/>
                  <w:r w:rsidRPr="00981BB6">
                    <w:rPr>
                      <w:rFonts w:ascii="Arial Unicode MS" w:eastAsia="Arial Unicode MS" w:hAnsi="Arial Unicode MS" w:cs="Arial Unicode MS"/>
                      <w:color w:val="4F6228"/>
                    </w:rPr>
                    <w:t>InitConc</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ChemFiles</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BkgdConc</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ModelOptions</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SolarParam</w:t>
                  </w:r>
                  <w:proofErr w:type="spellEnd"/>
                  <w:r w:rsidRPr="00981BB6">
                    <w:rPr>
                      <w:rFonts w:ascii="Arial Unicode MS" w:eastAsia="Arial Unicode MS" w:hAnsi="Arial Unicode MS" w:cs="Arial Unicode MS"/>
                      <w:color w:val="4F6228"/>
                    </w:rPr>
                    <w:t>);</w:t>
                  </w:r>
                </w:p>
              </w:txbxContent>
            </v:textbox>
            <w10:wrap type="none"/>
            <w10:anchorlock/>
          </v:shape>
        </w:pict>
      </w:r>
    </w:p>
    <w:p w:rsidR="00B27B8B" w:rsidRDefault="00B27B8B" w:rsidP="00D61120">
      <w:pPr>
        <w:pStyle w:val="NoSpacing"/>
        <w:tabs>
          <w:tab w:val="left" w:pos="1530"/>
        </w:tabs>
        <w:rPr>
          <w:b/>
        </w:rPr>
      </w:pPr>
      <w:r>
        <w:rPr>
          <w:b/>
        </w:rPr>
        <w:t>INPUTS:</w:t>
      </w:r>
    </w:p>
    <w:p w:rsidR="00F01F3B" w:rsidRDefault="00187DC9" w:rsidP="00D61120">
      <w:pPr>
        <w:pStyle w:val="NoSpacing"/>
        <w:tabs>
          <w:tab w:val="left" w:pos="1530"/>
        </w:tabs>
      </w:pPr>
      <w:r w:rsidRPr="00D61120">
        <w:rPr>
          <w:b/>
        </w:rPr>
        <w:t>Met:</w:t>
      </w:r>
      <w:r>
        <w:tab/>
      </w:r>
      <w:r w:rsidR="00D61120">
        <w:t>M</w:t>
      </w:r>
      <w:r>
        <w:t>eteorological variables</w:t>
      </w:r>
      <w:r w:rsidR="00D61120">
        <w:t xml:space="preserve"> (2-column cell array)</w:t>
      </w:r>
    </w:p>
    <w:p w:rsidR="00187DC9" w:rsidRDefault="00187DC9" w:rsidP="00D61120">
      <w:pPr>
        <w:pStyle w:val="NoSpacing"/>
        <w:tabs>
          <w:tab w:val="left" w:pos="1530"/>
        </w:tabs>
      </w:pPr>
      <w:proofErr w:type="spellStart"/>
      <w:r w:rsidRPr="00D61120">
        <w:rPr>
          <w:b/>
        </w:rPr>
        <w:t>InitConc</w:t>
      </w:r>
      <w:proofErr w:type="spellEnd"/>
      <w:r w:rsidRPr="00D61120">
        <w:rPr>
          <w:b/>
        </w:rPr>
        <w:t>:</w:t>
      </w:r>
      <w:r>
        <w:tab/>
      </w:r>
      <w:r w:rsidR="00D61120">
        <w:t>Initial chemical concentrations (3-column cell array)</w:t>
      </w:r>
    </w:p>
    <w:p w:rsidR="00187DC9" w:rsidRDefault="00187DC9" w:rsidP="00D61120">
      <w:pPr>
        <w:pStyle w:val="NoSpacing"/>
        <w:tabs>
          <w:tab w:val="left" w:pos="1530"/>
        </w:tabs>
      </w:pPr>
      <w:proofErr w:type="spellStart"/>
      <w:r w:rsidRPr="00D61120">
        <w:rPr>
          <w:b/>
        </w:rPr>
        <w:t>ChemFiles</w:t>
      </w:r>
      <w:proofErr w:type="spellEnd"/>
      <w:r w:rsidRPr="00D61120">
        <w:rPr>
          <w:b/>
        </w:rPr>
        <w:t>:</w:t>
      </w:r>
      <w:r w:rsidR="00D61120">
        <w:tab/>
        <w:t>Names of all chemistry sub-mechanisms (cell array)</w:t>
      </w:r>
    </w:p>
    <w:p w:rsidR="00187DC9" w:rsidRDefault="00187DC9" w:rsidP="00D61120">
      <w:pPr>
        <w:pStyle w:val="NoSpacing"/>
        <w:tabs>
          <w:tab w:val="left" w:pos="1530"/>
        </w:tabs>
      </w:pPr>
      <w:proofErr w:type="spellStart"/>
      <w:r w:rsidRPr="00D61120">
        <w:rPr>
          <w:b/>
        </w:rPr>
        <w:t>BkgdConc</w:t>
      </w:r>
      <w:proofErr w:type="spellEnd"/>
      <w:r w:rsidRPr="00D61120">
        <w:rPr>
          <w:b/>
        </w:rPr>
        <w:t>:</w:t>
      </w:r>
      <w:r w:rsidR="00D61120">
        <w:tab/>
        <w:t xml:space="preserve">Background chemical concentrations for dilution (2-column cell array) </w:t>
      </w:r>
    </w:p>
    <w:p w:rsidR="00187DC9" w:rsidRDefault="00187DC9" w:rsidP="00D61120">
      <w:pPr>
        <w:pStyle w:val="NoSpacing"/>
        <w:tabs>
          <w:tab w:val="left" w:pos="1530"/>
        </w:tabs>
      </w:pPr>
      <w:proofErr w:type="spellStart"/>
      <w:r w:rsidRPr="00D61120">
        <w:rPr>
          <w:b/>
        </w:rPr>
        <w:t>ModelOptions</w:t>
      </w:r>
      <w:proofErr w:type="spellEnd"/>
      <w:r w:rsidRPr="00D61120">
        <w:rPr>
          <w:b/>
        </w:rPr>
        <w:t>:</w:t>
      </w:r>
      <w:r w:rsidR="00D61120">
        <w:tab/>
      </w:r>
      <w:r w:rsidR="007C01A7">
        <w:t>P</w:t>
      </w:r>
      <w:r w:rsidR="003E78C3">
        <w:t>arameters for model execution and output (structure array)</w:t>
      </w:r>
    </w:p>
    <w:p w:rsidR="007C01A7" w:rsidRPr="007C01A7" w:rsidRDefault="007C01A7" w:rsidP="00D61120">
      <w:pPr>
        <w:pStyle w:val="NoSpacing"/>
        <w:tabs>
          <w:tab w:val="left" w:pos="1530"/>
        </w:tabs>
      </w:pPr>
      <w:proofErr w:type="spellStart"/>
      <w:r>
        <w:rPr>
          <w:b/>
        </w:rPr>
        <w:t>SolarParam</w:t>
      </w:r>
      <w:proofErr w:type="spellEnd"/>
      <w:r>
        <w:rPr>
          <w:b/>
        </w:rPr>
        <w:t>:</w:t>
      </w:r>
      <w:r>
        <w:rPr>
          <w:b/>
        </w:rPr>
        <w:tab/>
      </w:r>
      <w:r>
        <w:t xml:space="preserve">(optional) Parameters for </w:t>
      </w:r>
      <w:r w:rsidR="00425F72">
        <w:t>running in solar cycle mode (structure array)</w:t>
      </w:r>
    </w:p>
    <w:p w:rsidR="00C21C7F" w:rsidRDefault="00C21C7F" w:rsidP="003E78C3">
      <w:pPr>
        <w:pStyle w:val="NoSpacing"/>
      </w:pPr>
    </w:p>
    <w:p w:rsidR="00872D2D" w:rsidRDefault="00872D2D" w:rsidP="003E78C3">
      <w:pPr>
        <w:pStyle w:val="NoSpacing"/>
      </w:pPr>
      <w:r w:rsidRPr="00746295">
        <w:t>OUTPUT</w:t>
      </w:r>
      <w:r w:rsidR="00AB3E43">
        <w:t xml:space="preserve"> is given as a structure</w:t>
      </w:r>
      <w:r w:rsidR="00981BB6">
        <w:t>, described later</w:t>
      </w:r>
      <w:r w:rsidR="00AB3E43">
        <w:t>.</w:t>
      </w:r>
    </w:p>
    <w:p w:rsidR="00872D2D" w:rsidRDefault="00872D2D" w:rsidP="003E78C3">
      <w:pPr>
        <w:pStyle w:val="NoSpacing"/>
      </w:pPr>
    </w:p>
    <w:p w:rsidR="00425F72" w:rsidRDefault="00AB3E43" w:rsidP="00187DC9">
      <w:pPr>
        <w:pStyle w:val="NoSpacing"/>
        <w:tabs>
          <w:tab w:val="left" w:pos="0"/>
          <w:tab w:val="left" w:pos="1350"/>
        </w:tabs>
      </w:pPr>
      <w:r>
        <w:t>Input and output variables are described in detail</w:t>
      </w:r>
      <w:r w:rsidR="009B3B78">
        <w:t xml:space="preserve"> below</w:t>
      </w:r>
      <w:r w:rsidR="00C21C7F">
        <w:t>.</w:t>
      </w:r>
      <w:r w:rsidR="00187DC9">
        <w:t xml:space="preserve"> </w:t>
      </w:r>
      <w:r w:rsidR="00425F72">
        <w:t xml:space="preserve">New users are encouraged to look </w:t>
      </w:r>
      <w:r w:rsidR="00C24FC5">
        <w:t xml:space="preserve">at the example setups (under </w:t>
      </w:r>
      <w:r w:rsidR="00C03781">
        <w:t>\Setups\</w:t>
      </w:r>
      <w:r w:rsidR="00425F72">
        <w:t>Examples)</w:t>
      </w:r>
      <w:r>
        <w:t>, which include a range of typical model uses.</w:t>
      </w:r>
    </w:p>
    <w:p w:rsidR="00E9452D" w:rsidRDefault="00E9452D" w:rsidP="00187DC9">
      <w:pPr>
        <w:pStyle w:val="NoSpacing"/>
        <w:tabs>
          <w:tab w:val="left" w:pos="0"/>
          <w:tab w:val="left" w:pos="1350"/>
        </w:tabs>
      </w:pPr>
    </w:p>
    <w:p w:rsidR="00E9452D" w:rsidRDefault="00E9452D" w:rsidP="00187DC9">
      <w:pPr>
        <w:pStyle w:val="NoSpacing"/>
        <w:tabs>
          <w:tab w:val="left" w:pos="0"/>
          <w:tab w:val="left" w:pos="1350"/>
        </w:tabs>
        <w:rPr>
          <w:b/>
        </w:rPr>
      </w:pPr>
      <w:proofErr w:type="spellStart"/>
      <w:r w:rsidRPr="00E9452D">
        <w:rPr>
          <w:b/>
        </w:rPr>
        <w:t>ExampleSetup_Chamber</w:t>
      </w:r>
      <w:proofErr w:type="spellEnd"/>
    </w:p>
    <w:p w:rsidR="005F1658" w:rsidRPr="00E9452D" w:rsidRDefault="005F1658" w:rsidP="00187DC9">
      <w:pPr>
        <w:pStyle w:val="NoSpacing"/>
        <w:tabs>
          <w:tab w:val="left" w:pos="0"/>
          <w:tab w:val="left" w:pos="1350"/>
        </w:tabs>
        <w:rPr>
          <w:b/>
        </w:rPr>
      </w:pPr>
      <w:proofErr w:type="spellStart"/>
      <w:r>
        <w:rPr>
          <w:b/>
        </w:rPr>
        <w:t>ExampleSetup_LagrangianPlume</w:t>
      </w:r>
      <w:proofErr w:type="spellEnd"/>
    </w:p>
    <w:p w:rsidR="00E9452D" w:rsidRPr="00E9452D" w:rsidRDefault="00E9452D" w:rsidP="00187DC9">
      <w:pPr>
        <w:pStyle w:val="NoSpacing"/>
        <w:tabs>
          <w:tab w:val="left" w:pos="0"/>
          <w:tab w:val="left" w:pos="1350"/>
        </w:tabs>
        <w:rPr>
          <w:b/>
        </w:rPr>
      </w:pPr>
      <w:proofErr w:type="spellStart"/>
      <w:r w:rsidRPr="00E9452D">
        <w:rPr>
          <w:b/>
        </w:rPr>
        <w:t>ExampleSetup_DielCycle</w:t>
      </w:r>
      <w:proofErr w:type="spellEnd"/>
    </w:p>
    <w:p w:rsidR="00E9452D" w:rsidRDefault="00E9452D" w:rsidP="00187DC9">
      <w:pPr>
        <w:pStyle w:val="NoSpacing"/>
        <w:tabs>
          <w:tab w:val="left" w:pos="0"/>
          <w:tab w:val="left" w:pos="1350"/>
        </w:tabs>
        <w:rPr>
          <w:b/>
        </w:rPr>
      </w:pPr>
      <w:proofErr w:type="spellStart"/>
      <w:r w:rsidRPr="00E9452D">
        <w:rPr>
          <w:b/>
        </w:rPr>
        <w:t>ExampleSetup_FlightSS</w:t>
      </w:r>
      <w:proofErr w:type="spellEnd"/>
    </w:p>
    <w:p w:rsidR="00042012" w:rsidRPr="00E9452D" w:rsidRDefault="00B52C35" w:rsidP="00187DC9">
      <w:pPr>
        <w:pStyle w:val="NoSpacing"/>
        <w:tabs>
          <w:tab w:val="left" w:pos="0"/>
          <w:tab w:val="left" w:pos="1350"/>
        </w:tabs>
        <w:rPr>
          <w:b/>
        </w:rPr>
      </w:pPr>
      <w:proofErr w:type="spellStart"/>
      <w:r>
        <w:rPr>
          <w:b/>
        </w:rPr>
        <w:t>ExampleSetup_MechCompare</w:t>
      </w:r>
      <w:proofErr w:type="spellEnd"/>
    </w:p>
    <w:p w:rsidR="00425F72" w:rsidRDefault="00425F72" w:rsidP="00187DC9">
      <w:pPr>
        <w:pStyle w:val="NoSpacing"/>
        <w:tabs>
          <w:tab w:val="left" w:pos="0"/>
          <w:tab w:val="left" w:pos="1350"/>
        </w:tabs>
      </w:pPr>
    </w:p>
    <w:p w:rsidR="00C2137F" w:rsidRDefault="00AB3E43" w:rsidP="00AB3E43">
      <w:pPr>
        <w:pStyle w:val="NoSpacing"/>
        <w:tabs>
          <w:tab w:val="left" w:pos="0"/>
          <w:tab w:val="left" w:pos="1350"/>
        </w:tabs>
      </w:pPr>
      <w:r w:rsidRPr="00042012">
        <w:rPr>
          <w:b/>
        </w:rPr>
        <w:t>NOTE ON TERMINOLOGY</w:t>
      </w:r>
      <w:r>
        <w:t xml:space="preserve">: A model </w:t>
      </w:r>
      <w:r w:rsidRPr="00AB3E43">
        <w:rPr>
          <w:i/>
        </w:rPr>
        <w:t>run</w:t>
      </w:r>
      <w:r>
        <w:t xml:space="preserve"> </w:t>
      </w:r>
      <w:r w:rsidR="00B33DA2">
        <w:t xml:space="preserve">refers to a single </w:t>
      </w:r>
      <w:r>
        <w:t>model call</w:t>
      </w:r>
      <w:r w:rsidR="00B33DA2">
        <w:t xml:space="preserve">, while a model </w:t>
      </w:r>
      <w:r w:rsidR="00B33DA2" w:rsidRPr="00B33DA2">
        <w:rPr>
          <w:i/>
        </w:rPr>
        <w:t>step</w:t>
      </w:r>
      <w:r w:rsidR="00B33DA2">
        <w:t xml:space="preserve"> refers to model execution for a single set of initial </w:t>
      </w:r>
      <w:r w:rsidR="0015129B">
        <w:t xml:space="preserve">meteorological and chemical </w:t>
      </w:r>
      <w:r w:rsidR="00B33DA2">
        <w:t xml:space="preserve">conditions. There can be multiple </w:t>
      </w:r>
      <w:r w:rsidR="00B33DA2" w:rsidRPr="00B33DA2">
        <w:rPr>
          <w:i/>
        </w:rPr>
        <w:t>steps</w:t>
      </w:r>
      <w:r w:rsidR="00B33DA2">
        <w:t xml:space="preserve"> within a </w:t>
      </w:r>
      <w:r w:rsidR="00B33DA2" w:rsidRPr="00B33DA2">
        <w:rPr>
          <w:i/>
        </w:rPr>
        <w:t>run</w:t>
      </w:r>
      <w:r>
        <w:t>.</w:t>
      </w:r>
    </w:p>
    <w:p w:rsidR="009B3B78" w:rsidRDefault="009B3B78" w:rsidP="00187DC9">
      <w:pPr>
        <w:pStyle w:val="NoSpacing"/>
        <w:tabs>
          <w:tab w:val="left" w:pos="0"/>
          <w:tab w:val="left" w:pos="1350"/>
        </w:tabs>
      </w:pPr>
    </w:p>
    <w:p w:rsidR="009B3B78" w:rsidRDefault="00042012" w:rsidP="00187DC9">
      <w:pPr>
        <w:pStyle w:val="NoSpacing"/>
        <w:tabs>
          <w:tab w:val="left" w:pos="0"/>
          <w:tab w:val="left" w:pos="1350"/>
        </w:tabs>
      </w:pPr>
      <w:r>
        <w:rPr>
          <w:b/>
        </w:rPr>
        <w:t>NOTE ON INPUT REPLICATION</w:t>
      </w:r>
      <w:r w:rsidR="00864B02">
        <w:t>: Most of the inputs in</w:t>
      </w:r>
      <w:r w:rsidR="009B3B78">
        <w:t xml:space="preserve"> Met and </w:t>
      </w:r>
      <w:proofErr w:type="spellStart"/>
      <w:r w:rsidR="009B3B78">
        <w:t>InitConc</w:t>
      </w:r>
      <w:proofErr w:type="spellEnd"/>
      <w:r w:rsidR="009B3B78">
        <w:t xml:space="preserve"> can be specified as either a scalar or a 1-D column array. All variables specified as arrays must be of the same length</w:t>
      </w:r>
      <w:r w:rsidR="00EB7C50">
        <w:t xml:space="preserve">; this length determines the number of model steps. Any variables specified as scalars will be assumed to be the same for all model steps. </w:t>
      </w:r>
    </w:p>
    <w:p w:rsidR="005C55FD" w:rsidRDefault="005C55FD">
      <w:pPr>
        <w:spacing w:after="0" w:line="240" w:lineRule="auto"/>
        <w:rPr>
          <w:rFonts w:ascii="Cambria" w:eastAsia="Times New Roman" w:hAnsi="Cambria"/>
          <w:b/>
          <w:bCs/>
          <w:color w:val="365F91"/>
          <w:sz w:val="28"/>
          <w:szCs w:val="28"/>
        </w:rPr>
      </w:pPr>
      <w:r>
        <w:br w:type="page"/>
      </w:r>
    </w:p>
    <w:p w:rsidR="00ED49F8" w:rsidRPr="00C21C7F" w:rsidRDefault="00AD6974" w:rsidP="00C2137F">
      <w:pPr>
        <w:pStyle w:val="Heading1"/>
        <w:rPr>
          <w:rStyle w:val="Emphasis"/>
          <w:i w:val="0"/>
          <w:iCs w:val="0"/>
        </w:rPr>
      </w:pPr>
      <w:bookmarkStart w:id="3" w:name="_Toc448838548"/>
      <w:r>
        <w:lastRenderedPageBreak/>
        <w:t>3</w:t>
      </w:r>
      <w:r w:rsidR="00ED49F8">
        <w:t xml:space="preserve">. </w:t>
      </w:r>
      <w:r>
        <w:t>METEOROLOGY</w:t>
      </w:r>
      <w:bookmarkEnd w:id="3"/>
    </w:p>
    <w:p w:rsidR="009E09D0" w:rsidRDefault="000F1FDB" w:rsidP="00013C49">
      <w:r w:rsidRPr="00B33DA2">
        <w:rPr>
          <w:b/>
        </w:rPr>
        <w:t>Met</w:t>
      </w:r>
      <w:r>
        <w:t xml:space="preserve"> is a 2-c</w:t>
      </w:r>
      <w:r w:rsidR="00013C49">
        <w:t>olumn cell array containing all meteorological inputs. The first column contains variable names, while the</w:t>
      </w:r>
      <w:r w:rsidR="00EB7C50">
        <w:t xml:space="preserve"> second column contains values. </w:t>
      </w:r>
      <w:r w:rsidR="00E5652A">
        <w:t>The user must specify pressure and temperature; other variables are optional and setup-dependent</w:t>
      </w:r>
      <w:r w:rsidR="00EB7C50">
        <w:t>.</w:t>
      </w:r>
    </w:p>
    <w:p w:rsidR="009E09D0" w:rsidRPr="004B1FB6" w:rsidRDefault="009E09D0" w:rsidP="001A1C01">
      <w:pPr>
        <w:pStyle w:val="NoSpacing"/>
        <w:ind w:left="1800" w:hanging="1800"/>
        <w:rPr>
          <w:u w:val="single"/>
        </w:rPr>
      </w:pPr>
      <w:r w:rsidRPr="004B1FB6">
        <w:rPr>
          <w:u w:val="single"/>
        </w:rPr>
        <w:t>Basic Meteorology</w:t>
      </w:r>
    </w:p>
    <w:p w:rsidR="009E09D0" w:rsidRDefault="009E09D0" w:rsidP="001A1C01">
      <w:pPr>
        <w:pStyle w:val="NoSpacing"/>
        <w:tabs>
          <w:tab w:val="left" w:pos="1440"/>
        </w:tabs>
        <w:ind w:left="1800" w:hanging="1800"/>
      </w:pPr>
      <w:r w:rsidRPr="00AE4FFF">
        <w:rPr>
          <w:b/>
        </w:rPr>
        <w:t>P:</w:t>
      </w:r>
      <w:r>
        <w:t xml:space="preserve"> </w:t>
      </w:r>
      <w:r>
        <w:tab/>
        <w:t>Pressure (mbar). Required input.</w:t>
      </w:r>
    </w:p>
    <w:p w:rsidR="009E09D0" w:rsidRDefault="009E09D0" w:rsidP="001A1C01">
      <w:pPr>
        <w:pStyle w:val="NoSpacing"/>
        <w:tabs>
          <w:tab w:val="left" w:pos="1440"/>
        </w:tabs>
        <w:ind w:left="1800" w:hanging="1800"/>
      </w:pPr>
      <w:r w:rsidRPr="00AE4FFF">
        <w:rPr>
          <w:b/>
        </w:rPr>
        <w:t>T:</w:t>
      </w:r>
      <w:r>
        <w:t xml:space="preserve"> </w:t>
      </w:r>
      <w:r>
        <w:tab/>
        <w:t>Temperature (K). Required input.</w:t>
      </w:r>
    </w:p>
    <w:p w:rsidR="009E09D0" w:rsidRDefault="009E09D0" w:rsidP="001A1C01">
      <w:pPr>
        <w:pStyle w:val="NoSpacing"/>
        <w:tabs>
          <w:tab w:val="left" w:pos="1440"/>
        </w:tabs>
        <w:ind w:left="1800" w:hanging="1800"/>
      </w:pPr>
      <w:r w:rsidRPr="00AE4FFF">
        <w:rPr>
          <w:b/>
        </w:rPr>
        <w:t>H2O:</w:t>
      </w:r>
      <w:r>
        <w:t xml:space="preserve"> </w:t>
      </w:r>
      <w:r>
        <w:tab/>
        <w:t>Water vapor number density (</w:t>
      </w:r>
      <w:proofErr w:type="spellStart"/>
      <w:r>
        <w:t>molec</w:t>
      </w:r>
      <w:proofErr w:type="spellEnd"/>
      <w:r>
        <w:t xml:space="preserve"> cm</w:t>
      </w:r>
      <w:r w:rsidRPr="00013C49">
        <w:rPr>
          <w:vertAlign w:val="superscript"/>
        </w:rPr>
        <w:t>-3</w:t>
      </w:r>
      <w:r>
        <w:t>). Takes priority over RH if both specified.</w:t>
      </w:r>
    </w:p>
    <w:p w:rsidR="009E09D0" w:rsidRDefault="009E09D0" w:rsidP="001A1C01">
      <w:pPr>
        <w:pStyle w:val="NoSpacing"/>
        <w:tabs>
          <w:tab w:val="left" w:pos="1440"/>
        </w:tabs>
        <w:ind w:left="1800" w:hanging="1800"/>
      </w:pPr>
      <w:r>
        <w:rPr>
          <w:b/>
        </w:rPr>
        <w:t>RH:</w:t>
      </w:r>
      <w:r>
        <w:tab/>
        <w:t>Relative humidity (%). Only needed if H2O is not specified.</w:t>
      </w:r>
      <w:r w:rsidR="00081E4D">
        <w:t xml:space="preserve"> </w:t>
      </w:r>
      <w:r w:rsidR="00081E4D" w:rsidRPr="00081E4D">
        <w:rPr>
          <w:i/>
        </w:rPr>
        <w:t>DEFAULT: 50%.</w:t>
      </w:r>
    </w:p>
    <w:p w:rsidR="009E09D0" w:rsidRDefault="009E09D0" w:rsidP="001A1C01">
      <w:pPr>
        <w:pStyle w:val="NoSpacing"/>
        <w:tabs>
          <w:tab w:val="left" w:pos="1440"/>
        </w:tabs>
        <w:ind w:left="1800" w:hanging="1800"/>
      </w:pPr>
    </w:p>
    <w:p w:rsidR="009E09D0" w:rsidRPr="004B1FB6" w:rsidRDefault="009E09D0" w:rsidP="001A1C01">
      <w:pPr>
        <w:pStyle w:val="NoSpacing"/>
        <w:tabs>
          <w:tab w:val="left" w:pos="1440"/>
        </w:tabs>
        <w:ind w:left="1800" w:hanging="1800"/>
        <w:rPr>
          <w:u w:val="single"/>
        </w:rPr>
      </w:pPr>
      <w:r w:rsidRPr="004B1FB6">
        <w:rPr>
          <w:u w:val="single"/>
        </w:rPr>
        <w:t>Radiation-Related</w:t>
      </w:r>
    </w:p>
    <w:p w:rsidR="009E09D0" w:rsidRDefault="009E09D0" w:rsidP="001A1C01">
      <w:pPr>
        <w:pStyle w:val="NoSpacing"/>
        <w:tabs>
          <w:tab w:val="left" w:pos="1440"/>
        </w:tabs>
        <w:ind w:left="1800" w:hanging="1800"/>
        <w:rPr>
          <w:i/>
        </w:rPr>
      </w:pPr>
      <w:r>
        <w:rPr>
          <w:b/>
        </w:rPr>
        <w:t>SZA</w:t>
      </w:r>
      <w:r w:rsidRPr="00AE4FFF">
        <w:rPr>
          <w:b/>
        </w:rPr>
        <w:t>:</w:t>
      </w:r>
      <w:r>
        <w:t xml:space="preserve"> </w:t>
      </w:r>
      <w:r>
        <w:tab/>
        <w:t>Solar zenith angle (0 – 90 degrees).</w:t>
      </w:r>
      <w:r w:rsidR="00081E4D">
        <w:t xml:space="preserve">Not required if </w:t>
      </w:r>
      <w:proofErr w:type="spellStart"/>
      <w:r w:rsidR="00081E4D" w:rsidRPr="00081E4D">
        <w:rPr>
          <w:b/>
        </w:rPr>
        <w:t>LFlux</w:t>
      </w:r>
      <w:proofErr w:type="spellEnd"/>
      <w:r w:rsidR="00081E4D">
        <w:t xml:space="preserve"> or </w:t>
      </w:r>
      <w:proofErr w:type="spellStart"/>
      <w:r w:rsidR="00081E4D" w:rsidRPr="00081E4D">
        <w:rPr>
          <w:b/>
        </w:rPr>
        <w:t>SolarParam</w:t>
      </w:r>
      <w:proofErr w:type="spellEnd"/>
      <w:r w:rsidR="00081E4D">
        <w:t xml:space="preserve"> are specified.</w:t>
      </w:r>
      <w:r>
        <w:t xml:space="preserve"> </w:t>
      </w:r>
      <w:r w:rsidR="00081E4D" w:rsidRPr="00081E4D">
        <w:rPr>
          <w:i/>
        </w:rPr>
        <w:t>DEFAULT: 0 degrees.</w:t>
      </w:r>
    </w:p>
    <w:p w:rsidR="00081E4D" w:rsidRPr="00081E4D" w:rsidRDefault="00081E4D" w:rsidP="001A1C01">
      <w:pPr>
        <w:pStyle w:val="NoSpacing"/>
        <w:tabs>
          <w:tab w:val="left" w:pos="1440"/>
        </w:tabs>
        <w:ind w:left="1800" w:hanging="1800"/>
      </w:pPr>
      <w:proofErr w:type="spellStart"/>
      <w:r>
        <w:rPr>
          <w:b/>
        </w:rPr>
        <w:t>LFlux</w:t>
      </w:r>
      <w:proofErr w:type="spellEnd"/>
      <w:r>
        <w:rPr>
          <w:b/>
        </w:rPr>
        <w:t>:</w:t>
      </w:r>
      <w:r>
        <w:tab/>
        <w:t>Name of</w:t>
      </w:r>
      <w:r w:rsidRPr="00A95E6C">
        <w:t xml:space="preserve"> a text file containing </w:t>
      </w:r>
      <w:r>
        <w:t xml:space="preserve">a </w:t>
      </w:r>
      <w:r w:rsidRPr="00A95E6C">
        <w:t xml:space="preserve">radiation spectrum </w:t>
      </w:r>
      <w:r>
        <w:t xml:space="preserve">(actinic flux vs wavelength). </w:t>
      </w:r>
      <w:r w:rsidR="00086D5C">
        <w:t xml:space="preserve">Only needed if you wish to calculate J-values with this spectrum. </w:t>
      </w:r>
      <w:r>
        <w:t>The text file should have no headers and two columns: wavelength (nm) and photon flux (photons/cm</w:t>
      </w:r>
      <w:r w:rsidRPr="00A95E6C">
        <w:rPr>
          <w:vertAlign w:val="superscript"/>
        </w:rPr>
        <w:t>2</w:t>
      </w:r>
      <w:r>
        <w:t xml:space="preserve">/s/nm). </w:t>
      </w:r>
      <w:r w:rsidR="00C24FC5">
        <w:t xml:space="preserve">See </w:t>
      </w:r>
      <w:r w:rsidR="0038428E">
        <w:t xml:space="preserve">\Setups\Examples\ExampleLightFlux.txt for an example. </w:t>
      </w:r>
      <w:r>
        <w:t xml:space="preserve"> </w:t>
      </w:r>
      <w:r w:rsidR="00086D5C">
        <w:t xml:space="preserve">See “Photolysis Options” section below for more info. </w:t>
      </w:r>
      <w:r w:rsidR="00086D5C" w:rsidRPr="00086D5C">
        <w:rPr>
          <w:i/>
        </w:rPr>
        <w:t>DEFAULT: empty</w:t>
      </w:r>
      <w:r w:rsidR="00086D5C">
        <w:t>.</w:t>
      </w:r>
    </w:p>
    <w:p w:rsidR="00081E4D" w:rsidRDefault="00081E4D" w:rsidP="001A1C01">
      <w:pPr>
        <w:pStyle w:val="NoSpacing"/>
        <w:tabs>
          <w:tab w:val="left" w:pos="1440"/>
        </w:tabs>
        <w:ind w:left="1800" w:hanging="1800"/>
      </w:pPr>
      <w:r>
        <w:rPr>
          <w:b/>
        </w:rPr>
        <w:t>J</w:t>
      </w:r>
      <w:r w:rsidR="00647FAE">
        <w:rPr>
          <w:b/>
        </w:rPr>
        <w:t>[n]</w:t>
      </w:r>
      <w:r>
        <w:rPr>
          <w:b/>
        </w:rPr>
        <w:t>:</w:t>
      </w:r>
      <w:r>
        <w:tab/>
        <w:t>Measured J-values</w:t>
      </w:r>
      <w:r w:rsidR="00647FAE">
        <w:t xml:space="preserve"> (s</w:t>
      </w:r>
      <w:r w:rsidR="00647FAE" w:rsidRPr="00647FAE">
        <w:rPr>
          <w:vertAlign w:val="superscript"/>
        </w:rPr>
        <w:t>-1</w:t>
      </w:r>
      <w:r w:rsidR="00647FAE">
        <w:t>)</w:t>
      </w:r>
      <w:r>
        <w:t xml:space="preserve">, used to overwrite the default parameterized values. The variable name </w:t>
      </w:r>
      <w:r w:rsidR="00647FAE">
        <w:t>is specific to the utilized</w:t>
      </w:r>
      <w:r>
        <w:t xml:space="preserve"> chemistry scheme (e.g., the NO2 photolysis frequency is </w:t>
      </w:r>
      <w:r w:rsidRPr="004B1FB6">
        <w:rPr>
          <w:b/>
        </w:rPr>
        <w:t>J4</w:t>
      </w:r>
      <w:r>
        <w:t xml:space="preserve"> in MCM and </w:t>
      </w:r>
      <w:r w:rsidRPr="004E4739">
        <w:rPr>
          <w:b/>
        </w:rPr>
        <w:t>JNO2</w:t>
      </w:r>
      <w:r>
        <w:t xml:space="preserve"> in CB05). Use one row for each variable.</w:t>
      </w:r>
    </w:p>
    <w:p w:rsidR="00647FAE" w:rsidRDefault="009E09D0" w:rsidP="001A1C01">
      <w:pPr>
        <w:pStyle w:val="NoSpacing"/>
        <w:tabs>
          <w:tab w:val="left" w:pos="1440"/>
        </w:tabs>
        <w:ind w:left="1800" w:hanging="1800"/>
      </w:pPr>
      <w:proofErr w:type="spellStart"/>
      <w:r>
        <w:rPr>
          <w:b/>
        </w:rPr>
        <w:t>j</w:t>
      </w:r>
      <w:r w:rsidRPr="00AE4FFF">
        <w:rPr>
          <w:b/>
        </w:rPr>
        <w:t>corr</w:t>
      </w:r>
      <w:proofErr w:type="spellEnd"/>
      <w:r>
        <w:t xml:space="preserve">: </w:t>
      </w:r>
      <w:r>
        <w:tab/>
      </w:r>
      <w:r w:rsidR="00081E4D">
        <w:t>Correction factor used to scale all J-values</w:t>
      </w:r>
      <w:r w:rsidR="00647FAE">
        <w:t xml:space="preserve"> that are not explicitly input</w:t>
      </w:r>
      <w:r w:rsidR="00081E4D">
        <w:t xml:space="preserve">. This can be </w:t>
      </w:r>
    </w:p>
    <w:p w:rsidR="00647FAE" w:rsidRDefault="00647FAE" w:rsidP="001A1C01">
      <w:pPr>
        <w:pStyle w:val="NoSpacing"/>
        <w:numPr>
          <w:ilvl w:val="0"/>
          <w:numId w:val="11"/>
        </w:numPr>
        <w:tabs>
          <w:tab w:val="left" w:pos="1440"/>
        </w:tabs>
        <w:ind w:left="1800" w:firstLine="0"/>
      </w:pPr>
      <w:r>
        <w:t>a numeri</w:t>
      </w:r>
      <w:r w:rsidR="00086D5C">
        <w:t xml:space="preserve">c scalar or array with values </w:t>
      </w:r>
      <w:r>
        <w:t>&gt;0</w:t>
      </w:r>
    </w:p>
    <w:p w:rsidR="00647FAE" w:rsidRDefault="00081E4D" w:rsidP="001A1C01">
      <w:pPr>
        <w:pStyle w:val="NoSpacing"/>
        <w:numPr>
          <w:ilvl w:val="0"/>
          <w:numId w:val="11"/>
        </w:numPr>
        <w:tabs>
          <w:tab w:val="left" w:pos="1440"/>
        </w:tabs>
        <w:ind w:left="1800" w:firstLine="0"/>
      </w:pPr>
      <w:r>
        <w:t>a string specifying</w:t>
      </w:r>
      <w:r w:rsidR="00647FAE">
        <w:t xml:space="preserve"> the name of an input J-value, </w:t>
      </w:r>
      <w:proofErr w:type="spellStart"/>
      <w:r w:rsidR="00647FAE">
        <w:t>e,g</w:t>
      </w:r>
      <w:proofErr w:type="spellEnd"/>
      <w:r w:rsidR="00647FAE">
        <w:t>. ‘J4’</w:t>
      </w:r>
    </w:p>
    <w:p w:rsidR="00647FAE" w:rsidRDefault="00081E4D" w:rsidP="001A1C01">
      <w:pPr>
        <w:pStyle w:val="NoSpacing"/>
        <w:numPr>
          <w:ilvl w:val="0"/>
          <w:numId w:val="11"/>
        </w:numPr>
        <w:tabs>
          <w:tab w:val="left" w:pos="1440"/>
        </w:tabs>
        <w:ind w:left="1800" w:firstLine="0"/>
      </w:pPr>
      <w:r>
        <w:t xml:space="preserve">a cell array of strings of multiple </w:t>
      </w:r>
      <w:r w:rsidR="00647FAE">
        <w:t>input J-values, e.g. {‘J4’,’J1’}</w:t>
      </w:r>
    </w:p>
    <w:p w:rsidR="009E09D0" w:rsidRDefault="00647FAE" w:rsidP="001A1C01">
      <w:pPr>
        <w:pStyle w:val="NoSpacing"/>
        <w:tabs>
          <w:tab w:val="left" w:pos="1440"/>
        </w:tabs>
        <w:ind w:left="1800"/>
        <w:rPr>
          <w:i/>
        </w:rPr>
      </w:pPr>
      <w:r>
        <w:t xml:space="preserve">In the second case, a correction factor will be derived by taking the ratio of the observed/calculated J-value. </w:t>
      </w:r>
      <w:r w:rsidR="002D0C80">
        <w:t xml:space="preserve">The same is true in the third case, except </w:t>
      </w:r>
      <w:proofErr w:type="spellStart"/>
      <w:r w:rsidR="002D0C80">
        <w:t>jcorr</w:t>
      </w:r>
      <w:proofErr w:type="spellEnd"/>
      <w:r w:rsidR="002D0C80">
        <w:t xml:space="preserve"> is the average of correction factors for all specified inputs.</w:t>
      </w:r>
      <w:r>
        <w:t xml:space="preserve"> </w:t>
      </w:r>
      <w:r w:rsidR="00081E4D">
        <w:rPr>
          <w:i/>
        </w:rPr>
        <w:t xml:space="preserve">DEFAULT: </w:t>
      </w:r>
      <w:r>
        <w:rPr>
          <w:i/>
        </w:rPr>
        <w:t>1</w:t>
      </w:r>
      <w:r w:rsidR="00081E4D">
        <w:rPr>
          <w:i/>
        </w:rPr>
        <w:t>.</w:t>
      </w:r>
    </w:p>
    <w:p w:rsidR="00AE053D" w:rsidRPr="0042523B" w:rsidRDefault="00AE053D" w:rsidP="00AE053D">
      <w:pPr>
        <w:pStyle w:val="NoSpacing"/>
        <w:tabs>
          <w:tab w:val="left" w:pos="1440"/>
        </w:tabs>
        <w:ind w:left="1800" w:hanging="1800"/>
        <w:rPr>
          <w:i/>
        </w:rPr>
      </w:pPr>
      <w:r>
        <w:rPr>
          <w:b/>
        </w:rPr>
        <w:t>ALT:</w:t>
      </w:r>
      <w:r>
        <w:tab/>
        <w:t xml:space="preserve">Altitude, m . Identical to (though separate from) the “alt” input field in </w:t>
      </w:r>
      <w:proofErr w:type="spellStart"/>
      <w:r>
        <w:t>SolarParam</w:t>
      </w:r>
      <w:proofErr w:type="spellEnd"/>
      <w:r>
        <w:t xml:space="preserve">. Only used if the “HYBRID” J-value method is selected. </w:t>
      </w:r>
      <w:r>
        <w:rPr>
          <w:i/>
        </w:rPr>
        <w:t>DEFAULT: 500 m.</w:t>
      </w:r>
    </w:p>
    <w:p w:rsidR="00AE053D" w:rsidRDefault="00AE053D" w:rsidP="00AE053D">
      <w:pPr>
        <w:pStyle w:val="NoSpacing"/>
        <w:tabs>
          <w:tab w:val="left" w:pos="1440"/>
        </w:tabs>
        <w:ind w:left="1800" w:hanging="1800"/>
      </w:pPr>
      <w:r w:rsidRPr="00AE053D">
        <w:rPr>
          <w:b/>
        </w:rPr>
        <w:t>O3col</w:t>
      </w:r>
      <w:r>
        <w:t>:</w:t>
      </w:r>
      <w:r>
        <w:tab/>
        <w:t xml:space="preserve">Overhead ozone column, DU. Only used if “HYBRID” J-value method is selected. </w:t>
      </w:r>
      <w:r w:rsidRPr="00AE053D">
        <w:rPr>
          <w:i/>
        </w:rPr>
        <w:t>DEFAULT</w:t>
      </w:r>
      <w:r>
        <w:t>: 300 DU (typical of mid-latitudes).</w:t>
      </w:r>
    </w:p>
    <w:p w:rsidR="00AE053D" w:rsidRPr="00081E4D" w:rsidRDefault="00AE053D" w:rsidP="00AE053D">
      <w:pPr>
        <w:pStyle w:val="NoSpacing"/>
        <w:tabs>
          <w:tab w:val="left" w:pos="1440"/>
        </w:tabs>
        <w:ind w:left="1800" w:hanging="1800"/>
      </w:pPr>
      <w:r w:rsidRPr="00AE053D">
        <w:rPr>
          <w:b/>
        </w:rPr>
        <w:t>albedo</w:t>
      </w:r>
      <w:r>
        <w:t>:</w:t>
      </w:r>
      <w:r>
        <w:tab/>
        <w:t xml:space="preserve">Surface reflectance, </w:t>
      </w:r>
      <w:proofErr w:type="spellStart"/>
      <w:r>
        <w:t>unitless</w:t>
      </w:r>
      <w:proofErr w:type="spellEnd"/>
      <w:r>
        <w:t xml:space="preserve"> (range 0-1). Only used if “HYBRID” J-value method selected. </w:t>
      </w:r>
      <w:r w:rsidRPr="00AE053D">
        <w:rPr>
          <w:i/>
        </w:rPr>
        <w:t>DEFAULT</w:t>
      </w:r>
      <w:r>
        <w:t>: 0.</w:t>
      </w:r>
      <w:r w:rsidR="0074406D">
        <w:t>1</w:t>
      </w:r>
      <w:r>
        <w:t xml:space="preserve"> (typical of vegetated surfaces).</w:t>
      </w:r>
    </w:p>
    <w:p w:rsidR="009E09D0" w:rsidRDefault="009E09D0" w:rsidP="001A1C01">
      <w:pPr>
        <w:pStyle w:val="NoSpacing"/>
        <w:tabs>
          <w:tab w:val="left" w:pos="1440"/>
        </w:tabs>
        <w:ind w:left="1800" w:hanging="1800"/>
      </w:pPr>
    </w:p>
    <w:p w:rsidR="009E09D0" w:rsidRPr="004B1FB6" w:rsidRDefault="009E09D0" w:rsidP="001A1C01">
      <w:pPr>
        <w:pStyle w:val="NoSpacing"/>
        <w:tabs>
          <w:tab w:val="left" w:pos="1440"/>
        </w:tabs>
        <w:ind w:left="1800" w:hanging="1800"/>
        <w:rPr>
          <w:u w:val="single"/>
        </w:rPr>
      </w:pPr>
      <w:r>
        <w:rPr>
          <w:u w:val="single"/>
        </w:rPr>
        <w:t>Other Parameters</w:t>
      </w:r>
    </w:p>
    <w:p w:rsidR="00F24560" w:rsidRPr="00AE053D" w:rsidRDefault="009E09D0" w:rsidP="00AE053D">
      <w:pPr>
        <w:pStyle w:val="NoSpacing"/>
        <w:tabs>
          <w:tab w:val="left" w:pos="1440"/>
        </w:tabs>
        <w:ind w:left="1800" w:hanging="1800"/>
        <w:rPr>
          <w:i/>
        </w:rPr>
      </w:pPr>
      <w:proofErr w:type="spellStart"/>
      <w:r w:rsidRPr="00AE4FFF">
        <w:rPr>
          <w:b/>
        </w:rPr>
        <w:t>kdil</w:t>
      </w:r>
      <w:proofErr w:type="spellEnd"/>
      <w:r w:rsidRPr="00AE4FFF">
        <w:rPr>
          <w:b/>
        </w:rPr>
        <w:t>:</w:t>
      </w:r>
      <w:r>
        <w:t xml:space="preserve"> </w:t>
      </w:r>
      <w:r>
        <w:tab/>
        <w:t>First-order rate constant for dilution (s</w:t>
      </w:r>
      <w:r w:rsidRPr="00EB7C50">
        <w:rPr>
          <w:vertAlign w:val="superscript"/>
        </w:rPr>
        <w:t>-1</w:t>
      </w:r>
      <w:r>
        <w:t xml:space="preserve">). </w:t>
      </w:r>
      <w:r w:rsidR="00E5652A">
        <w:rPr>
          <w:i/>
        </w:rPr>
        <w:t>DEFAULT: 0.</w:t>
      </w:r>
    </w:p>
    <w:p w:rsidR="00081E4D" w:rsidRDefault="00081E4D" w:rsidP="001A1C01">
      <w:pPr>
        <w:pStyle w:val="NoSpacing"/>
        <w:ind w:left="1800" w:hanging="1800"/>
      </w:pPr>
    </w:p>
    <w:p w:rsidR="00F24560" w:rsidRPr="007D28BA" w:rsidRDefault="00F24560" w:rsidP="001A1C01">
      <w:pPr>
        <w:pStyle w:val="NoSpacing"/>
        <w:ind w:left="1800" w:hanging="1800"/>
        <w:rPr>
          <w:u w:val="single"/>
        </w:rPr>
      </w:pPr>
      <w:r w:rsidRPr="007D28BA">
        <w:rPr>
          <w:u w:val="single"/>
        </w:rPr>
        <w:t xml:space="preserve">Useful functions </w:t>
      </w:r>
      <w:r w:rsidR="000171AB" w:rsidRPr="007D28BA">
        <w:rPr>
          <w:u w:val="single"/>
        </w:rPr>
        <w:t xml:space="preserve">(located in </w:t>
      </w:r>
      <w:r w:rsidR="00C03781">
        <w:rPr>
          <w:u w:val="single"/>
        </w:rPr>
        <w:t>\</w:t>
      </w:r>
      <w:r w:rsidR="00CD5A18">
        <w:rPr>
          <w:u w:val="single"/>
        </w:rPr>
        <w:t>T</w:t>
      </w:r>
      <w:r w:rsidR="000171AB" w:rsidRPr="007D28BA">
        <w:rPr>
          <w:u w:val="single"/>
        </w:rPr>
        <w:t>ools</w:t>
      </w:r>
      <w:r w:rsidR="00086D5C">
        <w:rPr>
          <w:u w:val="single"/>
        </w:rPr>
        <w:t>\</w:t>
      </w:r>
      <w:r w:rsidR="000171AB" w:rsidRPr="007D28BA">
        <w:rPr>
          <w:u w:val="single"/>
        </w:rPr>
        <w:t>)</w:t>
      </w:r>
      <w:r w:rsidRPr="007D28BA">
        <w:rPr>
          <w:u w:val="single"/>
        </w:rPr>
        <w:t>:</w:t>
      </w:r>
    </w:p>
    <w:p w:rsidR="00F24560" w:rsidRPr="007D28BA" w:rsidRDefault="006A7455" w:rsidP="001A1C01">
      <w:pPr>
        <w:pStyle w:val="NoSpacing"/>
        <w:ind w:left="1800" w:hanging="1800"/>
      </w:pPr>
      <w:proofErr w:type="spellStart"/>
      <w:r>
        <w:rPr>
          <w:b/>
        </w:rPr>
        <w:t>ConvertHumidity</w:t>
      </w:r>
      <w:proofErr w:type="spellEnd"/>
      <w:r>
        <w:rPr>
          <w:b/>
        </w:rPr>
        <w:t xml:space="preserve">: </w:t>
      </w:r>
      <w:r w:rsidR="001A1C01">
        <w:rPr>
          <w:b/>
        </w:rPr>
        <w:t xml:space="preserve">  </w:t>
      </w:r>
      <w:r w:rsidR="007D28BA">
        <w:t>Converts between standard representations of atmospheric water vapor content.</w:t>
      </w:r>
    </w:p>
    <w:p w:rsidR="00F107EB" w:rsidRDefault="00F24560" w:rsidP="001A1C01">
      <w:pPr>
        <w:pStyle w:val="NoSpacing"/>
        <w:ind w:left="1800" w:hanging="1800"/>
      </w:pPr>
      <w:proofErr w:type="spellStart"/>
      <w:r w:rsidRPr="00F107EB">
        <w:rPr>
          <w:b/>
        </w:rPr>
        <w:t>sun_position</w:t>
      </w:r>
      <w:proofErr w:type="spellEnd"/>
      <w:r w:rsidR="00F107EB" w:rsidRPr="00F107EB">
        <w:rPr>
          <w:b/>
        </w:rPr>
        <w:t>:</w:t>
      </w:r>
      <w:r>
        <w:t xml:space="preserve"> </w:t>
      </w:r>
      <w:r w:rsidR="001A1C01">
        <w:tab/>
      </w:r>
      <w:r w:rsidR="00F107EB">
        <w:t>Calculates</w:t>
      </w:r>
      <w:r>
        <w:t xml:space="preserve"> SZA base</w:t>
      </w:r>
      <w:r w:rsidR="00F107EB">
        <w:t>d on</w:t>
      </w:r>
      <w:r w:rsidR="007D28BA">
        <w:t xml:space="preserve"> date,</w:t>
      </w:r>
      <w:r w:rsidR="00F107EB">
        <w:t xml:space="preserve"> time and </w:t>
      </w:r>
      <w:r w:rsidR="007D28BA">
        <w:t>location</w:t>
      </w:r>
      <w:r w:rsidR="00F107EB">
        <w:t xml:space="preserve"> coordinates.</w:t>
      </w:r>
    </w:p>
    <w:p w:rsidR="00F24560" w:rsidRDefault="00F24560" w:rsidP="001A1C01">
      <w:pPr>
        <w:pStyle w:val="NoSpacing"/>
        <w:ind w:left="1800" w:hanging="1800"/>
      </w:pPr>
      <w:proofErr w:type="spellStart"/>
      <w:r w:rsidRPr="00F107EB">
        <w:rPr>
          <w:b/>
        </w:rPr>
        <w:t>ReplaceNaN</w:t>
      </w:r>
      <w:proofErr w:type="spellEnd"/>
      <w:r w:rsidR="00F107EB">
        <w:t xml:space="preserve">: </w:t>
      </w:r>
      <w:r w:rsidR="00183F2C">
        <w:tab/>
        <w:t>R</w:t>
      </w:r>
      <w:r>
        <w:t>eplace</w:t>
      </w:r>
      <w:r w:rsidR="00F107EB">
        <w:t xml:space="preserve">s </w:t>
      </w:r>
      <w:proofErr w:type="spellStart"/>
      <w:r w:rsidR="00F107EB">
        <w:t>NaNs</w:t>
      </w:r>
      <w:proofErr w:type="spellEnd"/>
      <w:r w:rsidR="00F107EB">
        <w:t xml:space="preserve"> in a matrix</w:t>
      </w:r>
      <w:r>
        <w:t xml:space="preserve"> with linear interpolations </w:t>
      </w:r>
      <w:r w:rsidR="00F107EB">
        <w:t>(between rows). This is handy if your observational data has holes but should be used with due caution.</w:t>
      </w:r>
      <w:r w:rsidR="007D28BA">
        <w:t xml:space="preserve"> </w:t>
      </w:r>
    </w:p>
    <w:p w:rsidR="005C55FD" w:rsidRPr="008B7DBE" w:rsidRDefault="006E2E8D" w:rsidP="008B7DBE">
      <w:pPr>
        <w:pStyle w:val="NoSpacing"/>
        <w:ind w:left="1800" w:hanging="1800"/>
      </w:pPr>
      <w:proofErr w:type="spellStart"/>
      <w:r>
        <w:rPr>
          <w:b/>
        </w:rPr>
        <w:t>ScaleData</w:t>
      </w:r>
      <w:proofErr w:type="spellEnd"/>
      <w:r w:rsidRPr="006E2E8D">
        <w:t>:</w:t>
      </w:r>
      <w:r>
        <w:tab/>
        <w:t>Linearly scales a vector to new a new range. Useful if, for example, you want a dilution rate constant that is scaled to wind speed or boundary layer height.</w:t>
      </w:r>
      <w:r w:rsidR="005C55FD">
        <w:br w:type="page"/>
      </w:r>
    </w:p>
    <w:p w:rsidR="00ED49F8" w:rsidRDefault="00AD6974" w:rsidP="00AD6974">
      <w:pPr>
        <w:pStyle w:val="Heading1"/>
      </w:pPr>
      <w:bookmarkStart w:id="4" w:name="_Toc448838549"/>
      <w:r>
        <w:lastRenderedPageBreak/>
        <w:t>4.</w:t>
      </w:r>
      <w:r w:rsidR="00ED49F8">
        <w:t xml:space="preserve"> CHEMICAL CONCENTRATIONS</w:t>
      </w:r>
      <w:bookmarkEnd w:id="4"/>
    </w:p>
    <w:p w:rsidR="00FB7819" w:rsidRDefault="007D28BA" w:rsidP="00546910">
      <w:proofErr w:type="spellStart"/>
      <w:r w:rsidRPr="00602D4B">
        <w:rPr>
          <w:b/>
        </w:rPr>
        <w:t>InitConc</w:t>
      </w:r>
      <w:proofErr w:type="spellEnd"/>
      <w:r>
        <w:t xml:space="preserve"> is a 3-column cell array containing information for all initial concentrations.</w:t>
      </w:r>
      <w:r w:rsidR="00FB7819">
        <w:t xml:space="preserve"> All species not specified here will have a starting concentration of 0.</w:t>
      </w:r>
    </w:p>
    <w:p w:rsidR="00FB7819" w:rsidRDefault="00FB7819" w:rsidP="00546910">
      <w:r w:rsidRPr="00FB7819">
        <w:rPr>
          <w:u w:val="single"/>
        </w:rPr>
        <w:t>First column:</w:t>
      </w:r>
      <w:r>
        <w:rPr>
          <w:u w:val="single"/>
        </w:rPr>
        <w:t xml:space="preserve"> </w:t>
      </w:r>
      <w:r>
        <w:t xml:space="preserve"> S</w:t>
      </w:r>
      <w:r w:rsidR="007D28BA">
        <w:t>pecies names</w:t>
      </w:r>
      <w:r>
        <w:t>. These</w:t>
      </w:r>
      <w:r w:rsidR="007D28BA">
        <w:t xml:space="preserve"> must be the same as those found in the chemical mechanisms.  </w:t>
      </w:r>
    </w:p>
    <w:p w:rsidR="00FB7819" w:rsidRDefault="00FB7819" w:rsidP="00546910">
      <w:r w:rsidRPr="00FB7819">
        <w:rPr>
          <w:u w:val="single"/>
        </w:rPr>
        <w:t>Second column:</w:t>
      </w:r>
      <w:r>
        <w:t xml:space="preserve">  C</w:t>
      </w:r>
      <w:r w:rsidR="007D28BA">
        <w:t xml:space="preserve">hemical </w:t>
      </w:r>
      <w:r w:rsidR="00FE78F7">
        <w:t>mixing ratios</w:t>
      </w:r>
      <w:r w:rsidR="007D28BA">
        <w:t xml:space="preserve"> </w:t>
      </w:r>
      <w:r w:rsidR="007D28BA" w:rsidRPr="007D28BA">
        <w:rPr>
          <w:i/>
          <w:u w:val="single"/>
        </w:rPr>
        <w:t>in parts per billion (ppb)</w:t>
      </w:r>
      <w:r w:rsidR="007D28BA" w:rsidRPr="007D28BA">
        <w:rPr>
          <w:u w:val="single"/>
        </w:rPr>
        <w:t>.</w:t>
      </w:r>
      <w:r w:rsidR="007D28BA">
        <w:t xml:space="preserve"> </w:t>
      </w:r>
    </w:p>
    <w:p w:rsidR="00546910" w:rsidRDefault="00FB7819" w:rsidP="00546910">
      <w:r w:rsidRPr="00FB7819">
        <w:rPr>
          <w:u w:val="single"/>
        </w:rPr>
        <w:t>Third column:</w:t>
      </w:r>
      <w:r>
        <w:t xml:space="preserve">  This is a scalar f</w:t>
      </w:r>
      <w:r w:rsidR="007D28BA">
        <w:t xml:space="preserve">lag, </w:t>
      </w:r>
      <w:proofErr w:type="spellStart"/>
      <w:r w:rsidR="007D28BA">
        <w:rPr>
          <w:b/>
        </w:rPr>
        <w:t>HoldMe</w:t>
      </w:r>
      <w:proofErr w:type="spellEnd"/>
      <w:r w:rsidR="007D28BA">
        <w:rPr>
          <w:b/>
        </w:rPr>
        <w:t xml:space="preserve">, </w:t>
      </w:r>
      <w:r>
        <w:t>specifying how constraints are handled for each model step.</w:t>
      </w:r>
    </w:p>
    <w:p w:rsidR="00FB7819" w:rsidRDefault="00FB7819" w:rsidP="00FB7819">
      <w:pPr>
        <w:pStyle w:val="NoSpacing"/>
        <w:ind w:firstLine="720"/>
      </w:pPr>
      <w:r>
        <w:t>1 – Hold constant throughout model step.</w:t>
      </w:r>
    </w:p>
    <w:p w:rsidR="00783103" w:rsidRDefault="00783103" w:rsidP="00783103">
      <w:pPr>
        <w:pStyle w:val="NoSpacing"/>
        <w:ind w:firstLine="720"/>
      </w:pPr>
      <w:r>
        <w:t xml:space="preserve">0 – </w:t>
      </w:r>
      <w:r w:rsidR="00A36E37">
        <w:t xml:space="preserve">Initialize but do not hold constant. </w:t>
      </w:r>
      <w:r>
        <w:t xml:space="preserve">Behavior depends on value of </w:t>
      </w:r>
      <w:proofErr w:type="spellStart"/>
      <w:r w:rsidRPr="0024711C">
        <w:rPr>
          <w:b/>
        </w:rPr>
        <w:t>ModelOption.LinkSteps</w:t>
      </w:r>
      <w:proofErr w:type="spellEnd"/>
      <w:r>
        <w:t>:</w:t>
      </w:r>
    </w:p>
    <w:p w:rsidR="00783103" w:rsidRDefault="00783103" w:rsidP="00783103">
      <w:pPr>
        <w:pStyle w:val="NoSpacing"/>
        <w:ind w:left="360" w:firstLine="720"/>
      </w:pPr>
      <w:proofErr w:type="spellStart"/>
      <w:r>
        <w:t>LinkSteps</w:t>
      </w:r>
      <w:proofErr w:type="spellEnd"/>
      <w:r>
        <w:t xml:space="preserve"> = 0: Initialize </w:t>
      </w:r>
      <w:r w:rsidR="00A36E37">
        <w:t>at beginning of each model step.</w:t>
      </w:r>
    </w:p>
    <w:p w:rsidR="00783103" w:rsidRDefault="00783103" w:rsidP="00783103">
      <w:pPr>
        <w:pStyle w:val="NoSpacing"/>
        <w:ind w:left="360" w:firstLine="720"/>
      </w:pPr>
      <w:proofErr w:type="spellStart"/>
      <w:r>
        <w:t>LinkSteps</w:t>
      </w:r>
      <w:proofErr w:type="spellEnd"/>
      <w:r>
        <w:t xml:space="preserve"> = 1: Initialize at beginning of first step only.</w:t>
      </w:r>
    </w:p>
    <w:p w:rsidR="00783103" w:rsidRDefault="00783103" w:rsidP="00FB7819">
      <w:pPr>
        <w:pStyle w:val="NoSpacing"/>
        <w:ind w:firstLine="720"/>
      </w:pPr>
    </w:p>
    <w:p w:rsidR="00755085" w:rsidRDefault="00755085" w:rsidP="00755085">
      <w:pPr>
        <w:pStyle w:val="NoSpacing"/>
      </w:pPr>
    </w:p>
    <w:p w:rsidR="0003686D" w:rsidRPr="007D28BA" w:rsidRDefault="0003686D" w:rsidP="0003686D">
      <w:pPr>
        <w:pStyle w:val="NoSpacing"/>
        <w:rPr>
          <w:u w:val="single"/>
        </w:rPr>
      </w:pPr>
      <w:r w:rsidRPr="007D28BA">
        <w:rPr>
          <w:u w:val="single"/>
        </w:rPr>
        <w:t xml:space="preserve">Useful functions (located in </w:t>
      </w:r>
      <w:r w:rsidR="000A7219">
        <w:rPr>
          <w:u w:val="single"/>
        </w:rPr>
        <w:t>\T</w:t>
      </w:r>
      <w:r w:rsidRPr="007D28BA">
        <w:rPr>
          <w:u w:val="single"/>
        </w:rPr>
        <w:t>ools</w:t>
      </w:r>
      <w:r w:rsidR="00AC19AC">
        <w:rPr>
          <w:u w:val="single"/>
        </w:rPr>
        <w:t>\</w:t>
      </w:r>
      <w:r w:rsidRPr="007D28BA">
        <w:rPr>
          <w:u w:val="single"/>
        </w:rPr>
        <w:t>):</w:t>
      </w:r>
    </w:p>
    <w:p w:rsidR="00FE78F7" w:rsidRPr="00FE78F7" w:rsidRDefault="001A0E09" w:rsidP="001A1C01">
      <w:pPr>
        <w:pStyle w:val="NoSpacing"/>
        <w:ind w:left="1710" w:hanging="1710"/>
      </w:pPr>
      <w:proofErr w:type="spellStart"/>
      <w:r>
        <w:rPr>
          <w:b/>
        </w:rPr>
        <w:t>NumberDensity</w:t>
      </w:r>
      <w:proofErr w:type="spellEnd"/>
      <w:r w:rsidR="00FE78F7">
        <w:rPr>
          <w:b/>
        </w:rPr>
        <w:t xml:space="preserve">:  </w:t>
      </w:r>
      <w:r w:rsidR="00FE78F7">
        <w:t>Calculates atmospheric number density at a given T and P. Useful for converting between concentration (</w:t>
      </w:r>
      <w:proofErr w:type="spellStart"/>
      <w:r w:rsidR="00FE78F7">
        <w:t>molec</w:t>
      </w:r>
      <w:proofErr w:type="spellEnd"/>
      <w:r w:rsidR="00FE78F7">
        <w:t>/cm</w:t>
      </w:r>
      <w:r w:rsidR="00FE78F7" w:rsidRPr="00FE78F7">
        <w:rPr>
          <w:vertAlign w:val="superscript"/>
        </w:rPr>
        <w:t>3</w:t>
      </w:r>
      <w:r w:rsidR="00FE78F7">
        <w:t>) and mixing ratio.</w:t>
      </w:r>
    </w:p>
    <w:p w:rsidR="001134F3" w:rsidRDefault="00755085" w:rsidP="001A1C01">
      <w:pPr>
        <w:pStyle w:val="NoSpacing"/>
        <w:ind w:left="1710" w:hanging="1710"/>
      </w:pPr>
      <w:proofErr w:type="spellStart"/>
      <w:r w:rsidRPr="00F107EB">
        <w:rPr>
          <w:b/>
        </w:rPr>
        <w:t>ReplaceNaN</w:t>
      </w:r>
      <w:proofErr w:type="spellEnd"/>
      <w:r>
        <w:t xml:space="preserve">: replaces </w:t>
      </w:r>
      <w:proofErr w:type="spellStart"/>
      <w:r>
        <w:t>NaNs</w:t>
      </w:r>
      <w:proofErr w:type="spellEnd"/>
      <w:r>
        <w:t xml:space="preserve"> in a matrix with linear interpolations (between rows). This is handy if your observational data has holes but should be used with due caution.</w:t>
      </w:r>
    </w:p>
    <w:p w:rsidR="004C2E34" w:rsidRPr="00546910" w:rsidRDefault="004C2E34" w:rsidP="001A1C01">
      <w:pPr>
        <w:pStyle w:val="NoSpacing"/>
        <w:ind w:left="1710" w:hanging="1710"/>
      </w:pPr>
      <w:proofErr w:type="spellStart"/>
      <w:r>
        <w:rPr>
          <w:b/>
        </w:rPr>
        <w:t>DataCleaner</w:t>
      </w:r>
      <w:proofErr w:type="spellEnd"/>
      <w:r w:rsidRPr="004C2E34">
        <w:t>:</w:t>
      </w:r>
      <w:r>
        <w:t xml:space="preserve"> Like </w:t>
      </w:r>
      <w:proofErr w:type="spellStart"/>
      <w:r>
        <w:t>ReplaceNaN</w:t>
      </w:r>
      <w:proofErr w:type="spellEnd"/>
      <w:r>
        <w:t xml:space="preserve"> but on steroids. Provides more options for filling in gaps (nans and/or negatives) with interpolation, mean, median, etc.</w:t>
      </w:r>
    </w:p>
    <w:p w:rsidR="005C55FD" w:rsidRDefault="005C55FD">
      <w:pPr>
        <w:spacing w:after="0" w:line="240" w:lineRule="auto"/>
        <w:rPr>
          <w:rFonts w:ascii="Cambria" w:eastAsia="Times New Roman" w:hAnsi="Cambria"/>
          <w:b/>
          <w:bCs/>
          <w:color w:val="365F91"/>
          <w:sz w:val="28"/>
          <w:szCs w:val="28"/>
        </w:rPr>
      </w:pPr>
      <w:r>
        <w:br w:type="page"/>
      </w:r>
    </w:p>
    <w:p w:rsidR="00600846" w:rsidRDefault="00AD6974" w:rsidP="007A5164">
      <w:pPr>
        <w:pStyle w:val="Heading1"/>
      </w:pPr>
      <w:bookmarkStart w:id="5" w:name="_Toc448838550"/>
      <w:r>
        <w:lastRenderedPageBreak/>
        <w:t>5</w:t>
      </w:r>
      <w:r w:rsidR="00600846">
        <w:t>. CHEMISTRY</w:t>
      </w:r>
      <w:bookmarkEnd w:id="5"/>
    </w:p>
    <w:p w:rsidR="004072AB" w:rsidRDefault="00AD6974" w:rsidP="007A5164">
      <w:pPr>
        <w:pStyle w:val="Heading2"/>
      </w:pPr>
      <w:bookmarkStart w:id="6" w:name="_Toc448838551"/>
      <w:r>
        <w:t>5</w:t>
      </w:r>
      <w:r w:rsidR="004072AB">
        <w:t xml:space="preserve">.1 </w:t>
      </w:r>
      <w:r w:rsidR="00322FF2">
        <w:t>THE CHEMFILES INPUT</w:t>
      </w:r>
      <w:bookmarkEnd w:id="6"/>
    </w:p>
    <w:p w:rsidR="00971D45" w:rsidRDefault="00DA06DC" w:rsidP="00DA06DC">
      <w:proofErr w:type="spellStart"/>
      <w:r w:rsidRPr="00DA06DC">
        <w:rPr>
          <w:b/>
        </w:rPr>
        <w:t>ChemFiles</w:t>
      </w:r>
      <w:proofErr w:type="spellEnd"/>
      <w:r>
        <w:t xml:space="preserve"> is a cell array of strings specifying functions and scripts for the chemical mechanism. </w:t>
      </w:r>
      <w:r w:rsidR="00C80468">
        <w:t>The first and second cells are</w:t>
      </w:r>
      <w:r>
        <w:t xml:space="preserve"> </w:t>
      </w:r>
      <w:r w:rsidRPr="0055267F">
        <w:t>always</w:t>
      </w:r>
      <w:r>
        <w:t xml:space="preserve"> </w:t>
      </w:r>
      <w:r w:rsidRPr="0055267F">
        <w:rPr>
          <w:u w:val="single"/>
        </w:rPr>
        <w:t>function</w:t>
      </w:r>
      <w:r w:rsidR="00C80468" w:rsidRPr="0055267F">
        <w:rPr>
          <w:u w:val="single"/>
        </w:rPr>
        <w:t>s</w:t>
      </w:r>
      <w:r>
        <w:t xml:space="preserve"> for generic/complex rate constants</w:t>
      </w:r>
      <w:r w:rsidR="0055267F">
        <w:t xml:space="preserve"> and J-values, respectively</w:t>
      </w:r>
      <w:r>
        <w:t>.</w:t>
      </w:r>
      <w:r w:rsidR="0055267F">
        <w:t xml:space="preserve"> Subsequent cells</w:t>
      </w:r>
      <w:r>
        <w:t xml:space="preserve"> are </w:t>
      </w:r>
      <w:r w:rsidRPr="0055267F">
        <w:rPr>
          <w:u w:val="single"/>
        </w:rPr>
        <w:t>scripts</w:t>
      </w:r>
      <w:r>
        <w:t xml:space="preserve"> for mechanisms and sub-mechanisms.</w:t>
      </w:r>
      <w:r w:rsidR="00971D45">
        <w:t xml:space="preserve"> </w:t>
      </w:r>
      <w:r w:rsidR="0055267F">
        <w:t>For an MCM scheme, the input might look as follows:</w:t>
      </w:r>
    </w:p>
    <w:p w:rsidR="0055267F" w:rsidRDefault="00E753A0" w:rsidP="00DA06DC">
      <w:r>
        <w:rPr>
          <w:color w:val="4F6228" w:themeColor="accent3" w:themeShade="80"/>
        </w:rPr>
      </w:r>
      <w:r>
        <w:rPr>
          <w:color w:val="4F6228" w:themeColor="accent3" w:themeShade="80"/>
        </w:rPr>
        <w:pict>
          <v:shape id="_x0000_s1030" type="#_x0000_t202" style="width:463.85pt;height:84.6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B7DBE" w:rsidRPr="00981BB6" w:rsidRDefault="008B7DBE" w:rsidP="0055267F">
                  <w:pPr>
                    <w:pStyle w:val="NoSpacing"/>
                    <w:rPr>
                      <w:rFonts w:ascii="Arial Unicode MS" w:eastAsia="Arial Unicode MS" w:hAnsi="Arial Unicode MS" w:cs="Arial Unicode MS"/>
                      <w:color w:val="4F6228"/>
                    </w:rPr>
                  </w:pPr>
                  <w:proofErr w:type="spellStart"/>
                  <w:r w:rsidRPr="00981BB6">
                    <w:rPr>
                      <w:rFonts w:ascii="Arial Unicode MS" w:eastAsia="Arial Unicode MS" w:hAnsi="Arial Unicode MS" w:cs="Arial Unicode MS"/>
                      <w:color w:val="4F6228"/>
                    </w:rPr>
                    <w:t>ChemFiles</w:t>
                  </w:r>
                  <w:proofErr w:type="spellEnd"/>
                  <w:r w:rsidRPr="00981BB6">
                    <w:rPr>
                      <w:rFonts w:ascii="Arial Unicode MS" w:eastAsia="Arial Unicode MS" w:hAnsi="Arial Unicode MS" w:cs="Arial Unicode MS"/>
                      <w:color w:val="4F6228"/>
                    </w:rPr>
                    <w:t xml:space="preserve"> = {...</w:t>
                  </w:r>
                </w:p>
                <w:p w:rsidR="008B7DBE" w:rsidRPr="00981BB6" w:rsidRDefault="008B7DBE" w:rsidP="0055267F">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 xml:space="preserve">            'MCMv331_K(Met)';...</w:t>
                  </w:r>
                </w:p>
                <w:p w:rsidR="008B7DBE" w:rsidRPr="00981BB6" w:rsidRDefault="008B7DBE" w:rsidP="0055267F">
                  <w:pPr>
                    <w:pStyle w:val="NoSpacing"/>
                    <w:rPr>
                      <w:rFonts w:ascii="Arial Unicode MS" w:eastAsia="Arial Unicode MS" w:hAnsi="Arial Unicode MS" w:cs="Arial Unicode MS"/>
                      <w:color w:val="4F6228"/>
                    </w:rPr>
                  </w:pPr>
                  <w:r>
                    <w:rPr>
                      <w:rFonts w:ascii="Arial Unicode MS" w:eastAsia="Arial Unicode MS" w:hAnsi="Arial Unicode MS" w:cs="Arial Unicode MS"/>
                      <w:color w:val="4F6228"/>
                    </w:rPr>
                    <w:t xml:space="preserve">            'MCMv331_J(Met,0</w:t>
                  </w:r>
                  <w:r w:rsidRPr="00981BB6">
                    <w:rPr>
                      <w:rFonts w:ascii="Arial Unicode MS" w:eastAsia="Arial Unicode MS" w:hAnsi="Arial Unicode MS" w:cs="Arial Unicode MS"/>
                      <w:color w:val="4F6228"/>
                    </w:rPr>
                    <w:t>)';...</w:t>
                  </w:r>
                </w:p>
                <w:p w:rsidR="008B7DBE" w:rsidRPr="00981BB6" w:rsidRDefault="008B7DBE" w:rsidP="0055267F">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 xml:space="preserve">            'MCMv331_Inorg_Isoprene'};</w:t>
                  </w:r>
                </w:p>
              </w:txbxContent>
            </v:textbox>
            <w10:wrap type="none"/>
            <w10:anchorlock/>
          </v:shape>
        </w:pict>
      </w:r>
    </w:p>
    <w:p w:rsidR="00CD14BF" w:rsidRPr="00C50428" w:rsidRDefault="00981BB6" w:rsidP="00F061F1">
      <w:r>
        <w:t xml:space="preserve">The output of the K and J functions must be a </w:t>
      </w:r>
      <w:r w:rsidRPr="00981BB6">
        <w:rPr>
          <w:u w:val="single"/>
        </w:rPr>
        <w:t>structure</w:t>
      </w:r>
      <w:r>
        <w:t xml:space="preserve"> containing all calculated rate constants/J values. </w:t>
      </w:r>
      <w:r w:rsidR="00112AAA">
        <w:t>If, for some bizarre reason, your mechanism does not have functions for K’s and J’s, either or both of th</w:t>
      </w:r>
      <w:r w:rsidR="00C80D85">
        <w:t>e first two cells can be empty.</w:t>
      </w:r>
      <w:r w:rsidR="00F34605">
        <w:t xml:space="preserve"> Available mechanisms are listed below.</w:t>
      </w:r>
    </w:p>
    <w:p w:rsidR="00CD14BF" w:rsidRDefault="00CD14BF" w:rsidP="00D945B0">
      <w:pPr>
        <w:pStyle w:val="Heading2"/>
      </w:pPr>
    </w:p>
    <w:p w:rsidR="006745C5" w:rsidRDefault="00D945B0" w:rsidP="00D945B0">
      <w:pPr>
        <w:pStyle w:val="Heading2"/>
      </w:pPr>
      <w:bookmarkStart w:id="7" w:name="_Toc448838552"/>
      <w:r>
        <w:t>5.2 STRUCTURE OF INDIVIDUAL CHEMISTRY SCRIPTS</w:t>
      </w:r>
      <w:bookmarkEnd w:id="7"/>
    </w:p>
    <w:p w:rsidR="007653D5" w:rsidRDefault="00AE1FAA" w:rsidP="00AE1FAA">
      <w:pPr>
        <w:autoSpaceDE w:val="0"/>
        <w:autoSpaceDN w:val="0"/>
        <w:adjustRightInd w:val="0"/>
        <w:jc w:val="both"/>
      </w:pPr>
      <w:r>
        <w:t>Each chemistry script has two main sections</w:t>
      </w:r>
      <w:r w:rsidR="007653D5">
        <w:t>: species names and chemical reactions.</w:t>
      </w:r>
    </w:p>
    <w:p w:rsidR="007653D5" w:rsidRPr="00FF7CE3" w:rsidRDefault="007653D5" w:rsidP="00FF7CE3">
      <w:pPr>
        <w:pStyle w:val="NoSpacing"/>
        <w:rPr>
          <w:u w:val="single"/>
        </w:rPr>
      </w:pPr>
      <w:r w:rsidRPr="00FF7CE3">
        <w:rPr>
          <w:u w:val="single"/>
        </w:rPr>
        <w:t>Species Names</w:t>
      </w:r>
    </w:p>
    <w:p w:rsidR="00AE1FAA" w:rsidRDefault="007653D5" w:rsidP="00AE1FAA">
      <w:pPr>
        <w:autoSpaceDE w:val="0"/>
        <w:autoSpaceDN w:val="0"/>
        <w:adjustRightInd w:val="0"/>
        <w:jc w:val="both"/>
      </w:pPr>
      <w:r>
        <w:t>This section</w:t>
      </w:r>
      <w:r w:rsidR="001E061C">
        <w:t xml:space="preserve"> is</w:t>
      </w:r>
      <w:r w:rsidR="00AE1FAA">
        <w:t xml:space="preserve"> where all </w:t>
      </w:r>
      <w:r>
        <w:t xml:space="preserve">chemical </w:t>
      </w:r>
      <w:r w:rsidR="00AE1FAA">
        <w:t>specie</w:t>
      </w:r>
      <w:r w:rsidR="001E061C">
        <w:t xml:space="preserve">s and RO2 names are specified. </w:t>
      </w:r>
      <w:r>
        <w:t xml:space="preserve">These are given as cell arrays of strings and added to the relevant lists by calling the script </w:t>
      </w:r>
      <w:proofErr w:type="spellStart"/>
      <w:r w:rsidRPr="007653D5">
        <w:rPr>
          <w:b/>
        </w:rPr>
        <w:t>AddSpecies</w:t>
      </w:r>
      <w:proofErr w:type="spellEnd"/>
      <w:r>
        <w:t xml:space="preserve">. </w:t>
      </w:r>
      <w:r w:rsidR="001E061C">
        <w:t>For example, for a</w:t>
      </w:r>
      <w:r w:rsidR="00780A72">
        <w:t xml:space="preserve"> </w:t>
      </w:r>
      <w:r w:rsidR="001E061C">
        <w:t xml:space="preserve">mechanism involving oxidation of </w:t>
      </w:r>
      <w:r w:rsidR="002F01C8">
        <w:t>methane</w:t>
      </w:r>
      <w:r w:rsidR="001E061C">
        <w:t>:</w:t>
      </w:r>
    </w:p>
    <w:p w:rsidR="001E061C" w:rsidRPr="00E878EB" w:rsidRDefault="00E753A0" w:rsidP="00FF7CE3">
      <w:pPr>
        <w:pStyle w:val="NoSpacing"/>
        <w:rPr>
          <w:color w:val="4F6228" w:themeColor="accent3" w:themeShade="80"/>
        </w:rPr>
      </w:pPr>
      <w:r>
        <w:rPr>
          <w:color w:val="4F6228" w:themeColor="accent3" w:themeShade="80"/>
        </w:rPr>
      </w:r>
      <w:r>
        <w:rPr>
          <w:color w:val="4F6228" w:themeColor="accent3" w:themeShade="80"/>
        </w:rPr>
        <w:pict>
          <v:shape id="_x0000_s1029" type="#_x0000_t202" style="width:463.85pt;height:65.4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B7DBE" w:rsidRPr="00981BB6" w:rsidRDefault="008B7DBE" w:rsidP="00FF7CE3">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SpeciesToAdd = {'CH4’; ’CH3O2’; ‘CH3OOH’; ’HCHO’; ‘OH’; ‘HO2’; ‘NO’; ‘NO2’};</w:t>
                  </w:r>
                </w:p>
                <w:p w:rsidR="008B7DBE" w:rsidRPr="00981BB6" w:rsidRDefault="008B7DBE" w:rsidP="00FF7CE3">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RO2ToAdd = {'CH3O2'};</w:t>
                  </w:r>
                </w:p>
                <w:p w:rsidR="008B7DBE" w:rsidRPr="00981BB6" w:rsidRDefault="008B7DBE" w:rsidP="00FF7CE3">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AddSpecies</w:t>
                  </w:r>
                </w:p>
              </w:txbxContent>
            </v:textbox>
            <w10:wrap type="none"/>
            <w10:anchorlock/>
          </v:shape>
        </w:pict>
      </w:r>
    </w:p>
    <w:p w:rsidR="00B74485" w:rsidRDefault="00B74485" w:rsidP="00B74485">
      <w:pPr>
        <w:pStyle w:val="NoSpacing"/>
      </w:pPr>
    </w:p>
    <w:p w:rsidR="00E878EB" w:rsidRDefault="001E061C" w:rsidP="00B74485">
      <w:pPr>
        <w:pStyle w:val="NoSpacing"/>
      </w:pPr>
      <w:r>
        <w:t>A few notes on this:</w:t>
      </w:r>
    </w:p>
    <w:p w:rsidR="001E061C" w:rsidRDefault="001E061C" w:rsidP="001A1C01">
      <w:pPr>
        <w:pStyle w:val="NoSpacing"/>
        <w:numPr>
          <w:ilvl w:val="0"/>
          <w:numId w:val="5"/>
        </w:numPr>
      </w:pPr>
      <w:r w:rsidRPr="00B23F46">
        <w:rPr>
          <w:b/>
        </w:rPr>
        <w:t>RO2ToAdd</w:t>
      </w:r>
      <w:r>
        <w:t xml:space="preserve"> </w:t>
      </w:r>
      <w:r w:rsidR="004013F6">
        <w:t>is optional</w:t>
      </w:r>
      <w:r w:rsidR="001A1C01">
        <w:t xml:space="preserve"> and only necessary for mechanisms that use total </w:t>
      </w:r>
      <w:proofErr w:type="spellStart"/>
      <w:r w:rsidR="001A1C01">
        <w:t>peroxy</w:t>
      </w:r>
      <w:proofErr w:type="spellEnd"/>
      <w:r w:rsidR="001A1C01">
        <w:t xml:space="preserve"> radicals as an operator (like MCM)</w:t>
      </w:r>
      <w:r w:rsidR="00F277DC">
        <w:t>.</w:t>
      </w:r>
      <w:r w:rsidR="001A1C01">
        <w:t xml:space="preserve"> In such a case, all </w:t>
      </w:r>
      <w:r>
        <w:t xml:space="preserve">RO2 species must be included in </w:t>
      </w:r>
      <w:r w:rsidRPr="001A1C01">
        <w:rPr>
          <w:i/>
        </w:rPr>
        <w:t xml:space="preserve">both </w:t>
      </w:r>
      <w:r>
        <w:t xml:space="preserve">the </w:t>
      </w:r>
      <w:proofErr w:type="spellStart"/>
      <w:r w:rsidRPr="001A1C01">
        <w:rPr>
          <w:b/>
        </w:rPr>
        <w:t>CnamesToAdd</w:t>
      </w:r>
      <w:proofErr w:type="spellEnd"/>
      <w:r>
        <w:t xml:space="preserve"> and </w:t>
      </w:r>
      <w:r w:rsidRPr="001A1C01">
        <w:rPr>
          <w:b/>
        </w:rPr>
        <w:t>RO2ToAdd</w:t>
      </w:r>
      <w:r>
        <w:t xml:space="preserve"> cell arrays.</w:t>
      </w:r>
    </w:p>
    <w:p w:rsidR="001E061C" w:rsidRDefault="00995D04" w:rsidP="00B74485">
      <w:pPr>
        <w:pStyle w:val="NoSpacing"/>
        <w:numPr>
          <w:ilvl w:val="0"/>
          <w:numId w:val="5"/>
        </w:numPr>
      </w:pPr>
      <w:r>
        <w:t>Generally, it is good</w:t>
      </w:r>
      <w:r w:rsidR="00B74485">
        <w:t xml:space="preserve"> practice to </w:t>
      </w:r>
      <w:r w:rsidR="00FF7CE3">
        <w:t>give</w:t>
      </w:r>
      <w:r w:rsidR="00B74485">
        <w:t xml:space="preserve"> the names of </w:t>
      </w:r>
      <w:r w:rsidR="00B74485" w:rsidRPr="00995D04">
        <w:rPr>
          <w:i/>
        </w:rPr>
        <w:t>all</w:t>
      </w:r>
      <w:r w:rsidR="00B74485">
        <w:t xml:space="preserve"> reactants and products </w:t>
      </w:r>
      <w:r>
        <w:t xml:space="preserve">included in the </w:t>
      </w:r>
      <w:r w:rsidR="001A1C01">
        <w:t>sub-</w:t>
      </w:r>
      <w:r>
        <w:t xml:space="preserve">mechanism. However, this </w:t>
      </w:r>
      <w:r w:rsidR="00642B5D">
        <w:t xml:space="preserve">section </w:t>
      </w:r>
      <w:r>
        <w:t>can be omitted if the mechanism will only be used in conjunction with another mechanism that includes all reactant/products.</w:t>
      </w:r>
    </w:p>
    <w:p w:rsidR="00B23F46" w:rsidRDefault="00B23F46" w:rsidP="00B74485">
      <w:pPr>
        <w:pStyle w:val="NoSpacing"/>
        <w:numPr>
          <w:ilvl w:val="0"/>
          <w:numId w:val="5"/>
        </w:numPr>
      </w:pPr>
      <w:r>
        <w:t xml:space="preserve">The same species </w:t>
      </w:r>
      <w:r w:rsidR="00FF7CE3">
        <w:t>can be added</w:t>
      </w:r>
      <w:r>
        <w:t xml:space="preserve"> in multiple sub-mechanisms</w:t>
      </w:r>
      <w:r w:rsidR="00FF7CE3">
        <w:t xml:space="preserve"> without fear of generating duplicate species.</w:t>
      </w:r>
    </w:p>
    <w:p w:rsidR="00263630" w:rsidRDefault="00263630" w:rsidP="00263630">
      <w:pPr>
        <w:pStyle w:val="NoSpacing"/>
      </w:pPr>
    </w:p>
    <w:p w:rsidR="00BC50CF" w:rsidRPr="00BC50CF" w:rsidRDefault="00BC50CF" w:rsidP="00263630">
      <w:pPr>
        <w:pStyle w:val="NoSpacing"/>
        <w:rPr>
          <w:u w:val="single"/>
        </w:rPr>
      </w:pPr>
      <w:r>
        <w:rPr>
          <w:u w:val="single"/>
        </w:rPr>
        <w:lastRenderedPageBreak/>
        <w:t>Chemical Reactions</w:t>
      </w:r>
    </w:p>
    <w:p w:rsidR="00263630" w:rsidRDefault="001C3026" w:rsidP="00327835">
      <w:r>
        <w:t>This</w:t>
      </w:r>
      <w:r w:rsidR="00263630">
        <w:t xml:space="preserve"> section contains bl</w:t>
      </w:r>
      <w:r w:rsidR="00A13C58">
        <w:t xml:space="preserve">ocks of code for chemical reactions. </w:t>
      </w:r>
      <w:r w:rsidR="002A4DC8">
        <w:t>Each block has the following structure.</w:t>
      </w:r>
    </w:p>
    <w:p w:rsidR="00263630" w:rsidRPr="00F277DC" w:rsidRDefault="00E753A0" w:rsidP="00A13C58">
      <w:pPr>
        <w:pStyle w:val="NoSpacing"/>
        <w:rPr>
          <w:color w:val="4F6228" w:themeColor="accent3" w:themeShade="80"/>
        </w:rPr>
      </w:pPr>
      <w:r>
        <w:rPr>
          <w:color w:val="4F6228" w:themeColor="accent3" w:themeShade="80"/>
        </w:rPr>
      </w:r>
      <w:r>
        <w:rPr>
          <w:color w:val="4F6228" w:themeColor="accent3" w:themeShade="80"/>
        </w:rPr>
        <w:pict>
          <v:shape id="_x0000_s1028" type="#_x0000_t202" style="width:463.85pt;height:103.75pt;mso-height-percent:200;mso-left-percent:-10001;mso-top-percent:-10001;mso-position-horizontal:absolute;mso-position-horizontal-relative:char;mso-position-vertical:absolute;mso-position-vertical-relative:line;mso-height-percent:200;mso-left-percent:-10001;mso-top-percent:-10001;mso-width-relative:margin;mso-height-relative:margin">
            <v:textbox style="mso-fit-shape-to-text:t">
              <w:txbxContent>
                <w:p w:rsidR="008B7DBE" w:rsidRPr="00981BB6" w:rsidRDefault="008B7DBE" w:rsidP="00A13C58">
                  <w:pPr>
                    <w:pStyle w:val="NoSpacing"/>
                    <w:rPr>
                      <w:rFonts w:ascii="Arial Unicode MS" w:eastAsia="Arial Unicode MS" w:hAnsi="Arial Unicode MS" w:cs="Arial Unicode MS"/>
                      <w:color w:val="4F6228"/>
                    </w:rPr>
                  </w:pP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xml:space="preserve">=i+1; </w:t>
                  </w:r>
                </w:p>
                <w:p w:rsidR="008B7DBE" w:rsidRPr="00981BB6" w:rsidRDefault="008B7DBE" w:rsidP="00A13C58">
                  <w:pPr>
                    <w:pStyle w:val="NoSpacing"/>
                    <w:rPr>
                      <w:rFonts w:ascii="Arial Unicode MS" w:eastAsia="Arial Unicode MS" w:hAnsi="Arial Unicode MS" w:cs="Arial Unicode MS"/>
                      <w:color w:val="4F6228"/>
                    </w:rPr>
                  </w:pPr>
                  <w:proofErr w:type="spellStart"/>
                  <w:r w:rsidRPr="00981BB6">
                    <w:rPr>
                      <w:rFonts w:ascii="Arial Unicode MS" w:eastAsia="Arial Unicode MS" w:hAnsi="Arial Unicode MS" w:cs="Arial Unicode MS"/>
                      <w:color w:val="4F6228"/>
                    </w:rPr>
                    <w:t>Rnames</w:t>
                  </w:r>
                  <w:proofErr w:type="spellEnd"/>
                  <w:r w:rsidRPr="00981BB6">
                    <w:rPr>
                      <w:rFonts w:ascii="Arial Unicode MS" w:eastAsia="Arial Unicode MS" w:hAnsi="Arial Unicode MS" w:cs="Arial Unicode MS"/>
                      <w:color w:val="4F6228"/>
                    </w:rPr>
                    <w:t>{</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xml:space="preserve">} = 'CH4 + OH = CH3O2'; </w:t>
                  </w:r>
                </w:p>
                <w:p w:rsidR="008B7DBE" w:rsidRPr="00981BB6" w:rsidRDefault="008B7DBE" w:rsidP="00A13C58">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k(:,</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 1.85e-12.*</w:t>
                  </w:r>
                  <w:proofErr w:type="spellStart"/>
                  <w:r w:rsidRPr="00981BB6">
                    <w:rPr>
                      <w:rFonts w:ascii="Arial Unicode MS" w:eastAsia="Arial Unicode MS" w:hAnsi="Arial Unicode MS" w:cs="Arial Unicode MS"/>
                      <w:color w:val="4F6228"/>
                    </w:rPr>
                    <w:t>exp</w:t>
                  </w:r>
                  <w:proofErr w:type="spellEnd"/>
                  <w:r w:rsidRPr="00981BB6">
                    <w:rPr>
                      <w:rFonts w:ascii="Arial Unicode MS" w:eastAsia="Arial Unicode MS" w:hAnsi="Arial Unicode MS" w:cs="Arial Unicode MS"/>
                      <w:color w:val="4F6228"/>
                    </w:rPr>
                    <w:t>(-1690./T);</w:t>
                  </w:r>
                </w:p>
                <w:p w:rsidR="008B7DBE" w:rsidRPr="00981BB6" w:rsidRDefault="008B7DBE" w:rsidP="00A13C58">
                  <w:pPr>
                    <w:pStyle w:val="NoSpacing"/>
                    <w:rPr>
                      <w:rFonts w:ascii="Arial Unicode MS" w:eastAsia="Arial Unicode MS" w:hAnsi="Arial Unicode MS" w:cs="Arial Unicode MS"/>
                      <w:color w:val="4F6228"/>
                    </w:rPr>
                  </w:pPr>
                  <w:proofErr w:type="spellStart"/>
                  <w:r w:rsidRPr="00981BB6">
                    <w:rPr>
                      <w:rFonts w:ascii="Arial Unicode MS" w:eastAsia="Arial Unicode MS" w:hAnsi="Arial Unicode MS" w:cs="Arial Unicode MS"/>
                      <w:color w:val="4F6228"/>
                    </w:rPr>
                    <w:t>Gstr</w:t>
                  </w:r>
                  <w:proofErr w:type="spellEnd"/>
                  <w:r w:rsidRPr="00981BB6">
                    <w:rPr>
                      <w:rFonts w:ascii="Arial Unicode MS" w:eastAsia="Arial Unicode MS" w:hAnsi="Arial Unicode MS" w:cs="Arial Unicode MS"/>
                      <w:color w:val="4F6228"/>
                    </w:rPr>
                    <w:t xml:space="preserve">{i,1} = 'CH4'; </w:t>
                  </w:r>
                  <w:proofErr w:type="spellStart"/>
                  <w:r w:rsidRPr="00981BB6">
                    <w:rPr>
                      <w:rFonts w:ascii="Arial Unicode MS" w:eastAsia="Arial Unicode MS" w:hAnsi="Arial Unicode MS" w:cs="Arial Unicode MS"/>
                      <w:color w:val="4F6228"/>
                    </w:rPr>
                    <w:t>Gstr</w:t>
                  </w:r>
                  <w:proofErr w:type="spellEnd"/>
                  <w:r w:rsidRPr="00981BB6">
                    <w:rPr>
                      <w:rFonts w:ascii="Arial Unicode MS" w:eastAsia="Arial Unicode MS" w:hAnsi="Arial Unicode MS" w:cs="Arial Unicode MS"/>
                      <w:color w:val="4F6228"/>
                    </w:rPr>
                    <w:t>{i,2} = 'OH';</w:t>
                  </w:r>
                </w:p>
                <w:p w:rsidR="008B7DBE" w:rsidRPr="00981BB6" w:rsidRDefault="008B7DBE" w:rsidP="00A13C58">
                  <w:pPr>
                    <w:pStyle w:val="NoSpacing"/>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fCH4(</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xml:space="preserve">) = -1; </w:t>
                  </w:r>
                  <w:proofErr w:type="spellStart"/>
                  <w:r w:rsidRPr="00981BB6">
                    <w:rPr>
                      <w:rFonts w:ascii="Arial Unicode MS" w:eastAsia="Arial Unicode MS" w:hAnsi="Arial Unicode MS" w:cs="Arial Unicode MS"/>
                      <w:color w:val="4F6228"/>
                    </w:rPr>
                    <w:t>fOH</w:t>
                  </w:r>
                  <w:proofErr w:type="spellEnd"/>
                  <w:r w:rsidRPr="00981BB6">
                    <w:rPr>
                      <w:rFonts w:ascii="Arial Unicode MS" w:eastAsia="Arial Unicode MS" w:hAnsi="Arial Unicode MS" w:cs="Arial Unicode MS"/>
                      <w:color w:val="4F6228"/>
                    </w:rPr>
                    <w:t>(</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 -1; fCH3O2(</w:t>
                  </w:r>
                  <w:proofErr w:type="spellStart"/>
                  <w:r w:rsidRPr="00981BB6">
                    <w:rPr>
                      <w:rFonts w:ascii="Arial Unicode MS" w:eastAsia="Arial Unicode MS" w:hAnsi="Arial Unicode MS" w:cs="Arial Unicode MS"/>
                      <w:color w:val="4F6228"/>
                    </w:rPr>
                    <w:t>i</w:t>
                  </w:r>
                  <w:proofErr w:type="spellEnd"/>
                  <w:r w:rsidRPr="00981BB6">
                    <w:rPr>
                      <w:rFonts w:ascii="Arial Unicode MS" w:eastAsia="Arial Unicode MS" w:hAnsi="Arial Unicode MS" w:cs="Arial Unicode MS"/>
                      <w:color w:val="4F6228"/>
                    </w:rPr>
                    <w:t>) = 1;</w:t>
                  </w:r>
                </w:p>
              </w:txbxContent>
            </v:textbox>
            <w10:wrap type="none"/>
            <w10:anchorlock/>
          </v:shape>
        </w:pict>
      </w:r>
    </w:p>
    <w:p w:rsidR="00263630" w:rsidRDefault="00263630" w:rsidP="00263630">
      <w:pPr>
        <w:pStyle w:val="NoSpacing"/>
      </w:pPr>
    </w:p>
    <w:p w:rsidR="00A13C58" w:rsidRDefault="002A4DC8" w:rsidP="00FF5563">
      <w:pPr>
        <w:pStyle w:val="NoSpacing"/>
        <w:tabs>
          <w:tab w:val="left" w:pos="900"/>
        </w:tabs>
        <w:ind w:left="1170" w:hanging="1170"/>
      </w:pPr>
      <w:proofErr w:type="spellStart"/>
      <w:r>
        <w:rPr>
          <w:b/>
        </w:rPr>
        <w:t>Rnames</w:t>
      </w:r>
      <w:proofErr w:type="spellEnd"/>
      <w:r>
        <w:rPr>
          <w:b/>
        </w:rPr>
        <w:t xml:space="preserve">: </w:t>
      </w:r>
      <w:r>
        <w:t xml:space="preserve"> </w:t>
      </w:r>
      <w:r w:rsidR="00FF5563">
        <w:tab/>
        <w:t>A</w:t>
      </w:r>
      <w:r>
        <w:t xml:space="preserve"> string specifying the name of the reaction</w:t>
      </w:r>
    </w:p>
    <w:p w:rsidR="002A4DC8" w:rsidRDefault="002A4DC8" w:rsidP="00FF5563">
      <w:pPr>
        <w:pStyle w:val="NoSpacing"/>
        <w:tabs>
          <w:tab w:val="left" w:pos="900"/>
          <w:tab w:val="left" w:pos="1260"/>
        </w:tabs>
        <w:ind w:left="1170" w:hanging="1170"/>
      </w:pPr>
      <w:r>
        <w:rPr>
          <w:b/>
        </w:rPr>
        <w:t>k</w:t>
      </w:r>
      <w:r>
        <w:t xml:space="preserve">:  </w:t>
      </w:r>
      <w:r w:rsidR="00FF5563">
        <w:tab/>
        <w:t>R</w:t>
      </w:r>
      <w:r>
        <w:t xml:space="preserve">eaction rate constant. Note that this will be a column vector if multiple initial conditions are given, hence the use of </w:t>
      </w:r>
      <w:proofErr w:type="spellStart"/>
      <w:r w:rsidR="001A1C01">
        <w:t>vectorized</w:t>
      </w:r>
      <w:proofErr w:type="spellEnd"/>
      <w:r>
        <w:t xml:space="preserve"> operators (</w:t>
      </w:r>
      <w:r w:rsidR="001A1C01">
        <w:t>.</w:t>
      </w:r>
      <w:r>
        <w:t>*</w:t>
      </w:r>
      <w:r w:rsidR="00362DDD">
        <w:t xml:space="preserve">, </w:t>
      </w:r>
      <w:r w:rsidR="001A1C01">
        <w:t>.</w:t>
      </w:r>
      <w:r>
        <w:t>/</w:t>
      </w:r>
      <w:r w:rsidR="00362DDD">
        <w:t xml:space="preserve"> and .^</w:t>
      </w:r>
      <w:r>
        <w:t>).</w:t>
      </w:r>
    </w:p>
    <w:p w:rsidR="002A4DC8" w:rsidRDefault="002A4DC8" w:rsidP="00FF5563">
      <w:pPr>
        <w:pStyle w:val="NoSpacing"/>
        <w:tabs>
          <w:tab w:val="left" w:pos="900"/>
        </w:tabs>
        <w:ind w:left="1170" w:hanging="1170"/>
      </w:pPr>
      <w:proofErr w:type="spellStart"/>
      <w:r w:rsidRPr="00780A72">
        <w:rPr>
          <w:b/>
        </w:rPr>
        <w:t>Gstr</w:t>
      </w:r>
      <w:proofErr w:type="spellEnd"/>
      <w:r w:rsidR="00FF5563">
        <w:rPr>
          <w:b/>
        </w:rPr>
        <w:t>:</w:t>
      </w:r>
      <w:r>
        <w:rPr>
          <w:i/>
        </w:rPr>
        <w:t xml:space="preserve"> </w:t>
      </w:r>
      <w:r w:rsidR="00FF5563">
        <w:rPr>
          <w:i/>
        </w:rPr>
        <w:t xml:space="preserve"> </w:t>
      </w:r>
      <w:r w:rsidR="00FF5563">
        <w:rPr>
          <w:i/>
        </w:rPr>
        <w:tab/>
      </w:r>
      <w:r w:rsidR="00FF5563">
        <w:t xml:space="preserve">2-column </w:t>
      </w:r>
      <w:r>
        <w:t xml:space="preserve">cell array of strings </w:t>
      </w:r>
      <w:r w:rsidR="00FF5563">
        <w:t xml:space="preserve">specifying </w:t>
      </w:r>
      <w:r w:rsidR="00284175">
        <w:t xml:space="preserve">reactant </w:t>
      </w:r>
      <w:r w:rsidR="00FF5563">
        <w:t>names</w:t>
      </w:r>
      <w:r w:rsidR="00284175">
        <w:t>.</w:t>
      </w:r>
      <w:r>
        <w:t xml:space="preserve"> </w:t>
      </w:r>
      <w:r w:rsidR="00284175">
        <w:t>If the reaction is 1</w:t>
      </w:r>
      <w:r w:rsidR="00284175" w:rsidRPr="00284175">
        <w:rPr>
          <w:vertAlign w:val="superscript"/>
        </w:rPr>
        <w:t>st</w:t>
      </w:r>
      <w:r w:rsidR="00284175">
        <w:t xml:space="preserve"> or 0</w:t>
      </w:r>
      <w:r w:rsidR="00284175" w:rsidRPr="00284175">
        <w:rPr>
          <w:vertAlign w:val="superscript"/>
        </w:rPr>
        <w:t>th</w:t>
      </w:r>
      <w:r w:rsidR="00284175">
        <w:t xml:space="preserve"> order, one or both of the </w:t>
      </w:r>
      <w:proofErr w:type="spellStart"/>
      <w:r w:rsidR="00284175">
        <w:t>Gstr</w:t>
      </w:r>
      <w:proofErr w:type="spellEnd"/>
      <w:r w:rsidR="00284175">
        <w:t xml:space="preserve"> colu</w:t>
      </w:r>
      <w:r w:rsidR="007A2DFC">
        <w:t>mns can be left blank. Yes, it is</w:t>
      </w:r>
      <w:r w:rsidR="00284175">
        <w:t xml:space="preserve"> short for “G-string.” Giggle if you must.</w:t>
      </w:r>
    </w:p>
    <w:p w:rsidR="00B23F46" w:rsidRDefault="00AE1FAA" w:rsidP="00FF5563">
      <w:pPr>
        <w:pStyle w:val="NoSpacing"/>
        <w:tabs>
          <w:tab w:val="left" w:pos="900"/>
        </w:tabs>
        <w:ind w:left="1170" w:hanging="1170"/>
      </w:pPr>
      <w:proofErr w:type="spellStart"/>
      <w:r w:rsidRPr="00A44B70">
        <w:rPr>
          <w:b/>
        </w:rPr>
        <w:t>f</w:t>
      </w:r>
      <w:r w:rsidR="00263630" w:rsidRPr="00A44B70">
        <w:rPr>
          <w:b/>
        </w:rPr>
        <w:t>X</w:t>
      </w:r>
      <w:proofErr w:type="spellEnd"/>
      <w:r w:rsidR="00FF5563">
        <w:rPr>
          <w:b/>
        </w:rPr>
        <w:t xml:space="preserve">: </w:t>
      </w:r>
      <w:r>
        <w:rPr>
          <w:i/>
        </w:rPr>
        <w:t xml:space="preserve"> </w:t>
      </w:r>
      <w:r w:rsidR="00FF5563">
        <w:rPr>
          <w:i/>
        </w:rPr>
        <w:tab/>
      </w:r>
      <w:r w:rsidR="00FF5563">
        <w:t>S</w:t>
      </w:r>
      <w:r>
        <w:t xml:space="preserve">toichiometric constants for </w:t>
      </w:r>
      <w:r w:rsidR="00780A72">
        <w:t>each</w:t>
      </w:r>
      <w:r>
        <w:t xml:space="preserve"> species for a given reaction. In the above example, one molecule each of </w:t>
      </w:r>
      <w:r w:rsidR="00FF5563">
        <w:t>CH4</w:t>
      </w:r>
      <w:r>
        <w:t xml:space="preserve"> and </w:t>
      </w:r>
      <w:r w:rsidR="00780A72">
        <w:t>OH</w:t>
      </w:r>
      <w:r>
        <w:t xml:space="preserve"> are lost and 1 molecule of </w:t>
      </w:r>
      <w:r w:rsidR="00FF5563">
        <w:t>CH3</w:t>
      </w:r>
      <w:r>
        <w:t xml:space="preserve">O2 is formed, </w:t>
      </w:r>
      <w:r w:rsidR="00FF5563">
        <w:t>thus the respective</w:t>
      </w:r>
      <w:r>
        <w:t xml:space="preserve"> </w:t>
      </w:r>
      <w:proofErr w:type="spellStart"/>
      <w:r>
        <w:t>f</w:t>
      </w:r>
      <w:r w:rsidR="00FF5563">
        <w:t>X</w:t>
      </w:r>
      <w:proofErr w:type="spellEnd"/>
      <w:r>
        <w:t xml:space="preserve"> are -1, -1 and 1. </w:t>
      </w:r>
      <w:proofErr w:type="spellStart"/>
      <w:r>
        <w:t>f</w:t>
      </w:r>
      <w:r w:rsidR="00FF5563">
        <w:t>X</w:t>
      </w:r>
      <w:proofErr w:type="spellEnd"/>
      <w:r>
        <w:t xml:space="preserve"> for all species not participating in the reaction are 0 by default.</w:t>
      </w:r>
      <w:r w:rsidR="00780A72">
        <w:t xml:space="preserve"> </w:t>
      </w:r>
    </w:p>
    <w:p w:rsidR="00937BB9" w:rsidRDefault="00937BB9" w:rsidP="00FF5563">
      <w:pPr>
        <w:pStyle w:val="NoSpacing"/>
        <w:tabs>
          <w:tab w:val="left" w:pos="900"/>
        </w:tabs>
        <w:ind w:left="1170" w:hanging="1170"/>
      </w:pPr>
    </w:p>
    <w:p w:rsidR="00937BB9" w:rsidRPr="00937BB9" w:rsidRDefault="00937BB9" w:rsidP="00FF5563">
      <w:pPr>
        <w:pStyle w:val="NoSpacing"/>
        <w:tabs>
          <w:tab w:val="left" w:pos="900"/>
        </w:tabs>
        <w:ind w:left="1170" w:hanging="1170"/>
        <w:rPr>
          <w:u w:val="single"/>
        </w:rPr>
      </w:pPr>
      <w:r w:rsidRPr="00937BB9">
        <w:rPr>
          <w:u w:val="single"/>
        </w:rPr>
        <w:t>Additional Notes:</w:t>
      </w:r>
    </w:p>
    <w:p w:rsidR="00937BB9" w:rsidRPr="00937BB9" w:rsidRDefault="00284175" w:rsidP="00937BB9">
      <w:pPr>
        <w:pStyle w:val="NoSpacing"/>
        <w:numPr>
          <w:ilvl w:val="0"/>
          <w:numId w:val="6"/>
        </w:numPr>
        <w:ind w:left="360"/>
        <w:rPr>
          <w:b/>
        </w:rPr>
      </w:pPr>
      <w:r>
        <w:t xml:space="preserve">ORDER: </w:t>
      </w:r>
      <w:r w:rsidR="00937BB9">
        <w:t xml:space="preserve">The </w:t>
      </w:r>
      <w:r w:rsidR="00FF5563">
        <w:t>order in which reactio</w:t>
      </w:r>
      <w:r w:rsidR="00937BB9">
        <w:t>ns are entered does not matter.</w:t>
      </w:r>
    </w:p>
    <w:p w:rsidR="00937BB9" w:rsidRPr="00937BB9" w:rsidRDefault="00284175" w:rsidP="00937BB9">
      <w:pPr>
        <w:pStyle w:val="NoSpacing"/>
        <w:numPr>
          <w:ilvl w:val="0"/>
          <w:numId w:val="6"/>
        </w:numPr>
        <w:ind w:left="360"/>
        <w:rPr>
          <w:b/>
        </w:rPr>
      </w:pPr>
      <w:r>
        <w:t>DUPLICATE REACTIONS: If duplicate reactions are found, a warning will appear in the command window during model initialization, but the model will still run</w:t>
      </w:r>
      <w:r w:rsidR="00FF5563">
        <w:t>.</w:t>
      </w:r>
      <w:r>
        <w:t xml:space="preserve"> These do occur in the MCM, typically involving </w:t>
      </w:r>
      <w:r w:rsidR="00CD14BF">
        <w:t xml:space="preserve">two separate but numerically-identical </w:t>
      </w:r>
      <w:r>
        <w:t>photolysis</w:t>
      </w:r>
      <w:r w:rsidR="00CD14BF">
        <w:t xml:space="preserve"> reactions</w:t>
      </w:r>
      <w:r>
        <w:t>. In general, howeve</w:t>
      </w:r>
      <w:r w:rsidR="00CD14BF">
        <w:t>r, duplicate reactions should not be present</w:t>
      </w:r>
      <w:r>
        <w:t>.</w:t>
      </w:r>
    </w:p>
    <w:p w:rsidR="00FF5563" w:rsidRPr="00322FF2" w:rsidRDefault="00FF5563" w:rsidP="00B23F46">
      <w:pPr>
        <w:pStyle w:val="NoSpacing"/>
        <w:numPr>
          <w:ilvl w:val="0"/>
          <w:numId w:val="6"/>
        </w:numPr>
        <w:ind w:left="360"/>
        <w:rPr>
          <w:b/>
        </w:rPr>
      </w:pPr>
      <w:r>
        <w:t xml:space="preserve">All </w:t>
      </w:r>
      <w:r w:rsidR="00937BB9" w:rsidRPr="00937BB9">
        <w:rPr>
          <w:b/>
        </w:rPr>
        <w:t>Met</w:t>
      </w:r>
      <w:r w:rsidR="00284175">
        <w:t xml:space="preserve"> variables</w:t>
      </w:r>
      <w:r w:rsidR="00C80D85">
        <w:t xml:space="preserve"> and generic rate constants/photolysis frequencies (as specified in </w:t>
      </w:r>
      <w:proofErr w:type="spellStart"/>
      <w:r w:rsidR="00C80D85">
        <w:t>ChemFiles</w:t>
      </w:r>
      <w:proofErr w:type="spellEnd"/>
      <w:r w:rsidR="00C80D85">
        <w:t xml:space="preserve"> input functions)</w:t>
      </w:r>
      <w:r w:rsidR="00112AAA">
        <w:t xml:space="preserve"> </w:t>
      </w:r>
      <w:r w:rsidR="00284175">
        <w:t xml:space="preserve">can be used when </w:t>
      </w:r>
      <w:r w:rsidR="007E6E21">
        <w:t>defining</w:t>
      </w:r>
      <w:r w:rsidR="00284175">
        <w:t xml:space="preserve"> reaction</w:t>
      </w:r>
      <w:r w:rsidR="007E6E21">
        <w:t xml:space="preserve"> rates</w:t>
      </w:r>
      <w:r w:rsidR="00495E86">
        <w:t xml:space="preserve"> constants.</w:t>
      </w:r>
    </w:p>
    <w:p w:rsidR="008B08E3" w:rsidRDefault="008B08E3" w:rsidP="008B08E3">
      <w:pPr>
        <w:pStyle w:val="Heading2"/>
      </w:pPr>
    </w:p>
    <w:p w:rsidR="008B08E3" w:rsidRDefault="008B08E3" w:rsidP="008B08E3">
      <w:pPr>
        <w:pStyle w:val="Heading2"/>
      </w:pPr>
      <w:bookmarkStart w:id="8" w:name="_Toc448838553"/>
      <w:r>
        <w:t>5.3 INTEGRATION OF CHEMICAL EQUATIONS</w:t>
      </w:r>
      <w:bookmarkEnd w:id="8"/>
    </w:p>
    <w:p w:rsidR="008B08E3" w:rsidRDefault="008B08E3" w:rsidP="008B08E3">
      <w:proofErr w:type="spellStart"/>
      <w:r>
        <w:rPr>
          <w:b/>
        </w:rPr>
        <w:t>ModelOptions.</w:t>
      </w:r>
      <w:r w:rsidRPr="004824B0">
        <w:rPr>
          <w:b/>
        </w:rPr>
        <w:t>IntTime</w:t>
      </w:r>
      <w:proofErr w:type="spellEnd"/>
      <w:r>
        <w:t xml:space="preserve"> specifies the length of time to integrate each model step. The model uses MATLAB’s ode15s solver, which is specifically designed for stiff systems. Initial concentrations for each step are set to 0 </w:t>
      </w:r>
      <w:proofErr w:type="spellStart"/>
      <w:r>
        <w:t>molec</w:t>
      </w:r>
      <w:proofErr w:type="spellEnd"/>
      <w:r>
        <w:t xml:space="preserve"> cm</w:t>
      </w:r>
      <w:r w:rsidRPr="001B1DED">
        <w:rPr>
          <w:vertAlign w:val="superscript"/>
        </w:rPr>
        <w:t>-3</w:t>
      </w:r>
      <w:r>
        <w:t xml:space="preserve"> unless otherwise specified in </w:t>
      </w:r>
      <w:proofErr w:type="spellStart"/>
      <w:r w:rsidRPr="001B1DED">
        <w:rPr>
          <w:b/>
        </w:rPr>
        <w:t>InitConc</w:t>
      </w:r>
      <w:proofErr w:type="spellEnd"/>
      <w:r>
        <w:t xml:space="preserve">. To see how the chemical rates are evaluated, the user is invited to look at </w:t>
      </w:r>
      <w:proofErr w:type="spellStart"/>
      <w:r w:rsidRPr="00853B9F">
        <w:rPr>
          <w:b/>
        </w:rPr>
        <w:t>dydt_eval</w:t>
      </w:r>
      <w:proofErr w:type="spellEnd"/>
      <w:r w:rsidR="00F34605">
        <w:t xml:space="preserve"> in </w:t>
      </w:r>
      <w:r>
        <w:t xml:space="preserve">\Core\. In a nutshell: </w:t>
      </w:r>
    </w:p>
    <w:p w:rsidR="008B08E3" w:rsidRDefault="008B08E3" w:rsidP="008B08E3">
      <w:pPr>
        <w:numPr>
          <w:ilvl w:val="0"/>
          <w:numId w:val="7"/>
        </w:numPr>
        <w:ind w:left="360"/>
        <w:jc w:val="both"/>
      </w:pPr>
      <w:r>
        <w:t xml:space="preserve">The index </w:t>
      </w:r>
      <w:proofErr w:type="spellStart"/>
      <w:r w:rsidRPr="00967071">
        <w:rPr>
          <w:b/>
        </w:rPr>
        <w:t>iG</w:t>
      </w:r>
      <w:proofErr w:type="spellEnd"/>
      <w:r>
        <w:rPr>
          <w:b/>
        </w:rPr>
        <w:t xml:space="preserve"> </w:t>
      </w:r>
      <w:r>
        <w:t xml:space="preserve">(which is generated using </w:t>
      </w:r>
      <w:proofErr w:type="spellStart"/>
      <w:r w:rsidRPr="008B08E3">
        <w:rPr>
          <w:b/>
        </w:rPr>
        <w:t>Gstr</w:t>
      </w:r>
      <w:proofErr w:type="spellEnd"/>
      <w:r>
        <w:t xml:space="preserve">) is used to calculate the matrix </w:t>
      </w:r>
      <w:r w:rsidRPr="00967071">
        <w:rPr>
          <w:b/>
        </w:rPr>
        <w:t>G</w:t>
      </w:r>
      <w:r>
        <w:t>, which is the product of reactant concentrations for each reaction;</w:t>
      </w:r>
    </w:p>
    <w:p w:rsidR="008B08E3" w:rsidRDefault="008B08E3" w:rsidP="008B08E3">
      <w:pPr>
        <w:numPr>
          <w:ilvl w:val="0"/>
          <w:numId w:val="7"/>
        </w:numPr>
        <w:ind w:left="360"/>
        <w:jc w:val="both"/>
      </w:pPr>
      <w:r>
        <w:t xml:space="preserve">Multiplication of </w:t>
      </w:r>
      <w:r w:rsidRPr="00967071">
        <w:rPr>
          <w:b/>
        </w:rPr>
        <w:t>G</w:t>
      </w:r>
      <w:r>
        <w:t xml:space="preserve"> by rate constants, </w:t>
      </w:r>
      <w:r w:rsidRPr="00967071">
        <w:rPr>
          <w:b/>
        </w:rPr>
        <w:t>k</w:t>
      </w:r>
      <w:r>
        <w:t>, gives the rate for each reaction;</w:t>
      </w:r>
    </w:p>
    <w:p w:rsidR="008B08E3" w:rsidRDefault="008B08E3" w:rsidP="008B08E3">
      <w:pPr>
        <w:numPr>
          <w:ilvl w:val="0"/>
          <w:numId w:val="7"/>
        </w:numPr>
        <w:ind w:left="360"/>
        <w:jc w:val="both"/>
      </w:pPr>
      <w:r>
        <w:lastRenderedPageBreak/>
        <w:t xml:space="preserve">Multiplication of the rates by </w:t>
      </w:r>
      <w:r w:rsidRPr="00967071">
        <w:rPr>
          <w:b/>
        </w:rPr>
        <w:t>f</w:t>
      </w:r>
      <w:r>
        <w:t xml:space="preserve"> gives the net rate of change for each species. This last line is a matrix multiplication, so it is actually a two-step process: multiplication of each rate by the stoichiometric coefficients, and summation of these weighted rates across all reactions for each species.</w:t>
      </w:r>
    </w:p>
    <w:p w:rsidR="008B08E3" w:rsidRDefault="008B08E3" w:rsidP="008B08E3">
      <w:pPr>
        <w:jc w:val="both"/>
      </w:pPr>
      <w:r>
        <w:t>In mathematical terms, for any species X,</w:t>
      </w:r>
    </w:p>
    <w:p w:rsidR="008B08E3" w:rsidRDefault="00E753A0" w:rsidP="008B08E3">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 Rxns</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X</m:t>
                  </m:r>
                </m:sup>
              </m:sSubSup>
              <m:sSub>
                <m:sSubPr>
                  <m:ctrlPr>
                    <w:rPr>
                      <w:rFonts w:ascii="Cambria Math" w:hAnsi="Cambria Math"/>
                      <w:i/>
                    </w:rPr>
                  </m:ctrlPr>
                </m:sSubPr>
                <m:e>
                  <m:r>
                    <w:rPr>
                      <w:rFonts w:ascii="Cambria Math" w:hAnsi="Cambria Math"/>
                    </w:rPr>
                    <m:t>k</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nary>
        </m:oMath>
      </m:oMathPara>
    </w:p>
    <w:p w:rsidR="00322FF2" w:rsidRDefault="00322FF2" w:rsidP="007A5164">
      <w:pPr>
        <w:pStyle w:val="Heading2"/>
      </w:pPr>
    </w:p>
    <w:p w:rsidR="00600846" w:rsidRDefault="00AD6974" w:rsidP="007A5164">
      <w:pPr>
        <w:pStyle w:val="Heading2"/>
      </w:pPr>
      <w:bookmarkStart w:id="9" w:name="_Toc448838554"/>
      <w:r>
        <w:t>5</w:t>
      </w:r>
      <w:r w:rsidR="00600846">
        <w:t>.</w:t>
      </w:r>
      <w:r w:rsidR="008B08E3">
        <w:t>4</w:t>
      </w:r>
      <w:r w:rsidR="00600846">
        <w:t xml:space="preserve"> </w:t>
      </w:r>
      <w:r w:rsidR="004072AB">
        <w:t>CONSTRUCTION OF MCM REACTIONS FILE</w:t>
      </w:r>
      <w:bookmarkEnd w:id="9"/>
    </w:p>
    <w:p w:rsidR="00362DDD" w:rsidRDefault="00362DDD" w:rsidP="0005148D">
      <w:pPr>
        <w:jc w:val="both"/>
      </w:pPr>
      <w:r>
        <w:t>The full version of the MCM, as well as a few subsets,</w:t>
      </w:r>
      <w:r w:rsidR="0005148D">
        <w:t xml:space="preserve"> are include</w:t>
      </w:r>
      <w:r w:rsidR="00315734">
        <w:t xml:space="preserve">d with the examples under </w:t>
      </w:r>
      <w:r>
        <w:t>\</w:t>
      </w:r>
      <w:proofErr w:type="spellStart"/>
      <w:r>
        <w:t>Chem</w:t>
      </w:r>
      <w:proofErr w:type="spellEnd"/>
      <w:r w:rsidR="0005148D">
        <w:t>\MCM</w:t>
      </w:r>
      <w:r>
        <w:t>v331</w:t>
      </w:r>
      <w:r w:rsidR="0005148D">
        <w:t xml:space="preserve">\. </w:t>
      </w:r>
      <w:r>
        <w:t>In many cases, however, a user will only have constraints for a subset of all VOC. For computational efficiency, it is recommended that users generate their own MCM subsets in these cases. Here’s how.</w:t>
      </w:r>
    </w:p>
    <w:p w:rsidR="00362DDD" w:rsidRDefault="00013B9F" w:rsidP="006F14EA">
      <w:pPr>
        <w:numPr>
          <w:ilvl w:val="0"/>
          <w:numId w:val="1"/>
        </w:numPr>
        <w:tabs>
          <w:tab w:val="clear" w:pos="720"/>
          <w:tab w:val="num" w:pos="360"/>
        </w:tabs>
        <w:spacing w:after="0"/>
        <w:ind w:left="360"/>
        <w:jc w:val="both"/>
      </w:pPr>
      <w:r>
        <w:t xml:space="preserve">Go to the MCM website </w:t>
      </w:r>
      <w:r w:rsidR="006A45B0">
        <w:t>(</w:t>
      </w:r>
      <w:hyperlink r:id="rId10" w:history="1">
        <w:r w:rsidR="006A45B0" w:rsidRPr="00E149DC">
          <w:rPr>
            <w:rStyle w:val="Hyperlink"/>
          </w:rPr>
          <w:t>http://mcm.leeds.ac.uk/MCM/</w:t>
        </w:r>
      </w:hyperlink>
      <w:r w:rsidR="00362DDD">
        <w:t>).</w:t>
      </w:r>
    </w:p>
    <w:p w:rsidR="00362DDD" w:rsidRDefault="00362DDD" w:rsidP="006F14EA">
      <w:pPr>
        <w:numPr>
          <w:ilvl w:val="0"/>
          <w:numId w:val="1"/>
        </w:numPr>
        <w:tabs>
          <w:tab w:val="clear" w:pos="720"/>
          <w:tab w:val="num" w:pos="360"/>
        </w:tabs>
        <w:spacing w:after="0"/>
        <w:ind w:left="360"/>
        <w:jc w:val="both"/>
      </w:pPr>
      <w:r>
        <w:t>Near the top, click “Browse.”</w:t>
      </w:r>
    </w:p>
    <w:p w:rsidR="00362DDD" w:rsidRDefault="00362DDD" w:rsidP="006F14EA">
      <w:pPr>
        <w:numPr>
          <w:ilvl w:val="0"/>
          <w:numId w:val="1"/>
        </w:numPr>
        <w:tabs>
          <w:tab w:val="clear" w:pos="720"/>
          <w:tab w:val="num" w:pos="360"/>
        </w:tabs>
        <w:spacing w:after="0"/>
        <w:ind w:left="360"/>
        <w:jc w:val="both"/>
      </w:pPr>
      <w:r>
        <w:t>Check all species that you want to include and click the “Add Selection to Mark List” button.</w:t>
      </w:r>
    </w:p>
    <w:p w:rsidR="00362DDD" w:rsidRDefault="00362DDD" w:rsidP="006F14EA">
      <w:pPr>
        <w:numPr>
          <w:ilvl w:val="0"/>
          <w:numId w:val="1"/>
        </w:numPr>
        <w:tabs>
          <w:tab w:val="clear" w:pos="720"/>
          <w:tab w:val="num" w:pos="360"/>
        </w:tabs>
        <w:spacing w:after="0"/>
        <w:ind w:left="360"/>
        <w:jc w:val="both"/>
      </w:pPr>
      <w:r>
        <w:t>Near the top, click “Extract.”</w:t>
      </w:r>
    </w:p>
    <w:p w:rsidR="00362DDD" w:rsidRDefault="00362DDD" w:rsidP="006F14EA">
      <w:pPr>
        <w:numPr>
          <w:ilvl w:val="0"/>
          <w:numId w:val="1"/>
        </w:numPr>
        <w:tabs>
          <w:tab w:val="clear" w:pos="720"/>
          <w:tab w:val="num" w:pos="360"/>
        </w:tabs>
        <w:spacing w:after="0"/>
        <w:ind w:left="360"/>
        <w:jc w:val="both"/>
      </w:pPr>
      <w:r>
        <w:t>Select “FACSIMILE input format.” Also</w:t>
      </w:r>
      <w:r w:rsidR="00AD6716">
        <w:t>,</w:t>
      </w:r>
      <w:r>
        <w:t xml:space="preserve"> check the “Include inorganic reactions?” box.</w:t>
      </w:r>
    </w:p>
    <w:p w:rsidR="00AD6716" w:rsidRDefault="00AD6716" w:rsidP="006F14EA">
      <w:pPr>
        <w:numPr>
          <w:ilvl w:val="0"/>
          <w:numId w:val="1"/>
        </w:numPr>
        <w:tabs>
          <w:tab w:val="clear" w:pos="720"/>
          <w:tab w:val="num" w:pos="360"/>
        </w:tabs>
        <w:spacing w:after="0"/>
        <w:ind w:left="360"/>
        <w:jc w:val="both"/>
      </w:pPr>
      <w:r>
        <w:t>Click the “Extract” button to</w:t>
      </w:r>
      <w:r w:rsidR="00013B9F">
        <w:t xml:space="preserve"> download the </w:t>
      </w:r>
      <w:r>
        <w:t xml:space="preserve">mechanism </w:t>
      </w:r>
      <w:r w:rsidR="00013B9F">
        <w:t xml:space="preserve">subset </w:t>
      </w:r>
      <w:r>
        <w:t>to a text file (</w:t>
      </w:r>
      <w:proofErr w:type="spellStart"/>
      <w:r>
        <w:t>mcm_subset</w:t>
      </w:r>
      <w:proofErr w:type="spellEnd"/>
      <w:r>
        <w:t xml:space="preserve"> .</w:t>
      </w:r>
      <w:proofErr w:type="spellStart"/>
      <w:r>
        <w:t>fac</w:t>
      </w:r>
      <w:proofErr w:type="spellEnd"/>
      <w:r>
        <w:t xml:space="preserve">). </w:t>
      </w:r>
    </w:p>
    <w:p w:rsidR="00013B9F" w:rsidRDefault="00AD6716" w:rsidP="006F14EA">
      <w:pPr>
        <w:numPr>
          <w:ilvl w:val="0"/>
          <w:numId w:val="1"/>
        </w:numPr>
        <w:tabs>
          <w:tab w:val="clear" w:pos="720"/>
          <w:tab w:val="num" w:pos="360"/>
        </w:tabs>
        <w:spacing w:after="0"/>
        <w:ind w:left="360"/>
        <w:jc w:val="both"/>
      </w:pPr>
      <w:r>
        <w:t>Give this file a more descriptive name and move it to somewhere on your MATLAB search path (e.g. F0\</w:t>
      </w:r>
      <w:proofErr w:type="spellStart"/>
      <w:r>
        <w:t>Chem</w:t>
      </w:r>
      <w:proofErr w:type="spellEnd"/>
      <w:r>
        <w:t>\MCMv331).</w:t>
      </w:r>
    </w:p>
    <w:p w:rsidR="00013B9F" w:rsidRDefault="0061698C" w:rsidP="006F14EA">
      <w:pPr>
        <w:numPr>
          <w:ilvl w:val="0"/>
          <w:numId w:val="1"/>
        </w:numPr>
        <w:tabs>
          <w:tab w:val="clear" w:pos="720"/>
          <w:tab w:val="num" w:pos="360"/>
        </w:tabs>
        <w:spacing w:after="0"/>
        <w:ind w:left="360"/>
        <w:jc w:val="both"/>
      </w:pPr>
      <w:r>
        <w:t>In the MATLAB command window, c</w:t>
      </w:r>
      <w:r w:rsidR="006F14EA">
        <w:t>all the</w:t>
      </w:r>
      <w:r w:rsidR="00013B9F">
        <w:t xml:space="preserve"> </w:t>
      </w:r>
      <w:r w:rsidR="00AD6716">
        <w:rPr>
          <w:b/>
        </w:rPr>
        <w:t>FAC2</w:t>
      </w:r>
      <w:r w:rsidR="00F44B0B">
        <w:rPr>
          <w:b/>
        </w:rPr>
        <w:t>F0AM</w:t>
      </w:r>
      <w:r w:rsidR="006F14EA">
        <w:t xml:space="preserve"> function:</w:t>
      </w:r>
    </w:p>
    <w:p w:rsidR="006F14EA" w:rsidRDefault="006F14EA" w:rsidP="006F14EA">
      <w:pPr>
        <w:spacing w:after="0"/>
        <w:jc w:val="both"/>
      </w:pPr>
    </w:p>
    <w:p w:rsidR="006F14EA" w:rsidRDefault="00E753A0" w:rsidP="006F14EA">
      <w:pPr>
        <w:spacing w:after="0"/>
        <w:jc w:val="both"/>
      </w:pPr>
      <w:r>
        <w:rPr>
          <w:color w:val="4F6228" w:themeColor="accent3" w:themeShade="80"/>
        </w:rPr>
      </w:r>
      <w:r>
        <w:rPr>
          <w:color w:val="4F6228" w:themeColor="accent3" w:themeShade="80"/>
        </w:rPr>
        <w:pict>
          <v:shape id="_x0000_s1027" type="#_x0000_t202" style="width:463.85pt;height:23.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7">
              <w:txbxContent>
                <w:p w:rsidR="008B7DBE" w:rsidRPr="00981BB6" w:rsidRDefault="008B7DBE" w:rsidP="006F14EA">
                  <w:pPr>
                    <w:rPr>
                      <w:rFonts w:ascii="Arial Unicode MS" w:eastAsia="Arial Unicode MS" w:hAnsi="Arial Unicode MS" w:cs="Arial Unicode MS"/>
                      <w:color w:val="4F6228"/>
                    </w:rPr>
                  </w:pPr>
                  <w:r w:rsidRPr="00981BB6">
                    <w:rPr>
                      <w:rFonts w:ascii="Arial Unicode MS" w:eastAsia="Arial Unicode MS" w:hAnsi="Arial Unicode MS" w:cs="Arial Unicode MS"/>
                      <w:color w:val="4F6228"/>
                    </w:rPr>
                    <w:t>FAC2F0AM(</w:t>
                  </w:r>
                  <w:proofErr w:type="spellStart"/>
                  <w:r w:rsidRPr="00981BB6">
                    <w:rPr>
                      <w:rFonts w:ascii="Arial Unicode MS" w:eastAsia="Arial Unicode MS" w:hAnsi="Arial Unicode MS" w:cs="Arial Unicode MS"/>
                      <w:color w:val="4F6228"/>
                    </w:rPr>
                    <w:t>MCM_flnm</w:t>
                  </w:r>
                  <w:proofErr w:type="spellEnd"/>
                  <w:r w:rsidRPr="00981BB6">
                    <w:rPr>
                      <w:rFonts w:ascii="Arial Unicode MS" w:eastAsia="Arial Unicode MS" w:hAnsi="Arial Unicode MS" w:cs="Arial Unicode MS"/>
                      <w:color w:val="4F6228"/>
                    </w:rPr>
                    <w:t xml:space="preserve">, </w:t>
                  </w:r>
                  <w:proofErr w:type="spellStart"/>
                  <w:r w:rsidRPr="00981BB6">
                    <w:rPr>
                      <w:rFonts w:ascii="Arial Unicode MS" w:eastAsia="Arial Unicode MS" w:hAnsi="Arial Unicode MS" w:cs="Arial Unicode MS"/>
                      <w:color w:val="4F6228"/>
                    </w:rPr>
                    <w:t>save_flnm</w:t>
                  </w:r>
                  <w:proofErr w:type="spellEnd"/>
                  <w:r w:rsidRPr="00981BB6">
                    <w:rPr>
                      <w:rFonts w:ascii="Arial Unicode MS" w:eastAsia="Arial Unicode MS" w:hAnsi="Arial Unicode MS" w:cs="Arial Unicode MS"/>
                      <w:color w:val="4F6228"/>
                    </w:rPr>
                    <w:t>)</w:t>
                  </w:r>
                </w:p>
                <w:p w:rsidR="008B7DBE" w:rsidRPr="00981BB6" w:rsidRDefault="008B7DBE" w:rsidP="006F14EA">
                  <w:pPr>
                    <w:rPr>
                      <w:rFonts w:ascii="Arial Unicode MS" w:eastAsia="Arial Unicode MS" w:hAnsi="Arial Unicode MS" w:cs="Arial Unicode MS"/>
                    </w:rPr>
                  </w:pPr>
                </w:p>
              </w:txbxContent>
            </v:textbox>
            <w10:wrap type="none"/>
            <w10:anchorlock/>
          </v:shape>
        </w:pict>
      </w:r>
    </w:p>
    <w:p w:rsidR="006F14EA" w:rsidRDefault="006F14EA" w:rsidP="006F14EA">
      <w:pPr>
        <w:spacing w:after="0"/>
        <w:jc w:val="both"/>
      </w:pPr>
    </w:p>
    <w:p w:rsidR="00315734" w:rsidRDefault="00B740B2" w:rsidP="00313E18">
      <w:pPr>
        <w:jc w:val="both"/>
      </w:pPr>
      <w:r>
        <w:t>Here,</w:t>
      </w:r>
      <w:r w:rsidR="006F14EA">
        <w:t xml:space="preserve"> </w:t>
      </w:r>
      <w:proofErr w:type="spellStart"/>
      <w:r w:rsidR="0005148D" w:rsidRPr="0086481A">
        <w:rPr>
          <w:b/>
        </w:rPr>
        <w:t>MCM_</w:t>
      </w:r>
      <w:r w:rsidR="0086481A" w:rsidRPr="0086481A">
        <w:rPr>
          <w:b/>
        </w:rPr>
        <w:t>flnm</w:t>
      </w:r>
      <w:proofErr w:type="spellEnd"/>
      <w:r w:rsidR="006A45B0">
        <w:t xml:space="preserve"> </w:t>
      </w:r>
      <w:r w:rsidR="006F14EA">
        <w:t xml:space="preserve">is the name of the FACSIMILE text </w:t>
      </w:r>
      <w:r w:rsidR="006A45B0">
        <w:t>fi</w:t>
      </w:r>
      <w:r w:rsidR="006F14EA">
        <w:t xml:space="preserve">le (including extension) and </w:t>
      </w:r>
      <w:proofErr w:type="spellStart"/>
      <w:r w:rsidR="0086481A" w:rsidRPr="0086481A">
        <w:rPr>
          <w:b/>
        </w:rPr>
        <w:t>save_flnm</w:t>
      </w:r>
      <w:proofErr w:type="spellEnd"/>
      <w:r w:rsidR="0086481A">
        <w:t xml:space="preserve"> </w:t>
      </w:r>
      <w:r w:rsidR="006F14EA">
        <w:t>is the</w:t>
      </w:r>
      <w:r w:rsidR="0086481A">
        <w:t xml:space="preserve"> desired name for the </w:t>
      </w:r>
      <w:r w:rsidR="006F14EA">
        <w:t>script</w:t>
      </w:r>
      <w:r w:rsidR="0086481A">
        <w:t xml:space="preserve"> that will be written.</w:t>
      </w:r>
      <w:r>
        <w:t xml:space="preserve"> This will generate the sub-mechanism as a </w:t>
      </w:r>
      <w:r w:rsidR="006F14EA">
        <w:t>script (.m file) in the same directory as the text file.</w:t>
      </w:r>
      <w:r w:rsidR="004D1B10">
        <w:t xml:space="preserve"> </w:t>
      </w:r>
      <w:r w:rsidR="004D1B10">
        <w:rPr>
          <w:b/>
        </w:rPr>
        <w:t>FAC2</w:t>
      </w:r>
      <w:r w:rsidR="00F44B0B">
        <w:rPr>
          <w:b/>
        </w:rPr>
        <w:t>F0AM</w:t>
      </w:r>
      <w:r w:rsidR="004D1B10">
        <w:t xml:space="preserve"> has been tested with the entire MCM reaction set, but it may fail for other FACSIMILE-formatted mechanisms.</w:t>
      </w:r>
      <w:r w:rsidR="00981BB6">
        <w:t xml:space="preserve"> </w:t>
      </w:r>
      <w:r w:rsidR="003621DE">
        <w:t>Some translation code for</w:t>
      </w:r>
      <w:r w:rsidR="00981BB6">
        <w:t xml:space="preserve"> KPP-formatted mechanisms is also available on request</w:t>
      </w:r>
      <w:r w:rsidR="003621DE">
        <w:t xml:space="preserve">, though it may need some </w:t>
      </w:r>
      <w:r w:rsidR="00E01BB1">
        <w:t>tinkering</w:t>
      </w:r>
      <w:r w:rsidR="00981BB6">
        <w:t>.</w:t>
      </w:r>
    </w:p>
    <w:p w:rsidR="00E01BB1" w:rsidRPr="00313E18" w:rsidRDefault="00E01BB1" w:rsidP="00313E18">
      <w:pPr>
        <w:jc w:val="both"/>
      </w:pPr>
      <w:r>
        <w:t>DO NOT USE MULTIPLE MCM-EXTRACTED MECHANISMS SIMULTANEOUSLY! This will lead to duplicate reactions.</w:t>
      </w:r>
    </w:p>
    <w:p w:rsidR="001B7608" w:rsidRDefault="001B7608" w:rsidP="00C4583B"/>
    <w:p w:rsidR="00D64951" w:rsidRDefault="00D64951" w:rsidP="00D64951">
      <w:pPr>
        <w:pStyle w:val="Heading2"/>
      </w:pPr>
      <w:bookmarkStart w:id="10" w:name="_Toc331754961"/>
      <w:bookmarkStart w:id="11" w:name="_Toc448838555"/>
      <w:r>
        <w:lastRenderedPageBreak/>
        <w:t>5.4 MODIFYING MCM REACTIONS</w:t>
      </w:r>
      <w:bookmarkEnd w:id="10"/>
    </w:p>
    <w:p w:rsidR="00D64951" w:rsidRDefault="00D64951" w:rsidP="00D64951">
      <w:pPr>
        <w:jc w:val="both"/>
      </w:pPr>
      <w:r>
        <w:t xml:space="preserve">Sometimes, it may be necessary to modify the rate constant or yield of a reaction in the MCM mechanism. This can be done in the mechanism script; however, it is highly recommended that users save a separate script—with a different name—if any modifications are made to the base MCM mechanism. This will help reduce confusion and errors when performing multiple model experiments. </w:t>
      </w:r>
    </w:p>
    <w:p w:rsidR="00D64951" w:rsidRPr="00C4583B" w:rsidRDefault="00D64951" w:rsidP="00417D49">
      <w:pPr>
        <w:jc w:val="both"/>
      </w:pPr>
      <w:r>
        <w:t xml:space="preserve">Another option is to apply the correction in a separate sub-mechanism that appears in </w:t>
      </w:r>
      <w:proofErr w:type="spellStart"/>
      <w:r w:rsidRPr="00B10F82">
        <w:rPr>
          <w:b/>
        </w:rPr>
        <w:t>ChemFiles</w:t>
      </w:r>
      <w:proofErr w:type="spellEnd"/>
      <w:r>
        <w:t xml:space="preserve"> after the MCM sub-mechanism. For example, the </w:t>
      </w:r>
      <w:r w:rsidR="00417D49">
        <w:t>following script</w:t>
      </w:r>
      <w:r>
        <w:t xml:space="preserve"> updates the branching for the MACRO2 + NO reaction in MCMv3.2:</w:t>
      </w:r>
    </w:p>
    <w:p w:rsidR="00D64951" w:rsidRDefault="00E753A0" w:rsidP="00D64951">
      <w:pPr>
        <w:pStyle w:val="NoSpacing"/>
        <w:rPr>
          <w:color w:val="E36C0A"/>
        </w:rPr>
      </w:pPr>
      <w:r>
        <w:rPr>
          <w:color w:val="4F6228" w:themeColor="accent3" w:themeShade="80"/>
        </w:rPr>
      </w:r>
      <w:r>
        <w:rPr>
          <w:color w:val="4F6228" w:themeColor="accent3" w:themeShade="80"/>
        </w:rPr>
        <w:pict>
          <v:shape id="_x0000_s1026" type="#_x0000_t202" style="width:463.85pt;height:122.2pt;mso-left-percent:-10001;mso-top-percent:-10001;mso-position-horizontal:absolute;mso-position-horizontal-relative:char;mso-position-vertical:absolute;mso-position-vertical-relative:line;mso-left-percent:-10001;mso-top-percent:-10001;mso-width-relative:margin;mso-height-relative:margin">
            <v:textbox style="mso-next-textbox:#_x0000_s1026">
              <w:txbxContent>
                <w:p w:rsidR="00D64951" w:rsidRPr="00640764" w:rsidRDefault="00D64951"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=i+1;</w:t>
                  </w:r>
                </w:p>
                <w:p w:rsidR="00D64951" w:rsidRPr="00640764" w:rsidRDefault="00D64951"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Rnames</w:t>
                  </w:r>
                  <w:proofErr w:type="spellEnd"/>
                  <w:r w:rsidRPr="00640764">
                    <w:rPr>
                      <w:rFonts w:ascii="Microsoft Sans Serif" w:hAnsi="Microsoft Sans Serif" w:cs="Microsoft Sans Serif"/>
                      <w:color w:val="4F6228"/>
                    </w:rPr>
                    <w:t>{</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 = 'MACRO2 + NO =  MACRNO3';</w:t>
                  </w:r>
                </w:p>
                <w:p w:rsidR="00D64951" w:rsidRPr="00640764" w:rsidRDefault="00D64951" w:rsidP="00D64951">
                  <w:pPr>
                    <w:pStyle w:val="NoSpacing"/>
                    <w:rPr>
                      <w:rFonts w:ascii="Microsoft Sans Serif" w:hAnsi="Microsoft Sans Serif" w:cs="Microsoft Sans Serif"/>
                      <w:color w:val="4F6228"/>
                    </w:rPr>
                  </w:pPr>
                  <w:r w:rsidRPr="00640764">
                    <w:rPr>
                      <w:rFonts w:ascii="Microsoft Sans Serif" w:hAnsi="Microsoft Sans Serif" w:cs="Microsoft Sans Serif"/>
                      <w:color w:val="4F6228"/>
                    </w:rPr>
                    <w:t>k(:,</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 = KRO2NO.*0.15;</w:t>
                  </w:r>
                </w:p>
                <w:p w:rsidR="00D64951" w:rsidRPr="00640764" w:rsidRDefault="00D64951"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Gstr</w:t>
                  </w:r>
                  <w:proofErr w:type="spellEnd"/>
                  <w:r w:rsidRPr="00640764">
                    <w:rPr>
                      <w:rFonts w:ascii="Microsoft Sans Serif" w:hAnsi="Microsoft Sans Serif" w:cs="Microsoft Sans Serif"/>
                      <w:color w:val="4F6228"/>
                    </w:rPr>
                    <w:t xml:space="preserve">{i,1} = 'MACRO2'; </w:t>
                  </w:r>
                  <w:proofErr w:type="spellStart"/>
                  <w:r w:rsidRPr="00640764">
                    <w:rPr>
                      <w:rFonts w:ascii="Microsoft Sans Serif" w:hAnsi="Microsoft Sans Serif" w:cs="Microsoft Sans Serif"/>
                      <w:color w:val="4F6228"/>
                    </w:rPr>
                    <w:t>Gstr</w:t>
                  </w:r>
                  <w:proofErr w:type="spellEnd"/>
                  <w:r w:rsidRPr="00640764">
                    <w:rPr>
                      <w:rFonts w:ascii="Microsoft Sans Serif" w:hAnsi="Microsoft Sans Serif" w:cs="Microsoft Sans Serif"/>
                      <w:color w:val="4F6228"/>
                    </w:rPr>
                    <w:t>{i,2} = 'NO';</w:t>
                  </w:r>
                </w:p>
                <w:p w:rsidR="00D64951" w:rsidRPr="00640764" w:rsidRDefault="00D64951" w:rsidP="00D64951">
                  <w:pPr>
                    <w:pStyle w:val="NoSpacing"/>
                    <w:rPr>
                      <w:rFonts w:ascii="Microsoft Sans Serif" w:hAnsi="Microsoft Sans Serif" w:cs="Microsoft Sans Serif"/>
                      <w:color w:val="4F6228"/>
                    </w:rPr>
                  </w:pPr>
                  <w:r w:rsidRPr="00640764">
                    <w:rPr>
                      <w:rFonts w:ascii="Microsoft Sans Serif" w:hAnsi="Microsoft Sans Serif" w:cs="Microsoft Sans Serif"/>
                      <w:color w:val="4F6228"/>
                    </w:rPr>
                    <w:t>fMACRO2(</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 xml:space="preserve">)=-1; </w:t>
                  </w:r>
                  <w:proofErr w:type="spellStart"/>
                  <w:r w:rsidRPr="00640764">
                    <w:rPr>
                      <w:rFonts w:ascii="Microsoft Sans Serif" w:hAnsi="Microsoft Sans Serif" w:cs="Microsoft Sans Serif"/>
                      <w:color w:val="4F6228"/>
                    </w:rPr>
                    <w:t>fNO</w:t>
                  </w:r>
                  <w:proofErr w:type="spellEnd"/>
                  <w:r w:rsidRPr="00640764">
                    <w:rPr>
                      <w:rFonts w:ascii="Microsoft Sans Serif" w:hAnsi="Microsoft Sans Serif" w:cs="Microsoft Sans Serif"/>
                      <w:color w:val="4F6228"/>
                    </w:rPr>
                    <w:t>(</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)=-1; fMACRNO3(</w:t>
                  </w:r>
                  <w:proofErr w:type="spellStart"/>
                  <w:r w:rsidRPr="00640764">
                    <w:rPr>
                      <w:rFonts w:ascii="Microsoft Sans Serif" w:hAnsi="Microsoft Sans Serif" w:cs="Microsoft Sans Serif"/>
                      <w:color w:val="4F6228"/>
                    </w:rPr>
                    <w:t>i</w:t>
                  </w:r>
                  <w:proofErr w:type="spellEnd"/>
                  <w:r w:rsidRPr="00640764">
                    <w:rPr>
                      <w:rFonts w:ascii="Microsoft Sans Serif" w:hAnsi="Microsoft Sans Serif" w:cs="Microsoft Sans Serif"/>
                      <w:color w:val="4F6228"/>
                    </w:rPr>
                    <w:t>)=1;</w:t>
                  </w:r>
                </w:p>
                <w:p w:rsidR="00D64951" w:rsidRPr="00640764" w:rsidRDefault="00D64951" w:rsidP="00D64951">
                  <w:pPr>
                    <w:pStyle w:val="NoSpacing"/>
                    <w:rPr>
                      <w:rFonts w:ascii="Microsoft Sans Serif" w:hAnsi="Microsoft Sans Serif" w:cs="Microsoft Sans Serif"/>
                      <w:color w:val="4F6228"/>
                    </w:rPr>
                  </w:pPr>
                </w:p>
                <w:p w:rsidR="00D64951" w:rsidRPr="00640764" w:rsidRDefault="00D64951"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RxnToReplace</w:t>
                  </w:r>
                  <w:proofErr w:type="spellEnd"/>
                  <w:r w:rsidRPr="00640764">
                    <w:rPr>
                      <w:rFonts w:ascii="Microsoft Sans Serif" w:hAnsi="Microsoft Sans Serif" w:cs="Microsoft Sans Serif"/>
                      <w:color w:val="4F6228"/>
                    </w:rPr>
                    <w:t xml:space="preserve"> = 'MACRO2 + NO =  + ACETOL + CO + HO2 + NO2';</w:t>
                  </w:r>
                </w:p>
                <w:p w:rsidR="00D64951" w:rsidRPr="00640764" w:rsidRDefault="00D64951"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kToReplace</w:t>
                  </w:r>
                  <w:proofErr w:type="spellEnd"/>
                  <w:r w:rsidRPr="00640764">
                    <w:rPr>
                      <w:rFonts w:ascii="Microsoft Sans Serif" w:hAnsi="Microsoft Sans Serif" w:cs="Microsoft Sans Serif"/>
                      <w:color w:val="4F6228"/>
                    </w:rPr>
                    <w:t xml:space="preserve"> = KRO2NO.*0.85;</w:t>
                  </w:r>
                </w:p>
                <w:p w:rsidR="00D64951" w:rsidRPr="00640764" w:rsidRDefault="00D64951" w:rsidP="00D64951">
                  <w:pPr>
                    <w:pStyle w:val="NoSpacing"/>
                    <w:rPr>
                      <w:rFonts w:ascii="Microsoft Sans Serif" w:hAnsi="Microsoft Sans Serif" w:cs="Microsoft Sans Serif"/>
                      <w:color w:val="4F6228"/>
                    </w:rPr>
                  </w:pPr>
                  <w:proofErr w:type="spellStart"/>
                  <w:r w:rsidRPr="00640764">
                    <w:rPr>
                      <w:rFonts w:ascii="Microsoft Sans Serif" w:hAnsi="Microsoft Sans Serif" w:cs="Microsoft Sans Serif"/>
                      <w:color w:val="4F6228"/>
                    </w:rPr>
                    <w:t>ReplaceRxn</w:t>
                  </w:r>
                  <w:proofErr w:type="spellEnd"/>
                </w:p>
              </w:txbxContent>
            </v:textbox>
            <w10:wrap type="none"/>
            <w10:anchorlock/>
          </v:shape>
        </w:pict>
      </w:r>
    </w:p>
    <w:p w:rsidR="00D64951" w:rsidRDefault="00D64951" w:rsidP="00D64951">
      <w:pPr>
        <w:pStyle w:val="NoSpacing"/>
      </w:pPr>
    </w:p>
    <w:p w:rsidR="00D64951" w:rsidRDefault="00D64951" w:rsidP="00D64951">
      <w:pPr>
        <w:jc w:val="both"/>
      </w:pPr>
      <w:r>
        <w:t xml:space="preserve">The first section contains a new reaction. The second section adjusts the yield of the default MCM reaction from 1 to 0.85 by altering the rate constant. </w:t>
      </w:r>
      <w:proofErr w:type="spellStart"/>
      <w:r w:rsidRPr="00C4583B">
        <w:rPr>
          <w:b/>
        </w:rPr>
        <w:t>R</w:t>
      </w:r>
      <w:r>
        <w:rPr>
          <w:b/>
        </w:rPr>
        <w:t>xnToReplace</w:t>
      </w:r>
      <w:proofErr w:type="spellEnd"/>
      <w:r>
        <w:t xml:space="preserve"> is the name of the reaction to be fixed (which you can find in the MCM sub-mechanism), and </w:t>
      </w:r>
      <w:proofErr w:type="spellStart"/>
      <w:r w:rsidRPr="00C4583B">
        <w:rPr>
          <w:b/>
        </w:rPr>
        <w:t>k</w:t>
      </w:r>
      <w:r>
        <w:rPr>
          <w:b/>
        </w:rPr>
        <w:t>ToReplace</w:t>
      </w:r>
      <w:proofErr w:type="spellEnd"/>
      <w:r>
        <w:t xml:space="preserve"> is the new rate constant. Calling the script </w:t>
      </w:r>
      <w:proofErr w:type="spellStart"/>
      <w:r w:rsidRPr="00DE0F7A">
        <w:rPr>
          <w:b/>
        </w:rPr>
        <w:t>ReplaceRxn</w:t>
      </w:r>
      <w:proofErr w:type="spellEnd"/>
      <w:r>
        <w:t xml:space="preserve"> then applies the correction. This script is currently not capable of replacing </w:t>
      </w:r>
      <w:proofErr w:type="spellStart"/>
      <w:r>
        <w:t>fX</w:t>
      </w:r>
      <w:proofErr w:type="spellEnd"/>
      <w:r>
        <w:t xml:space="preserve"> or </w:t>
      </w:r>
      <w:proofErr w:type="spellStart"/>
      <w:r>
        <w:t>Gstr</w:t>
      </w:r>
      <w:proofErr w:type="spellEnd"/>
      <w:r>
        <w:t xml:space="preserve"> values, but could be modified to do so if necessary.</w:t>
      </w:r>
    </w:p>
    <w:p w:rsidR="00D64951" w:rsidRDefault="00D64951" w:rsidP="00C80D85">
      <w:pPr>
        <w:pStyle w:val="Heading2"/>
      </w:pPr>
    </w:p>
    <w:p w:rsidR="003B10FC" w:rsidRDefault="00112AAA" w:rsidP="00C80D85">
      <w:pPr>
        <w:pStyle w:val="Heading2"/>
      </w:pPr>
      <w:r>
        <w:t>5.</w:t>
      </w:r>
      <w:r w:rsidR="001B06D1">
        <w:t>5</w:t>
      </w:r>
      <w:r>
        <w:t xml:space="preserve"> </w:t>
      </w:r>
      <w:r w:rsidR="00E83D0C">
        <w:t>AVAILABLE MECHANISMS</w:t>
      </w:r>
      <w:bookmarkEnd w:id="11"/>
    </w:p>
    <w:p w:rsidR="00112AAA" w:rsidRDefault="00C80D85" w:rsidP="003B10FC">
      <w:pPr>
        <w:jc w:val="both"/>
      </w:pPr>
      <w:r>
        <w:t>The below table lists currently-available chemical mechanisms</w:t>
      </w:r>
      <w:r w:rsidR="001B06D1">
        <w:t xml:space="preserve"> and sub-mechanisms</w:t>
      </w:r>
      <w:r>
        <w:t>, which can be found in the \</w:t>
      </w:r>
      <w:proofErr w:type="spellStart"/>
      <w:r>
        <w:t>Chem</w:t>
      </w:r>
      <w:proofErr w:type="spellEnd"/>
      <w:r w:rsidR="00F34605">
        <w:t>\</w:t>
      </w:r>
      <w:r>
        <w:t xml:space="preserve"> folder. These folders also contain relevant documentation</w:t>
      </w:r>
      <w:r w:rsidR="001B06D1">
        <w:t>. If users create more such mechanisms in the course of their work, they are encouraged to share with the community.</w:t>
      </w:r>
    </w:p>
    <w:tbl>
      <w:tblPr>
        <w:tblStyle w:val="TableClassic2"/>
        <w:tblW w:w="0" w:type="auto"/>
        <w:tblLook w:val="04A0" w:firstRow="1" w:lastRow="0" w:firstColumn="1" w:lastColumn="0" w:noHBand="0" w:noVBand="1"/>
      </w:tblPr>
      <w:tblGrid>
        <w:gridCol w:w="1368"/>
        <w:gridCol w:w="2970"/>
        <w:gridCol w:w="2250"/>
        <w:gridCol w:w="2988"/>
      </w:tblGrid>
      <w:tr w:rsidR="00C80D85" w:rsidTr="00C633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68" w:type="dxa"/>
          </w:tcPr>
          <w:p w:rsidR="00C80D85" w:rsidRDefault="00C80D85" w:rsidP="00C633F1">
            <w:pPr>
              <w:jc w:val="both"/>
            </w:pPr>
            <w:r>
              <w:t>Mechanism</w:t>
            </w:r>
          </w:p>
        </w:tc>
        <w:tc>
          <w:tcPr>
            <w:tcW w:w="2970" w:type="dxa"/>
          </w:tcPr>
          <w:p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Chemistry</w:t>
            </w:r>
          </w:p>
        </w:tc>
        <w:tc>
          <w:tcPr>
            <w:tcW w:w="2250" w:type="dxa"/>
          </w:tcPr>
          <w:p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Generic K function</w:t>
            </w:r>
          </w:p>
        </w:tc>
        <w:tc>
          <w:tcPr>
            <w:tcW w:w="2988" w:type="dxa"/>
          </w:tcPr>
          <w:p w:rsidR="00C80D85" w:rsidRDefault="00C80D85" w:rsidP="00C633F1">
            <w:pPr>
              <w:jc w:val="both"/>
              <w:cnfStyle w:val="100000000000" w:firstRow="1" w:lastRow="0" w:firstColumn="0" w:lastColumn="0" w:oddVBand="0" w:evenVBand="0" w:oddHBand="0" w:evenHBand="0" w:firstRowFirstColumn="0" w:firstRowLastColumn="0" w:lastRowFirstColumn="0" w:lastRowLastColumn="0"/>
            </w:pPr>
            <w:r>
              <w:t>J-value function(s)</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6" w:space="0" w:color="000000"/>
              <w:bottom w:val="single" w:sz="4" w:space="0" w:color="auto"/>
            </w:tcBorders>
          </w:tcPr>
          <w:p w:rsidR="00C80D85" w:rsidRDefault="00C80D85" w:rsidP="006D2E84">
            <w:pPr>
              <w:spacing w:after="0"/>
              <w:jc w:val="both"/>
            </w:pPr>
            <w:r>
              <w:t>MCMv3.3.1</w:t>
            </w:r>
          </w:p>
        </w:tc>
        <w:tc>
          <w:tcPr>
            <w:tcW w:w="2970" w:type="dxa"/>
            <w:tcBorders>
              <w:top w:val="single" w:sz="6" w:space="0" w:color="000000"/>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MCMv331_AllRxns</w:t>
            </w:r>
          </w:p>
          <w:p w:rsidR="006D2E84"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MCMv331_Inorg_Isoprene</w:t>
            </w:r>
          </w:p>
          <w:p w:rsidR="006D2E84" w:rsidRDefault="00340772" w:rsidP="006D2E84">
            <w:pPr>
              <w:spacing w:after="0"/>
              <w:jc w:val="both"/>
              <w:cnfStyle w:val="000000000000" w:firstRow="0" w:lastRow="0" w:firstColumn="0" w:lastColumn="0" w:oddVBand="0" w:evenVBand="0" w:oddHBand="0" w:evenHBand="0" w:firstRowFirstColumn="0" w:firstRowLastColumn="0" w:lastRowFirstColumn="0" w:lastRowLastColumn="0"/>
            </w:pPr>
            <w:r>
              <w:t>c</w:t>
            </w:r>
            <w:r w:rsidR="006D2E84">
              <w:t>ustom</w:t>
            </w:r>
            <w:r>
              <w:t xml:space="preserve"> subsets</w:t>
            </w:r>
            <w:r w:rsidR="006D2E84">
              <w:t xml:space="preserve"> (see above)</w:t>
            </w:r>
          </w:p>
          <w:p w:rsidR="001B06D1" w:rsidRP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rPr>
                <w:i/>
                <w:u w:val="single"/>
              </w:rPr>
            </w:pPr>
            <w:r w:rsidRPr="001B06D1">
              <w:rPr>
                <w:i/>
                <w:u w:val="single"/>
              </w:rPr>
              <w:t>Sub-mechanisms</w:t>
            </w:r>
          </w:p>
          <w:p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CH4_O1D</w:t>
            </w:r>
          </w:p>
          <w:p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CH3ONO_hv</w:t>
            </w:r>
          </w:p>
          <w:p w:rsidR="001B06D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Cl_VOC_Riedel2014</w:t>
            </w:r>
          </w:p>
          <w:p w:rsidR="00C633F1" w:rsidRDefault="00085C3F" w:rsidP="006D2E84">
            <w:pPr>
              <w:spacing w:after="0"/>
              <w:jc w:val="both"/>
              <w:cnfStyle w:val="000000000000" w:firstRow="0" w:lastRow="0" w:firstColumn="0" w:lastColumn="0" w:oddVBand="0" w:evenVBand="0" w:oddHBand="0" w:evenHBand="0" w:firstRowFirstColumn="0" w:firstRowLastColumn="0" w:lastRowFirstColumn="0" w:lastRowLastColumn="0"/>
            </w:pPr>
            <w:proofErr w:type="spellStart"/>
            <w:r>
              <w:t>Halogens_MECCA</w:t>
            </w:r>
            <w:proofErr w:type="spellEnd"/>
          </w:p>
          <w:p w:rsidR="00C633F1"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lastRenderedPageBreak/>
              <w:t>MTSQT_Wolfe2011</w:t>
            </w:r>
          </w:p>
        </w:tc>
        <w:tc>
          <w:tcPr>
            <w:tcW w:w="2250" w:type="dxa"/>
            <w:tcBorders>
              <w:top w:val="single" w:sz="6" w:space="0" w:color="000000"/>
              <w:bottom w:val="single" w:sz="4" w:space="0" w:color="auto"/>
            </w:tcBorders>
          </w:tcPr>
          <w:p w:rsidR="00C80D85" w:rsidRDefault="00C80D85" w:rsidP="00C633F1">
            <w:pPr>
              <w:spacing w:after="0"/>
              <w:jc w:val="both"/>
              <w:cnfStyle w:val="000000000000" w:firstRow="0" w:lastRow="0" w:firstColumn="0" w:lastColumn="0" w:oddVBand="0" w:evenVBand="0" w:oddHBand="0" w:evenHBand="0" w:firstRowFirstColumn="0" w:firstRowLastColumn="0" w:lastRowFirstColumn="0" w:lastRowLastColumn="0"/>
            </w:pPr>
            <w:r>
              <w:lastRenderedPageBreak/>
              <w:t>MCMv331_K</w:t>
            </w:r>
            <w:r w:rsidR="006D2E84">
              <w:t>(</w:t>
            </w:r>
            <w:r w:rsidR="00C633F1">
              <w:t>Met</w:t>
            </w:r>
            <w:r w:rsidR="006D2E84">
              <w:t>)</w:t>
            </w:r>
          </w:p>
        </w:tc>
        <w:tc>
          <w:tcPr>
            <w:tcW w:w="2988" w:type="dxa"/>
            <w:tcBorders>
              <w:top w:val="single" w:sz="6" w:space="0" w:color="000000"/>
              <w:bottom w:val="single" w:sz="4" w:space="0" w:color="auto"/>
            </w:tcBorders>
          </w:tcPr>
          <w:p w:rsidR="00C80D85" w:rsidRDefault="006D2E84" w:rsidP="00C633F1">
            <w:pPr>
              <w:spacing w:after="0"/>
              <w:jc w:val="both"/>
              <w:cnfStyle w:val="000000000000" w:firstRow="0" w:lastRow="0" w:firstColumn="0" w:lastColumn="0" w:oddVBand="0" w:evenVBand="0" w:oddHBand="0" w:evenHBand="0" w:firstRowFirstColumn="0" w:firstRowLastColumn="0" w:lastRowFirstColumn="0" w:lastRowLastColumn="0"/>
            </w:pPr>
            <w:r>
              <w:t>MCMv331_J(</w:t>
            </w:r>
            <w:r w:rsidR="00C633F1">
              <w:t xml:space="preserve">Met, </w:t>
            </w:r>
            <w:proofErr w:type="spellStart"/>
            <w:r w:rsidR="00C633F1">
              <w:t>Jmethod</w:t>
            </w:r>
            <w:proofErr w:type="spellEnd"/>
            <w:r>
              <w:t>)</w:t>
            </w:r>
          </w:p>
        </w:tc>
      </w:tr>
      <w:tr w:rsidR="0027136E"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27136E" w:rsidRDefault="0027136E" w:rsidP="006D2E84">
            <w:pPr>
              <w:spacing w:after="0"/>
              <w:jc w:val="both"/>
            </w:pPr>
            <w:r>
              <w:lastRenderedPageBreak/>
              <w:t>MCMv3.2</w:t>
            </w:r>
          </w:p>
        </w:tc>
        <w:tc>
          <w:tcPr>
            <w:tcW w:w="2970" w:type="dxa"/>
            <w:tcBorders>
              <w:top w:val="single" w:sz="4" w:space="0" w:color="auto"/>
              <w:bottom w:val="single" w:sz="4" w:space="0" w:color="auto"/>
            </w:tcBorders>
          </w:tcPr>
          <w:p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MCMv32_Inorg_Isoprene</w:t>
            </w:r>
          </w:p>
          <w:p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custom subsets (see above)</w:t>
            </w:r>
          </w:p>
        </w:tc>
        <w:tc>
          <w:tcPr>
            <w:tcW w:w="2250" w:type="dxa"/>
            <w:tcBorders>
              <w:top w:val="single" w:sz="4" w:space="0" w:color="auto"/>
              <w:bottom w:val="single" w:sz="4" w:space="0" w:color="auto"/>
            </w:tcBorders>
          </w:tcPr>
          <w:p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MCMv32_K(Met)</w:t>
            </w:r>
          </w:p>
        </w:tc>
        <w:tc>
          <w:tcPr>
            <w:tcW w:w="2988" w:type="dxa"/>
            <w:tcBorders>
              <w:top w:val="single" w:sz="4" w:space="0" w:color="auto"/>
              <w:bottom w:val="single" w:sz="4" w:space="0" w:color="auto"/>
            </w:tcBorders>
          </w:tcPr>
          <w:p w:rsidR="0027136E" w:rsidRDefault="0027136E" w:rsidP="006D2E84">
            <w:pPr>
              <w:spacing w:after="0"/>
              <w:jc w:val="both"/>
              <w:cnfStyle w:val="000000000000" w:firstRow="0" w:lastRow="0" w:firstColumn="0" w:lastColumn="0" w:oddVBand="0" w:evenVBand="0" w:oddHBand="0" w:evenHBand="0" w:firstRowFirstColumn="0" w:firstRowLastColumn="0" w:lastRowFirstColumn="0" w:lastRowLastColumn="0"/>
            </w:pPr>
            <w:r>
              <w:t>MCMv32_J(</w:t>
            </w:r>
            <w:proofErr w:type="spellStart"/>
            <w:r>
              <w:t>Met,Jmethod</w:t>
            </w:r>
            <w:proofErr w:type="spellEnd"/>
            <w:r>
              <w:t>)</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C80D85" w:rsidRDefault="00C80D85" w:rsidP="006D2E84">
            <w:pPr>
              <w:spacing w:after="0"/>
              <w:jc w:val="both"/>
            </w:pPr>
            <w:r>
              <w:t>CB05</w:t>
            </w:r>
          </w:p>
        </w:tc>
        <w:tc>
          <w:tcPr>
            <w:tcW w:w="297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CB05_AllRxns</w:t>
            </w:r>
          </w:p>
        </w:tc>
        <w:tc>
          <w:tcPr>
            <w:tcW w:w="225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CB05_K(</w:t>
            </w:r>
            <w:r w:rsidR="00C633F1">
              <w:t>Met</w:t>
            </w:r>
            <w:r>
              <w:t>)</w:t>
            </w:r>
          </w:p>
        </w:tc>
        <w:tc>
          <w:tcPr>
            <w:tcW w:w="2988" w:type="dxa"/>
            <w:tcBorders>
              <w:top w:val="single" w:sz="4" w:space="0" w:color="auto"/>
              <w:bottom w:val="single" w:sz="4" w:space="0" w:color="auto"/>
            </w:tcBorders>
          </w:tcPr>
          <w:p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CB05_J</w:t>
            </w:r>
            <w:r w:rsidR="006D2E84">
              <w:t>(</w:t>
            </w:r>
            <w:r>
              <w:t xml:space="preserve">Met, </w:t>
            </w:r>
            <w:proofErr w:type="spellStart"/>
            <w:r>
              <w:t>Jmethod</w:t>
            </w:r>
            <w:proofErr w:type="spellEnd"/>
            <w:r w:rsidR="006D2E84">
              <w:t>)</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C80D85" w:rsidRDefault="00C80D85" w:rsidP="006D2E84">
            <w:pPr>
              <w:spacing w:after="0"/>
              <w:jc w:val="both"/>
            </w:pPr>
            <w:r>
              <w:t>CB6r2</w:t>
            </w:r>
          </w:p>
        </w:tc>
        <w:tc>
          <w:tcPr>
            <w:tcW w:w="297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CB6r2_AllRxns</w:t>
            </w:r>
          </w:p>
        </w:tc>
        <w:tc>
          <w:tcPr>
            <w:tcW w:w="225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CB6r2_K(</w:t>
            </w:r>
            <w:r w:rsidR="00C633F1">
              <w:t>Met</w:t>
            </w:r>
            <w:r>
              <w:t>)</w:t>
            </w:r>
          </w:p>
        </w:tc>
        <w:tc>
          <w:tcPr>
            <w:tcW w:w="2988" w:type="dxa"/>
            <w:tcBorders>
              <w:top w:val="single" w:sz="4" w:space="0" w:color="auto"/>
              <w:bottom w:val="single" w:sz="4" w:space="0" w:color="auto"/>
            </w:tcBorders>
          </w:tcPr>
          <w:p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CB6r2_J</w:t>
            </w:r>
            <w:r w:rsidR="006D2E84">
              <w:t>(</w:t>
            </w:r>
            <w:r>
              <w:t xml:space="preserve">Met, </w:t>
            </w:r>
            <w:proofErr w:type="spellStart"/>
            <w:r>
              <w:t>Jmethod</w:t>
            </w:r>
            <w:proofErr w:type="spellEnd"/>
            <w:r w:rsidR="006D2E84">
              <w:t>)</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4" w:space="0" w:color="auto"/>
            </w:tcBorders>
          </w:tcPr>
          <w:p w:rsidR="00C80D85" w:rsidRDefault="00C80D85" w:rsidP="006D2E84">
            <w:pPr>
              <w:spacing w:after="0"/>
              <w:jc w:val="both"/>
            </w:pPr>
            <w:r>
              <w:t>RACM2</w:t>
            </w:r>
          </w:p>
        </w:tc>
        <w:tc>
          <w:tcPr>
            <w:tcW w:w="2970" w:type="dxa"/>
            <w:tcBorders>
              <w:top w:val="single" w:sz="4" w:space="0" w:color="auto"/>
              <w:bottom w:val="single" w:sz="4" w:space="0" w:color="auto"/>
            </w:tcBorders>
          </w:tcPr>
          <w:p w:rsidR="00C80D85" w:rsidRDefault="006D2E84" w:rsidP="006D2E84">
            <w:pPr>
              <w:spacing w:after="0"/>
              <w:jc w:val="both"/>
              <w:cnfStyle w:val="000000000000" w:firstRow="0" w:lastRow="0" w:firstColumn="0" w:lastColumn="0" w:oddVBand="0" w:evenVBand="0" w:oddHBand="0" w:evenHBand="0" w:firstRowFirstColumn="0" w:firstRowLastColumn="0" w:lastRowFirstColumn="0" w:lastRowLastColumn="0"/>
            </w:pPr>
            <w:r>
              <w:t>RACM2_AllRxns</w:t>
            </w:r>
          </w:p>
        </w:tc>
        <w:tc>
          <w:tcPr>
            <w:tcW w:w="2250" w:type="dxa"/>
            <w:tcBorders>
              <w:top w:val="single" w:sz="4" w:space="0" w:color="auto"/>
              <w:bottom w:val="single" w:sz="4" w:space="0" w:color="auto"/>
            </w:tcBorders>
          </w:tcPr>
          <w:p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RACM2_K(</w:t>
            </w:r>
            <w:r w:rsidR="00C633F1">
              <w:t>Met</w:t>
            </w:r>
            <w:r>
              <w:t>)</w:t>
            </w:r>
          </w:p>
        </w:tc>
        <w:tc>
          <w:tcPr>
            <w:tcW w:w="2988" w:type="dxa"/>
            <w:tcBorders>
              <w:top w:val="single" w:sz="4" w:space="0" w:color="auto"/>
              <w:bottom w:val="single" w:sz="4" w:space="0" w:color="auto"/>
            </w:tcBorders>
          </w:tcPr>
          <w:p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RACM2_J</w:t>
            </w:r>
            <w:r w:rsidR="001B06D1">
              <w:t>(</w:t>
            </w:r>
            <w:r>
              <w:t xml:space="preserve">Met, </w:t>
            </w:r>
            <w:proofErr w:type="spellStart"/>
            <w:r>
              <w:t>Jmethod</w:t>
            </w:r>
            <w:proofErr w:type="spellEnd"/>
            <w:r w:rsidR="001B06D1">
              <w:t>)</w:t>
            </w:r>
          </w:p>
        </w:tc>
      </w:tr>
      <w:tr w:rsidR="00C80D85" w:rsidTr="00C633F1">
        <w:tc>
          <w:tcPr>
            <w:cnfStyle w:val="001000000000" w:firstRow="0" w:lastRow="0" w:firstColumn="1" w:lastColumn="0" w:oddVBand="0" w:evenVBand="0" w:oddHBand="0" w:evenHBand="0" w:firstRowFirstColumn="0" w:firstRowLastColumn="0" w:lastRowFirstColumn="0" w:lastRowLastColumn="0"/>
            <w:tcW w:w="1368" w:type="dxa"/>
            <w:tcBorders>
              <w:top w:val="single" w:sz="4" w:space="0" w:color="auto"/>
              <w:bottom w:val="single" w:sz="12" w:space="0" w:color="000000"/>
            </w:tcBorders>
          </w:tcPr>
          <w:p w:rsidR="00C80D85" w:rsidRDefault="00C80D85" w:rsidP="006D2E84">
            <w:pPr>
              <w:spacing w:after="0"/>
              <w:jc w:val="both"/>
            </w:pPr>
            <w:r>
              <w:t>GEOS-CHEM</w:t>
            </w:r>
          </w:p>
        </w:tc>
        <w:tc>
          <w:tcPr>
            <w:tcW w:w="2970" w:type="dxa"/>
            <w:tcBorders>
              <w:top w:val="single" w:sz="4" w:space="0" w:color="auto"/>
              <w:bottom w:val="single" w:sz="12" w:space="0" w:color="000000"/>
            </w:tcBorders>
          </w:tcPr>
          <w:p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proofErr w:type="spellStart"/>
            <w:r>
              <w:t>GEOSCHEM_AllRxns</w:t>
            </w:r>
            <w:proofErr w:type="spellEnd"/>
          </w:p>
        </w:tc>
        <w:tc>
          <w:tcPr>
            <w:tcW w:w="2250" w:type="dxa"/>
            <w:tcBorders>
              <w:top w:val="single" w:sz="4" w:space="0" w:color="auto"/>
              <w:bottom w:val="single" w:sz="12" w:space="0" w:color="000000"/>
            </w:tcBorders>
          </w:tcPr>
          <w:p w:rsidR="00C80D85" w:rsidRDefault="001B06D1" w:rsidP="006D2E84">
            <w:pPr>
              <w:spacing w:after="0"/>
              <w:jc w:val="both"/>
              <w:cnfStyle w:val="000000000000" w:firstRow="0" w:lastRow="0" w:firstColumn="0" w:lastColumn="0" w:oddVBand="0" w:evenVBand="0" w:oddHBand="0" w:evenHBand="0" w:firstRowFirstColumn="0" w:firstRowLastColumn="0" w:lastRowFirstColumn="0" w:lastRowLastColumn="0"/>
            </w:pPr>
            <w:r>
              <w:t>GEOSCHEM_K(</w:t>
            </w:r>
            <w:r w:rsidR="00C633F1">
              <w:t>Met</w:t>
            </w:r>
            <w:r>
              <w:t>)</w:t>
            </w:r>
          </w:p>
        </w:tc>
        <w:tc>
          <w:tcPr>
            <w:tcW w:w="2988" w:type="dxa"/>
            <w:tcBorders>
              <w:top w:val="single" w:sz="4" w:space="0" w:color="auto"/>
              <w:bottom w:val="single" w:sz="12" w:space="0" w:color="000000"/>
            </w:tcBorders>
          </w:tcPr>
          <w:p w:rsidR="00C80D85" w:rsidRDefault="00C633F1" w:rsidP="006D2E84">
            <w:pPr>
              <w:spacing w:after="0"/>
              <w:jc w:val="both"/>
              <w:cnfStyle w:val="000000000000" w:firstRow="0" w:lastRow="0" w:firstColumn="0" w:lastColumn="0" w:oddVBand="0" w:evenVBand="0" w:oddHBand="0" w:evenHBand="0" w:firstRowFirstColumn="0" w:firstRowLastColumn="0" w:lastRowFirstColumn="0" w:lastRowLastColumn="0"/>
            </w:pPr>
            <w:r>
              <w:t>GEOSCHEM_J</w:t>
            </w:r>
            <w:r w:rsidR="001B06D1">
              <w:t>(</w:t>
            </w:r>
            <w:r>
              <w:t xml:space="preserve">Met, </w:t>
            </w:r>
            <w:proofErr w:type="spellStart"/>
            <w:r>
              <w:t>Jmethod</w:t>
            </w:r>
            <w:proofErr w:type="spellEnd"/>
            <w:r w:rsidR="001B06D1">
              <w:t>)</w:t>
            </w:r>
          </w:p>
        </w:tc>
      </w:tr>
    </w:tbl>
    <w:p w:rsidR="00C80D85" w:rsidRDefault="00C80D85" w:rsidP="003B10FC">
      <w:pPr>
        <w:jc w:val="both"/>
      </w:pPr>
    </w:p>
    <w:p w:rsidR="00112AAA" w:rsidRDefault="00112AAA" w:rsidP="00EA3B66">
      <w:pPr>
        <w:pStyle w:val="Heading2"/>
        <w:jc w:val="both"/>
      </w:pPr>
      <w:bookmarkStart w:id="12" w:name="_Toc448838556"/>
      <w:r>
        <w:t>5.</w:t>
      </w:r>
      <w:r w:rsidR="001B06D1">
        <w:t>6</w:t>
      </w:r>
      <w:r>
        <w:t xml:space="preserve"> </w:t>
      </w:r>
      <w:r w:rsidR="00E83D0C">
        <w:t>PHOTOLYSIS OPTIONS</w:t>
      </w:r>
      <w:bookmarkEnd w:id="12"/>
    </w:p>
    <w:p w:rsidR="00E71286" w:rsidRDefault="00E4298D" w:rsidP="00E71286">
      <w:r>
        <w:t xml:space="preserve">Several options exist for </w:t>
      </w:r>
      <w:r w:rsidR="00EA3B66">
        <w:t>deriving</w:t>
      </w:r>
      <w:r>
        <w:t xml:space="preserve"> J-values, depending on your setup and preference. All options are contained in the J-value functions of each mechanism and are selected with the “</w:t>
      </w:r>
      <w:proofErr w:type="spellStart"/>
      <w:r>
        <w:t>Jmethod</w:t>
      </w:r>
      <w:proofErr w:type="spellEnd"/>
      <w:r>
        <w:t>” input.</w:t>
      </w:r>
      <w:r w:rsidR="00EA3B66">
        <w:t xml:space="preserve"> </w:t>
      </w:r>
      <w:proofErr w:type="spellStart"/>
      <w:r w:rsidR="00EA3B66">
        <w:t>Jmethod</w:t>
      </w:r>
      <w:proofErr w:type="spellEnd"/>
      <w:r w:rsidR="00EA3B66">
        <w:t xml:space="preserve"> is </w:t>
      </w:r>
      <w:r w:rsidR="00487D45">
        <w:t>can be a string or scalar</w:t>
      </w:r>
      <w:r w:rsidR="00EA3B66">
        <w:t xml:space="preserve">, and options are </w:t>
      </w:r>
      <w:r w:rsidR="00487D45">
        <w:t xml:space="preserve">‘MCM’, ‘BOTTOMUP’, OR ‘HYBRID’ (corresponding to 0, 1 and 2 if given as a scalar). </w:t>
      </w:r>
      <w:r w:rsidR="00EA3B66">
        <w:t>The default is ‘MCM’.</w:t>
      </w:r>
      <w:r w:rsidR="00E71286">
        <w:t xml:space="preserve"> </w:t>
      </w:r>
    </w:p>
    <w:p w:rsidR="008D2D87" w:rsidRDefault="00E71286" w:rsidP="00EA3B66">
      <w:r>
        <w:t xml:space="preserve">IMPORTANT NOTE! When modeling field observations, it is always highly preferable to scale model-calculated J-values to an observed J-value using the </w:t>
      </w:r>
      <w:proofErr w:type="spellStart"/>
      <w:r>
        <w:t>jcorr</w:t>
      </w:r>
      <w:proofErr w:type="spellEnd"/>
      <w:r>
        <w:t xml:space="preserve"> input. The radiation models underlying the MCM and HYBRID methods represent “typical” tropospheric conditions but do not reflect variability in overhead ozone column, surface albedo, aerosol  optical depth, clouds, solar flares, etc., all of which affect the radiation field.</w:t>
      </w:r>
    </w:p>
    <w:p w:rsidR="005806C0" w:rsidRDefault="00EA3B66" w:rsidP="005806C0">
      <w:r w:rsidRPr="005806C0">
        <w:rPr>
          <w:b/>
        </w:rPr>
        <w:t>MCM</w:t>
      </w:r>
      <w:r w:rsidR="005806C0" w:rsidRPr="005806C0">
        <w:t>:</w:t>
      </w:r>
      <w:r w:rsidR="005806C0">
        <w:rPr>
          <w:u w:val="single"/>
        </w:rPr>
        <w:t xml:space="preserve"> </w:t>
      </w:r>
      <w:r w:rsidR="005806C0">
        <w:t xml:space="preserve">This is the trigonometric SZA function found in MCM. The actual function is </w:t>
      </w:r>
    </w:p>
    <w:p w:rsidR="00EA3B66" w:rsidRDefault="005806C0" w:rsidP="005806C0">
      <w:pPr>
        <w:ind w:firstLine="720"/>
      </w:pPr>
      <w:r>
        <w:t xml:space="preserve">J = I*cos(SZA)^m * </w:t>
      </w:r>
      <w:proofErr w:type="spellStart"/>
      <w:r>
        <w:t>exp</w:t>
      </w:r>
      <w:proofErr w:type="spellEnd"/>
      <w:r>
        <w:t>(-n*sec(SZA)).</w:t>
      </w:r>
    </w:p>
    <w:p w:rsidR="008D2D87" w:rsidRDefault="005806C0" w:rsidP="005806C0">
      <w:r>
        <w:t xml:space="preserve">Here, I/m/n are constants derived from least-squares fits to J-values derived from a radiative transfer model run at 0.5 km and literature cross sections/quantum yields. The origin of the parameterization is discussed in </w:t>
      </w:r>
      <w:r>
        <w:fldChar w:fldCharType="begin"/>
      </w:r>
      <w:r>
        <w:instrText xml:space="preserve"> ADDIN EN.CITE &lt;EndNote&gt;&lt;Cite AuthorYear="1"&gt;&lt;Author&gt;Jenkin&lt;/Author&gt;&lt;Year&gt;1997&lt;/Year&gt;&lt;RecNum&gt;184&lt;/RecNum&gt;&lt;DisplayText&gt;Jenkin et al. (1997)&lt;/DisplayText&gt;&lt;record&gt;&lt;rec-number&gt;184&lt;/rec-number&gt;&lt;foreign-keys&gt;&lt;key app="EN" db-id="0xrp09waw2ppfde9vz2pxesb20rd5rxrvzrv" timestamp="1427308137"&gt;184&lt;/key&gt;&lt;/foreign-keys&gt;&lt;ref-type name="Journal Article"&gt;17&lt;/ref-type&gt;&lt;contributors&gt;&lt;authors&gt;&lt;author&gt;Jenkin, M. E.&lt;/author&gt;&lt;author&gt;Saunders, S. M.&lt;/author&gt;&lt;author&gt;Pilling, M. J.&lt;/author&gt;&lt;/authors&gt;&lt;/contributors&gt;&lt;auth-address&gt;Univ leeds,sch chem,leeds ls2 9jt,w yorkshire,england.&lt;/auth-address&gt;&lt;titles&gt;&lt;title&gt;The tropospheric degradation of volatile organic compounds: A protocol for mechanism development&lt;/title&gt;&lt;secondary-title&gt;Atmospheric Environment&lt;/secondary-title&gt;&lt;alt-title&gt;Atmos. Environ.&lt;/alt-title&gt;&lt;short-title&gt;The tropospheric degradation of volatile organic compounds: A protocol for mechanism development&lt;/short-title&gt;&lt;/titles&gt;&lt;periodical&gt;&lt;full-title&gt;Atmospheric Environment&lt;/full-title&gt;&lt;abbr-1&gt;Atmos. Env.&lt;/abbr-1&gt;&lt;/periodical&gt;&lt;pages&gt;81-104&lt;/pages&gt;&lt;volume&gt;31&lt;/volume&gt;&lt;number&gt;1&lt;/number&gt;&lt;keywords&gt;&lt;keyword&gt;VOC oxidation&lt;/keyword&gt;&lt;keyword&gt;tropospheric chemistry&lt;/keyword&gt;&lt;keyword&gt;secondary pollutants&lt;/keyword&gt;&lt;keyword&gt;oxidants&lt;/keyword&gt;&lt;keyword&gt;ozone&lt;/keyword&gt;&lt;keyword&gt;free radical reactions&lt;/keyword&gt;&lt;keyword&gt;mechanisms&lt;/keyword&gt;&lt;keyword&gt;modelling&lt;/keyword&gt;&lt;keyword&gt;Gas-phase reactions&lt;/keyword&gt;&lt;keyword&gt;uv absorption-spectra&lt;/keyword&gt;&lt;keyword&gt;alkyl peroxy-radicals&lt;/keyword&gt;&lt;keyword&gt;rate&lt;/keyword&gt;&lt;keyword&gt;constants&lt;/keyword&gt;&lt;keyword&gt;atmospheric chemistry&lt;/keyword&gt;&lt;keyword&gt;cl-atoms&lt;/keyword&gt;&lt;keyword&gt;thermal-decomposition&lt;/keyword&gt;&lt;keyword&gt;initiated oxidation&lt;/keyword&gt;&lt;keyword&gt;flash-photolysis&lt;/keyword&gt;&lt;keyword&gt;alkoxy radicals&lt;/keyword&gt;&lt;/keywords&gt;&lt;dates&gt;&lt;year&gt;1997&lt;/year&gt;&lt;pub-dates&gt;&lt;date&gt;Jan&lt;/date&gt;&lt;/pub-dates&gt;&lt;/dates&gt;&lt;accession-num&gt;ISI:A1997VP27300008&lt;/accession-num&gt;&lt;urls&gt;&lt;related-urls&gt;&lt;url&gt;&amp;lt;Go to ISI&amp;gt;://A1997VP27300008&lt;/url&gt;&lt;/related-urls&gt;&lt;/urls&gt;&lt;/record&gt;&lt;/Cite&gt;&lt;/EndNote&gt;</w:instrText>
      </w:r>
      <w:r>
        <w:fldChar w:fldCharType="separate"/>
      </w:r>
      <w:r>
        <w:rPr>
          <w:noProof/>
        </w:rPr>
        <w:t>Jenkin et al. (1997)</w:t>
      </w:r>
      <w:r>
        <w:fldChar w:fldCharType="end"/>
      </w:r>
      <w:r>
        <w:t xml:space="preserve">. As of MCMv3.3.1, there seems to be substantial differences between this parameterization and values calculated from the NCAR TUV radiation model. </w:t>
      </w:r>
      <w:r w:rsidR="00E74EA8">
        <w:t>See \</w:t>
      </w:r>
      <w:proofErr w:type="spellStart"/>
      <w:r w:rsidR="00E74EA8">
        <w:t>Chem</w:t>
      </w:r>
      <w:proofErr w:type="spellEnd"/>
      <w:r w:rsidR="00E74EA8">
        <w:t>\Photolysis\PhotoDataSources.xlsx for a comparison</w:t>
      </w:r>
      <w:r>
        <w:t>.</w:t>
      </w:r>
      <w:r w:rsidR="00E74EA8">
        <w:t xml:space="preserve"> </w:t>
      </w:r>
      <w:r w:rsidR="008D2D87">
        <w:t>Some mechanisms include photolysis reactions that are not found in MCM. For such reactions, HYBRID values are used instead</w:t>
      </w:r>
      <w:r w:rsidR="00E74EA8">
        <w:t>, with a fixed altitude of 0.5km to match the MCM assumption</w:t>
      </w:r>
      <w:r w:rsidR="0097548D">
        <w:t>, and O3 column of 350 DU and albedo of 0.01 to optimize agreement between MCM and HYBRID J-values</w:t>
      </w:r>
      <w:r w:rsidR="008D2D87">
        <w:t>.</w:t>
      </w:r>
    </w:p>
    <w:p w:rsidR="00E71286" w:rsidRDefault="00EA3B66" w:rsidP="005806C0">
      <w:r w:rsidRPr="008D2D87">
        <w:rPr>
          <w:b/>
        </w:rPr>
        <w:t>BOTTOMUP</w:t>
      </w:r>
      <w:r w:rsidR="008D2D87">
        <w:t xml:space="preserve">: J-values are calculated from scratch by integrating a user-specified actinic flux spectrum (as specified in the </w:t>
      </w:r>
      <w:proofErr w:type="spellStart"/>
      <w:r w:rsidR="008D2D87">
        <w:t>Met.LFlux</w:t>
      </w:r>
      <w:proofErr w:type="spellEnd"/>
      <w:r w:rsidR="008D2D87">
        <w:t xml:space="preserve"> input) and literature-derived cross sections and quantum yields. Cross sections and quantum yields are contained in the \</w:t>
      </w:r>
      <w:proofErr w:type="spellStart"/>
      <w:r w:rsidR="008D2D87">
        <w:t>Chem</w:t>
      </w:r>
      <w:proofErr w:type="spellEnd"/>
      <w:r w:rsidR="008D2D87">
        <w:t>\Photolysis folder, and the spr</w:t>
      </w:r>
      <w:r w:rsidR="00554585">
        <w:t xml:space="preserve">eadsheet </w:t>
      </w:r>
      <w:r w:rsidR="00554585" w:rsidRPr="00554585">
        <w:rPr>
          <w:b/>
        </w:rPr>
        <w:t>PhotoDataSources.xlsx</w:t>
      </w:r>
      <w:r w:rsidR="008D2D87">
        <w:t xml:space="preserve"> documents their </w:t>
      </w:r>
      <w:r w:rsidR="00F74169">
        <w:t>origin, last</w:t>
      </w:r>
      <w:r w:rsidR="008D2D87">
        <w:t xml:space="preserve"> </w:t>
      </w:r>
      <w:r w:rsidR="00F74169">
        <w:t>update</w:t>
      </w:r>
      <w:r w:rsidR="008D2D87">
        <w:t xml:space="preserve">, </w:t>
      </w:r>
      <w:r w:rsidR="00F74169">
        <w:t>and</w:t>
      </w:r>
      <w:r w:rsidR="008D2D87">
        <w:t xml:space="preserve"> translations into various mechanisms. This is the same as the “</w:t>
      </w:r>
      <w:proofErr w:type="spellStart"/>
      <w:r w:rsidR="008D2D87">
        <w:t>ChamberPhoto</w:t>
      </w:r>
      <w:proofErr w:type="spellEnd"/>
      <w:r w:rsidR="008D2D87">
        <w:t xml:space="preserve">” option from </w:t>
      </w:r>
      <w:r w:rsidR="00E74EA8">
        <w:t xml:space="preserve">earlier versions of </w:t>
      </w:r>
      <w:r w:rsidR="008D2D87">
        <w:t>UWCM.</w:t>
      </w:r>
    </w:p>
    <w:p w:rsidR="00E71286" w:rsidRDefault="00E71286" w:rsidP="005806C0">
      <w:r w:rsidRPr="00E71286">
        <w:rPr>
          <w:b/>
        </w:rPr>
        <w:t>HYBRID</w:t>
      </w:r>
      <w:r>
        <w:t xml:space="preserve">: </w:t>
      </w:r>
      <w:r w:rsidR="0042523B">
        <w:t xml:space="preserve">J-values are </w:t>
      </w:r>
      <w:r w:rsidR="00893A96">
        <w:t>calculated as a function of SZA, altitude, O3 column and albedo</w:t>
      </w:r>
      <w:r w:rsidR="00C1153F">
        <w:t xml:space="preserve"> </w:t>
      </w:r>
      <w:r w:rsidR="00893A96">
        <w:t>using</w:t>
      </w:r>
      <w:r w:rsidR="0042523B">
        <w:t xml:space="preserve"> lookup table</w:t>
      </w:r>
      <w:r w:rsidR="00893A96">
        <w:t>s</w:t>
      </w:r>
      <w:r w:rsidR="00C1153F">
        <w:t xml:space="preserve">. </w:t>
      </w:r>
      <w:r w:rsidR="0042523B">
        <w:t xml:space="preserve">The lookup tables </w:t>
      </w:r>
      <w:r w:rsidR="00E74EA8">
        <w:t>are</w:t>
      </w:r>
      <w:r w:rsidR="0042523B">
        <w:t xml:space="preserve"> calculated using solar spectra from the NCAR TUV v5.2 </w:t>
      </w:r>
      <w:r w:rsidR="00F74169">
        <w:t>radiation</w:t>
      </w:r>
      <w:r w:rsidR="0042523B">
        <w:t xml:space="preserve"> model </w:t>
      </w:r>
      <w:r w:rsidR="0042523B">
        <w:lastRenderedPageBreak/>
        <w:t>(</w:t>
      </w:r>
      <w:r w:rsidR="00E74EA8">
        <w:t>available</w:t>
      </w:r>
      <w:r w:rsidR="0042523B">
        <w:t xml:space="preserve"> online) and the same literature cross sections/quantum yields used in the BOTTOMUP method. </w:t>
      </w:r>
      <w:r w:rsidR="00F74169">
        <w:t>TUV setup included the following parameters:</w:t>
      </w:r>
    </w:p>
    <w:p w:rsidR="00F74169" w:rsidRDefault="00F74169" w:rsidP="00F74169">
      <w:pPr>
        <w:pStyle w:val="NoSpacing"/>
      </w:pPr>
      <w:r>
        <w:t xml:space="preserve">SZA         </w:t>
      </w:r>
      <w:r>
        <w:tab/>
        <w:t xml:space="preserve">0:5:90       </w:t>
      </w:r>
      <w:r w:rsidR="008B7DBE">
        <w:tab/>
      </w:r>
      <w:r>
        <w:t>degrees</w:t>
      </w:r>
    </w:p>
    <w:p w:rsidR="00F74169" w:rsidRDefault="00F74169" w:rsidP="00F74169">
      <w:pPr>
        <w:pStyle w:val="NoSpacing"/>
      </w:pPr>
      <w:r>
        <w:t>Al</w:t>
      </w:r>
      <w:r w:rsidR="008B7DBE">
        <w:t xml:space="preserve">titude    </w:t>
      </w:r>
      <w:r w:rsidR="008B7DBE">
        <w:tab/>
        <w:t>0:1</w:t>
      </w:r>
      <w:r>
        <w:t xml:space="preserve">:15   </w:t>
      </w:r>
      <w:r w:rsidR="008B7DBE">
        <w:tab/>
      </w:r>
      <w:r w:rsidR="008B7DBE">
        <w:tab/>
      </w:r>
      <w:r>
        <w:t>km</w:t>
      </w:r>
    </w:p>
    <w:p w:rsidR="00F74169" w:rsidRDefault="008B7DBE" w:rsidP="00F74169">
      <w:pPr>
        <w:pStyle w:val="NoSpacing"/>
      </w:pPr>
      <w:r>
        <w:t xml:space="preserve">O3 column   </w:t>
      </w:r>
      <w:r>
        <w:tab/>
        <w:t xml:space="preserve">100:50:600 </w:t>
      </w:r>
      <w:r>
        <w:tab/>
      </w:r>
      <w:r w:rsidR="00F74169">
        <w:t>DU</w:t>
      </w:r>
    </w:p>
    <w:p w:rsidR="008B7DBE" w:rsidRDefault="008B7DBE" w:rsidP="00F74169">
      <w:pPr>
        <w:pStyle w:val="NoSpacing"/>
      </w:pPr>
      <w:r>
        <w:t xml:space="preserve">albedo      </w:t>
      </w:r>
      <w:r>
        <w:tab/>
        <w:t>0:0.2:1</w:t>
      </w:r>
    </w:p>
    <w:p w:rsidR="00F74169" w:rsidRDefault="008B7DBE" w:rsidP="00F74169">
      <w:pPr>
        <w:pStyle w:val="NoSpacing"/>
      </w:pPr>
      <w:r>
        <w:t xml:space="preserve">ground Alt  </w:t>
      </w:r>
      <w:r>
        <w:tab/>
        <w:t xml:space="preserve">0         </w:t>
      </w:r>
      <w:r>
        <w:tab/>
      </w:r>
      <w:r>
        <w:tab/>
      </w:r>
      <w:r w:rsidR="00F74169">
        <w:t>km</w:t>
      </w:r>
    </w:p>
    <w:p w:rsidR="00893A96" w:rsidRDefault="00F74169" w:rsidP="00893A96">
      <w:pPr>
        <w:pStyle w:val="NoSpacing"/>
      </w:pPr>
      <w:r>
        <w:t xml:space="preserve">AOD         </w:t>
      </w:r>
      <w:r>
        <w:tab/>
        <w:t>0.235</w:t>
      </w:r>
    </w:p>
    <w:p w:rsidR="00893A96" w:rsidRDefault="00893A96" w:rsidP="00F74169">
      <w:pPr>
        <w:pStyle w:val="NoSpacing"/>
        <w:spacing w:after="240"/>
      </w:pPr>
      <w:r>
        <w:t>T, P</w:t>
      </w:r>
      <w:r>
        <w:tab/>
      </w:r>
      <w:r>
        <w:tab/>
        <w:t>US Standard Atmosphere (288.15</w:t>
      </w:r>
      <w:r w:rsidR="00005D29">
        <w:t xml:space="preserve"> </w:t>
      </w:r>
      <w:r>
        <w:t>K and 1013</w:t>
      </w:r>
      <w:r w:rsidR="00005D29">
        <w:t xml:space="preserve"> </w:t>
      </w:r>
      <w:r>
        <w:t>mbar at surface, 9.8</w:t>
      </w:r>
      <w:r w:rsidR="00005D29">
        <w:t xml:space="preserve"> </w:t>
      </w:r>
      <w:r>
        <w:t>K/km lapse rate)</w:t>
      </w:r>
    </w:p>
    <w:p w:rsidR="00EA3B66" w:rsidRDefault="00F74169" w:rsidP="00EA3B66">
      <w:r>
        <w:t>This method was designed as a compromise between the MCM parameterization (which is incomplete when paired with other mechanisms and optimized for surface conditions) and running the full TUV model inline (which is computationally expensive</w:t>
      </w:r>
      <w:r w:rsidR="00E74EA8">
        <w:t>, and not easy to modify for those not comfortable with FORTRAN</w:t>
      </w:r>
      <w:r>
        <w:t xml:space="preserve">). Also, it is fully </w:t>
      </w:r>
      <w:r w:rsidR="00005D29">
        <w:t xml:space="preserve">documented and </w:t>
      </w:r>
      <w:r w:rsidR="000A6B08">
        <w:t xml:space="preserve">fairly </w:t>
      </w:r>
      <w:r w:rsidR="00005D29">
        <w:t xml:space="preserve">easy to modify. </w:t>
      </w:r>
      <w:r>
        <w:t xml:space="preserve"> </w:t>
      </w:r>
      <w:r w:rsidR="00005D29">
        <w:t>A</w:t>
      </w:r>
      <w:r>
        <w:t xml:space="preserve">ctinic fluxes and </w:t>
      </w:r>
      <w:r w:rsidR="000A6B08">
        <w:t>code for generating the lookup tables are</w:t>
      </w:r>
      <w:r w:rsidR="00E74EA8">
        <w:t xml:space="preserve"> </w:t>
      </w:r>
      <w:r w:rsidR="000A6B08">
        <w:t>available upon request</w:t>
      </w:r>
      <w:r>
        <w:t xml:space="preserve">. </w:t>
      </w:r>
      <w:r w:rsidR="00554585">
        <w:t xml:space="preserve">The </w:t>
      </w:r>
      <w:r w:rsidR="00554585" w:rsidRPr="00554585">
        <w:rPr>
          <w:b/>
        </w:rPr>
        <w:t>PhotoDataSources.xlsx</w:t>
      </w:r>
      <w:r w:rsidR="00554585">
        <w:t xml:space="preserve"> spreadsheet documents sources for all photolytic data and also shows a comparison of the HYBRID output against both TUVv5.2 and MCM. Most of the differences are due to choices: JPL vs. IUPAC recommendations, wavelength ranges, etc. Users are encouraged to </w:t>
      </w:r>
      <w:r w:rsidR="00EF3AC6">
        <w:t>verify</w:t>
      </w:r>
      <w:r w:rsidR="00554585">
        <w:t xml:space="preserve"> data on reactions </w:t>
      </w:r>
      <w:r w:rsidR="00EF3AC6">
        <w:t>relevant to</w:t>
      </w:r>
      <w:r w:rsidR="00554585">
        <w:t xml:space="preserve"> their work.</w:t>
      </w:r>
    </w:p>
    <w:p w:rsidR="000F1B88" w:rsidRDefault="000F1B88" w:rsidP="00EA3B66"/>
    <w:p w:rsidR="003621DE" w:rsidRDefault="003621DE" w:rsidP="00EA3B66">
      <w:pPr>
        <w:pStyle w:val="Heading2"/>
        <w:jc w:val="both"/>
      </w:pPr>
      <w:bookmarkStart w:id="13" w:name="_Toc448838557"/>
      <w:r>
        <w:t>5.7 HETEROGENEOUS CHEMISTRY</w:t>
      </w:r>
      <w:bookmarkEnd w:id="13"/>
    </w:p>
    <w:p w:rsidR="005C55FD" w:rsidRDefault="003621DE" w:rsidP="00EA3B66">
      <w:pPr>
        <w:rPr>
          <w:rFonts w:ascii="Cambria" w:eastAsia="Times New Roman" w:hAnsi="Cambria"/>
          <w:b/>
          <w:bCs/>
          <w:color w:val="365F91"/>
          <w:sz w:val="28"/>
          <w:szCs w:val="28"/>
        </w:rPr>
      </w:pPr>
      <w:r>
        <w:t>Currently, none of the mechanisms in F0AM include heterogeneous chemistry. There is an example reaction showing how this could be done in the \</w:t>
      </w:r>
      <w:proofErr w:type="spellStart"/>
      <w:r>
        <w:t>Chem</w:t>
      </w:r>
      <w:proofErr w:type="spellEnd"/>
      <w:r>
        <w:t>\Aerosol folder. Theoretically, this could be expanded to include all species of interest, and addition</w:t>
      </w:r>
      <w:r w:rsidR="00B821E1">
        <w:t xml:space="preserve">al inputs could be added to </w:t>
      </w:r>
      <w:proofErr w:type="spellStart"/>
      <w:r w:rsidR="00B821E1">
        <w:t>Met</w:t>
      </w:r>
      <w:proofErr w:type="spellEnd"/>
      <w:r w:rsidR="00B821E1">
        <w:t xml:space="preserve"> (</w:t>
      </w:r>
      <w:r>
        <w:t>aerosol surface area, speciation, size distribution, etc.). Maybe, som</w:t>
      </w:r>
      <w:r w:rsidR="00CF7F3B">
        <w:t>eday, someone will think this</w:t>
      </w:r>
      <w:r>
        <w:t xml:space="preserve"> sufficiently important to invest the time needed to write a good mechanism. </w:t>
      </w:r>
      <w:r w:rsidR="00B821E1">
        <w:t>Maybe that someone is you</w:t>
      </w:r>
      <w:r w:rsidR="0094558D">
        <w:t>, dear reader</w:t>
      </w:r>
      <w:r w:rsidR="00B821E1">
        <w:t>.</w:t>
      </w:r>
      <w:r w:rsidR="005C55FD">
        <w:br w:type="page"/>
      </w:r>
    </w:p>
    <w:p w:rsidR="00013C49" w:rsidRDefault="00013C49" w:rsidP="000E080C">
      <w:pPr>
        <w:pStyle w:val="Heading1"/>
      </w:pPr>
      <w:bookmarkStart w:id="14" w:name="_Toc448838558"/>
      <w:r>
        <w:lastRenderedPageBreak/>
        <w:t xml:space="preserve">6. </w:t>
      </w:r>
      <w:r w:rsidR="000E080C">
        <w:t>DILUTION</w:t>
      </w:r>
      <w:bookmarkEnd w:id="14"/>
    </w:p>
    <w:p w:rsidR="000E080C" w:rsidRDefault="00D31D95" w:rsidP="00C76225">
      <w:pPr>
        <w:jc w:val="both"/>
      </w:pPr>
      <w:r>
        <w:t>Dilution</w:t>
      </w:r>
      <w:r w:rsidR="000F7053">
        <w:t xml:space="preserve"> is parameterized following the simple functional form</w:t>
      </w:r>
    </w:p>
    <w:p w:rsidR="000F7053" w:rsidRDefault="00E753A0" w:rsidP="00C76225">
      <w:pPr>
        <w:jc w:val="both"/>
      </w:pPr>
      <m:oMathPara>
        <m:oMath>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X</m:t>
                  </m:r>
                </m:e>
              </m:d>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dil</m:t>
              </m:r>
            </m:sub>
          </m:sSub>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w:rPr>
                      <w:rFonts w:ascii="Cambria Math" w:hAnsi="Cambria Math"/>
                    </w:rPr>
                    <m:t>b</m:t>
                  </m:r>
                </m:sub>
              </m:sSub>
              <m:r>
                <w:rPr>
                  <w:rFonts w:ascii="Cambria Math" w:hAnsi="Cambria Math"/>
                </w:rPr>
                <m:t>-</m:t>
              </m:r>
              <m:d>
                <m:dPr>
                  <m:begChr m:val="["/>
                  <m:endChr m:val="]"/>
                  <m:ctrlPr>
                    <w:rPr>
                      <w:rFonts w:ascii="Cambria Math" w:hAnsi="Cambria Math"/>
                      <w:i/>
                    </w:rPr>
                  </m:ctrlPr>
                </m:dPr>
                <m:e>
                  <m:r>
                    <w:rPr>
                      <w:rFonts w:ascii="Cambria Math" w:hAnsi="Cambria Math"/>
                    </w:rPr>
                    <m:t>X</m:t>
                  </m:r>
                </m:e>
              </m:d>
            </m:e>
          </m:d>
        </m:oMath>
      </m:oMathPara>
    </w:p>
    <w:p w:rsidR="00E61A86" w:rsidRDefault="00E61A86" w:rsidP="00C76225">
      <w:pPr>
        <w:jc w:val="both"/>
      </w:pPr>
      <w:r>
        <w:t xml:space="preserve">Where </w:t>
      </w:r>
      <w:proofErr w:type="spellStart"/>
      <w:r>
        <w:t>k</w:t>
      </w:r>
      <w:r w:rsidRPr="00C76225">
        <w:rPr>
          <w:vertAlign w:val="subscript"/>
        </w:rPr>
        <w:t>dil</w:t>
      </w:r>
      <w:proofErr w:type="spellEnd"/>
      <w:r>
        <w:t xml:space="preserve"> is a 1</w:t>
      </w:r>
      <w:r w:rsidRPr="00E61A86">
        <w:rPr>
          <w:vertAlign w:val="superscript"/>
        </w:rPr>
        <w:t>st</w:t>
      </w:r>
      <w:r>
        <w:t>-order dilution rate constant and [X]</w:t>
      </w:r>
      <w:r w:rsidRPr="00C76225">
        <w:rPr>
          <w:vertAlign w:val="subscript"/>
        </w:rPr>
        <w:t>b</w:t>
      </w:r>
      <w:r>
        <w:t xml:space="preserve"> is a fixed background concentration. </w:t>
      </w:r>
      <w:r w:rsidR="00111E4A">
        <w:t>Note that this is equivalent to a 0</w:t>
      </w:r>
      <w:r w:rsidR="00111E4A" w:rsidRPr="00111E4A">
        <w:rPr>
          <w:vertAlign w:val="superscript"/>
        </w:rPr>
        <w:t>th</w:t>
      </w:r>
      <w:r w:rsidR="00111E4A">
        <w:t>-order source (</w:t>
      </w:r>
      <w:proofErr w:type="spellStart"/>
      <w:r w:rsidR="00111E4A">
        <w:t>k</w:t>
      </w:r>
      <w:r w:rsidR="00111E4A" w:rsidRPr="00111E4A">
        <w:rPr>
          <w:vertAlign w:val="subscript"/>
        </w:rPr>
        <w:t>dil</w:t>
      </w:r>
      <w:proofErr w:type="spellEnd"/>
      <w:r w:rsidR="00111E4A">
        <w:t>[X]</w:t>
      </w:r>
      <w:r w:rsidR="00111E4A" w:rsidRPr="00111E4A">
        <w:rPr>
          <w:vertAlign w:val="subscript"/>
        </w:rPr>
        <w:t>b</w:t>
      </w:r>
      <w:r w:rsidR="00111E4A">
        <w:t>) and a 1</w:t>
      </w:r>
      <w:r w:rsidR="00111E4A" w:rsidRPr="00111E4A">
        <w:rPr>
          <w:vertAlign w:val="superscript"/>
        </w:rPr>
        <w:t>st</w:t>
      </w:r>
      <w:r w:rsidR="00111E4A">
        <w:t>-order sink (-</w:t>
      </w:r>
      <w:proofErr w:type="spellStart"/>
      <w:r w:rsidR="00111E4A">
        <w:t>k</w:t>
      </w:r>
      <w:r w:rsidR="00111E4A" w:rsidRPr="00111E4A">
        <w:rPr>
          <w:vertAlign w:val="subscript"/>
        </w:rPr>
        <w:t>dil</w:t>
      </w:r>
      <w:proofErr w:type="spellEnd"/>
      <w:r w:rsidR="00111E4A">
        <w:t xml:space="preserve">[X]). </w:t>
      </w:r>
      <w:r w:rsidR="00C76225">
        <w:t xml:space="preserve">More information on this parameterization, including possible methods of determining </w:t>
      </w:r>
      <w:proofErr w:type="spellStart"/>
      <w:r w:rsidR="00C76225">
        <w:t>k</w:t>
      </w:r>
      <w:r w:rsidR="00C76225" w:rsidRPr="00C76225">
        <w:rPr>
          <w:vertAlign w:val="subscript"/>
        </w:rPr>
        <w:t>dil</w:t>
      </w:r>
      <w:proofErr w:type="spellEnd"/>
      <w:r w:rsidR="00C76225">
        <w:t xml:space="preserve">, can be found </w:t>
      </w:r>
      <w:r w:rsidR="00D861C5">
        <w:t>elsewhere</w:t>
      </w:r>
      <w:r w:rsidR="00C76225">
        <w:t xml:space="preserve"> </w:t>
      </w:r>
      <w:r w:rsidR="000F0343">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PjwvdXJscz48ZWxlY3Ryb25pYy1yZXNvdXJjZS1udW0+MTAuMTAyOS8yMDAxamQwMDA5Njk8L2Vs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</w:fldData>
        </w:fldChar>
      </w:r>
      <w:r w:rsidR="005806C0">
        <w:instrText xml:space="preserve"> ADDIN EN.CITE </w:instrText>
      </w:r>
      <w:r w:rsidR="005806C0">
        <w:fldChar w:fldCharType="begin">
          <w:fldData xml:space="preserve">PEVuZE5vdGU+PENpdGU+PEF1dGhvcj5EaWxsb248L0F1dGhvcj48WWVhcj4yMDAyPC9ZZWFyPjxS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</w:fldData>
        </w:fldChar>
      </w:r>
      <w:r w:rsidR="005806C0">
        <w:instrText xml:space="preserve"> ADDIN EN.CITE.DATA </w:instrText>
      </w:r>
      <w:r w:rsidR="005806C0">
        <w:fldChar w:fldCharType="end"/>
      </w:r>
      <w:r w:rsidR="000F0343">
        <w:fldChar w:fldCharType="separate"/>
      </w:r>
      <w:r w:rsidR="005806C0">
        <w:rPr>
          <w:noProof/>
        </w:rPr>
        <w:t>(Dillon et al., 2002; Wolfe and Thornton, 2011)</w:t>
      </w:r>
      <w:r w:rsidR="000F0343">
        <w:fldChar w:fldCharType="end"/>
      </w:r>
      <w:r w:rsidR="00D861C5">
        <w:t>.</w:t>
      </w:r>
      <w:r w:rsidR="00C76225">
        <w:t xml:space="preserve"> </w:t>
      </w:r>
    </w:p>
    <w:p w:rsidR="00C76225" w:rsidRDefault="00C76225" w:rsidP="00C76225">
      <w:pPr>
        <w:jc w:val="both"/>
      </w:pPr>
      <w:proofErr w:type="spellStart"/>
      <w:r>
        <w:rPr>
          <w:b/>
        </w:rPr>
        <w:t>kdil</w:t>
      </w:r>
      <w:proofErr w:type="spellEnd"/>
      <w:r>
        <w:t xml:space="preserve"> is specified as a parameter in </w:t>
      </w:r>
      <w:r w:rsidRPr="00D31D95">
        <w:rPr>
          <w:b/>
        </w:rPr>
        <w:t>Met</w:t>
      </w:r>
      <w:r>
        <w:t>. Setting this to 0 will negate dilution.</w:t>
      </w:r>
    </w:p>
    <w:p w:rsidR="00C76225" w:rsidRPr="000E080C" w:rsidRDefault="00C76225" w:rsidP="00581390">
      <w:pPr>
        <w:jc w:val="both"/>
      </w:pPr>
      <w:proofErr w:type="spellStart"/>
      <w:r w:rsidRPr="00C76225">
        <w:rPr>
          <w:b/>
        </w:rPr>
        <w:t>BkgdConc</w:t>
      </w:r>
      <w:proofErr w:type="spellEnd"/>
      <w:r>
        <w:t xml:space="preserve"> </w:t>
      </w:r>
      <w:r w:rsidR="00581390">
        <w:t xml:space="preserve">is a 2-column cell array that </w:t>
      </w:r>
      <w:r>
        <w:t xml:space="preserve">determines background concentrations. </w:t>
      </w:r>
      <w:r w:rsidR="00581390">
        <w:t>The</w:t>
      </w:r>
      <w:r>
        <w:t xml:space="preserve"> first column gives species names and the second give values, analogous to </w:t>
      </w:r>
      <w:proofErr w:type="spellStart"/>
      <w:r w:rsidRPr="00581390">
        <w:rPr>
          <w:b/>
        </w:rPr>
        <w:t>InitConc</w:t>
      </w:r>
      <w:proofErr w:type="spellEnd"/>
      <w:r>
        <w:t>.</w:t>
      </w:r>
      <w:r w:rsidR="00581390">
        <w:t xml:space="preserve"> The first row must contain the name ‘DEFAULT’ and a value of 0 or 1, which determines the default concentration for non-specified species. Setting this to 0 assumes concentrations of 0, while setting it to 1 assumes background concentrations equal to those found in </w:t>
      </w:r>
      <w:proofErr w:type="spellStart"/>
      <w:r w:rsidR="00581390" w:rsidRPr="00581390">
        <w:rPr>
          <w:b/>
        </w:rPr>
        <w:t>InitConc</w:t>
      </w:r>
      <w:proofErr w:type="spellEnd"/>
      <w:r w:rsidR="00C137E6">
        <w:t xml:space="preserve"> (and 0 for those not in </w:t>
      </w:r>
      <w:proofErr w:type="spellStart"/>
      <w:r w:rsidR="00C137E6" w:rsidRPr="00C137E6">
        <w:rPr>
          <w:b/>
        </w:rPr>
        <w:t>InitConc</w:t>
      </w:r>
      <w:proofErr w:type="spellEnd"/>
      <w:r w:rsidR="00C137E6">
        <w:t>).</w:t>
      </w:r>
    </w:p>
    <w:p w:rsidR="005C55FD" w:rsidRDefault="00A8687D" w:rsidP="00D31D95">
      <w:pPr>
        <w:jc w:val="both"/>
        <w:rPr>
          <w:rFonts w:ascii="Cambria" w:eastAsia="Times New Roman" w:hAnsi="Cambria"/>
          <w:b/>
          <w:bCs/>
          <w:color w:val="365F91"/>
          <w:sz w:val="28"/>
          <w:szCs w:val="28"/>
        </w:rPr>
      </w:pPr>
      <w:r>
        <w:t>This scheme is a</w:t>
      </w:r>
      <w:r w:rsidR="00B142BB">
        <w:t xml:space="preserve"> dramatic simplification of a complex physical process</w:t>
      </w:r>
      <w:r>
        <w:t>, and effectively encompasses all physical sinks (e</w:t>
      </w:r>
      <w:r w:rsidR="003621DE">
        <w:t xml:space="preserve">.g. deposition, entrainment, </w:t>
      </w:r>
      <w:proofErr w:type="spellStart"/>
      <w:r w:rsidR="003621DE">
        <w:t>etc</w:t>
      </w:r>
      <w:proofErr w:type="spellEnd"/>
      <w:r>
        <w:t>). Most 0-D box</w:t>
      </w:r>
      <w:r w:rsidR="00B142BB">
        <w:t xml:space="preserve"> models include an additional 24-hour lifetime for all species to keep secondary species from building up to unreasonable levels. This can be achieved here by setting </w:t>
      </w:r>
      <w:proofErr w:type="spellStart"/>
      <w:r w:rsidR="00B142BB" w:rsidRPr="003621DE">
        <w:rPr>
          <w:b/>
        </w:rPr>
        <w:t>kdil</w:t>
      </w:r>
      <w:proofErr w:type="spellEnd"/>
      <w:r w:rsidR="00B142BB">
        <w:t xml:space="preserve"> = 1/86400</w:t>
      </w:r>
      <w:r>
        <w:t>s</w:t>
      </w:r>
      <w:r w:rsidR="00B142BB">
        <w:t xml:space="preserve"> and </w:t>
      </w:r>
      <w:r w:rsidR="00581390">
        <w:t xml:space="preserve">setting the DEFAULT in </w:t>
      </w:r>
      <w:proofErr w:type="spellStart"/>
      <w:r w:rsidR="00581390" w:rsidRPr="003621DE">
        <w:rPr>
          <w:b/>
        </w:rPr>
        <w:t>BkgdConc</w:t>
      </w:r>
      <w:proofErr w:type="spellEnd"/>
      <w:r w:rsidR="00581390">
        <w:t xml:space="preserve"> to 0.</w:t>
      </w:r>
      <w:r w:rsidR="005C55FD">
        <w:br w:type="page"/>
      </w:r>
    </w:p>
    <w:p w:rsidR="003E78C3" w:rsidRDefault="00013C49" w:rsidP="003E78C3">
      <w:pPr>
        <w:pStyle w:val="Heading1"/>
      </w:pPr>
      <w:bookmarkStart w:id="15" w:name="_Toc448838559"/>
      <w:r>
        <w:lastRenderedPageBreak/>
        <w:t>7</w:t>
      </w:r>
      <w:r w:rsidR="003E78C3">
        <w:t xml:space="preserve">. </w:t>
      </w:r>
      <w:r w:rsidR="006A18FD">
        <w:t>MODEL OPTIONS</w:t>
      </w:r>
      <w:bookmarkEnd w:id="15"/>
    </w:p>
    <w:p w:rsidR="004824B0" w:rsidRPr="004824B0" w:rsidRDefault="00C76225" w:rsidP="004824B0">
      <w:proofErr w:type="spellStart"/>
      <w:r w:rsidRPr="00053FA5">
        <w:rPr>
          <w:b/>
        </w:rPr>
        <w:t>ModelOptions</w:t>
      </w:r>
      <w:proofErr w:type="spellEnd"/>
      <w:r>
        <w:t xml:space="preserve"> is a structure containing any</w:t>
      </w:r>
      <w:r w:rsidR="005C55FD">
        <w:t xml:space="preserve"> of the following fields, which affect model execution and output handling.</w:t>
      </w:r>
    </w:p>
    <w:p w:rsidR="00370C0A" w:rsidRPr="00370C0A" w:rsidRDefault="00370C0A" w:rsidP="00624459">
      <w:pPr>
        <w:pStyle w:val="NoSpacing"/>
        <w:tabs>
          <w:tab w:val="left" w:pos="1620"/>
        </w:tabs>
        <w:spacing w:after="240"/>
        <w:ind w:left="1800" w:hanging="1800"/>
      </w:pPr>
      <w:proofErr w:type="spellStart"/>
      <w:r>
        <w:rPr>
          <w:b/>
        </w:rPr>
        <w:t>IntTime</w:t>
      </w:r>
      <w:proofErr w:type="spellEnd"/>
      <w:r>
        <w:rPr>
          <w:b/>
        </w:rPr>
        <w:t>:</w:t>
      </w:r>
      <w:r>
        <w:rPr>
          <w:b/>
        </w:rPr>
        <w:tab/>
      </w:r>
      <w:r>
        <w:t>Integration time for each step in seconds. Required input.</w:t>
      </w:r>
    </w:p>
    <w:p w:rsidR="006A18FD" w:rsidRPr="00D61120" w:rsidRDefault="00AF3E40" w:rsidP="00624459">
      <w:pPr>
        <w:pStyle w:val="NoSpacing"/>
        <w:tabs>
          <w:tab w:val="left" w:pos="1620"/>
        </w:tabs>
        <w:spacing w:after="240"/>
        <w:ind w:left="1800" w:hanging="1800"/>
      </w:pPr>
      <w:proofErr w:type="spellStart"/>
      <w:r>
        <w:rPr>
          <w:b/>
        </w:rPr>
        <w:t>LinkSteps</w:t>
      </w:r>
      <w:proofErr w:type="spellEnd"/>
      <w:r w:rsidR="006A18FD" w:rsidRPr="003E78C3">
        <w:rPr>
          <w:b/>
        </w:rPr>
        <w:t>:</w:t>
      </w:r>
      <w:r w:rsidR="006A18FD" w:rsidRPr="00D61120">
        <w:t xml:space="preserve">       </w:t>
      </w:r>
      <w:r w:rsidR="006A18FD">
        <w:tab/>
      </w:r>
      <w:r w:rsidR="00282ABA">
        <w:t>F</w:t>
      </w:r>
      <w:r w:rsidR="006A18FD" w:rsidRPr="00D61120">
        <w:t xml:space="preserve">lag for using end concentrations from one </w:t>
      </w:r>
      <w:r w:rsidR="00282ABA">
        <w:t>step</w:t>
      </w:r>
      <w:r w:rsidR="006A18FD" w:rsidRPr="00D61120">
        <w:t xml:space="preserve"> to initialize the next </w:t>
      </w:r>
      <w:r w:rsidR="00282ABA">
        <w:t>step (0 or 1, default = 0)</w:t>
      </w:r>
      <w:r w:rsidR="006A18FD" w:rsidRPr="00D61120">
        <w:t>.</w:t>
      </w:r>
      <w:r w:rsidR="006A18FD">
        <w:t xml:space="preserve">  </w:t>
      </w:r>
      <w:r w:rsidR="006A18FD" w:rsidRPr="00D61120">
        <w:t xml:space="preserve">Note that this behavior is </w:t>
      </w:r>
      <w:r w:rsidR="00282ABA" w:rsidRPr="00D61120">
        <w:t>superseded</w:t>
      </w:r>
      <w:r w:rsidR="00282ABA">
        <w:t xml:space="preserve"> </w:t>
      </w:r>
      <w:r w:rsidR="00381D5E">
        <w:t xml:space="preserve">for any species that have </w:t>
      </w:r>
      <w:proofErr w:type="spellStart"/>
      <w:r w:rsidR="006A18FD" w:rsidRPr="00282ABA">
        <w:rPr>
          <w:b/>
        </w:rPr>
        <w:t>HoldMe</w:t>
      </w:r>
      <w:proofErr w:type="spellEnd"/>
      <w:r w:rsidR="00381D5E">
        <w:rPr>
          <w:b/>
        </w:rPr>
        <w:t>=1</w:t>
      </w:r>
      <w:r w:rsidR="00282ABA">
        <w:t xml:space="preserve"> </w:t>
      </w:r>
      <w:r w:rsidR="006A18FD" w:rsidRPr="00D61120">
        <w:t xml:space="preserve">in </w:t>
      </w:r>
      <w:proofErr w:type="spellStart"/>
      <w:r w:rsidR="006A18FD" w:rsidRPr="00282ABA">
        <w:rPr>
          <w:b/>
        </w:rPr>
        <w:t>InitConc</w:t>
      </w:r>
      <w:proofErr w:type="spellEnd"/>
      <w:r w:rsidR="006A18FD" w:rsidRPr="00D61120">
        <w:t>.</w:t>
      </w:r>
    </w:p>
    <w:p w:rsidR="006A18FD" w:rsidRDefault="006A18FD" w:rsidP="00624459">
      <w:pPr>
        <w:pStyle w:val="NoSpacing"/>
        <w:tabs>
          <w:tab w:val="left" w:pos="1620"/>
        </w:tabs>
        <w:spacing w:after="240"/>
        <w:ind w:left="1800" w:hanging="1800"/>
      </w:pPr>
      <w:r w:rsidRPr="003E78C3">
        <w:rPr>
          <w:b/>
        </w:rPr>
        <w:t>Repeat:</w:t>
      </w:r>
      <w:r w:rsidRPr="00D61120">
        <w:t xml:space="preserve">         </w:t>
      </w:r>
      <w:r>
        <w:tab/>
      </w:r>
      <w:r w:rsidR="00282ABA">
        <w:t>N</w:t>
      </w:r>
      <w:r w:rsidRPr="00D61120">
        <w:t>umber of times t</w:t>
      </w:r>
      <w:r w:rsidR="00282ABA">
        <w:t>o cycle through all constraints (default = 1).</w:t>
      </w:r>
      <w:r w:rsidR="00995F15">
        <w:t xml:space="preserve"> Useful, for example, </w:t>
      </w:r>
      <w:r w:rsidR="009517BE">
        <w:t>if you want to spin up the concentration of unconstrained, medium-to-long-lived species.</w:t>
      </w:r>
      <w:r w:rsidR="005370C3">
        <w:t xml:space="preserve"> Only useful if </w:t>
      </w:r>
      <w:proofErr w:type="spellStart"/>
      <w:r w:rsidR="005370C3" w:rsidRPr="00381D5E">
        <w:rPr>
          <w:b/>
        </w:rPr>
        <w:t>LinkSteps</w:t>
      </w:r>
      <w:proofErr w:type="spellEnd"/>
      <w:r w:rsidR="005370C3" w:rsidRPr="00381D5E">
        <w:rPr>
          <w:b/>
        </w:rPr>
        <w:t xml:space="preserve"> = 1</w:t>
      </w:r>
      <w:r w:rsidR="00381D5E">
        <w:t xml:space="preserve"> (e.g. for a diel cycle at a ground site).</w:t>
      </w:r>
    </w:p>
    <w:p w:rsidR="008631CA" w:rsidRDefault="008631CA" w:rsidP="00624459">
      <w:pPr>
        <w:pStyle w:val="NoSpacing"/>
        <w:tabs>
          <w:tab w:val="left" w:pos="1620"/>
        </w:tabs>
        <w:spacing w:after="240"/>
        <w:ind w:left="1800" w:hanging="1800"/>
      </w:pPr>
      <w:proofErr w:type="spellStart"/>
      <w:r>
        <w:rPr>
          <w:b/>
        </w:rPr>
        <w:t>FixNOx</w:t>
      </w:r>
      <w:proofErr w:type="spellEnd"/>
      <w:r>
        <w:rPr>
          <w:b/>
        </w:rPr>
        <w:t>:</w:t>
      </w:r>
      <w:r>
        <w:tab/>
        <w:t xml:space="preserve">Flag for </w:t>
      </w:r>
      <w:r w:rsidR="00C344A7">
        <w:t>scaling</w:t>
      </w:r>
      <w:r>
        <w:t xml:space="preserve"> </w:t>
      </w:r>
      <w:r w:rsidRPr="00C344A7">
        <w:rPr>
          <w:i/>
        </w:rPr>
        <w:t>total</w:t>
      </w:r>
      <w:r>
        <w:t xml:space="preserve"> NOx </w:t>
      </w:r>
      <w:r w:rsidR="00C344A7">
        <w:t>to constraints (0 or 1, default = 0)</w:t>
      </w:r>
      <w:r>
        <w:t xml:space="preserve">. </w:t>
      </w:r>
      <w:r w:rsidR="00C344A7">
        <w:t>In this calculation, model NO and NO</w:t>
      </w:r>
      <w:r w:rsidR="00C344A7" w:rsidRPr="00C344A7">
        <w:rPr>
          <w:vertAlign w:val="subscript"/>
        </w:rPr>
        <w:t>2</w:t>
      </w:r>
      <w:r w:rsidR="00C344A7">
        <w:t xml:space="preserve"> are scaled so that their sum matches the sum of input NO+NO2. </w:t>
      </w:r>
      <w:r>
        <w:t xml:space="preserve">This provides a means of supplying NOx without perturbing the model NO/NO2 ratio. To use this, </w:t>
      </w:r>
      <w:r w:rsidR="00C344A7">
        <w:t>constraints for both</w:t>
      </w:r>
      <w:r>
        <w:t xml:space="preserve"> NO and NO2 must be </w:t>
      </w:r>
      <w:r w:rsidR="00C344A7">
        <w:t>specified</w:t>
      </w:r>
      <w:r>
        <w:t xml:space="preserve"> in </w:t>
      </w:r>
      <w:proofErr w:type="spellStart"/>
      <w:r>
        <w:t>InitConc</w:t>
      </w:r>
      <w:proofErr w:type="spellEnd"/>
      <w:r>
        <w:t xml:space="preserve"> with their </w:t>
      </w:r>
      <w:proofErr w:type="spellStart"/>
      <w:r>
        <w:t>HoldMe</w:t>
      </w:r>
      <w:proofErr w:type="spellEnd"/>
      <w:r>
        <w:t xml:space="preserve"> flags set to 0. Only </w:t>
      </w:r>
      <w:r w:rsidR="00C344A7">
        <w:t>useful</w:t>
      </w:r>
      <w:r>
        <w:t xml:space="preserve"> if </w:t>
      </w:r>
      <w:proofErr w:type="spellStart"/>
      <w:r w:rsidRPr="008631CA">
        <w:rPr>
          <w:b/>
        </w:rPr>
        <w:t>LinkSteps</w:t>
      </w:r>
      <w:proofErr w:type="spellEnd"/>
      <w:r w:rsidRPr="008631CA">
        <w:rPr>
          <w:b/>
        </w:rPr>
        <w:t xml:space="preserve"> = 1</w:t>
      </w:r>
      <w:r>
        <w:t xml:space="preserve"> or in Solar Cycle mode. </w:t>
      </w:r>
      <w:r w:rsidR="00C344A7">
        <w:t xml:space="preserve"> The scaling is done at each step (or mini-step in Solar Cycle mode). It is NOT the same as holding total NOx constant throughout a model step, which is really hard.</w:t>
      </w:r>
    </w:p>
    <w:p w:rsidR="00370C0A" w:rsidRDefault="00370C0A" w:rsidP="00624459">
      <w:pPr>
        <w:pStyle w:val="NoSpacing"/>
        <w:tabs>
          <w:tab w:val="left" w:pos="1620"/>
        </w:tabs>
        <w:spacing w:after="240"/>
        <w:ind w:left="1800" w:hanging="1800"/>
      </w:pPr>
      <w:r w:rsidRPr="003E78C3">
        <w:rPr>
          <w:b/>
        </w:rPr>
        <w:t xml:space="preserve">Verbose: </w:t>
      </w:r>
      <w:r w:rsidRPr="00D61120">
        <w:t xml:space="preserve">       </w:t>
      </w:r>
      <w:r>
        <w:tab/>
        <w:t>F</w:t>
      </w:r>
      <w:r w:rsidRPr="00D61120">
        <w:t>lag for displaying verbose model</w:t>
      </w:r>
      <w:r>
        <w:t xml:space="preserve"> </w:t>
      </w:r>
      <w:r w:rsidR="00381D5E">
        <w:t>execution information</w:t>
      </w:r>
      <w:r>
        <w:t xml:space="preserve"> in command window, includi</w:t>
      </w:r>
      <w:r w:rsidR="00381D5E">
        <w:t>ng progress and run times (0,</w:t>
      </w:r>
      <w:r>
        <w:t>1</w:t>
      </w:r>
      <w:r w:rsidR="00381D5E">
        <w:t>,2, or 3</w:t>
      </w:r>
      <w:r>
        <w:t>, default = 0)</w:t>
      </w:r>
      <w:r w:rsidRPr="00D61120">
        <w:t>.</w:t>
      </w:r>
    </w:p>
    <w:p w:rsidR="00370C0A" w:rsidRPr="00D61120" w:rsidRDefault="00370C0A" w:rsidP="00624459">
      <w:pPr>
        <w:pStyle w:val="NoSpacing"/>
        <w:tabs>
          <w:tab w:val="left" w:pos="1620"/>
        </w:tabs>
        <w:spacing w:after="240"/>
        <w:ind w:left="1800" w:hanging="1800"/>
      </w:pPr>
      <w:proofErr w:type="spellStart"/>
      <w:r w:rsidRPr="003E78C3">
        <w:rPr>
          <w:b/>
        </w:rPr>
        <w:t>EndPointsOnly</w:t>
      </w:r>
      <w:proofErr w:type="spellEnd"/>
      <w:r w:rsidRPr="003E78C3">
        <w:rPr>
          <w:b/>
        </w:rPr>
        <w:t>:</w:t>
      </w:r>
      <w:r w:rsidRPr="00D61120">
        <w:t xml:space="preserve">  </w:t>
      </w:r>
      <w:r>
        <w:tab/>
        <w:t>F</w:t>
      </w:r>
      <w:r w:rsidRPr="00D61120">
        <w:t xml:space="preserve">lag for whether to output </w:t>
      </w:r>
      <w:r>
        <w:t>concentrations for entire</w:t>
      </w:r>
      <w:r w:rsidRPr="00D61120">
        <w:t xml:space="preserve"> model </w:t>
      </w:r>
      <w:r>
        <w:t>step integration</w:t>
      </w:r>
      <w:r w:rsidR="00C975D0">
        <w:t xml:space="preserve"> period</w:t>
      </w:r>
      <w:r>
        <w:t xml:space="preserve"> (0, default</w:t>
      </w:r>
      <w:r w:rsidRPr="00D61120">
        <w:t xml:space="preserve">) or </w:t>
      </w:r>
      <w:r>
        <w:t>last point of each step</w:t>
      </w:r>
      <w:r w:rsidRPr="00D61120">
        <w:t xml:space="preserve"> only (1).</w:t>
      </w:r>
    </w:p>
    <w:p w:rsidR="006A18FD" w:rsidRDefault="006A18FD" w:rsidP="00624459">
      <w:pPr>
        <w:pStyle w:val="NoSpacing"/>
        <w:tabs>
          <w:tab w:val="left" w:pos="1620"/>
        </w:tabs>
        <w:spacing w:after="240"/>
        <w:ind w:left="1800" w:hanging="1800"/>
      </w:pPr>
      <w:proofErr w:type="spellStart"/>
      <w:r w:rsidRPr="003E78C3">
        <w:rPr>
          <w:b/>
        </w:rPr>
        <w:t>TimeStamp</w:t>
      </w:r>
      <w:proofErr w:type="spellEnd"/>
      <w:r w:rsidRPr="003E78C3">
        <w:rPr>
          <w:b/>
        </w:rPr>
        <w:t>:</w:t>
      </w:r>
      <w:r w:rsidRPr="00D61120">
        <w:t xml:space="preserve">      </w:t>
      </w:r>
      <w:r>
        <w:tab/>
      </w:r>
      <w:r w:rsidR="00282ABA">
        <w:t>V</w:t>
      </w:r>
      <w:r w:rsidRPr="00D61120">
        <w:t xml:space="preserve">ector of times for initial conditions. This will overwrite the model </w:t>
      </w:r>
      <w:r w:rsidR="00C975D0">
        <w:t xml:space="preserve">output </w:t>
      </w:r>
      <w:r w:rsidRPr="00D61120">
        <w:t>variable</w:t>
      </w:r>
      <w:r>
        <w:t xml:space="preserve"> </w:t>
      </w:r>
      <w:r w:rsidR="00282ABA" w:rsidRPr="00C975D0">
        <w:rPr>
          <w:b/>
        </w:rPr>
        <w:t>Time</w:t>
      </w:r>
      <w:r w:rsidR="00282ABA">
        <w:t>.</w:t>
      </w:r>
      <w:r w:rsidR="00A10B3F">
        <w:t xml:space="preserve"> </w:t>
      </w:r>
      <w:r w:rsidR="009517BE">
        <w:t>U</w:t>
      </w:r>
      <w:r w:rsidR="00A10B3F">
        <w:t>seful if you are modeling a time series of observations and want the same time base for both model and observations.</w:t>
      </w:r>
    </w:p>
    <w:p w:rsidR="00D1489A" w:rsidRDefault="00370C0A" w:rsidP="00FD3E47">
      <w:pPr>
        <w:pStyle w:val="NoSpacing"/>
        <w:tabs>
          <w:tab w:val="left" w:pos="1620"/>
        </w:tabs>
        <w:ind w:left="1800" w:hanging="1800"/>
      </w:pPr>
      <w:proofErr w:type="spellStart"/>
      <w:r w:rsidRPr="003E78C3">
        <w:rPr>
          <w:b/>
        </w:rPr>
        <w:t>SavePath</w:t>
      </w:r>
      <w:proofErr w:type="spellEnd"/>
      <w:r w:rsidRPr="003E78C3">
        <w:rPr>
          <w:b/>
        </w:rPr>
        <w:t>:</w:t>
      </w:r>
      <w:r w:rsidRPr="00D61120">
        <w:t xml:space="preserve">       </w:t>
      </w:r>
      <w:r>
        <w:tab/>
        <w:t>Path for saving output</w:t>
      </w:r>
      <w:r w:rsidRPr="00D61120">
        <w:t xml:space="preserve">. </w:t>
      </w:r>
      <w:r w:rsidR="00C559ED">
        <w:t>Multiple</w:t>
      </w:r>
      <w:r w:rsidR="00D1489A">
        <w:t xml:space="preserve"> options here:</w:t>
      </w:r>
    </w:p>
    <w:p w:rsidR="00D1489A" w:rsidRDefault="00D1489A" w:rsidP="00C559ED">
      <w:pPr>
        <w:pStyle w:val="NoSpacing"/>
        <w:numPr>
          <w:ilvl w:val="0"/>
          <w:numId w:val="13"/>
        </w:numPr>
        <w:tabs>
          <w:tab w:val="left" w:pos="1620"/>
        </w:tabs>
        <w:ind w:left="2160"/>
      </w:pPr>
      <w:r>
        <w:t>A full path</w:t>
      </w:r>
      <w:r w:rsidR="00532197">
        <w:t xml:space="preserve"> including extension</w:t>
      </w:r>
      <w:r>
        <w:t xml:space="preserve">, </w:t>
      </w:r>
      <w:proofErr w:type="spellStart"/>
      <w:r>
        <w:t>e.g</w:t>
      </w:r>
      <w:proofErr w:type="spellEnd"/>
      <w:r>
        <w:t xml:space="preserve"> </w:t>
      </w:r>
      <w:r w:rsidR="00532197">
        <w:t>‘</w:t>
      </w:r>
      <w:r>
        <w:t>C:\</w:t>
      </w:r>
      <w:proofErr w:type="spellStart"/>
      <w:r>
        <w:t>CoolScience</w:t>
      </w:r>
      <w:proofErr w:type="spellEnd"/>
      <w:r>
        <w:t>\</w:t>
      </w:r>
      <w:proofErr w:type="spellStart"/>
      <w:r w:rsidR="00532197">
        <w:t>MyResults</w:t>
      </w:r>
      <w:r>
        <w:t>.mat</w:t>
      </w:r>
      <w:proofErr w:type="spellEnd"/>
      <w:r w:rsidR="00532197">
        <w:t>’.</w:t>
      </w:r>
    </w:p>
    <w:p w:rsidR="00532197" w:rsidRDefault="00D1489A" w:rsidP="00C559ED">
      <w:pPr>
        <w:pStyle w:val="NoSpacing"/>
        <w:numPr>
          <w:ilvl w:val="0"/>
          <w:numId w:val="13"/>
        </w:numPr>
        <w:tabs>
          <w:tab w:val="left" w:pos="1620"/>
        </w:tabs>
        <w:ind w:left="2160"/>
      </w:pPr>
      <w:r>
        <w:t xml:space="preserve">A directory, e.g. </w:t>
      </w:r>
      <w:r w:rsidR="00532197">
        <w:t>‘</w:t>
      </w:r>
      <w:r>
        <w:t>C:\</w:t>
      </w:r>
      <w:proofErr w:type="spellStart"/>
      <w:r>
        <w:t>CoolScience</w:t>
      </w:r>
      <w:proofErr w:type="spellEnd"/>
      <w:r>
        <w:t>\</w:t>
      </w:r>
      <w:r w:rsidR="00532197">
        <w:t>’</w:t>
      </w:r>
      <w:r>
        <w:t xml:space="preserve">. </w:t>
      </w:r>
      <w:r w:rsidR="00532197">
        <w:t>A</w:t>
      </w:r>
      <w:r w:rsidR="00370C0A" w:rsidRPr="00D61120">
        <w:t xml:space="preserve"> </w:t>
      </w:r>
      <w:r w:rsidR="00532197">
        <w:t>dated directory will be created in the directory (format Y</w:t>
      </w:r>
      <w:r w:rsidR="00851E1D">
        <w:t>YY</w:t>
      </w:r>
      <w:r w:rsidR="00532197">
        <w:t xml:space="preserve">YMMDD). A </w:t>
      </w:r>
      <w:r w:rsidR="00370C0A" w:rsidRPr="00D61120">
        <w:t xml:space="preserve">save file will </w:t>
      </w:r>
      <w:r w:rsidR="00532197">
        <w:t xml:space="preserve">be created in this directory with a name of </w:t>
      </w:r>
      <w:r w:rsidR="00370C0A">
        <w:t>Y</w:t>
      </w:r>
      <w:r w:rsidR="00851E1D">
        <w:t>YY</w:t>
      </w:r>
      <w:r w:rsidR="00370C0A">
        <w:t>YMMDD</w:t>
      </w:r>
      <w:r w:rsidR="00370C0A" w:rsidRPr="00D61120">
        <w:t>_#</w:t>
      </w:r>
      <w:r w:rsidR="00532197">
        <w:t>#</w:t>
      </w:r>
      <w:r w:rsidR="00370C0A" w:rsidRPr="00D61120">
        <w:t>.mat</w:t>
      </w:r>
      <w:r w:rsidR="00532197">
        <w:t>, where ## is</w:t>
      </w:r>
      <w:r>
        <w:t xml:space="preserve"> </w:t>
      </w:r>
      <w:r w:rsidR="00532197">
        <w:t>incremented (starting at 01).</w:t>
      </w:r>
    </w:p>
    <w:p w:rsidR="00532197" w:rsidRDefault="00532197" w:rsidP="00C559ED">
      <w:pPr>
        <w:pStyle w:val="NoSpacing"/>
        <w:numPr>
          <w:ilvl w:val="0"/>
          <w:numId w:val="13"/>
        </w:numPr>
        <w:tabs>
          <w:tab w:val="left" w:pos="1620"/>
        </w:tabs>
        <w:ind w:left="2160"/>
      </w:pPr>
      <w:r>
        <w:t>A filename, e.g. ‘</w:t>
      </w:r>
      <w:proofErr w:type="spellStart"/>
      <w:r>
        <w:t>MyResults.mat</w:t>
      </w:r>
      <w:proofErr w:type="spellEnd"/>
      <w:r>
        <w:t>’. O</w:t>
      </w:r>
      <w:r w:rsidR="00370C0A">
        <w:t xml:space="preserve">utput is saved with </w:t>
      </w:r>
      <w:r>
        <w:t>this</w:t>
      </w:r>
      <w:r w:rsidR="00370C0A">
        <w:t xml:space="preserve"> filename in the </w:t>
      </w:r>
      <w:r w:rsidR="003D3014">
        <w:t>\</w:t>
      </w:r>
      <w:r w:rsidR="00C975D0">
        <w:t>R</w:t>
      </w:r>
      <w:r w:rsidR="00370C0A">
        <w:t xml:space="preserve">uns\ directory. </w:t>
      </w:r>
    </w:p>
    <w:p w:rsidR="00370C0A" w:rsidRDefault="00370C0A" w:rsidP="00C559ED">
      <w:pPr>
        <w:pStyle w:val="NoSpacing"/>
        <w:numPr>
          <w:ilvl w:val="0"/>
          <w:numId w:val="13"/>
        </w:numPr>
        <w:tabs>
          <w:tab w:val="left" w:pos="1620"/>
        </w:tabs>
        <w:ind w:left="2160"/>
      </w:pPr>
      <w:r>
        <w:t xml:space="preserve">If </w:t>
      </w:r>
      <w:r w:rsidR="00532197">
        <w:t>left empty or unspecified, the</w:t>
      </w:r>
      <w:r w:rsidR="003D3014">
        <w:t xml:space="preserve"> default save path is </w:t>
      </w:r>
      <w:r w:rsidR="00532197">
        <w:t>\Runs\Y</w:t>
      </w:r>
      <w:r w:rsidR="00851E1D">
        <w:t>YY</w:t>
      </w:r>
      <w:r w:rsidR="00532197">
        <w:t>YMMDD\Y</w:t>
      </w:r>
      <w:r w:rsidR="00851E1D">
        <w:t>YY</w:t>
      </w:r>
      <w:r w:rsidR="00532197">
        <w:t>YMMDD_##.mat.</w:t>
      </w:r>
    </w:p>
    <w:p w:rsidR="00532197" w:rsidRPr="00D61120" w:rsidRDefault="00532197" w:rsidP="00C559ED">
      <w:pPr>
        <w:pStyle w:val="NoSpacing"/>
        <w:numPr>
          <w:ilvl w:val="0"/>
          <w:numId w:val="13"/>
        </w:numPr>
        <w:tabs>
          <w:tab w:val="left" w:pos="1620"/>
        </w:tabs>
        <w:ind w:left="2160"/>
      </w:pPr>
      <w:r>
        <w:t>Set to “</w:t>
      </w:r>
      <w:proofErr w:type="spellStart"/>
      <w:r>
        <w:t>DoNotSave</w:t>
      </w:r>
      <w:proofErr w:type="spellEnd"/>
      <w:r>
        <w:t>” to not save output.</w:t>
      </w:r>
      <w:r w:rsidR="005427B5">
        <w:t xml:space="preserve"> Obviously.</w:t>
      </w:r>
    </w:p>
    <w:p w:rsidR="00282ABA" w:rsidRDefault="00282ABA" w:rsidP="00373F2F">
      <w:pPr>
        <w:pStyle w:val="NoSpacing"/>
        <w:tabs>
          <w:tab w:val="left" w:pos="1620"/>
        </w:tabs>
        <w:spacing w:after="240"/>
        <w:rPr>
          <w:b/>
        </w:rPr>
      </w:pPr>
    </w:p>
    <w:p w:rsidR="005C55FD" w:rsidRPr="00090A06" w:rsidRDefault="008F18A1" w:rsidP="00C77D08">
      <w:pPr>
        <w:pStyle w:val="NoSpacing"/>
        <w:tabs>
          <w:tab w:val="left" w:pos="1620"/>
        </w:tabs>
        <w:spacing w:after="240"/>
        <w:ind w:left="1620" w:hanging="1620"/>
      </w:pPr>
      <w:proofErr w:type="spellStart"/>
      <w:r>
        <w:rPr>
          <w:b/>
        </w:rPr>
        <w:t>DeclareVictory</w:t>
      </w:r>
      <w:proofErr w:type="spellEnd"/>
      <w:r>
        <w:rPr>
          <w:b/>
        </w:rPr>
        <w:t xml:space="preserve">: </w:t>
      </w:r>
      <w:r>
        <w:rPr>
          <w:b/>
        </w:rPr>
        <w:tab/>
      </w:r>
      <w:r>
        <w:t xml:space="preserve">Set it to 1 and see what happens. </w:t>
      </w:r>
      <w:r w:rsidR="007E4168">
        <w:t xml:space="preserve">Make sure your speakers are on. </w:t>
      </w:r>
      <w:r>
        <w:t>Useful for difficult modeling problems.</w:t>
      </w:r>
      <w:r w:rsidR="005C55FD">
        <w:br w:type="page"/>
      </w:r>
    </w:p>
    <w:p w:rsidR="00772886" w:rsidRDefault="00772886" w:rsidP="00853B9F">
      <w:pPr>
        <w:pStyle w:val="Heading1"/>
      </w:pPr>
      <w:bookmarkStart w:id="16" w:name="_Toc448838560"/>
      <w:r>
        <w:lastRenderedPageBreak/>
        <w:t>8. SOLAR CYCLE PARAMETERS</w:t>
      </w:r>
      <w:bookmarkEnd w:id="16"/>
    </w:p>
    <w:p w:rsidR="00EF0CE3" w:rsidRDefault="00624459" w:rsidP="00624459">
      <w:proofErr w:type="spellStart"/>
      <w:r>
        <w:rPr>
          <w:b/>
        </w:rPr>
        <w:t>SolarParam</w:t>
      </w:r>
      <w:proofErr w:type="spellEnd"/>
      <w:r>
        <w:rPr>
          <w:b/>
        </w:rPr>
        <w:t xml:space="preserve"> </w:t>
      </w:r>
      <w:r>
        <w:t>is a structure containing information needed to run the model in a “solar cycle” mode</w:t>
      </w:r>
      <w:r w:rsidR="009D0040">
        <w:t xml:space="preserve">. In this configuration, the model will allow SZA, and thus photolysis frequencies, to evolve </w:t>
      </w:r>
      <w:r w:rsidR="00EF0CE3">
        <w:t xml:space="preserve">in “real time” </w:t>
      </w:r>
      <w:r w:rsidR="009D0040">
        <w:t>over the course of a model step</w:t>
      </w:r>
      <w:r w:rsidR="00673528">
        <w:t xml:space="preserve"> (basically by taking mini-steps and updating SZA)</w:t>
      </w:r>
      <w:r w:rsidR="009D0040">
        <w:t xml:space="preserve">. This type of setup is typically employed for steady-state simulations along a flight transect. </w:t>
      </w:r>
      <w:proofErr w:type="spellStart"/>
      <w:r w:rsidR="009D0040" w:rsidRPr="00EF0CE3">
        <w:rPr>
          <w:b/>
        </w:rPr>
        <w:t>SolarParam</w:t>
      </w:r>
      <w:proofErr w:type="spellEnd"/>
      <w:r w:rsidR="009D0040">
        <w:t xml:space="preserve"> is an optional input for calling the model, but if it is used then all fields are required.</w:t>
      </w:r>
      <w:r w:rsidR="00EF0CE3">
        <w:t xml:space="preserve"> The first four fields should have the same length as the number of inputs in </w:t>
      </w:r>
      <w:r w:rsidR="00EF0CE3" w:rsidRPr="00EF0CE3">
        <w:rPr>
          <w:b/>
        </w:rPr>
        <w:t>Met</w:t>
      </w:r>
      <w:r w:rsidR="00EF0CE3">
        <w:t xml:space="preserve"> and </w:t>
      </w:r>
      <w:proofErr w:type="spellStart"/>
      <w:r w:rsidR="00EF0CE3" w:rsidRPr="00EF0CE3">
        <w:rPr>
          <w:b/>
        </w:rPr>
        <w:t>InitConc</w:t>
      </w:r>
      <w:proofErr w:type="spellEnd"/>
      <w:r w:rsidR="00EF0CE3">
        <w:t>.</w:t>
      </w:r>
    </w:p>
    <w:p w:rsidR="00412BC2" w:rsidRDefault="00412BC2" w:rsidP="00624459"/>
    <w:p w:rsidR="00624459" w:rsidRDefault="00624459" w:rsidP="00624459">
      <w:r>
        <w:t xml:space="preserve"> </w:t>
      </w:r>
      <w:proofErr w:type="spellStart"/>
      <w:r w:rsidRPr="00624459">
        <w:rPr>
          <w:b/>
        </w:rPr>
        <w:t>lat</w:t>
      </w:r>
      <w:proofErr w:type="spellEnd"/>
      <w:r w:rsidRPr="00624459">
        <w:rPr>
          <w:b/>
        </w:rPr>
        <w:t>:</w:t>
      </w:r>
      <w:r>
        <w:t xml:space="preserve">        </w:t>
      </w:r>
      <w:r>
        <w:tab/>
      </w:r>
      <w:r w:rsidR="00FD3E47">
        <w:t>L</w:t>
      </w:r>
      <w:r>
        <w:t>atitude, degrees</w:t>
      </w:r>
      <w:r w:rsidR="00FD3E47">
        <w:t xml:space="preserve"> (-90 to 90)</w:t>
      </w:r>
      <w:r>
        <w:t>. N</w:t>
      </w:r>
      <w:r w:rsidR="00FD3E47">
        <w:t>orth</w:t>
      </w:r>
      <w:r w:rsidR="00EF0CE3">
        <w:t xml:space="preserve"> of the equator</w:t>
      </w:r>
      <w:r>
        <w:t xml:space="preserve"> is positive.</w:t>
      </w:r>
    </w:p>
    <w:p w:rsidR="00624459" w:rsidRDefault="00624459" w:rsidP="00624459">
      <w:r w:rsidRPr="00624459">
        <w:rPr>
          <w:b/>
        </w:rPr>
        <w:t xml:space="preserve"> </w:t>
      </w:r>
      <w:proofErr w:type="spellStart"/>
      <w:r w:rsidRPr="00624459">
        <w:rPr>
          <w:b/>
        </w:rPr>
        <w:t>lon</w:t>
      </w:r>
      <w:proofErr w:type="spellEnd"/>
      <w:r w:rsidRPr="00624459">
        <w:rPr>
          <w:b/>
        </w:rPr>
        <w:t>:</w:t>
      </w:r>
      <w:r>
        <w:t xml:space="preserve">        </w:t>
      </w:r>
      <w:r>
        <w:tab/>
      </w:r>
      <w:r w:rsidR="00FD3E47">
        <w:t>L</w:t>
      </w:r>
      <w:r>
        <w:t>ongitude, degrees</w:t>
      </w:r>
      <w:r w:rsidR="00FD3E47">
        <w:t xml:space="preserve"> (-180 to 180)</w:t>
      </w:r>
      <w:r>
        <w:t>. E</w:t>
      </w:r>
      <w:r w:rsidR="00FD3E47">
        <w:t>ast</w:t>
      </w:r>
      <w:r w:rsidR="00EF0CE3">
        <w:t xml:space="preserve"> of the meridian</w:t>
      </w:r>
      <w:r>
        <w:t xml:space="preserve"> is positive.</w:t>
      </w:r>
    </w:p>
    <w:p w:rsidR="00624459" w:rsidRDefault="00624459" w:rsidP="00624459">
      <w:r w:rsidRPr="00624459">
        <w:rPr>
          <w:b/>
        </w:rPr>
        <w:t>alt:</w:t>
      </w:r>
      <w:r>
        <w:t xml:space="preserve">        </w:t>
      </w:r>
      <w:r>
        <w:tab/>
      </w:r>
      <w:r>
        <w:tab/>
      </w:r>
      <w:r w:rsidR="00FD3E47">
        <w:t>A</w:t>
      </w:r>
      <w:r>
        <w:t>ltitude, m</w:t>
      </w:r>
      <w:r w:rsidR="00FD3E47">
        <w:t>eters</w:t>
      </w:r>
      <w:r>
        <w:t xml:space="preserve"> above sea level.</w:t>
      </w:r>
    </w:p>
    <w:p w:rsidR="00624459" w:rsidRDefault="00624459" w:rsidP="00EF0CE3">
      <w:pPr>
        <w:ind w:left="1440" w:hanging="1440"/>
      </w:pPr>
      <w:proofErr w:type="spellStart"/>
      <w:r w:rsidRPr="00624459">
        <w:rPr>
          <w:b/>
        </w:rPr>
        <w:t>startTime</w:t>
      </w:r>
      <w:proofErr w:type="spellEnd"/>
      <w:r w:rsidRPr="00624459">
        <w:rPr>
          <w:b/>
        </w:rPr>
        <w:t>:</w:t>
      </w:r>
      <w:r>
        <w:t xml:space="preserve">  </w:t>
      </w:r>
      <w:r>
        <w:tab/>
        <w:t xml:space="preserve">6-column matrix of start times in </w:t>
      </w:r>
      <w:r w:rsidR="00EF0CE3">
        <w:t>Universal time (</w:t>
      </w:r>
      <w:r>
        <w:t>UTC</w:t>
      </w:r>
      <w:r w:rsidR="00EF0CE3">
        <w:t>). C</w:t>
      </w:r>
      <w:r>
        <w:t>olumns are [year month day hour min sec]</w:t>
      </w:r>
      <w:r w:rsidR="00EF0CE3">
        <w:t>. This format is the same as MATLAB’s “date vector” format.</w:t>
      </w:r>
    </w:p>
    <w:p w:rsidR="00624459" w:rsidRPr="00624459" w:rsidRDefault="00624459" w:rsidP="00624459">
      <w:proofErr w:type="spellStart"/>
      <w:r w:rsidRPr="00624459">
        <w:rPr>
          <w:b/>
        </w:rPr>
        <w:t>nDays</w:t>
      </w:r>
      <w:proofErr w:type="spellEnd"/>
      <w:r w:rsidRPr="00624459">
        <w:rPr>
          <w:b/>
        </w:rPr>
        <w:t>:</w:t>
      </w:r>
      <w:r>
        <w:t xml:space="preserve">      </w:t>
      </w:r>
      <w:r>
        <w:tab/>
      </w:r>
      <w:r w:rsidR="00FD3E47">
        <w:t>N</w:t>
      </w:r>
      <w:r>
        <w:t>umber of days to loop through solar cycle.</w:t>
      </w:r>
      <w:r w:rsidR="00EF0CE3">
        <w:t xml:space="preserve"> Specified as a scalar.</w:t>
      </w:r>
    </w:p>
    <w:p w:rsidR="00EB37D3" w:rsidRDefault="00EB37D3">
      <w:pPr>
        <w:spacing w:after="0" w:line="240" w:lineRule="auto"/>
      </w:pPr>
    </w:p>
    <w:p w:rsidR="00673528" w:rsidRDefault="00EB37D3">
      <w:pPr>
        <w:spacing w:after="0" w:line="240" w:lineRule="auto"/>
      </w:pPr>
      <w:r>
        <w:t xml:space="preserve">Note that the </w:t>
      </w:r>
      <w:proofErr w:type="spellStart"/>
      <w:r w:rsidRPr="00EB37D3">
        <w:rPr>
          <w:b/>
        </w:rPr>
        <w:t>ModelOptions.EndPointsOnly</w:t>
      </w:r>
      <w:proofErr w:type="spellEnd"/>
      <w:r>
        <w:t xml:space="preserve"> input has special behavior in the case of a s</w:t>
      </w:r>
      <w:r w:rsidR="00673528">
        <w:t>olar cycle run:</w:t>
      </w:r>
    </w:p>
    <w:p w:rsidR="00673528" w:rsidRDefault="00673528" w:rsidP="00673528">
      <w:pPr>
        <w:spacing w:after="0" w:line="240" w:lineRule="auto"/>
        <w:ind w:left="360"/>
      </w:pPr>
      <w:proofErr w:type="spellStart"/>
      <w:r w:rsidRPr="00673528">
        <w:rPr>
          <w:b/>
        </w:rPr>
        <w:t>ModelOptions.EndPointsOnly</w:t>
      </w:r>
      <w:proofErr w:type="spellEnd"/>
      <w:r w:rsidRPr="00673528">
        <w:rPr>
          <w:b/>
        </w:rPr>
        <w:t>=</w:t>
      </w:r>
      <w:r w:rsidR="00DE2F60">
        <w:rPr>
          <w:b/>
        </w:rPr>
        <w:t>1</w:t>
      </w:r>
      <w:r>
        <w:t>: output last point at end of step.</w:t>
      </w:r>
    </w:p>
    <w:p w:rsidR="00DE2F60" w:rsidRDefault="00673528" w:rsidP="00673528">
      <w:pPr>
        <w:spacing w:after="0" w:line="240" w:lineRule="auto"/>
        <w:ind w:left="360"/>
      </w:pPr>
      <w:proofErr w:type="spellStart"/>
      <w:r w:rsidRPr="00673528">
        <w:rPr>
          <w:b/>
        </w:rPr>
        <w:t>ModelOptions.EndPointsOnly</w:t>
      </w:r>
      <w:proofErr w:type="spellEnd"/>
      <w:r w:rsidRPr="00673528">
        <w:rPr>
          <w:b/>
        </w:rPr>
        <w:t>=</w:t>
      </w:r>
      <w:r w:rsidR="00DE2F60">
        <w:rPr>
          <w:b/>
        </w:rPr>
        <w:t>0</w:t>
      </w:r>
      <w:r>
        <w:t xml:space="preserve">: output end points at intervals of </w:t>
      </w:r>
      <w:proofErr w:type="spellStart"/>
      <w:r w:rsidRPr="00673528">
        <w:rPr>
          <w:b/>
        </w:rPr>
        <w:t>ModelOptions.IntTime</w:t>
      </w:r>
      <w:proofErr w:type="spellEnd"/>
      <w:r>
        <w:t xml:space="preserve"> (e.g. at the end of each min-step) along the model step.</w:t>
      </w:r>
      <w:r w:rsidR="00DE2F60">
        <w:t xml:space="preserve"> In other words, output the whole diurnal cycle.</w:t>
      </w:r>
    </w:p>
    <w:p w:rsidR="00DE2F60" w:rsidRDefault="00DE2F60" w:rsidP="00673528">
      <w:pPr>
        <w:spacing w:after="0" w:line="240" w:lineRule="auto"/>
        <w:ind w:left="360"/>
      </w:pPr>
    </w:p>
    <w:p w:rsidR="00772886" w:rsidRPr="00673528" w:rsidRDefault="00DE2F60" w:rsidP="00DE2F60">
      <w:pPr>
        <w:spacing w:after="0" w:line="240" w:lineRule="auto"/>
      </w:pPr>
      <w:r>
        <w:t xml:space="preserve">NOTE REGARDING EXECUTION TIME: a diurnal cycle will end on the same hour it began. So, a run with </w:t>
      </w:r>
      <w:proofErr w:type="spellStart"/>
      <w:r w:rsidRPr="00DE2F60">
        <w:rPr>
          <w:b/>
        </w:rPr>
        <w:t>SolarParam.nDays</w:t>
      </w:r>
      <w:proofErr w:type="spellEnd"/>
      <w:r w:rsidRPr="00DE2F60">
        <w:rPr>
          <w:b/>
        </w:rPr>
        <w:t>=1</w:t>
      </w:r>
      <w:r>
        <w:t xml:space="preserve"> and </w:t>
      </w:r>
      <w:proofErr w:type="spellStart"/>
      <w:r w:rsidRPr="00DE2F60">
        <w:rPr>
          <w:b/>
        </w:rPr>
        <w:t>ModelOptions.IntTime</w:t>
      </w:r>
      <w:proofErr w:type="spellEnd"/>
      <w:r w:rsidRPr="00DE2F60">
        <w:rPr>
          <w:b/>
        </w:rPr>
        <w:t>=3600</w:t>
      </w:r>
      <w:r>
        <w:t xml:space="preserve"> spans 24 hours but will actually have 25 model points. If you like, you can think of t</w:t>
      </w:r>
      <w:r w:rsidR="00406A85">
        <w:t>he first mini-step as a spin-up</w:t>
      </w:r>
      <w:r w:rsidR="008E4F11">
        <w:t>.</w:t>
      </w:r>
      <w:r w:rsidR="00772886">
        <w:br w:type="page"/>
      </w:r>
    </w:p>
    <w:p w:rsidR="000F6406" w:rsidRDefault="00772886" w:rsidP="00853B9F">
      <w:pPr>
        <w:pStyle w:val="Heading1"/>
      </w:pPr>
      <w:bookmarkStart w:id="17" w:name="_Toc448838561"/>
      <w:r>
        <w:lastRenderedPageBreak/>
        <w:t>9</w:t>
      </w:r>
      <w:r w:rsidR="000F6406">
        <w:t>. MODEL OUTPUT</w:t>
      </w:r>
      <w:bookmarkEnd w:id="17"/>
    </w:p>
    <w:p w:rsidR="000668E4" w:rsidRDefault="00D538B5" w:rsidP="00853B9F">
      <w:r>
        <w:t>Model</w:t>
      </w:r>
      <w:r w:rsidR="00853B9F">
        <w:t xml:space="preserve"> output </w:t>
      </w:r>
      <w:r>
        <w:t xml:space="preserve">is </w:t>
      </w:r>
      <w:r w:rsidR="00853B9F">
        <w:t>a structure</w:t>
      </w:r>
      <w:r w:rsidR="004E0B80">
        <w:t xml:space="preserve"> </w:t>
      </w:r>
      <w:r w:rsidR="00853B9F">
        <w:t xml:space="preserve">that contains all of the relevant model parameters and results. </w:t>
      </w:r>
      <w:r w:rsidR="004E0B80">
        <w:t>This output is saved automatically</w:t>
      </w:r>
      <w:r>
        <w:t xml:space="preserve"> to a location that depends on the </w:t>
      </w:r>
      <w:proofErr w:type="spellStart"/>
      <w:r w:rsidRPr="00D538B5">
        <w:rPr>
          <w:b/>
        </w:rPr>
        <w:t>ModelOptions.SavePath</w:t>
      </w:r>
      <w:proofErr w:type="spellEnd"/>
      <w:r>
        <w:t xml:space="preserve"> input</w:t>
      </w:r>
      <w:r w:rsidR="004628C1">
        <w:t>.</w:t>
      </w:r>
      <w:r w:rsidR="000668E4">
        <w:t xml:space="preserve"> </w:t>
      </w:r>
    </w:p>
    <w:p w:rsidR="00D538B5" w:rsidRDefault="000668E4" w:rsidP="004628C1">
      <w:pPr>
        <w:spacing w:after="0" w:line="240" w:lineRule="auto"/>
        <w:rPr>
          <w:b/>
        </w:rPr>
      </w:pPr>
      <w:r>
        <w:t>The below table describes the various variable in the output structure S.</w:t>
      </w:r>
      <w:r w:rsidR="004628C1" w:rsidRPr="00157229">
        <w:rPr>
          <w:b/>
        </w:rPr>
        <w:t xml:space="preserve">           </w:t>
      </w:r>
    </w:p>
    <w:p w:rsidR="00EB7B97" w:rsidRPr="00F3673F" w:rsidRDefault="004628C1" w:rsidP="004628C1">
      <w:pPr>
        <w:spacing w:after="0" w:line="240" w:lineRule="auto"/>
        <w:rPr>
          <w:b/>
        </w:rPr>
      </w:pPr>
      <w:r w:rsidRPr="00157229">
        <w:rPr>
          <w:b/>
        </w:rPr>
        <w:t xml:space="preserve"> </w:t>
      </w:r>
    </w:p>
    <w:tbl>
      <w:tblPr>
        <w:tblStyle w:val="TableClassic2"/>
        <w:tblW w:w="0" w:type="auto"/>
        <w:tblLook w:val="04A0" w:firstRow="1" w:lastRow="0" w:firstColumn="1" w:lastColumn="0" w:noHBand="0" w:noVBand="1"/>
      </w:tblPr>
      <w:tblGrid>
        <w:gridCol w:w="2125"/>
        <w:gridCol w:w="1853"/>
        <w:gridCol w:w="4360"/>
        <w:gridCol w:w="1238"/>
      </w:tblGrid>
      <w:tr w:rsidR="00EB7B97" w:rsidTr="007463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25" w:type="dxa"/>
          </w:tcPr>
          <w:p w:rsidR="00EB7B97" w:rsidRDefault="00EB7B97">
            <w:pPr>
              <w:spacing w:after="0" w:line="240" w:lineRule="auto"/>
            </w:pPr>
            <w:r>
              <w:t>Name</w:t>
            </w:r>
          </w:p>
        </w:tc>
        <w:tc>
          <w:tcPr>
            <w:tcW w:w="1853" w:type="dxa"/>
          </w:tcPr>
          <w:p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Type</w:t>
            </w:r>
          </w:p>
        </w:tc>
        <w:tc>
          <w:tcPr>
            <w:tcW w:w="4360" w:type="dxa"/>
          </w:tcPr>
          <w:p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r>
              <w:t>Description</w:t>
            </w:r>
          </w:p>
        </w:tc>
        <w:tc>
          <w:tcPr>
            <w:tcW w:w="1238" w:type="dxa"/>
          </w:tcPr>
          <w:p w:rsidR="00EB7B97" w:rsidRDefault="00EB7B97">
            <w:pPr>
              <w:spacing w:after="0" w:line="240" w:lineRule="auto"/>
              <w:cnfStyle w:val="100000000000" w:firstRow="1" w:lastRow="0" w:firstColumn="0" w:lastColumn="0" w:oddVBand="0" w:evenVBand="0" w:oddHBand="0" w:evenHBand="0" w:firstRowFirstColumn="0" w:firstRowLastColumn="0" w:lastRowFirstColumn="0" w:lastRowLastColumn="0"/>
            </w:pPr>
            <w:proofErr w:type="spellStart"/>
            <w:r>
              <w:t>Dim</w:t>
            </w:r>
            <w:r w:rsidR="003D39C9">
              <w:t>ension</w:t>
            </w:r>
            <w:r w:rsidR="00A06606">
              <w:rPr>
                <w:vertAlign w:val="superscript"/>
              </w:rPr>
              <w:t>a</w:t>
            </w:r>
            <w:proofErr w:type="spellEnd"/>
          </w:p>
        </w:tc>
      </w:tr>
      <w:tr w:rsidR="00EB7B97" w:rsidTr="007463EA">
        <w:tc>
          <w:tcPr>
            <w:cnfStyle w:val="001000000000" w:firstRow="0" w:lastRow="0" w:firstColumn="1" w:lastColumn="0" w:oddVBand="0" w:evenVBand="0" w:oddHBand="0" w:evenHBand="0" w:firstRowFirstColumn="0" w:firstRowLastColumn="0" w:lastRowFirstColumn="0" w:lastRowLastColumn="0"/>
            <w:tcW w:w="2125" w:type="dxa"/>
          </w:tcPr>
          <w:p w:rsidR="00EB7B97" w:rsidRDefault="00EB7B97">
            <w:pPr>
              <w:spacing w:after="0" w:line="240" w:lineRule="auto"/>
            </w:pPr>
            <w:r>
              <w:t>Met</w:t>
            </w:r>
          </w:p>
        </w:tc>
        <w:tc>
          <w:tcPr>
            <w:tcW w:w="1853" w:type="dxa"/>
          </w:tcPr>
          <w:p w:rsidR="00EB7B97" w:rsidRDefault="003F473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Meteorological constraints</w:t>
            </w:r>
          </w:p>
        </w:tc>
        <w:tc>
          <w:tcPr>
            <w:tcW w:w="1238"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7463EA" w:rsidTr="007463EA">
        <w:tc>
          <w:tcPr>
            <w:cnfStyle w:val="001000000000" w:firstRow="0" w:lastRow="0" w:firstColumn="1" w:lastColumn="0" w:oddVBand="0" w:evenVBand="0" w:oddHBand="0" w:evenHBand="0" w:firstRowFirstColumn="0" w:firstRowLastColumn="0" w:lastRowFirstColumn="0" w:lastRowLastColumn="0"/>
            <w:tcW w:w="2125" w:type="dxa"/>
          </w:tcPr>
          <w:p w:rsidR="007463EA" w:rsidRDefault="007463EA">
            <w:pPr>
              <w:spacing w:after="0" w:line="240" w:lineRule="auto"/>
            </w:pPr>
            <w:proofErr w:type="spellStart"/>
            <w:r>
              <w:t>Met.jcorr</w:t>
            </w:r>
            <w:proofErr w:type="spellEnd"/>
          </w:p>
        </w:tc>
        <w:tc>
          <w:tcPr>
            <w:tcW w:w="1853"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Default J-value correction factor</w:t>
            </w:r>
          </w:p>
        </w:tc>
        <w:tc>
          <w:tcPr>
            <w:tcW w:w="1238"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7463EA" w:rsidTr="007463EA">
        <w:tc>
          <w:tcPr>
            <w:cnfStyle w:val="001000000000" w:firstRow="0" w:lastRow="0" w:firstColumn="1" w:lastColumn="0" w:oddVBand="0" w:evenVBand="0" w:oddHBand="0" w:evenHBand="0" w:firstRowFirstColumn="0" w:firstRowLastColumn="0" w:lastRowFirstColumn="0" w:lastRowLastColumn="0"/>
            <w:tcW w:w="2125" w:type="dxa"/>
          </w:tcPr>
          <w:p w:rsidR="007463EA" w:rsidRDefault="007463EA">
            <w:pPr>
              <w:spacing w:after="0" w:line="240" w:lineRule="auto"/>
            </w:pPr>
            <w:proofErr w:type="spellStart"/>
            <w:r>
              <w:t>Met.jcorr_all</w:t>
            </w:r>
            <w:proofErr w:type="spellEnd"/>
          </w:p>
        </w:tc>
        <w:tc>
          <w:tcPr>
            <w:tcW w:w="1853"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Matrix</w:t>
            </w:r>
          </w:p>
        </w:tc>
        <w:tc>
          <w:tcPr>
            <w:tcW w:w="4360"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Correction factors for all J-values</w:t>
            </w:r>
          </w:p>
        </w:tc>
        <w:tc>
          <w:tcPr>
            <w:tcW w:w="1238"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w:t>
            </w:r>
            <w:proofErr w:type="spellStart"/>
            <w:r>
              <w:t>nJ</w:t>
            </w:r>
            <w:proofErr w:type="spellEnd"/>
          </w:p>
        </w:tc>
      </w:tr>
      <w:tr w:rsidR="00EB7B97" w:rsidTr="007463EA">
        <w:tc>
          <w:tcPr>
            <w:cnfStyle w:val="001000000000" w:firstRow="0" w:lastRow="0" w:firstColumn="1" w:lastColumn="0" w:oddVBand="0" w:evenVBand="0" w:oddHBand="0" w:evenHBand="0" w:firstRowFirstColumn="0" w:firstRowLastColumn="0" w:lastRowFirstColumn="0" w:lastRowLastColumn="0"/>
            <w:tcW w:w="2125" w:type="dxa"/>
          </w:tcPr>
          <w:p w:rsidR="00EB7B97" w:rsidRDefault="00EB7B97">
            <w:pPr>
              <w:spacing w:after="0" w:line="240" w:lineRule="auto"/>
            </w:pPr>
            <w:proofErr w:type="spellStart"/>
            <w:r>
              <w:t>InitConc</w:t>
            </w:r>
            <w:proofErr w:type="spellEnd"/>
          </w:p>
        </w:tc>
        <w:tc>
          <w:tcPr>
            <w:tcW w:w="1853"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EB7B97"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Initial/constraint concentrations (ppb)</w:t>
            </w:r>
          </w:p>
        </w:tc>
        <w:tc>
          <w:tcPr>
            <w:tcW w:w="1238"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1</w:t>
            </w:r>
          </w:p>
        </w:tc>
      </w:tr>
      <w:tr w:rsidR="00EB7B97" w:rsidTr="007463EA">
        <w:tc>
          <w:tcPr>
            <w:cnfStyle w:val="001000000000" w:firstRow="0" w:lastRow="0" w:firstColumn="1" w:lastColumn="0" w:oddVBand="0" w:evenVBand="0" w:oddHBand="0" w:evenHBand="0" w:firstRowFirstColumn="0" w:firstRowLastColumn="0" w:lastRowFirstColumn="0" w:lastRowLastColumn="0"/>
            <w:tcW w:w="2125" w:type="dxa"/>
          </w:tcPr>
          <w:p w:rsidR="00EB7B97" w:rsidRDefault="00EB7B97" w:rsidP="00C23D7D">
            <w:pPr>
              <w:spacing w:after="0" w:line="240" w:lineRule="auto"/>
            </w:pPr>
            <w:proofErr w:type="spellStart"/>
            <w:r>
              <w:t>BkgdConc</w:t>
            </w:r>
            <w:proofErr w:type="spellEnd"/>
          </w:p>
        </w:tc>
        <w:tc>
          <w:tcPr>
            <w:tcW w:w="1853" w:type="dxa"/>
          </w:tcPr>
          <w:p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EB7B97" w:rsidRDefault="00EB7B97" w:rsidP="00C23D7D">
            <w:pPr>
              <w:spacing w:after="0" w:line="240" w:lineRule="auto"/>
              <w:cnfStyle w:val="000000000000" w:firstRow="0" w:lastRow="0" w:firstColumn="0" w:lastColumn="0" w:oddVBand="0" w:evenVBand="0" w:oddHBand="0" w:evenHBand="0" w:firstRowFirstColumn="0" w:firstRowLastColumn="0" w:lastRowFirstColumn="0" w:lastRowLastColumn="0"/>
            </w:pPr>
            <w:r>
              <w:t>Background concentration</w:t>
            </w:r>
            <w:r w:rsidR="00BE5DBE">
              <w:t>s (ppb)</w:t>
            </w:r>
          </w:p>
        </w:tc>
        <w:tc>
          <w:tcPr>
            <w:tcW w:w="1238" w:type="dxa"/>
          </w:tcPr>
          <w:p w:rsidR="00BE5DBE" w:rsidRDefault="0008060D" w:rsidP="00C23D7D">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w:t>
            </w:r>
            <w:r w:rsidR="00EB7B97">
              <w:t>p</w:t>
            </w:r>
            <w:proofErr w:type="spellEnd"/>
            <w:r w:rsidR="00EB7B97">
              <w:t xml:space="preserve"> x 1</w:t>
            </w:r>
          </w:p>
        </w:tc>
      </w:tr>
      <w:tr w:rsidR="00EB7B97" w:rsidTr="007463EA">
        <w:tc>
          <w:tcPr>
            <w:cnfStyle w:val="001000000000" w:firstRow="0" w:lastRow="0" w:firstColumn="1" w:lastColumn="0" w:oddVBand="0" w:evenVBand="0" w:oddHBand="0" w:evenHBand="0" w:firstRowFirstColumn="0" w:firstRowLastColumn="0" w:lastRowFirstColumn="0" w:lastRowLastColumn="0"/>
            <w:tcW w:w="2125" w:type="dxa"/>
          </w:tcPr>
          <w:p w:rsidR="00EB7B97" w:rsidRDefault="003F4732">
            <w:pPr>
              <w:spacing w:after="0" w:line="240" w:lineRule="auto"/>
            </w:pPr>
            <w:proofErr w:type="spellStart"/>
            <w:r>
              <w:t>ModelOptions</w:t>
            </w:r>
            <w:proofErr w:type="spellEnd"/>
          </w:p>
        </w:tc>
        <w:tc>
          <w:tcPr>
            <w:tcW w:w="1853"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EB7B97" w:rsidRDefault="0008060D">
            <w:pPr>
              <w:spacing w:after="0" w:line="240" w:lineRule="auto"/>
              <w:cnfStyle w:val="000000000000" w:firstRow="0" w:lastRow="0" w:firstColumn="0" w:lastColumn="0" w:oddVBand="0" w:evenVBand="0" w:oddHBand="0" w:evenHBand="0" w:firstRowFirstColumn="0" w:firstRowLastColumn="0" w:lastRowFirstColumn="0" w:lastRowLastColumn="0"/>
            </w:pPr>
            <w:r>
              <w:t>Model options</w:t>
            </w:r>
          </w:p>
        </w:tc>
        <w:tc>
          <w:tcPr>
            <w:tcW w:w="1238" w:type="dxa"/>
          </w:tcPr>
          <w:p w:rsidR="00EB7B97"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08060D">
              <w:t>aries</w:t>
            </w:r>
          </w:p>
        </w:tc>
      </w:tr>
      <w:tr w:rsidR="00412BC2" w:rsidTr="007463EA">
        <w:tc>
          <w:tcPr>
            <w:cnfStyle w:val="001000000000" w:firstRow="0" w:lastRow="0" w:firstColumn="1" w:lastColumn="0" w:oddVBand="0" w:evenVBand="0" w:oddHBand="0" w:evenHBand="0" w:firstRowFirstColumn="0" w:firstRowLastColumn="0" w:lastRowFirstColumn="0" w:lastRowLastColumn="0"/>
            <w:tcW w:w="2125" w:type="dxa"/>
          </w:tcPr>
          <w:p w:rsidR="00412BC2" w:rsidRDefault="00412BC2">
            <w:pPr>
              <w:spacing w:after="0" w:line="240" w:lineRule="auto"/>
            </w:pPr>
            <w:proofErr w:type="spellStart"/>
            <w:r>
              <w:t>SolarParam</w:t>
            </w:r>
            <w:proofErr w:type="spellEnd"/>
          </w:p>
        </w:tc>
        <w:tc>
          <w:tcPr>
            <w:tcW w:w="1853" w:type="dxa"/>
          </w:tcPr>
          <w:p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Solar cycle parameters</w:t>
            </w:r>
          </w:p>
        </w:tc>
        <w:tc>
          <w:tcPr>
            <w:tcW w:w="1238" w:type="dxa"/>
          </w:tcPr>
          <w:p w:rsidR="00412BC2" w:rsidRDefault="00412BC2">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7463EA" w:rsidTr="007463EA">
        <w:tc>
          <w:tcPr>
            <w:cnfStyle w:val="001000000000" w:firstRow="0" w:lastRow="0" w:firstColumn="1" w:lastColumn="0" w:oddVBand="0" w:evenVBand="0" w:oddHBand="0" w:evenHBand="0" w:firstRowFirstColumn="0" w:firstRowLastColumn="0" w:lastRowFirstColumn="0" w:lastRowLastColumn="0"/>
            <w:tcW w:w="2125" w:type="dxa"/>
          </w:tcPr>
          <w:p w:rsidR="007463EA" w:rsidRDefault="007463EA">
            <w:pPr>
              <w:spacing w:after="0" w:line="240" w:lineRule="auto"/>
            </w:pPr>
            <w:proofErr w:type="spellStart"/>
            <w:r>
              <w:t>SolarParam.SZAcycle</w:t>
            </w:r>
            <w:proofErr w:type="spellEnd"/>
          </w:p>
        </w:tc>
        <w:tc>
          <w:tcPr>
            <w:tcW w:w="1853" w:type="dxa"/>
          </w:tcPr>
          <w:p w:rsidR="007463EA" w:rsidRDefault="007463EA">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7463EA" w:rsidRDefault="00EB37D3">
            <w:pPr>
              <w:spacing w:after="0" w:line="240" w:lineRule="auto"/>
              <w:cnfStyle w:val="000000000000" w:firstRow="0" w:lastRow="0" w:firstColumn="0" w:lastColumn="0" w:oddVBand="0" w:evenVBand="0" w:oddHBand="0" w:evenHBand="0" w:firstRowFirstColumn="0" w:firstRowLastColumn="0" w:lastRowFirstColumn="0" w:lastRowLastColumn="0"/>
            </w:pPr>
            <w:r>
              <w:t>SZA for each mini-step along all solar cycles</w:t>
            </w:r>
          </w:p>
        </w:tc>
        <w:tc>
          <w:tcPr>
            <w:tcW w:w="1238" w:type="dxa"/>
          </w:tcPr>
          <w:p w:rsidR="007463EA" w:rsidRDefault="000F452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nSC</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3F4732">
            <w:pPr>
              <w:spacing w:after="0" w:line="240" w:lineRule="auto"/>
            </w:pPr>
          </w:p>
        </w:tc>
        <w:tc>
          <w:tcPr>
            <w:tcW w:w="1853"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08060D">
            <w:pPr>
              <w:spacing w:after="0" w:line="240" w:lineRule="auto"/>
            </w:pPr>
            <w:proofErr w:type="spellStart"/>
            <w:r>
              <w:t>Cnames</w:t>
            </w:r>
            <w:proofErr w:type="spellEnd"/>
          </w:p>
        </w:tc>
        <w:tc>
          <w:tcPr>
            <w:tcW w:w="1853"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Species names</w:t>
            </w:r>
          </w:p>
        </w:tc>
        <w:tc>
          <w:tcPr>
            <w:tcW w:w="1238"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nSp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08060D">
            <w:pPr>
              <w:spacing w:after="0" w:line="240" w:lineRule="auto"/>
            </w:pPr>
            <w:proofErr w:type="spellStart"/>
            <w:r>
              <w:t>Conc</w:t>
            </w:r>
            <w:proofErr w:type="spellEnd"/>
          </w:p>
        </w:tc>
        <w:tc>
          <w:tcPr>
            <w:tcW w:w="1853"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3F4732" w:rsidRDefault="007E017E">
            <w:pPr>
              <w:spacing w:after="0" w:line="240" w:lineRule="auto"/>
              <w:cnfStyle w:val="000000000000" w:firstRow="0" w:lastRow="0" w:firstColumn="0" w:lastColumn="0" w:oddVBand="0" w:evenVBand="0" w:oddHBand="0" w:evenHBand="0" w:firstRowFirstColumn="0" w:firstRowLastColumn="0" w:lastRowFirstColumn="0" w:lastRowLastColumn="0"/>
            </w:pPr>
            <w:r>
              <w:t>Modeled concentrations (ppb)</w:t>
            </w:r>
          </w:p>
        </w:tc>
        <w:tc>
          <w:tcPr>
            <w:tcW w:w="1238"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BE5DBE">
            <w:pPr>
              <w:spacing w:after="0" w:line="240" w:lineRule="auto"/>
            </w:pPr>
            <w:r>
              <w:t>Time</w:t>
            </w:r>
          </w:p>
        </w:tc>
        <w:tc>
          <w:tcPr>
            <w:tcW w:w="1853"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Model time (seconds, </w:t>
            </w:r>
            <w:r w:rsidR="00412BC2">
              <w:t>unless</w:t>
            </w:r>
            <w:r>
              <w:t xml:space="preserve"> overwritten by </w:t>
            </w:r>
            <w:proofErr w:type="spellStart"/>
            <w:r>
              <w:t>ModelOptions.TimeStamp</w:t>
            </w:r>
            <w:proofErr w:type="spellEnd"/>
            <w:r>
              <w:t>)</w:t>
            </w:r>
          </w:p>
        </w:tc>
        <w:tc>
          <w:tcPr>
            <w:tcW w:w="1238"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BE5DBE">
            <w:pPr>
              <w:spacing w:after="0" w:line="240" w:lineRule="auto"/>
            </w:pPr>
            <w:proofErr w:type="spellStart"/>
            <w:r>
              <w:t>StepIndex</w:t>
            </w:r>
            <w:proofErr w:type="spellEnd"/>
          </w:p>
        </w:tc>
        <w:tc>
          <w:tcPr>
            <w:tcW w:w="1853"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w:t>
            </w:r>
            <w:r w:rsidR="00412BC2">
              <w:t>for</w:t>
            </w:r>
            <w:r>
              <w:t xml:space="preserve"> model step</w:t>
            </w:r>
          </w:p>
        </w:tc>
        <w:tc>
          <w:tcPr>
            <w:tcW w:w="1238"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BE5DBE">
            <w:pPr>
              <w:spacing w:after="0" w:line="240" w:lineRule="auto"/>
            </w:pPr>
            <w:proofErr w:type="spellStart"/>
            <w:r>
              <w:t>RepIndex</w:t>
            </w:r>
            <w:proofErr w:type="spellEnd"/>
          </w:p>
        </w:tc>
        <w:tc>
          <w:tcPr>
            <w:tcW w:w="1853"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3F4732" w:rsidRDefault="00BE5DBE" w:rsidP="00412BC2">
            <w:pPr>
              <w:spacing w:after="0" w:line="240" w:lineRule="auto"/>
              <w:cnfStyle w:val="000000000000" w:firstRow="0" w:lastRow="0" w:firstColumn="0" w:lastColumn="0" w:oddVBand="0" w:evenVBand="0" w:oddHBand="0" w:evenHBand="0" w:firstRowFirstColumn="0" w:firstRowLastColumn="0" w:lastRowFirstColumn="0" w:lastRowLastColumn="0"/>
            </w:pPr>
            <w:r>
              <w:t>Int</w:t>
            </w:r>
            <w:r w:rsidR="00A06606">
              <w:t xml:space="preserve">eger index </w:t>
            </w:r>
            <w:r w:rsidR="00412BC2">
              <w:t>for</w:t>
            </w:r>
            <w:r w:rsidR="00A06606">
              <w:t xml:space="preserve"> model repetition </w:t>
            </w:r>
            <w:r w:rsidR="00412BC2">
              <w:t>cycle</w:t>
            </w:r>
          </w:p>
        </w:tc>
        <w:tc>
          <w:tcPr>
            <w:tcW w:w="1238"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BE5DBE">
            <w:pPr>
              <w:spacing w:after="0" w:line="240" w:lineRule="auto"/>
            </w:pPr>
            <w:r>
              <w:t>iRO2</w:t>
            </w:r>
          </w:p>
        </w:tc>
        <w:tc>
          <w:tcPr>
            <w:tcW w:w="1853"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3F4732" w:rsidRDefault="00BE5DBE">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RO2 species</w:t>
            </w:r>
            <w:r w:rsidR="00412BC2">
              <w:t xml:space="preserve"> in </w:t>
            </w:r>
            <w:proofErr w:type="spellStart"/>
            <w:r w:rsidR="00412BC2">
              <w:t>Cnames</w:t>
            </w:r>
            <w:proofErr w:type="spellEnd"/>
          </w:p>
        </w:tc>
        <w:tc>
          <w:tcPr>
            <w:tcW w:w="1238" w:type="dxa"/>
          </w:tcPr>
          <w:p w:rsidR="003F4732" w:rsidRDefault="004F2667">
            <w:pPr>
              <w:spacing w:after="0" w:line="240" w:lineRule="auto"/>
              <w:cnfStyle w:val="000000000000" w:firstRow="0" w:lastRow="0" w:firstColumn="0" w:lastColumn="0" w:oddVBand="0" w:evenVBand="0" w:oddHBand="0" w:evenHBand="0" w:firstRowFirstColumn="0" w:firstRowLastColumn="0" w:lastRowFirstColumn="0" w:lastRowLastColumn="0"/>
            </w:pPr>
            <w:r>
              <w:t>V</w:t>
            </w:r>
            <w:r w:rsidR="00BE5DBE">
              <w:t>aries</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3F4732">
            <w:pPr>
              <w:spacing w:after="0" w:line="240" w:lineRule="auto"/>
            </w:pPr>
          </w:p>
        </w:tc>
        <w:tc>
          <w:tcPr>
            <w:tcW w:w="1853"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4360"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c>
          <w:tcPr>
            <w:tcW w:w="1238" w:type="dxa"/>
          </w:tcPr>
          <w:p w:rsidR="003F4732" w:rsidRDefault="003F4732">
            <w:pPr>
              <w:spacing w:after="0" w:line="240" w:lineRule="auto"/>
              <w:cnfStyle w:val="000000000000" w:firstRow="0" w:lastRow="0" w:firstColumn="0" w:lastColumn="0" w:oddVBand="0" w:evenVBand="0" w:oddHBand="0" w:evenHBand="0" w:firstRowFirstColumn="0" w:firstRowLastColumn="0" w:lastRowFirstColumn="0" w:lastRowLastColumn="0"/>
            </w:pP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Chemistry parameters</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3F4732" w:rsidTr="007463EA">
        <w:tc>
          <w:tcPr>
            <w:cnfStyle w:val="001000000000" w:firstRow="0" w:lastRow="0" w:firstColumn="1" w:lastColumn="0" w:oddVBand="0" w:evenVBand="0" w:oddHBand="0" w:evenHBand="0" w:firstRowFirstColumn="0" w:firstRowLastColumn="0" w:lastRowFirstColumn="0" w:lastRowLastColumn="0"/>
            <w:tcW w:w="2125" w:type="dxa"/>
          </w:tcPr>
          <w:p w:rsidR="003F4732" w:rsidRDefault="000668E4">
            <w:pPr>
              <w:spacing w:after="0" w:line="240" w:lineRule="auto"/>
            </w:pPr>
            <w:proofErr w:type="spellStart"/>
            <w:r>
              <w:t>Chem.</w:t>
            </w:r>
            <w:r w:rsidR="00BE5DBE">
              <w:t>ChemFiles</w:t>
            </w:r>
            <w:proofErr w:type="spellEnd"/>
          </w:p>
        </w:tc>
        <w:tc>
          <w:tcPr>
            <w:tcW w:w="1853" w:type="dxa"/>
          </w:tcPr>
          <w:p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Chemistry sub-mechanism names</w:t>
            </w:r>
          </w:p>
        </w:tc>
        <w:tc>
          <w:tcPr>
            <w:tcW w:w="1238" w:type="dxa"/>
          </w:tcPr>
          <w:p w:rsidR="003F4732" w:rsidRDefault="00285E56">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rsidP="00EB37D3">
            <w:pPr>
              <w:spacing w:after="0" w:line="240" w:lineRule="auto"/>
            </w:pPr>
            <w:proofErr w:type="spellStart"/>
            <w:r>
              <w:t>Chem.Rnames</w:t>
            </w:r>
            <w:proofErr w:type="spellEnd"/>
          </w:p>
        </w:tc>
        <w:tc>
          <w:tcPr>
            <w:tcW w:w="1853"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Cell Array</w:t>
            </w:r>
          </w:p>
        </w:tc>
        <w:tc>
          <w:tcPr>
            <w:tcW w:w="4360"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names</w:t>
            </w:r>
          </w:p>
        </w:tc>
        <w:tc>
          <w:tcPr>
            <w:tcW w:w="1238"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1</w:t>
            </w: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rsidP="00EB37D3">
            <w:pPr>
              <w:spacing w:after="0" w:line="240" w:lineRule="auto"/>
            </w:pPr>
            <w:proofErr w:type="spellStart"/>
            <w:r>
              <w:t>Chem.Rates</w:t>
            </w:r>
            <w:proofErr w:type="spellEnd"/>
          </w:p>
        </w:tc>
        <w:tc>
          <w:tcPr>
            <w:tcW w:w="1853"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Reaction rates (ppb/s)</w:t>
            </w:r>
          </w:p>
        </w:tc>
        <w:tc>
          <w:tcPr>
            <w:tcW w:w="1238"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w:t>
            </w:r>
            <w:proofErr w:type="spellStart"/>
            <w:r>
              <w:t>nRx</w:t>
            </w:r>
            <w:proofErr w:type="spellEnd"/>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Chem.f</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Sparse Matrix</w:t>
            </w:r>
          </w:p>
        </w:tc>
        <w:tc>
          <w:tcPr>
            <w:tcW w:w="4360"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Stoichiometric coefficients</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w:t>
            </w:r>
            <w:proofErr w:type="spellStart"/>
            <w:r>
              <w:t>nSp</w:t>
            </w:r>
            <w:proofErr w:type="spellEnd"/>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Chem.iG</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Integer index for location of reactants</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nRx</w:t>
            </w:r>
            <w:proofErr w:type="spellEnd"/>
            <w:r>
              <w:t xml:space="preserve"> x 2</w:t>
            </w: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Chem.k</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Reaction rate constants (1</w:t>
            </w:r>
            <w:r w:rsidRPr="00264B54">
              <w:rPr>
                <w:vertAlign w:val="superscript"/>
              </w:rPr>
              <w:t>st</w:t>
            </w:r>
            <w:r>
              <w:t xml:space="preserve">  order: s</w:t>
            </w:r>
            <w:r w:rsidRPr="00264B54">
              <w:rPr>
                <w:vertAlign w:val="superscript"/>
              </w:rPr>
              <w:t>-1</w:t>
            </w:r>
            <w:r>
              <w:t>;  2</w:t>
            </w:r>
            <w:r w:rsidRPr="00264B54">
              <w:rPr>
                <w:vertAlign w:val="superscript"/>
              </w:rPr>
              <w:t>nd</w:t>
            </w:r>
            <w:r>
              <w:t xml:space="preserve"> order: cm</w:t>
            </w:r>
            <w:r w:rsidRPr="000668E4">
              <w:rPr>
                <w:vertAlign w:val="superscript"/>
              </w:rPr>
              <w:t>3</w:t>
            </w:r>
            <w:r>
              <w:t xml:space="preserve"> molec</w:t>
            </w:r>
            <w:r w:rsidRPr="000668E4">
              <w:rPr>
                <w:vertAlign w:val="superscript"/>
              </w:rPr>
              <w:t>-1</w:t>
            </w:r>
            <w:r>
              <w:t xml:space="preserve"> s</w:t>
            </w:r>
            <w:r w:rsidRPr="000668E4">
              <w:rPr>
                <w:vertAlign w:val="superscript"/>
              </w:rPr>
              <w:t>-1</w:t>
            </w:r>
            <w:r>
              <w:t>).</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nIp</w:t>
            </w:r>
            <w:proofErr w:type="spellEnd"/>
            <w:r>
              <w:t xml:space="preserve"> x </w:t>
            </w:r>
            <w:proofErr w:type="spellStart"/>
            <w:r>
              <w:t>nRx</w:t>
            </w:r>
            <w:proofErr w:type="spellEnd"/>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pPr>
              <w:spacing w:after="0" w:line="240" w:lineRule="auto"/>
            </w:pPr>
            <w:proofErr w:type="spellStart"/>
            <w:r>
              <w:t>Chem.iHold</w:t>
            </w:r>
            <w:proofErr w:type="spellEnd"/>
          </w:p>
        </w:tc>
        <w:tc>
          <w:tcPr>
            <w:tcW w:w="1853"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Numerical Array</w:t>
            </w:r>
          </w:p>
        </w:tc>
        <w:tc>
          <w:tcPr>
            <w:tcW w:w="4360" w:type="dxa"/>
          </w:tcPr>
          <w:p w:rsidR="00264B54" w:rsidRDefault="00264B54" w:rsidP="00264B54">
            <w:pPr>
              <w:spacing w:after="0" w:line="240" w:lineRule="auto"/>
              <w:cnfStyle w:val="000000000000" w:firstRow="0" w:lastRow="0" w:firstColumn="0" w:lastColumn="0" w:oddVBand="0" w:evenVBand="0" w:oddHBand="0" w:evenHBand="0" w:firstRowFirstColumn="0" w:firstRowLastColumn="0" w:lastRowFirstColumn="0" w:lastRowLastColumn="0"/>
            </w:pPr>
            <w:r>
              <w:t xml:space="preserve">Integer index for species in </w:t>
            </w:r>
            <w:proofErr w:type="spellStart"/>
            <w:r>
              <w:t>Cnames</w:t>
            </w:r>
            <w:proofErr w:type="spellEnd"/>
            <w:r>
              <w:t xml:space="preserve"> held constant</w:t>
            </w:r>
          </w:p>
        </w:tc>
        <w:tc>
          <w:tcPr>
            <w:tcW w:w="1238" w:type="dxa"/>
          </w:tcPr>
          <w:p w:rsidR="00264B54" w:rsidRDefault="00264B54">
            <w:pPr>
              <w:spacing w:after="0" w:line="240" w:lineRule="auto"/>
              <w:cnfStyle w:val="000000000000" w:firstRow="0" w:lastRow="0" w:firstColumn="0" w:lastColumn="0" w:oddVBand="0" w:evenVBand="0" w:oddHBand="0" w:evenHBand="0" w:firstRowFirstColumn="0" w:firstRowLastColumn="0" w:lastRowFirstColumn="0" w:lastRowLastColumn="0"/>
            </w:pPr>
            <w:r>
              <w:t>Varies</w:t>
            </w:r>
          </w:p>
        </w:tc>
      </w:tr>
      <w:tr w:rsidR="00264B54" w:rsidTr="007463EA">
        <w:tc>
          <w:tcPr>
            <w:cnfStyle w:val="001000000000" w:firstRow="0" w:lastRow="0" w:firstColumn="1" w:lastColumn="0" w:oddVBand="0" w:evenVBand="0" w:oddHBand="0" w:evenHBand="0" w:firstRowFirstColumn="0" w:firstRowLastColumn="0" w:lastRowFirstColumn="0" w:lastRowLastColumn="0"/>
            <w:tcW w:w="2125" w:type="dxa"/>
          </w:tcPr>
          <w:p w:rsidR="00264B54" w:rsidRDefault="00264B54" w:rsidP="00EB37D3">
            <w:pPr>
              <w:spacing w:after="0" w:line="240" w:lineRule="auto"/>
            </w:pPr>
            <w:proofErr w:type="spellStart"/>
            <w:r>
              <w:t>Chem.DilRates</w:t>
            </w:r>
            <w:proofErr w:type="spellEnd"/>
          </w:p>
        </w:tc>
        <w:tc>
          <w:tcPr>
            <w:tcW w:w="1853"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Structure</w:t>
            </w:r>
          </w:p>
        </w:tc>
        <w:tc>
          <w:tcPr>
            <w:tcW w:w="4360"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r>
              <w:t>Dilution rates for each species (ppb/s)</w:t>
            </w:r>
          </w:p>
        </w:tc>
        <w:tc>
          <w:tcPr>
            <w:tcW w:w="1238" w:type="dxa"/>
          </w:tcPr>
          <w:p w:rsidR="00264B54" w:rsidRDefault="00264B54" w:rsidP="00EB37D3">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nOp</w:t>
            </w:r>
            <w:proofErr w:type="spellEnd"/>
            <w:r>
              <w:t xml:space="preserve"> x 1</w:t>
            </w:r>
          </w:p>
        </w:tc>
      </w:tr>
    </w:tbl>
    <w:p w:rsidR="00160C28" w:rsidRDefault="00160C28" w:rsidP="000668E4">
      <w:pPr>
        <w:spacing w:after="0" w:line="240" w:lineRule="auto"/>
        <w:rPr>
          <w:vertAlign w:val="superscript"/>
        </w:rPr>
      </w:pPr>
    </w:p>
    <w:p w:rsidR="00090A06" w:rsidRDefault="00A06606" w:rsidP="000668E4">
      <w:pPr>
        <w:spacing w:after="0" w:line="240" w:lineRule="auto"/>
      </w:pPr>
      <w:proofErr w:type="spellStart"/>
      <w:r w:rsidRPr="00A06606">
        <w:rPr>
          <w:vertAlign w:val="superscript"/>
        </w:rPr>
        <w:t>a</w:t>
      </w:r>
      <w:r w:rsidR="00090A06">
        <w:t>nSp</w:t>
      </w:r>
      <w:proofErr w:type="spellEnd"/>
      <w:r w:rsidR="00090A06">
        <w:t xml:space="preserve"> = number  of species</w:t>
      </w:r>
    </w:p>
    <w:p w:rsidR="00090A06" w:rsidRDefault="00090A06" w:rsidP="000668E4">
      <w:pPr>
        <w:spacing w:after="0" w:line="240" w:lineRule="auto"/>
      </w:pPr>
      <w:proofErr w:type="spellStart"/>
      <w:r>
        <w:t>nRx</w:t>
      </w:r>
      <w:proofErr w:type="spellEnd"/>
      <w:r>
        <w:t xml:space="preserve"> = number of reactions</w:t>
      </w:r>
    </w:p>
    <w:p w:rsidR="00090A06" w:rsidRDefault="00090A06" w:rsidP="000668E4">
      <w:pPr>
        <w:spacing w:after="0" w:line="240" w:lineRule="auto"/>
      </w:pPr>
      <w:proofErr w:type="spellStart"/>
      <w:r>
        <w:t>nOp</w:t>
      </w:r>
      <w:proofErr w:type="spellEnd"/>
      <w:r>
        <w:t xml:space="preserve"> = number of output points</w:t>
      </w:r>
    </w:p>
    <w:p w:rsidR="000668E4" w:rsidRPr="0020641F" w:rsidRDefault="000668E4" w:rsidP="000668E4">
      <w:pPr>
        <w:spacing w:after="0" w:line="240" w:lineRule="auto"/>
      </w:pPr>
      <w:proofErr w:type="spellStart"/>
      <w:r>
        <w:t>nIp</w:t>
      </w:r>
      <w:proofErr w:type="spellEnd"/>
      <w:r>
        <w:t xml:space="preserve"> = number of input constraints</w:t>
      </w:r>
    </w:p>
    <w:p w:rsidR="000F4524" w:rsidRDefault="007463EA">
      <w:pPr>
        <w:spacing w:after="0" w:line="240" w:lineRule="auto"/>
      </w:pPr>
      <w:proofErr w:type="spellStart"/>
      <w:r>
        <w:t>nJ</w:t>
      </w:r>
      <w:proofErr w:type="spellEnd"/>
      <w:r>
        <w:t xml:space="preserve"> = number of J-values</w:t>
      </w:r>
    </w:p>
    <w:p w:rsidR="005C55FD" w:rsidRDefault="000F4524">
      <w:pPr>
        <w:spacing w:after="0" w:line="240" w:lineRule="auto"/>
        <w:rPr>
          <w:rFonts w:ascii="Cambria" w:eastAsia="Times New Roman" w:hAnsi="Cambria"/>
          <w:b/>
          <w:bCs/>
          <w:color w:val="365F91"/>
          <w:sz w:val="28"/>
          <w:szCs w:val="28"/>
        </w:rPr>
      </w:pPr>
      <w:proofErr w:type="spellStart"/>
      <w:r>
        <w:t>nSC</w:t>
      </w:r>
      <w:proofErr w:type="spellEnd"/>
      <w:r>
        <w:t xml:space="preserve"> = number of solar cycle mini-steps (</w:t>
      </w:r>
      <w:proofErr w:type="spellStart"/>
      <w:r>
        <w:t>nIp</w:t>
      </w:r>
      <w:proofErr w:type="spellEnd"/>
      <w:r>
        <w:t>*</w:t>
      </w:r>
      <w:proofErr w:type="spellStart"/>
      <w:r>
        <w:t>SolarParam.nDays</w:t>
      </w:r>
      <w:proofErr w:type="spellEnd"/>
      <w:r>
        <w:t>*</w:t>
      </w:r>
      <w:proofErr w:type="spellStart"/>
      <w:r>
        <w:t>ModelOptions.IntTime</w:t>
      </w:r>
      <w:proofErr w:type="spellEnd"/>
      <w:r>
        <w:t>/(86400 sec/day))</w:t>
      </w:r>
      <w:r w:rsidR="005C55FD">
        <w:br w:type="page"/>
      </w:r>
    </w:p>
    <w:p w:rsidR="005C0FC4" w:rsidRPr="00EF285B" w:rsidRDefault="000F6406" w:rsidP="00FA0869">
      <w:pPr>
        <w:pStyle w:val="Heading1"/>
      </w:pPr>
      <w:bookmarkStart w:id="18" w:name="_Toc448838562"/>
      <w:r>
        <w:lastRenderedPageBreak/>
        <w:t>9. TOOLS</w:t>
      </w:r>
      <w:bookmarkEnd w:id="18"/>
    </w:p>
    <w:p w:rsidR="005C0FC4" w:rsidRDefault="005C0FC4" w:rsidP="0005148D">
      <w:pPr>
        <w:jc w:val="both"/>
      </w:pPr>
      <w:r>
        <w:t xml:space="preserve">The </w:t>
      </w:r>
      <w:r w:rsidR="00864BF6">
        <w:t>\</w:t>
      </w:r>
      <w:r w:rsidR="00F34605">
        <w:t>T</w:t>
      </w:r>
      <w:r>
        <w:t>ools</w:t>
      </w:r>
      <w:r w:rsidR="00864BF6">
        <w:t>\</w:t>
      </w:r>
      <w:r w:rsidR="00DA275B">
        <w:t xml:space="preserve"> folder contains </w:t>
      </w:r>
      <w:r>
        <w:t xml:space="preserve">functions that are useful for </w:t>
      </w:r>
      <w:r w:rsidR="00864BF6">
        <w:t>manipulating</w:t>
      </w:r>
      <w:r>
        <w:t xml:space="preserve"> </w:t>
      </w:r>
      <w:r w:rsidR="00DA275B">
        <w:t>input and output</w:t>
      </w:r>
      <w:r w:rsidR="00864BF6">
        <w:t>. For more info on these, see the help sections at the top of each function.</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6074A6" w:rsidTr="003432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rsidR="006074A6" w:rsidRDefault="006074A6" w:rsidP="00343268">
            <w:pPr>
              <w:spacing w:after="0"/>
            </w:pPr>
            <w:r>
              <w:t>Function</w:t>
            </w:r>
          </w:p>
        </w:tc>
        <w:tc>
          <w:tcPr>
            <w:tcW w:w="7668" w:type="dxa"/>
            <w:tcBorders>
              <w:bottom w:val="none" w:sz="0" w:space="0" w:color="auto"/>
            </w:tcBorders>
            <w:vAlign w:val="center"/>
          </w:tcPr>
          <w:p w:rsidR="006074A6" w:rsidRDefault="006074A6" w:rsidP="00343268">
            <w:pPr>
              <w:spacing w:after="0"/>
              <w:cnfStyle w:val="100000000000" w:firstRow="1" w:lastRow="0" w:firstColumn="0" w:lastColumn="0" w:oddVBand="0" w:evenVBand="0" w:oddHBand="0" w:evenHBand="0" w:firstRowFirstColumn="0" w:firstRowLastColumn="0" w:lastRowFirstColumn="0" w:lastRowLastColumn="0"/>
            </w:pPr>
            <w:r>
              <w:t>Description</w:t>
            </w:r>
          </w:p>
        </w:tc>
      </w:tr>
      <w:tr w:rsidR="006074A6" w:rsidTr="00DA275B">
        <w:trPr>
          <w:trHeight w:val="1232"/>
        </w:trPr>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6074A6" w:rsidP="00DA275B">
            <w:pPr>
              <w:spacing w:after="0"/>
            </w:pPr>
            <w:r>
              <w:t>breakout</w:t>
            </w:r>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from a cell array/matrix pair of names/values to a structure of individual variables. Each column in the matrix is assumed to correspond to a variable name. If no output argument is assigned, variables will be written to the caller workspace.</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6074A6" w:rsidP="00DA275B">
            <w:pPr>
              <w:spacing w:after="0"/>
            </w:pPr>
            <w:proofErr w:type="spellStart"/>
            <w:r>
              <w:t>breakin</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Converts from a structure of variables (such as the </w:t>
            </w:r>
            <w:proofErr w:type="spellStart"/>
            <w:r w:rsidRPr="00C57ADA">
              <w:rPr>
                <w:b/>
              </w:rPr>
              <w:t>InitConc</w:t>
            </w:r>
            <w:proofErr w:type="spellEnd"/>
            <w:r>
              <w:t xml:space="preserve"> output) to a cell array/matrix pair that contains the names and values of each variable. In the matrix, each column is a variable.</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6074A6" w:rsidP="00DA275B">
            <w:pPr>
              <w:spacing w:after="0"/>
            </w:pPr>
            <w:proofErr w:type="spellStart"/>
            <w:r>
              <w:t>ConvertHumidity</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Converts between various units for water vapor content.</w:t>
            </w:r>
          </w:p>
        </w:tc>
      </w:tr>
      <w:tr w:rsidR="004C2E34"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4C2E34" w:rsidRDefault="004C2E34" w:rsidP="00DA275B">
            <w:pPr>
              <w:spacing w:after="0"/>
            </w:pPr>
            <w:proofErr w:type="spellStart"/>
            <w:r>
              <w:t>DataCleaner</w:t>
            </w:r>
            <w:proofErr w:type="spellEnd"/>
          </w:p>
        </w:tc>
        <w:tc>
          <w:tcPr>
            <w:tcW w:w="7668" w:type="dxa"/>
            <w:vAlign w:val="center"/>
          </w:tcPr>
          <w:p w:rsidR="004C2E34" w:rsidRDefault="004C2E34" w:rsidP="004C2E34">
            <w:pPr>
              <w:spacing w:after="0"/>
              <w:cnfStyle w:val="000000000000" w:firstRow="0" w:lastRow="0" w:firstColumn="0" w:lastColumn="0" w:oddVBand="0" w:evenVBand="0" w:oddHBand="0" w:evenHBand="0" w:firstRowFirstColumn="0" w:firstRowLastColumn="0" w:lastRowFirstColumn="0" w:lastRowLastColumn="0"/>
            </w:pPr>
            <w:r>
              <w:t xml:space="preserve">Perform various cleaning operations on a dataset to remove or replace </w:t>
            </w:r>
            <w:proofErr w:type="spellStart"/>
            <w:r>
              <w:t>NaNs</w:t>
            </w:r>
            <w:proofErr w:type="spellEnd"/>
            <w:r>
              <w:t xml:space="preserve"> and negatives. The output dataset should be appropriate for input into a box model.</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DA275B" w:rsidP="00DA275B">
            <w:pPr>
              <w:spacing w:after="0"/>
            </w:pPr>
            <w:proofErr w:type="spellStart"/>
            <w:r>
              <w:t>ExtractRates</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Isolate and sort all reaction rates for a chemical species.</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DA275B" w:rsidP="00DA275B">
            <w:pPr>
              <w:spacing w:after="0"/>
            </w:pPr>
            <w:proofErr w:type="spellStart"/>
            <w:r>
              <w:t>ExtractSpecies</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Grab and sort a subset of chemical species concentrations. Input can be either a cell array of species names or an index (such as </w:t>
            </w:r>
            <w:r w:rsidRPr="00C57ADA">
              <w:rPr>
                <w:b/>
              </w:rPr>
              <w:t>iRO2</w:t>
            </w:r>
            <w:r>
              <w:t>).</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DA275B" w:rsidP="00DA275B">
            <w:pPr>
              <w:spacing w:after="0"/>
            </w:pPr>
            <w:proofErr w:type="spellStart"/>
            <w:r>
              <w:t>IndexEQ</w:t>
            </w:r>
            <w:proofErr w:type="spellEnd"/>
          </w:p>
        </w:tc>
        <w:tc>
          <w:tcPr>
            <w:tcW w:w="7668" w:type="dxa"/>
            <w:vAlign w:val="center"/>
          </w:tcPr>
          <w:p w:rsidR="006074A6" w:rsidRDefault="00DA275B" w:rsidP="00DA275B">
            <w:pPr>
              <w:spacing w:after="0"/>
              <w:cnfStyle w:val="000000000000" w:firstRow="0" w:lastRow="0" w:firstColumn="0" w:lastColumn="0" w:oddVBand="0" w:evenVBand="0" w:oddHBand="0" w:evenHBand="0" w:firstRowFirstColumn="0" w:firstRowLastColumn="0" w:lastRowFirstColumn="0" w:lastRowLastColumn="0"/>
            </w:pPr>
            <w:r>
              <w:t>Creates a 2-column index specifying the location of all equilibrium reactions.</w:t>
            </w:r>
          </w:p>
        </w:tc>
      </w:tr>
      <w:tr w:rsidR="006074A6"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6074A6" w:rsidRDefault="00DA275B" w:rsidP="00DA275B">
            <w:pPr>
              <w:spacing w:after="0"/>
            </w:pPr>
            <w:proofErr w:type="spellStart"/>
            <w:r>
              <w:t>IndexNOy</w:t>
            </w:r>
            <w:proofErr w:type="spellEnd"/>
          </w:p>
        </w:tc>
        <w:tc>
          <w:tcPr>
            <w:tcW w:w="7668" w:type="dxa"/>
            <w:vAlign w:val="center"/>
          </w:tcPr>
          <w:p w:rsidR="006074A6" w:rsidRDefault="00DA275B" w:rsidP="00AB7DE8">
            <w:pPr>
              <w:spacing w:after="0"/>
              <w:cnfStyle w:val="000000000000" w:firstRow="0" w:lastRow="0" w:firstColumn="0" w:lastColumn="0" w:oddVBand="0" w:evenVBand="0" w:oddHBand="0" w:evenHBand="0" w:firstRowFirstColumn="0" w:firstRowLastColumn="0" w:lastRowFirstColumn="0" w:lastRowLastColumn="0"/>
            </w:pPr>
            <w:r>
              <w:t xml:space="preserve">Creates an index for all reactive </w:t>
            </w:r>
            <w:r w:rsidR="00AB7DE8">
              <w:t>N</w:t>
            </w:r>
            <w:r>
              <w:t xml:space="preserve"> species. M</w:t>
            </w:r>
            <w:r w:rsidR="00D77121">
              <w:t>eant for MCM</w:t>
            </w:r>
            <w:r>
              <w:t>; not perfect.</w:t>
            </w:r>
          </w:p>
        </w:tc>
      </w:tr>
      <w:tr w:rsidR="004B2294"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4B2294" w:rsidRDefault="004B2294" w:rsidP="00DA275B">
            <w:pPr>
              <w:spacing w:after="0"/>
            </w:pPr>
            <w:r>
              <w:t>lifetime</w:t>
            </w:r>
          </w:p>
        </w:tc>
        <w:tc>
          <w:tcPr>
            <w:tcW w:w="7668" w:type="dxa"/>
            <w:vAlign w:val="center"/>
          </w:tcPr>
          <w:p w:rsidR="004B2294" w:rsidRDefault="004B2294" w:rsidP="00AB7DE8">
            <w:pPr>
              <w:spacing w:after="0"/>
              <w:cnfStyle w:val="000000000000" w:firstRow="0" w:lastRow="0" w:firstColumn="0" w:lastColumn="0" w:oddVBand="0" w:evenVBand="0" w:oddHBand="0" w:evenHBand="0" w:firstRowFirstColumn="0" w:firstRowLastColumn="0" w:lastRowFirstColumn="0" w:lastRowLastColumn="0"/>
            </w:pPr>
            <w:r>
              <w:t xml:space="preserve">Calculates </w:t>
            </w:r>
            <w:r w:rsidR="009E1AFA">
              <w:t xml:space="preserve">total </w:t>
            </w:r>
            <w:r>
              <w:t>chemical lifetime of a model species.</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NumberDensity</w:t>
            </w:r>
            <w:proofErr w:type="spellEnd"/>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Calculates atmospheric number density at a given temperature and pressure.</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ReplaceNaN</w:t>
            </w:r>
            <w:proofErr w:type="spellEnd"/>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 xml:space="preserve">Replace </w:t>
            </w:r>
            <w:proofErr w:type="spellStart"/>
            <w:r>
              <w:t>NaNs</w:t>
            </w:r>
            <w:proofErr w:type="spellEnd"/>
            <w:r>
              <w:t xml:space="preserve"> in a vector with linear interpolation of nearest non-</w:t>
            </w:r>
            <w:proofErr w:type="spellStart"/>
            <w:r>
              <w:t>NaN</w:t>
            </w:r>
            <w:proofErr w:type="spellEnd"/>
            <w:r>
              <w:t xml:space="preserve"> points.</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Rparts</w:t>
            </w:r>
            <w:proofErr w:type="spellEnd"/>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Takes a cell array of reaction names and breaks them apart into cell arrays of reactant and product names.</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r>
              <w:t>Run2Init</w:t>
            </w:r>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Generates model</w:t>
            </w:r>
            <w:r w:rsidRPr="00D416F7">
              <w:t xml:space="preserve"> initial conditions </w:t>
            </w:r>
            <w:r>
              <w:t xml:space="preserve">(Met and </w:t>
            </w:r>
            <w:proofErr w:type="spellStart"/>
            <w:r>
              <w:t>InitConc</w:t>
            </w:r>
            <w:proofErr w:type="spellEnd"/>
            <w:r>
              <w:t>) from a subset of model results</w:t>
            </w:r>
            <w:r w:rsidRPr="00D416F7">
              <w:t>.</w:t>
            </w:r>
            <w:r>
              <w:t xml:space="preserve"> Useful if you want to use results from one run to initialize another run.</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ScaleData</w:t>
            </w:r>
            <w:proofErr w:type="spellEnd"/>
          </w:p>
        </w:tc>
        <w:tc>
          <w:tcPr>
            <w:tcW w:w="7668" w:type="dxa"/>
            <w:vAlign w:val="center"/>
          </w:tcPr>
          <w:p w:rsidR="00DA275B" w:rsidRDefault="00A0583D" w:rsidP="00DA275B">
            <w:pPr>
              <w:spacing w:after="0"/>
              <w:cnfStyle w:val="000000000000" w:firstRow="0" w:lastRow="0" w:firstColumn="0" w:lastColumn="0" w:oddVBand="0" w:evenVBand="0" w:oddHBand="0" w:evenHBand="0" w:firstRowFirstColumn="0" w:firstRowLastColumn="0" w:lastRowFirstColumn="0" w:lastRowLastColumn="0"/>
            </w:pPr>
            <w:r>
              <w:t>Applies a linear scaling to an array.</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proofErr w:type="spellStart"/>
            <w:r>
              <w:t>SplitRun</w:t>
            </w:r>
            <w:proofErr w:type="spellEnd"/>
          </w:p>
        </w:tc>
        <w:tc>
          <w:tcPr>
            <w:tcW w:w="7668" w:type="dxa"/>
            <w:vAlign w:val="center"/>
          </w:tcPr>
          <w:p w:rsidR="00DA275B" w:rsidRDefault="00DA275B" w:rsidP="00DA275B">
            <w:pPr>
              <w:spacing w:after="0"/>
              <w:cnfStyle w:val="000000000000" w:firstRow="0" w:lastRow="0" w:firstColumn="0" w:lastColumn="0" w:oddVBand="0" w:evenVBand="0" w:oddHBand="0" w:evenHBand="0" w:firstRowFirstColumn="0" w:firstRowLastColumn="0" w:lastRowFirstColumn="0" w:lastRowLastColumn="0"/>
            </w:pPr>
            <w:r>
              <w:t>Splits a model output structure into a series of new structures containing results from individual steps or repetitions within the run.</w:t>
            </w:r>
            <w:r w:rsidR="00A0583D">
              <w:t xml:space="preserve"> Also includes the option for a user-specified custom index to split results.</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Pr>
              <w:spacing w:after="0"/>
            </w:pPr>
            <w:r>
              <w:t>struct2var</w:t>
            </w:r>
          </w:p>
        </w:tc>
        <w:tc>
          <w:tcPr>
            <w:tcW w:w="7668" w:type="dxa"/>
            <w:vAlign w:val="center"/>
          </w:tcPr>
          <w:p w:rsidR="00DA275B" w:rsidRDefault="00DA275B" w:rsidP="004C2E34">
            <w:pPr>
              <w:spacing w:after="0"/>
              <w:cnfStyle w:val="000000000000" w:firstRow="0" w:lastRow="0" w:firstColumn="0" w:lastColumn="0" w:oddVBand="0" w:evenVBand="0" w:oddHBand="0" w:evenHBand="0" w:firstRowFirstColumn="0" w:firstRowLastColumn="0" w:lastRowFirstColumn="0" w:lastRowLastColumn="0"/>
            </w:pPr>
            <w:r>
              <w:t>Extracts fields from a structure and reassigns them as variables in caller workspace.</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proofErr w:type="spellStart"/>
            <w:r>
              <w:t>sun_position</w:t>
            </w:r>
            <w:proofErr w:type="spellEnd"/>
          </w:p>
        </w:tc>
        <w:tc>
          <w:tcPr>
            <w:tcW w:w="7668" w:type="dxa"/>
            <w:vAlign w:val="center"/>
          </w:tcPr>
          <w:p w:rsidR="00DA275B" w:rsidRDefault="00A0583D" w:rsidP="00C43F6A">
            <w:pPr>
              <w:spacing w:after="0"/>
              <w:cnfStyle w:val="000000000000" w:firstRow="0" w:lastRow="0" w:firstColumn="0" w:lastColumn="0" w:oddVBand="0" w:evenVBand="0" w:oddHBand="0" w:evenHBand="0" w:firstRowFirstColumn="0" w:firstRowLastColumn="0" w:lastRowFirstColumn="0" w:lastRowLastColumn="0"/>
            </w:pPr>
            <w:r>
              <w:t>Calculates solar zenith and azimuth angle for the Earth at any time/location.</w:t>
            </w:r>
          </w:p>
        </w:tc>
      </w:tr>
      <w:tr w:rsidR="00DA275B" w:rsidTr="00DA275B">
        <w:tc>
          <w:tcPr>
            <w:cnfStyle w:val="001000000000" w:firstRow="0" w:lastRow="0" w:firstColumn="1" w:lastColumn="0" w:oddVBand="0" w:evenVBand="0" w:oddHBand="0" w:evenHBand="0" w:firstRowFirstColumn="0" w:firstRowLastColumn="0" w:lastRowFirstColumn="0" w:lastRowLastColumn="0"/>
            <w:tcW w:w="1908" w:type="dxa"/>
            <w:vAlign w:val="center"/>
          </w:tcPr>
          <w:p w:rsidR="00DA275B" w:rsidRDefault="00DA275B" w:rsidP="00DA275B">
            <w:r>
              <w:t>SMILES (folder)</w:t>
            </w:r>
          </w:p>
        </w:tc>
        <w:tc>
          <w:tcPr>
            <w:tcW w:w="7668" w:type="dxa"/>
            <w:vAlign w:val="center"/>
          </w:tcPr>
          <w:p w:rsidR="00DA275B" w:rsidRPr="00105335" w:rsidRDefault="00105335" w:rsidP="00C43F6A">
            <w:pPr>
              <w:spacing w:after="0"/>
              <w:cnfStyle w:val="000000000000" w:firstRow="0" w:lastRow="0" w:firstColumn="0" w:lastColumn="0" w:oddVBand="0" w:evenVBand="0" w:oddHBand="0" w:evenHBand="0" w:firstRowFirstColumn="0" w:firstRowLastColumn="0" w:lastRowFirstColumn="0" w:lastRowLastColumn="0"/>
            </w:pPr>
            <w:r>
              <w:t xml:space="preserve">SMILES (simplified molecular input line-entry system) is a way to represent molecules with ASCII strings This folder contains an experimental function, </w:t>
            </w:r>
            <w:proofErr w:type="spellStart"/>
            <w:r>
              <w:rPr>
                <w:b/>
              </w:rPr>
              <w:t>SearchSMILES</w:t>
            </w:r>
            <w:proofErr w:type="spellEnd"/>
            <w:r>
              <w:t>, to identify MCM species with specific functionalities using SMILES strings, returning their name</w:t>
            </w:r>
            <w:r w:rsidR="00DB0EAC">
              <w:t>s</w:t>
            </w:r>
            <w:r>
              <w:t xml:space="preserve">, </w:t>
            </w:r>
            <w:r w:rsidR="00DB0EAC">
              <w:t>molecular weights and atom counts. This function has not been rigorously tested, but most of the patterns should be captured.</w:t>
            </w:r>
          </w:p>
        </w:tc>
      </w:tr>
    </w:tbl>
    <w:p w:rsidR="00DE01BC" w:rsidRDefault="00DE01BC">
      <w:pPr>
        <w:spacing w:after="0" w:line="240" w:lineRule="auto"/>
      </w:pPr>
      <w:r>
        <w:br w:type="page"/>
      </w:r>
    </w:p>
    <w:p w:rsidR="00DE01BC" w:rsidRDefault="00DE01BC" w:rsidP="00DE01BC">
      <w:pPr>
        <w:pStyle w:val="Heading1"/>
      </w:pPr>
      <w:bookmarkStart w:id="19" w:name="_Toc448838563"/>
      <w:r>
        <w:lastRenderedPageBreak/>
        <w:t>10. PLOTS</w:t>
      </w:r>
      <w:bookmarkEnd w:id="19"/>
    </w:p>
    <w:p w:rsidR="00DE01BC" w:rsidRDefault="00DE01BC" w:rsidP="00DE01BC">
      <w:r>
        <w:t>The \</w:t>
      </w:r>
      <w:r w:rsidR="00F34605">
        <w:t>P</w:t>
      </w:r>
      <w:r>
        <w:t>lots\ folder contains a handful of functions for generating common plots of model output.</w:t>
      </w:r>
    </w:p>
    <w:tbl>
      <w:tblPr>
        <w:tblStyle w:val="TableClassic2"/>
        <w:tblW w:w="0" w:type="auto"/>
        <w:tblBorders>
          <w:insideH w:val="single" w:sz="4" w:space="0" w:color="auto"/>
        </w:tblBorders>
        <w:tblLook w:val="04A0" w:firstRow="1" w:lastRow="0" w:firstColumn="1" w:lastColumn="0" w:noHBand="0" w:noVBand="1"/>
      </w:tblPr>
      <w:tblGrid>
        <w:gridCol w:w="1908"/>
        <w:gridCol w:w="7668"/>
      </w:tblGrid>
      <w:tr w:rsidR="00FA7396" w:rsidTr="008631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08" w:type="dxa"/>
            <w:tcBorders>
              <w:bottom w:val="none" w:sz="0" w:space="0" w:color="auto"/>
            </w:tcBorders>
            <w:vAlign w:val="center"/>
          </w:tcPr>
          <w:p w:rsidR="00FA7396" w:rsidRDefault="00FA7396" w:rsidP="008631CA">
            <w:pPr>
              <w:spacing w:after="0"/>
            </w:pPr>
            <w:r>
              <w:t>Function</w:t>
            </w:r>
          </w:p>
        </w:tc>
        <w:tc>
          <w:tcPr>
            <w:tcW w:w="7668" w:type="dxa"/>
            <w:tcBorders>
              <w:bottom w:val="none" w:sz="0" w:space="0" w:color="auto"/>
            </w:tcBorders>
            <w:vAlign w:val="center"/>
          </w:tcPr>
          <w:p w:rsidR="00FA7396" w:rsidRDefault="00FA7396" w:rsidP="008631CA">
            <w:pPr>
              <w:spacing w:after="0"/>
              <w:cnfStyle w:val="100000000000" w:firstRow="1" w:lastRow="0" w:firstColumn="0" w:lastColumn="0" w:oddVBand="0" w:evenVBand="0" w:oddHBand="0" w:evenHBand="0" w:firstRowFirstColumn="0" w:firstRowLastColumn="0" w:lastRowFirstColumn="0" w:lastRowLastColumn="0"/>
            </w:pPr>
            <w:r>
              <w:t>Description</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PlotConc</w:t>
            </w:r>
            <w:proofErr w:type="spellEnd"/>
          </w:p>
        </w:tc>
        <w:tc>
          <w:tcPr>
            <w:tcW w:w="7668" w:type="dxa"/>
            <w:vAlign w:val="center"/>
          </w:tcPr>
          <w:p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time series of a species or an arithmetic combination of species (e.g. NO/NO2). Can accept multiple model structure inputs.</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PlotConcGroup</w:t>
            </w:r>
            <w:proofErr w:type="spellEnd"/>
          </w:p>
        </w:tc>
        <w:tc>
          <w:tcPr>
            <w:tcW w:w="7668" w:type="dxa"/>
            <w:vAlign w:val="center"/>
          </w:tcPr>
          <w:p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 xml:space="preserve">Plots time series of a group of species for a single model run. Useful for, e.g., looking at the distribution of RO2 or </w:t>
            </w:r>
            <w:proofErr w:type="spellStart"/>
            <w:r>
              <w:t>NOy</w:t>
            </w:r>
            <w:proofErr w:type="spellEnd"/>
            <w:r>
              <w:t>.</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PlotRates</w:t>
            </w:r>
            <w:proofErr w:type="spellEnd"/>
          </w:p>
        </w:tc>
        <w:tc>
          <w:tcPr>
            <w:tcW w:w="7668" w:type="dxa"/>
            <w:vAlign w:val="center"/>
          </w:tcPr>
          <w:p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of production and loss rates for a single species and a single model run. </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PlotRatesAvg</w:t>
            </w:r>
            <w:proofErr w:type="spellEnd"/>
          </w:p>
        </w:tc>
        <w:tc>
          <w:tcPr>
            <w:tcW w:w="7668" w:type="dxa"/>
            <w:vAlign w:val="center"/>
          </w:tcPr>
          <w:p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Plots production and loss rates averaged over some subset of outputs.</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PlotReactivity</w:t>
            </w:r>
            <w:proofErr w:type="spellEnd"/>
          </w:p>
        </w:tc>
        <w:tc>
          <w:tcPr>
            <w:tcW w:w="7668" w:type="dxa"/>
            <w:vAlign w:val="center"/>
          </w:tcPr>
          <w:p w:rsidR="00FA7396" w:rsidRDefault="00FA7396" w:rsidP="00FA7396">
            <w:pPr>
              <w:spacing w:after="0"/>
              <w:cnfStyle w:val="000000000000" w:firstRow="0" w:lastRow="0" w:firstColumn="0" w:lastColumn="0" w:oddVBand="0" w:evenVBand="0" w:oddHBand="0" w:evenHBand="0" w:firstRowFirstColumn="0" w:firstRowLastColumn="0" w:lastRowFirstColumn="0" w:lastRowLastColumn="0"/>
            </w:pPr>
            <w:r>
              <w:t xml:space="preserve">Plots time series </w:t>
            </w:r>
            <w:proofErr w:type="spellStart"/>
            <w:r>
              <w:t>speciated</w:t>
            </w:r>
            <w:proofErr w:type="spellEnd"/>
            <w:r>
              <w:t xml:space="preserve"> reactivity, which is the inverse lifetime of a species. Useful for, e.g., plotting OH reactivity. Requires some unique user-defined inputs. </w:t>
            </w:r>
          </w:p>
        </w:tc>
      </w:tr>
      <w:tr w:rsidR="004C2E34"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4C2E34" w:rsidRDefault="004C2E34" w:rsidP="008631CA">
            <w:pPr>
              <w:spacing w:after="0"/>
            </w:pPr>
            <w:proofErr w:type="spellStart"/>
            <w:r>
              <w:t>PlotYield</w:t>
            </w:r>
            <w:proofErr w:type="spellEnd"/>
          </w:p>
        </w:tc>
        <w:tc>
          <w:tcPr>
            <w:tcW w:w="7668" w:type="dxa"/>
            <w:vAlign w:val="center"/>
          </w:tcPr>
          <w:p w:rsidR="004C2E34" w:rsidRDefault="004C2E34" w:rsidP="00FA7396">
            <w:pPr>
              <w:spacing w:after="0"/>
              <w:cnfStyle w:val="000000000000" w:firstRow="0" w:lastRow="0" w:firstColumn="0" w:lastColumn="0" w:oddVBand="0" w:evenVBand="0" w:oddHBand="0" w:evenHBand="0" w:firstRowFirstColumn="0" w:firstRowLastColumn="0" w:lastRowFirstColumn="0" w:lastRowLastColumn="0"/>
            </w:pPr>
            <w:r>
              <w:t>Calculates and plots the yield of a product from the oxidation of a reactant. Typically used for looking at chamber experiments.</w:t>
            </w:r>
          </w:p>
        </w:tc>
      </w:tr>
      <w:tr w:rsidR="00FA7396"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FA7396" w:rsidRDefault="00FA7396" w:rsidP="008631CA">
            <w:pPr>
              <w:spacing w:after="0"/>
            </w:pPr>
            <w:proofErr w:type="spellStart"/>
            <w:r>
              <w:t>purtyPlot</w:t>
            </w:r>
            <w:proofErr w:type="spellEnd"/>
          </w:p>
        </w:tc>
        <w:tc>
          <w:tcPr>
            <w:tcW w:w="7668" w:type="dxa"/>
            <w:vAlign w:val="center"/>
          </w:tcPr>
          <w:p w:rsidR="00FA7396" w:rsidRDefault="00FA7396" w:rsidP="008631CA">
            <w:pPr>
              <w:spacing w:after="0"/>
              <w:cnfStyle w:val="000000000000" w:firstRow="0" w:lastRow="0" w:firstColumn="0" w:lastColumn="0" w:oddVBand="0" w:evenVBand="0" w:oddHBand="0" w:evenHBand="0" w:firstRowFirstColumn="0" w:firstRowLastColumn="0" w:lastRowFirstColumn="0" w:lastRowLastColumn="0"/>
            </w:pPr>
            <w:r>
              <w:t>User-preferred settings for plot decorations</w:t>
            </w:r>
          </w:p>
        </w:tc>
      </w:tr>
      <w:tr w:rsidR="001A2A38" w:rsidTr="008631CA">
        <w:tc>
          <w:tcPr>
            <w:cnfStyle w:val="001000000000" w:firstRow="0" w:lastRow="0" w:firstColumn="1" w:lastColumn="0" w:oddVBand="0" w:evenVBand="0" w:oddHBand="0" w:evenHBand="0" w:firstRowFirstColumn="0" w:firstRowLastColumn="0" w:lastRowFirstColumn="0" w:lastRowLastColumn="0"/>
            <w:tcW w:w="1908" w:type="dxa"/>
            <w:vAlign w:val="center"/>
          </w:tcPr>
          <w:p w:rsidR="001A2A38" w:rsidRDefault="001A2A38" w:rsidP="008631CA">
            <w:pPr>
              <w:spacing w:after="0"/>
            </w:pPr>
            <w:proofErr w:type="spellStart"/>
            <w:r>
              <w:t>fillcolors.mat</w:t>
            </w:r>
            <w:proofErr w:type="spellEnd"/>
          </w:p>
        </w:tc>
        <w:tc>
          <w:tcPr>
            <w:tcW w:w="7668" w:type="dxa"/>
            <w:vAlign w:val="center"/>
          </w:tcPr>
          <w:p w:rsidR="001A2A38" w:rsidRDefault="001A2A38" w:rsidP="008631CA">
            <w:pPr>
              <w:spacing w:after="0"/>
              <w:cnfStyle w:val="000000000000" w:firstRow="0" w:lastRow="0" w:firstColumn="0" w:lastColumn="0" w:oddVBand="0" w:evenVBand="0" w:oddHBand="0" w:evenHBand="0" w:firstRowFirstColumn="0" w:firstRowLastColumn="0" w:lastRowFirstColumn="0" w:lastRowLastColumn="0"/>
            </w:pPr>
            <w:r>
              <w:t>3-column RGB matrix for colors used in multi-species plotting</w:t>
            </w:r>
          </w:p>
        </w:tc>
      </w:tr>
    </w:tbl>
    <w:p w:rsidR="00FA7396" w:rsidRDefault="00FA7396">
      <w:pPr>
        <w:spacing w:after="0" w:line="240" w:lineRule="auto"/>
        <w:rPr>
          <w:b/>
        </w:rPr>
      </w:pPr>
    </w:p>
    <w:p w:rsidR="00FA7396" w:rsidRDefault="00FA7396">
      <w:pPr>
        <w:spacing w:after="0" w:line="240" w:lineRule="auto"/>
      </w:pPr>
      <w:r>
        <w:t xml:space="preserve">All plot functions will also return the plotted variables if an output variable is assigned when calling the function. Also, all of these functions accept several options, which are input as name-value pairs. The specific options supported depends on the function; see comments in each function for full details. Options shared across </w:t>
      </w:r>
      <w:r w:rsidR="00EB77C6">
        <w:t>most</w:t>
      </w:r>
      <w:r>
        <w:t xml:space="preserve"> function</w:t>
      </w:r>
      <w:r w:rsidR="00EB77C6">
        <w:t>s</w:t>
      </w:r>
      <w:r>
        <w:t xml:space="preserve"> are listed below.</w:t>
      </w:r>
    </w:p>
    <w:p w:rsidR="00FA7396" w:rsidRDefault="00FA7396" w:rsidP="00FA7396">
      <w:pPr>
        <w:spacing w:after="0" w:line="240" w:lineRule="auto"/>
      </w:pPr>
    </w:p>
    <w:p w:rsidR="00FA7396" w:rsidRDefault="00FA7396" w:rsidP="00FA7396">
      <w:pPr>
        <w:spacing w:after="0" w:line="240" w:lineRule="auto"/>
      </w:pPr>
      <w:proofErr w:type="spellStart"/>
      <w:r>
        <w:t>PlotFun</w:t>
      </w:r>
      <w:proofErr w:type="spellEnd"/>
      <w:r>
        <w:t>(...,'</w:t>
      </w:r>
      <w:proofErr w:type="spellStart"/>
      <w:r>
        <w:t>ptype</w:t>
      </w:r>
      <w:proofErr w:type="spellEnd"/>
      <w:r>
        <w:t>',value): Indicates type of plot. Values vary depending on function.</w:t>
      </w:r>
    </w:p>
    <w:p w:rsidR="00C16CD1" w:rsidRDefault="00C16CD1" w:rsidP="00FA7396">
      <w:pPr>
        <w:spacing w:after="0" w:line="240" w:lineRule="auto"/>
      </w:pPr>
    </w:p>
    <w:p w:rsidR="00FA7396" w:rsidRDefault="00FA7396" w:rsidP="00FA7396">
      <w:pPr>
        <w:spacing w:after="0" w:line="240" w:lineRule="auto"/>
      </w:pPr>
      <w:proofErr w:type="spellStart"/>
      <w:r>
        <w:t>PlotFun</w:t>
      </w:r>
      <w:proofErr w:type="spellEnd"/>
      <w:r>
        <w:t>(...,'</w:t>
      </w:r>
      <w:proofErr w:type="spellStart"/>
      <w:r>
        <w:t>unit',value</w:t>
      </w:r>
      <w:proofErr w:type="spellEnd"/>
      <w:r>
        <w:t xml:space="preserve">): </w:t>
      </w:r>
      <w:r w:rsidR="00C16CD1">
        <w:t xml:space="preserve">  S</w:t>
      </w:r>
      <w:r>
        <w:t>pecify the unit.</w:t>
      </w:r>
    </w:p>
    <w:p w:rsidR="00C16CD1" w:rsidRDefault="00C16CD1" w:rsidP="00FA7396">
      <w:pPr>
        <w:spacing w:after="0" w:line="240" w:lineRule="auto"/>
      </w:pPr>
    </w:p>
    <w:p w:rsidR="00C16CD1" w:rsidRDefault="00C16CD1" w:rsidP="00C16CD1">
      <w:pPr>
        <w:spacing w:after="0" w:line="240" w:lineRule="auto"/>
      </w:pPr>
      <w:proofErr w:type="spellStart"/>
      <w:r>
        <w:t>PlotFun</w:t>
      </w:r>
      <w:proofErr w:type="spellEnd"/>
      <w:r w:rsidR="00FA7396">
        <w:t>(...,'</w:t>
      </w:r>
      <w:proofErr w:type="spellStart"/>
      <w:r w:rsidR="00FA7396">
        <w:t>scale',value</w:t>
      </w:r>
      <w:proofErr w:type="spellEnd"/>
      <w:r w:rsidR="00FA7396">
        <w:t>)</w:t>
      </w:r>
      <w:r>
        <w:t>: specify a scalar multiplier. For functions that plot groups of things, setting this to 0 causes normalization by the sum of the group.</w:t>
      </w:r>
    </w:p>
    <w:p w:rsidR="00343268" w:rsidRDefault="00343268" w:rsidP="00FA7396">
      <w:pPr>
        <w:spacing w:after="0" w:line="240" w:lineRule="auto"/>
        <w:rPr>
          <w:rFonts w:ascii="Cambria" w:eastAsia="Times New Roman" w:hAnsi="Cambria"/>
          <w:b/>
          <w:bCs/>
          <w:color w:val="365F91"/>
          <w:sz w:val="28"/>
          <w:szCs w:val="28"/>
        </w:rPr>
      </w:pPr>
      <w:r>
        <w:br w:type="page"/>
      </w:r>
    </w:p>
    <w:p w:rsidR="00FE7255" w:rsidRDefault="006032BA" w:rsidP="00FE7255">
      <w:pPr>
        <w:pStyle w:val="Heading1"/>
      </w:pPr>
      <w:bookmarkStart w:id="20" w:name="_Toc448838564"/>
      <w:r>
        <w:lastRenderedPageBreak/>
        <w:t>REFERENCES</w:t>
      </w:r>
      <w:bookmarkEnd w:id="20"/>
    </w:p>
    <w:p w:rsidR="00CF7F3B" w:rsidRPr="00CF7F3B" w:rsidRDefault="000F0343" w:rsidP="00CF7F3B">
      <w:pPr>
        <w:pStyle w:val="EndNoteBibliography"/>
        <w:spacing w:after="0"/>
        <w:ind w:left="720" w:hanging="720"/>
      </w:pPr>
      <w:r>
        <w:fldChar w:fldCharType="begin"/>
      </w:r>
      <w:r w:rsidR="00FE7255">
        <w:instrText xml:space="preserve"> ADDIN EN.REFLIST </w:instrText>
      </w:r>
      <w:r>
        <w:fldChar w:fldCharType="separate"/>
      </w:r>
      <w:r w:rsidR="00CF7F3B" w:rsidRPr="00CF7F3B">
        <w:t>Dillon, M. B., Lamanna, M. S., Schade, G. W., Goldstein, A., and Cohen, R. C.: Chemical evolution of the Sacramento urban plume: Transport and oxidation, J. Geophys. Res., 107, 4045, 2002.</w:t>
      </w:r>
    </w:p>
    <w:p w:rsidR="00CF7F3B" w:rsidRPr="00CF7F3B" w:rsidRDefault="00CF7F3B" w:rsidP="00CF7F3B">
      <w:pPr>
        <w:pStyle w:val="EndNoteBibliography"/>
        <w:spacing w:after="0"/>
        <w:ind w:left="720" w:hanging="720"/>
      </w:pPr>
      <w:r w:rsidRPr="00CF7F3B">
        <w:t>Jenkin, M. E., Saunders, S. M., and Pilling, M. J.: The tropospheric degradation of volatile organic compounds: A protocol for mechanism development, Atmos. Env., 31, 81-104, 1997.</w:t>
      </w:r>
    </w:p>
    <w:p w:rsidR="00CF7F3B" w:rsidRPr="00CF7F3B" w:rsidRDefault="00CF7F3B" w:rsidP="00CF7F3B">
      <w:pPr>
        <w:pStyle w:val="EndNoteBibliography"/>
        <w:ind w:left="720" w:hanging="720"/>
      </w:pPr>
      <w:r w:rsidRPr="00CF7F3B">
        <w:t>Wolfe, G. M. and Thornton, J. A.: The Chemistry of Atmosphere-Forest Exchange (CAFE) Model - Part 1: Model Description and Characterization, Atmos. Chem. Phys., 11, 77-101, 2011.</w:t>
      </w:r>
    </w:p>
    <w:p w:rsidR="00287130" w:rsidRPr="00287130" w:rsidRDefault="000F0343" w:rsidP="00FE7255">
      <w:pPr>
        <w:spacing w:after="0" w:line="240" w:lineRule="auto"/>
        <w:ind w:left="720" w:hanging="720"/>
      </w:pPr>
      <w:r>
        <w:fldChar w:fldCharType="end"/>
      </w:r>
    </w:p>
    <w:sectPr w:rsidR="00287130" w:rsidRPr="00287130" w:rsidSect="00C9478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53A0" w:rsidRDefault="00E753A0" w:rsidP="007A5164">
      <w:pPr>
        <w:spacing w:after="0" w:line="240" w:lineRule="auto"/>
      </w:pPr>
      <w:r>
        <w:separator/>
      </w:r>
    </w:p>
  </w:endnote>
  <w:endnote w:type="continuationSeparator" w:id="0">
    <w:p w:rsidR="00E753A0" w:rsidRDefault="00E753A0" w:rsidP="007A5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7DBE" w:rsidRDefault="008B7DBE">
    <w:pPr>
      <w:pStyle w:val="Footer"/>
      <w:jc w:val="center"/>
    </w:pPr>
    <w:r>
      <w:fldChar w:fldCharType="begin"/>
    </w:r>
    <w:r>
      <w:instrText xml:space="preserve"> PAGE   \* MERGEFORMAT </w:instrText>
    </w:r>
    <w:r>
      <w:fldChar w:fldCharType="separate"/>
    </w:r>
    <w:r w:rsidR="00427EB0">
      <w:rPr>
        <w:noProof/>
      </w:rPr>
      <w:t>1</w:t>
    </w:r>
    <w:r>
      <w:rPr>
        <w:noProof/>
      </w:rPr>
      <w:fldChar w:fldCharType="end"/>
    </w:r>
  </w:p>
  <w:p w:rsidR="008B7DBE" w:rsidRDefault="008B7D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53A0" w:rsidRDefault="00E753A0" w:rsidP="007A5164">
      <w:pPr>
        <w:spacing w:after="0" w:line="240" w:lineRule="auto"/>
      </w:pPr>
      <w:r>
        <w:separator/>
      </w:r>
    </w:p>
  </w:footnote>
  <w:footnote w:type="continuationSeparator" w:id="0">
    <w:p w:rsidR="00E753A0" w:rsidRDefault="00E753A0" w:rsidP="007A51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4E1738"/>
    <w:multiLevelType w:val="hybridMultilevel"/>
    <w:tmpl w:val="6AFEF3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DA06DC"/>
    <w:multiLevelType w:val="hybridMultilevel"/>
    <w:tmpl w:val="E8A474C6"/>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D0594"/>
    <w:multiLevelType w:val="hybridMultilevel"/>
    <w:tmpl w:val="68D67482"/>
    <w:lvl w:ilvl="0" w:tplc="D938B94E">
      <w:numFmt w:val="bullet"/>
      <w:lvlText w:val="-"/>
      <w:lvlJc w:val="left"/>
      <w:pPr>
        <w:ind w:left="390" w:hanging="360"/>
      </w:pPr>
      <w:rPr>
        <w:rFonts w:ascii="Calibri" w:eastAsia="Calibri" w:hAnsi="Calibri" w:cs="Calibr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3">
    <w:nsid w:val="36B505E3"/>
    <w:multiLevelType w:val="hybridMultilevel"/>
    <w:tmpl w:val="21E23B0C"/>
    <w:lvl w:ilvl="0" w:tplc="B682430A">
      <w:start w:val="3"/>
      <w:numFmt w:val="bullet"/>
      <w:lvlText w:val="-"/>
      <w:lvlJc w:val="left"/>
      <w:pPr>
        <w:ind w:left="405" w:hanging="360"/>
      </w:pPr>
      <w:rPr>
        <w:rFonts w:ascii="Calibri" w:eastAsia="Calibri" w:hAnsi="Calibri" w:cs="Times New Roman" w:hint="default"/>
        <w:b/>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nsid w:val="3A57553A"/>
    <w:multiLevelType w:val="hybridMultilevel"/>
    <w:tmpl w:val="95DED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A01238"/>
    <w:multiLevelType w:val="hybridMultilevel"/>
    <w:tmpl w:val="A04AE8AE"/>
    <w:lvl w:ilvl="0" w:tplc="F404FFB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5643118A"/>
    <w:multiLevelType w:val="hybridMultilevel"/>
    <w:tmpl w:val="0E46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58347E"/>
    <w:multiLevelType w:val="hybridMultilevel"/>
    <w:tmpl w:val="F04AED1E"/>
    <w:lvl w:ilvl="0" w:tplc="04090011">
      <w:start w:val="1"/>
      <w:numFmt w:val="decimal"/>
      <w:lvlText w:val="%1)"/>
      <w:lvlJc w:val="lef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8">
    <w:nsid w:val="59E14871"/>
    <w:multiLevelType w:val="hybridMultilevel"/>
    <w:tmpl w:val="D368E734"/>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DC765C"/>
    <w:multiLevelType w:val="hybridMultilevel"/>
    <w:tmpl w:val="F5345DC0"/>
    <w:lvl w:ilvl="0" w:tplc="D938B94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C65FE7"/>
    <w:multiLevelType w:val="hybridMultilevel"/>
    <w:tmpl w:val="843C846A"/>
    <w:lvl w:ilvl="0" w:tplc="3EAC95C6">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nsid w:val="72A03B22"/>
    <w:multiLevelType w:val="hybridMultilevel"/>
    <w:tmpl w:val="C9E25D16"/>
    <w:lvl w:ilvl="0" w:tplc="1A463518">
      <w:numFmt w:val="bullet"/>
      <w:lvlText w:val="-"/>
      <w:lvlJc w:val="left"/>
      <w:pPr>
        <w:tabs>
          <w:tab w:val="num" w:pos="420"/>
        </w:tabs>
        <w:ind w:left="420" w:hanging="360"/>
      </w:pPr>
      <w:rPr>
        <w:rFonts w:ascii="Times New Roman" w:eastAsia="Times New Roman" w:hAnsi="Times New Roman" w:cs="Times New Roman" w:hint="default"/>
      </w:rPr>
    </w:lvl>
    <w:lvl w:ilvl="1" w:tplc="04090003" w:tentative="1">
      <w:start w:val="1"/>
      <w:numFmt w:val="bullet"/>
      <w:lvlText w:val="o"/>
      <w:lvlJc w:val="left"/>
      <w:pPr>
        <w:tabs>
          <w:tab w:val="num" w:pos="1140"/>
        </w:tabs>
        <w:ind w:left="1140" w:hanging="360"/>
      </w:pPr>
      <w:rPr>
        <w:rFonts w:ascii="Courier New" w:hAnsi="Courier New" w:cs="Courier New" w:hint="default"/>
      </w:rPr>
    </w:lvl>
    <w:lvl w:ilvl="2" w:tplc="04090005" w:tentative="1">
      <w:start w:val="1"/>
      <w:numFmt w:val="bullet"/>
      <w:lvlText w:val=""/>
      <w:lvlJc w:val="left"/>
      <w:pPr>
        <w:tabs>
          <w:tab w:val="num" w:pos="1860"/>
        </w:tabs>
        <w:ind w:left="1860" w:hanging="360"/>
      </w:pPr>
      <w:rPr>
        <w:rFonts w:ascii="Wingdings" w:hAnsi="Wingdings" w:hint="default"/>
      </w:rPr>
    </w:lvl>
    <w:lvl w:ilvl="3" w:tplc="04090001" w:tentative="1">
      <w:start w:val="1"/>
      <w:numFmt w:val="bullet"/>
      <w:lvlText w:val=""/>
      <w:lvlJc w:val="left"/>
      <w:pPr>
        <w:tabs>
          <w:tab w:val="num" w:pos="2580"/>
        </w:tabs>
        <w:ind w:left="2580" w:hanging="360"/>
      </w:pPr>
      <w:rPr>
        <w:rFonts w:ascii="Symbol" w:hAnsi="Symbol" w:hint="default"/>
      </w:rPr>
    </w:lvl>
    <w:lvl w:ilvl="4" w:tplc="04090003" w:tentative="1">
      <w:start w:val="1"/>
      <w:numFmt w:val="bullet"/>
      <w:lvlText w:val="o"/>
      <w:lvlJc w:val="left"/>
      <w:pPr>
        <w:tabs>
          <w:tab w:val="num" w:pos="3300"/>
        </w:tabs>
        <w:ind w:left="3300" w:hanging="360"/>
      </w:pPr>
      <w:rPr>
        <w:rFonts w:ascii="Courier New" w:hAnsi="Courier New" w:cs="Courier New" w:hint="default"/>
      </w:rPr>
    </w:lvl>
    <w:lvl w:ilvl="5" w:tplc="04090005" w:tentative="1">
      <w:start w:val="1"/>
      <w:numFmt w:val="bullet"/>
      <w:lvlText w:val=""/>
      <w:lvlJc w:val="left"/>
      <w:pPr>
        <w:tabs>
          <w:tab w:val="num" w:pos="4020"/>
        </w:tabs>
        <w:ind w:left="4020" w:hanging="360"/>
      </w:pPr>
      <w:rPr>
        <w:rFonts w:ascii="Wingdings" w:hAnsi="Wingdings" w:hint="default"/>
      </w:rPr>
    </w:lvl>
    <w:lvl w:ilvl="6" w:tplc="04090001" w:tentative="1">
      <w:start w:val="1"/>
      <w:numFmt w:val="bullet"/>
      <w:lvlText w:val=""/>
      <w:lvlJc w:val="left"/>
      <w:pPr>
        <w:tabs>
          <w:tab w:val="num" w:pos="4740"/>
        </w:tabs>
        <w:ind w:left="4740" w:hanging="360"/>
      </w:pPr>
      <w:rPr>
        <w:rFonts w:ascii="Symbol" w:hAnsi="Symbol" w:hint="default"/>
      </w:rPr>
    </w:lvl>
    <w:lvl w:ilvl="7" w:tplc="04090003" w:tentative="1">
      <w:start w:val="1"/>
      <w:numFmt w:val="bullet"/>
      <w:lvlText w:val="o"/>
      <w:lvlJc w:val="left"/>
      <w:pPr>
        <w:tabs>
          <w:tab w:val="num" w:pos="5460"/>
        </w:tabs>
        <w:ind w:left="5460" w:hanging="360"/>
      </w:pPr>
      <w:rPr>
        <w:rFonts w:ascii="Courier New" w:hAnsi="Courier New" w:cs="Courier New" w:hint="default"/>
      </w:rPr>
    </w:lvl>
    <w:lvl w:ilvl="8" w:tplc="04090005" w:tentative="1">
      <w:start w:val="1"/>
      <w:numFmt w:val="bullet"/>
      <w:lvlText w:val=""/>
      <w:lvlJc w:val="left"/>
      <w:pPr>
        <w:tabs>
          <w:tab w:val="num" w:pos="6180"/>
        </w:tabs>
        <w:ind w:left="6180" w:hanging="360"/>
      </w:pPr>
      <w:rPr>
        <w:rFonts w:ascii="Wingdings" w:hAnsi="Wingdings" w:hint="default"/>
      </w:rPr>
    </w:lvl>
  </w:abstractNum>
  <w:abstractNum w:abstractNumId="12">
    <w:nsid w:val="789E1BC0"/>
    <w:multiLevelType w:val="hybridMultilevel"/>
    <w:tmpl w:val="2862997C"/>
    <w:lvl w:ilvl="0" w:tplc="C1183E9C">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A431F42"/>
    <w:multiLevelType w:val="hybridMultilevel"/>
    <w:tmpl w:val="4146AF5C"/>
    <w:lvl w:ilvl="0" w:tplc="E4646176">
      <w:start w:val="3"/>
      <w:numFmt w:val="bullet"/>
      <w:lvlText w:val="-"/>
      <w:lvlJc w:val="left"/>
      <w:pPr>
        <w:ind w:left="405" w:hanging="360"/>
      </w:pPr>
      <w:rPr>
        <w:rFonts w:ascii="Calibri" w:eastAsia="Calibri" w:hAnsi="Calibri"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12"/>
  </w:num>
  <w:num w:numId="2">
    <w:abstractNumId w:val="11"/>
  </w:num>
  <w:num w:numId="3">
    <w:abstractNumId w:val="6"/>
  </w:num>
  <w:num w:numId="4">
    <w:abstractNumId w:val="2"/>
  </w:num>
  <w:num w:numId="5">
    <w:abstractNumId w:val="1"/>
  </w:num>
  <w:num w:numId="6">
    <w:abstractNumId w:val="8"/>
  </w:num>
  <w:num w:numId="7">
    <w:abstractNumId w:val="4"/>
  </w:num>
  <w:num w:numId="8">
    <w:abstractNumId w:val="9"/>
  </w:num>
  <w:num w:numId="9">
    <w:abstractNumId w:val="13"/>
  </w:num>
  <w:num w:numId="10">
    <w:abstractNumId w:val="3"/>
  </w:num>
  <w:num w:numId="11">
    <w:abstractNumId w:val="10"/>
  </w:num>
  <w:num w:numId="12">
    <w:abstractNumId w:val="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Copernicus Publications Indent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xrp09waw2ppfde9vz2pxesb20rd5rxrvzrv&quot;&gt;GMWRefs&lt;record-ids&gt;&lt;item&gt;72&lt;/item&gt;&lt;item&gt;184&lt;/item&gt;&lt;item&gt;380&lt;/item&gt;&lt;/record-ids&gt;&lt;/item&gt;&lt;/Libraries&gt;"/>
  </w:docVars>
  <w:rsids>
    <w:rsidRoot w:val="00BD4410"/>
    <w:rsid w:val="00005D29"/>
    <w:rsid w:val="0001009B"/>
    <w:rsid w:val="00013B9F"/>
    <w:rsid w:val="00013C49"/>
    <w:rsid w:val="00014CA1"/>
    <w:rsid w:val="000171AB"/>
    <w:rsid w:val="00026404"/>
    <w:rsid w:val="000277EB"/>
    <w:rsid w:val="0003686D"/>
    <w:rsid w:val="00042012"/>
    <w:rsid w:val="0005148D"/>
    <w:rsid w:val="00053FA5"/>
    <w:rsid w:val="000661D8"/>
    <w:rsid w:val="000668E4"/>
    <w:rsid w:val="00071950"/>
    <w:rsid w:val="000741B5"/>
    <w:rsid w:val="000762AF"/>
    <w:rsid w:val="00077F5B"/>
    <w:rsid w:val="0008060D"/>
    <w:rsid w:val="00080919"/>
    <w:rsid w:val="00081E4D"/>
    <w:rsid w:val="00084B8C"/>
    <w:rsid w:val="00085C3F"/>
    <w:rsid w:val="00086D5C"/>
    <w:rsid w:val="00090A06"/>
    <w:rsid w:val="000A0BE8"/>
    <w:rsid w:val="000A6B08"/>
    <w:rsid w:val="000A7219"/>
    <w:rsid w:val="000C3817"/>
    <w:rsid w:val="000C7EE1"/>
    <w:rsid w:val="000D3E43"/>
    <w:rsid w:val="000E080C"/>
    <w:rsid w:val="000F0343"/>
    <w:rsid w:val="000F1B88"/>
    <w:rsid w:val="000F1FDB"/>
    <w:rsid w:val="000F4524"/>
    <w:rsid w:val="000F5BF7"/>
    <w:rsid w:val="000F6406"/>
    <w:rsid w:val="000F7053"/>
    <w:rsid w:val="00105335"/>
    <w:rsid w:val="00111E4A"/>
    <w:rsid w:val="00112AAA"/>
    <w:rsid w:val="001134F3"/>
    <w:rsid w:val="001219E6"/>
    <w:rsid w:val="0012625D"/>
    <w:rsid w:val="0013276B"/>
    <w:rsid w:val="001331BA"/>
    <w:rsid w:val="0015129B"/>
    <w:rsid w:val="001540AB"/>
    <w:rsid w:val="00156E1F"/>
    <w:rsid w:val="00157229"/>
    <w:rsid w:val="00160C28"/>
    <w:rsid w:val="00163F8A"/>
    <w:rsid w:val="001677C2"/>
    <w:rsid w:val="0018317A"/>
    <w:rsid w:val="00183F2C"/>
    <w:rsid w:val="001863E7"/>
    <w:rsid w:val="0018798D"/>
    <w:rsid w:val="00187DC9"/>
    <w:rsid w:val="00195E26"/>
    <w:rsid w:val="001A0E09"/>
    <w:rsid w:val="001A1C01"/>
    <w:rsid w:val="001A2A38"/>
    <w:rsid w:val="001A72DF"/>
    <w:rsid w:val="001B06D1"/>
    <w:rsid w:val="001B1DED"/>
    <w:rsid w:val="001B45C9"/>
    <w:rsid w:val="001B7608"/>
    <w:rsid w:val="001C3026"/>
    <w:rsid w:val="001C3B45"/>
    <w:rsid w:val="001E061C"/>
    <w:rsid w:val="001F0179"/>
    <w:rsid w:val="001F3BF5"/>
    <w:rsid w:val="002002A2"/>
    <w:rsid w:val="0020641F"/>
    <w:rsid w:val="0020729D"/>
    <w:rsid w:val="00211BB5"/>
    <w:rsid w:val="002137E9"/>
    <w:rsid w:val="002151D9"/>
    <w:rsid w:val="00235D92"/>
    <w:rsid w:val="0024711C"/>
    <w:rsid w:val="002556CC"/>
    <w:rsid w:val="002634B6"/>
    <w:rsid w:val="00263630"/>
    <w:rsid w:val="00264B54"/>
    <w:rsid w:val="0027136E"/>
    <w:rsid w:val="00282ABA"/>
    <w:rsid w:val="00284175"/>
    <w:rsid w:val="00285E56"/>
    <w:rsid w:val="00287130"/>
    <w:rsid w:val="00287668"/>
    <w:rsid w:val="002A2794"/>
    <w:rsid w:val="002A3D8E"/>
    <w:rsid w:val="002A4DC8"/>
    <w:rsid w:val="002A684F"/>
    <w:rsid w:val="002B0A0D"/>
    <w:rsid w:val="002C1DD6"/>
    <w:rsid w:val="002D0C80"/>
    <w:rsid w:val="002D1B59"/>
    <w:rsid w:val="002D1C47"/>
    <w:rsid w:val="002F0132"/>
    <w:rsid w:val="002F01C8"/>
    <w:rsid w:val="002F664D"/>
    <w:rsid w:val="00313E18"/>
    <w:rsid w:val="00314A26"/>
    <w:rsid w:val="00315734"/>
    <w:rsid w:val="0032038D"/>
    <w:rsid w:val="00322FF2"/>
    <w:rsid w:val="00324380"/>
    <w:rsid w:val="00327835"/>
    <w:rsid w:val="00340772"/>
    <w:rsid w:val="00343268"/>
    <w:rsid w:val="00350D31"/>
    <w:rsid w:val="003621DE"/>
    <w:rsid w:val="00362DDD"/>
    <w:rsid w:val="003676AF"/>
    <w:rsid w:val="00370C0A"/>
    <w:rsid w:val="00373F2F"/>
    <w:rsid w:val="00376A77"/>
    <w:rsid w:val="00381D5E"/>
    <w:rsid w:val="0038428E"/>
    <w:rsid w:val="00390514"/>
    <w:rsid w:val="003B10FC"/>
    <w:rsid w:val="003B270F"/>
    <w:rsid w:val="003B7823"/>
    <w:rsid w:val="003C0857"/>
    <w:rsid w:val="003C18B6"/>
    <w:rsid w:val="003D3014"/>
    <w:rsid w:val="003D39C9"/>
    <w:rsid w:val="003D6F3D"/>
    <w:rsid w:val="003E09C9"/>
    <w:rsid w:val="003E47FB"/>
    <w:rsid w:val="003E78C3"/>
    <w:rsid w:val="003F4705"/>
    <w:rsid w:val="003F4732"/>
    <w:rsid w:val="004013F6"/>
    <w:rsid w:val="004046CD"/>
    <w:rsid w:val="00406A85"/>
    <w:rsid w:val="004072AB"/>
    <w:rsid w:val="00412BC2"/>
    <w:rsid w:val="00417D49"/>
    <w:rsid w:val="0042523B"/>
    <w:rsid w:val="00425F72"/>
    <w:rsid w:val="00427EB0"/>
    <w:rsid w:val="0043531B"/>
    <w:rsid w:val="004432AC"/>
    <w:rsid w:val="0045116F"/>
    <w:rsid w:val="004628C1"/>
    <w:rsid w:val="004824B0"/>
    <w:rsid w:val="00484042"/>
    <w:rsid w:val="00487D45"/>
    <w:rsid w:val="00495E86"/>
    <w:rsid w:val="00496C57"/>
    <w:rsid w:val="004B083B"/>
    <w:rsid w:val="004B1FB6"/>
    <w:rsid w:val="004B2294"/>
    <w:rsid w:val="004B388B"/>
    <w:rsid w:val="004B426B"/>
    <w:rsid w:val="004B5F48"/>
    <w:rsid w:val="004C2E34"/>
    <w:rsid w:val="004C4575"/>
    <w:rsid w:val="004D0C9D"/>
    <w:rsid w:val="004D1B10"/>
    <w:rsid w:val="004E0B80"/>
    <w:rsid w:val="004E4739"/>
    <w:rsid w:val="004E58B8"/>
    <w:rsid w:val="004F2667"/>
    <w:rsid w:val="004F2D09"/>
    <w:rsid w:val="004F3630"/>
    <w:rsid w:val="00501815"/>
    <w:rsid w:val="00506C66"/>
    <w:rsid w:val="0051151F"/>
    <w:rsid w:val="00512761"/>
    <w:rsid w:val="005300A5"/>
    <w:rsid w:val="00532197"/>
    <w:rsid w:val="00535D6D"/>
    <w:rsid w:val="005370C3"/>
    <w:rsid w:val="005427B5"/>
    <w:rsid w:val="00546910"/>
    <w:rsid w:val="0055267F"/>
    <w:rsid w:val="00554585"/>
    <w:rsid w:val="00562C36"/>
    <w:rsid w:val="005649DE"/>
    <w:rsid w:val="00567C0E"/>
    <w:rsid w:val="00576852"/>
    <w:rsid w:val="005806C0"/>
    <w:rsid w:val="00581390"/>
    <w:rsid w:val="00587136"/>
    <w:rsid w:val="00590882"/>
    <w:rsid w:val="00595EDB"/>
    <w:rsid w:val="005A6DAB"/>
    <w:rsid w:val="005B69C6"/>
    <w:rsid w:val="005C0FC4"/>
    <w:rsid w:val="005C493D"/>
    <w:rsid w:val="005C55FD"/>
    <w:rsid w:val="005E4164"/>
    <w:rsid w:val="005F1658"/>
    <w:rsid w:val="005F537C"/>
    <w:rsid w:val="005F5E54"/>
    <w:rsid w:val="005F6DB9"/>
    <w:rsid w:val="00600846"/>
    <w:rsid w:val="0060226E"/>
    <w:rsid w:val="00602D4B"/>
    <w:rsid w:val="006032BA"/>
    <w:rsid w:val="00605444"/>
    <w:rsid w:val="0060626F"/>
    <w:rsid w:val="006074A6"/>
    <w:rsid w:val="0061698C"/>
    <w:rsid w:val="006176A2"/>
    <w:rsid w:val="00624459"/>
    <w:rsid w:val="00625037"/>
    <w:rsid w:val="00626F18"/>
    <w:rsid w:val="0062770F"/>
    <w:rsid w:val="00631408"/>
    <w:rsid w:val="00636FAE"/>
    <w:rsid w:val="00640764"/>
    <w:rsid w:val="00642B5D"/>
    <w:rsid w:val="00647FAE"/>
    <w:rsid w:val="00653CA5"/>
    <w:rsid w:val="006572A3"/>
    <w:rsid w:val="00657CBC"/>
    <w:rsid w:val="00670D06"/>
    <w:rsid w:val="00673528"/>
    <w:rsid w:val="006745C5"/>
    <w:rsid w:val="00691C8B"/>
    <w:rsid w:val="00692B6D"/>
    <w:rsid w:val="006A18FD"/>
    <w:rsid w:val="006A45B0"/>
    <w:rsid w:val="006A7455"/>
    <w:rsid w:val="006B0999"/>
    <w:rsid w:val="006B127F"/>
    <w:rsid w:val="006B3B6D"/>
    <w:rsid w:val="006B7534"/>
    <w:rsid w:val="006B7B96"/>
    <w:rsid w:val="006C48D8"/>
    <w:rsid w:val="006C554A"/>
    <w:rsid w:val="006D2E84"/>
    <w:rsid w:val="006E2E8D"/>
    <w:rsid w:val="006F0957"/>
    <w:rsid w:val="006F14EA"/>
    <w:rsid w:val="006F1ECA"/>
    <w:rsid w:val="0070273D"/>
    <w:rsid w:val="00705444"/>
    <w:rsid w:val="00707D45"/>
    <w:rsid w:val="00713EDE"/>
    <w:rsid w:val="00720E6B"/>
    <w:rsid w:val="0074406D"/>
    <w:rsid w:val="00746295"/>
    <w:rsid w:val="007463EA"/>
    <w:rsid w:val="007468AC"/>
    <w:rsid w:val="00755085"/>
    <w:rsid w:val="00756BD0"/>
    <w:rsid w:val="0076290C"/>
    <w:rsid w:val="0076350F"/>
    <w:rsid w:val="007653D5"/>
    <w:rsid w:val="00772886"/>
    <w:rsid w:val="007751EA"/>
    <w:rsid w:val="00780A72"/>
    <w:rsid w:val="00783103"/>
    <w:rsid w:val="007958A5"/>
    <w:rsid w:val="007A2DFC"/>
    <w:rsid w:val="007A40CD"/>
    <w:rsid w:val="007A5164"/>
    <w:rsid w:val="007B017E"/>
    <w:rsid w:val="007B2B65"/>
    <w:rsid w:val="007B48F0"/>
    <w:rsid w:val="007B5087"/>
    <w:rsid w:val="007B6D03"/>
    <w:rsid w:val="007C01A7"/>
    <w:rsid w:val="007C731D"/>
    <w:rsid w:val="007D28BA"/>
    <w:rsid w:val="007D41F2"/>
    <w:rsid w:val="007E017E"/>
    <w:rsid w:val="007E4168"/>
    <w:rsid w:val="007E4494"/>
    <w:rsid w:val="007E4DCF"/>
    <w:rsid w:val="007E637E"/>
    <w:rsid w:val="007E6E21"/>
    <w:rsid w:val="007F1B4F"/>
    <w:rsid w:val="007F3D7A"/>
    <w:rsid w:val="007F7B92"/>
    <w:rsid w:val="008073BD"/>
    <w:rsid w:val="00813748"/>
    <w:rsid w:val="00820A43"/>
    <w:rsid w:val="008223FD"/>
    <w:rsid w:val="008307A2"/>
    <w:rsid w:val="00830ED7"/>
    <w:rsid w:val="008435BA"/>
    <w:rsid w:val="00845B6B"/>
    <w:rsid w:val="00847F03"/>
    <w:rsid w:val="00851E1D"/>
    <w:rsid w:val="00853B9F"/>
    <w:rsid w:val="008631CA"/>
    <w:rsid w:val="0086481A"/>
    <w:rsid w:val="00864B02"/>
    <w:rsid w:val="00864BF6"/>
    <w:rsid w:val="00867EBC"/>
    <w:rsid w:val="00872D2D"/>
    <w:rsid w:val="00877135"/>
    <w:rsid w:val="00893A96"/>
    <w:rsid w:val="008A4B00"/>
    <w:rsid w:val="008B08E3"/>
    <w:rsid w:val="008B639C"/>
    <w:rsid w:val="008B63AC"/>
    <w:rsid w:val="008B7DBE"/>
    <w:rsid w:val="008C4BA2"/>
    <w:rsid w:val="008C4C3D"/>
    <w:rsid w:val="008C4C6E"/>
    <w:rsid w:val="008C5B2F"/>
    <w:rsid w:val="008C7C9E"/>
    <w:rsid w:val="008D2D87"/>
    <w:rsid w:val="008E2E06"/>
    <w:rsid w:val="008E4F11"/>
    <w:rsid w:val="008F18A1"/>
    <w:rsid w:val="00914E1C"/>
    <w:rsid w:val="00937BB9"/>
    <w:rsid w:val="009401B3"/>
    <w:rsid w:val="0094558D"/>
    <w:rsid w:val="009517BE"/>
    <w:rsid w:val="00955E31"/>
    <w:rsid w:val="009565B1"/>
    <w:rsid w:val="00960D63"/>
    <w:rsid w:val="00966AC2"/>
    <w:rsid w:val="00967071"/>
    <w:rsid w:val="00970428"/>
    <w:rsid w:val="0097072C"/>
    <w:rsid w:val="00971D45"/>
    <w:rsid w:val="00971E5D"/>
    <w:rsid w:val="0097548D"/>
    <w:rsid w:val="00981BB6"/>
    <w:rsid w:val="00987F71"/>
    <w:rsid w:val="00993358"/>
    <w:rsid w:val="00995D04"/>
    <w:rsid w:val="00995F15"/>
    <w:rsid w:val="00996A31"/>
    <w:rsid w:val="00997434"/>
    <w:rsid w:val="009A3A4E"/>
    <w:rsid w:val="009A5200"/>
    <w:rsid w:val="009A748D"/>
    <w:rsid w:val="009B15F4"/>
    <w:rsid w:val="009B3B78"/>
    <w:rsid w:val="009C102D"/>
    <w:rsid w:val="009C3722"/>
    <w:rsid w:val="009C4F8D"/>
    <w:rsid w:val="009D0040"/>
    <w:rsid w:val="009D0FD8"/>
    <w:rsid w:val="009D1F8B"/>
    <w:rsid w:val="009E09D0"/>
    <w:rsid w:val="009E1AFA"/>
    <w:rsid w:val="00A013FD"/>
    <w:rsid w:val="00A0583D"/>
    <w:rsid w:val="00A06606"/>
    <w:rsid w:val="00A06EDA"/>
    <w:rsid w:val="00A10B3F"/>
    <w:rsid w:val="00A11D8E"/>
    <w:rsid w:val="00A13C58"/>
    <w:rsid w:val="00A2553F"/>
    <w:rsid w:val="00A35063"/>
    <w:rsid w:val="00A36E37"/>
    <w:rsid w:val="00A413C2"/>
    <w:rsid w:val="00A44B70"/>
    <w:rsid w:val="00A6022C"/>
    <w:rsid w:val="00A63848"/>
    <w:rsid w:val="00A63F86"/>
    <w:rsid w:val="00A646E6"/>
    <w:rsid w:val="00A71170"/>
    <w:rsid w:val="00A72A4B"/>
    <w:rsid w:val="00A84CD7"/>
    <w:rsid w:val="00A8687D"/>
    <w:rsid w:val="00A95E6C"/>
    <w:rsid w:val="00A9683D"/>
    <w:rsid w:val="00AA0F42"/>
    <w:rsid w:val="00AA5A3A"/>
    <w:rsid w:val="00AB3E43"/>
    <w:rsid w:val="00AB7DE8"/>
    <w:rsid w:val="00AC19AC"/>
    <w:rsid w:val="00AC2F1F"/>
    <w:rsid w:val="00AC48C1"/>
    <w:rsid w:val="00AD3670"/>
    <w:rsid w:val="00AD6716"/>
    <w:rsid w:val="00AD6974"/>
    <w:rsid w:val="00AE053D"/>
    <w:rsid w:val="00AE1FAA"/>
    <w:rsid w:val="00AE4FFF"/>
    <w:rsid w:val="00AF3E40"/>
    <w:rsid w:val="00B06C6C"/>
    <w:rsid w:val="00B10F82"/>
    <w:rsid w:val="00B133EB"/>
    <w:rsid w:val="00B142BB"/>
    <w:rsid w:val="00B23906"/>
    <w:rsid w:val="00B23F46"/>
    <w:rsid w:val="00B27B8B"/>
    <w:rsid w:val="00B33DA2"/>
    <w:rsid w:val="00B35362"/>
    <w:rsid w:val="00B36570"/>
    <w:rsid w:val="00B4041F"/>
    <w:rsid w:val="00B52C35"/>
    <w:rsid w:val="00B53FE8"/>
    <w:rsid w:val="00B71DE5"/>
    <w:rsid w:val="00B740B2"/>
    <w:rsid w:val="00B74485"/>
    <w:rsid w:val="00B821E1"/>
    <w:rsid w:val="00B95DA9"/>
    <w:rsid w:val="00BA0299"/>
    <w:rsid w:val="00BA325D"/>
    <w:rsid w:val="00BC50CF"/>
    <w:rsid w:val="00BD22BA"/>
    <w:rsid w:val="00BD2D18"/>
    <w:rsid w:val="00BD4410"/>
    <w:rsid w:val="00BD5AD4"/>
    <w:rsid w:val="00BE5DBE"/>
    <w:rsid w:val="00BE6A00"/>
    <w:rsid w:val="00BE7CD1"/>
    <w:rsid w:val="00BF50B9"/>
    <w:rsid w:val="00C035CC"/>
    <w:rsid w:val="00C03781"/>
    <w:rsid w:val="00C07917"/>
    <w:rsid w:val="00C1153F"/>
    <w:rsid w:val="00C11A9D"/>
    <w:rsid w:val="00C130FD"/>
    <w:rsid w:val="00C137E6"/>
    <w:rsid w:val="00C16CD1"/>
    <w:rsid w:val="00C208C5"/>
    <w:rsid w:val="00C2137F"/>
    <w:rsid w:val="00C21C7F"/>
    <w:rsid w:val="00C23D7D"/>
    <w:rsid w:val="00C24FC5"/>
    <w:rsid w:val="00C344A7"/>
    <w:rsid w:val="00C35A26"/>
    <w:rsid w:val="00C43F6A"/>
    <w:rsid w:val="00C4583B"/>
    <w:rsid w:val="00C50428"/>
    <w:rsid w:val="00C50D63"/>
    <w:rsid w:val="00C54217"/>
    <w:rsid w:val="00C559ED"/>
    <w:rsid w:val="00C57ADA"/>
    <w:rsid w:val="00C633F1"/>
    <w:rsid w:val="00C6741E"/>
    <w:rsid w:val="00C7331B"/>
    <w:rsid w:val="00C7618D"/>
    <w:rsid w:val="00C76225"/>
    <w:rsid w:val="00C778F3"/>
    <w:rsid w:val="00C77D08"/>
    <w:rsid w:val="00C80468"/>
    <w:rsid w:val="00C80D85"/>
    <w:rsid w:val="00C902A1"/>
    <w:rsid w:val="00C94784"/>
    <w:rsid w:val="00C975D0"/>
    <w:rsid w:val="00CA31CD"/>
    <w:rsid w:val="00CB78F8"/>
    <w:rsid w:val="00CC0A87"/>
    <w:rsid w:val="00CC6127"/>
    <w:rsid w:val="00CC7375"/>
    <w:rsid w:val="00CD0BBD"/>
    <w:rsid w:val="00CD14BF"/>
    <w:rsid w:val="00CD5A18"/>
    <w:rsid w:val="00CE4432"/>
    <w:rsid w:val="00CE5552"/>
    <w:rsid w:val="00CF73DB"/>
    <w:rsid w:val="00CF7F3B"/>
    <w:rsid w:val="00D14787"/>
    <w:rsid w:val="00D1489A"/>
    <w:rsid w:val="00D3100E"/>
    <w:rsid w:val="00D31D95"/>
    <w:rsid w:val="00D416F7"/>
    <w:rsid w:val="00D438E7"/>
    <w:rsid w:val="00D538B5"/>
    <w:rsid w:val="00D61120"/>
    <w:rsid w:val="00D6167A"/>
    <w:rsid w:val="00D64951"/>
    <w:rsid w:val="00D72E4F"/>
    <w:rsid w:val="00D75A13"/>
    <w:rsid w:val="00D77121"/>
    <w:rsid w:val="00D83316"/>
    <w:rsid w:val="00D848BC"/>
    <w:rsid w:val="00D8616D"/>
    <w:rsid w:val="00D861C5"/>
    <w:rsid w:val="00D900B1"/>
    <w:rsid w:val="00D92F42"/>
    <w:rsid w:val="00D945B0"/>
    <w:rsid w:val="00DA06DC"/>
    <w:rsid w:val="00DA275B"/>
    <w:rsid w:val="00DB0EAC"/>
    <w:rsid w:val="00DB76D5"/>
    <w:rsid w:val="00DD389D"/>
    <w:rsid w:val="00DE01BC"/>
    <w:rsid w:val="00DE01E5"/>
    <w:rsid w:val="00DE0F7A"/>
    <w:rsid w:val="00DE2F60"/>
    <w:rsid w:val="00DF284A"/>
    <w:rsid w:val="00E01BB1"/>
    <w:rsid w:val="00E106A8"/>
    <w:rsid w:val="00E12AC5"/>
    <w:rsid w:val="00E151F1"/>
    <w:rsid w:val="00E233FD"/>
    <w:rsid w:val="00E4298D"/>
    <w:rsid w:val="00E430E6"/>
    <w:rsid w:val="00E5652A"/>
    <w:rsid w:val="00E61A86"/>
    <w:rsid w:val="00E67C02"/>
    <w:rsid w:val="00E71286"/>
    <w:rsid w:val="00E74EA8"/>
    <w:rsid w:val="00E753A0"/>
    <w:rsid w:val="00E766DB"/>
    <w:rsid w:val="00E83D0C"/>
    <w:rsid w:val="00E85524"/>
    <w:rsid w:val="00E878EB"/>
    <w:rsid w:val="00E9452D"/>
    <w:rsid w:val="00EA3B66"/>
    <w:rsid w:val="00EB00C3"/>
    <w:rsid w:val="00EB2E06"/>
    <w:rsid w:val="00EB37D3"/>
    <w:rsid w:val="00EB77C6"/>
    <w:rsid w:val="00EB7B97"/>
    <w:rsid w:val="00EB7C50"/>
    <w:rsid w:val="00EC05BB"/>
    <w:rsid w:val="00EC1744"/>
    <w:rsid w:val="00EC1943"/>
    <w:rsid w:val="00ED49F8"/>
    <w:rsid w:val="00EE21DE"/>
    <w:rsid w:val="00EE5B88"/>
    <w:rsid w:val="00EF0CE3"/>
    <w:rsid w:val="00EF1621"/>
    <w:rsid w:val="00EF285B"/>
    <w:rsid w:val="00EF2E55"/>
    <w:rsid w:val="00EF3AC6"/>
    <w:rsid w:val="00F01D6C"/>
    <w:rsid w:val="00F01F3B"/>
    <w:rsid w:val="00F04D65"/>
    <w:rsid w:val="00F061F1"/>
    <w:rsid w:val="00F107EB"/>
    <w:rsid w:val="00F21364"/>
    <w:rsid w:val="00F22187"/>
    <w:rsid w:val="00F224B0"/>
    <w:rsid w:val="00F24560"/>
    <w:rsid w:val="00F277DC"/>
    <w:rsid w:val="00F3030B"/>
    <w:rsid w:val="00F34605"/>
    <w:rsid w:val="00F3673F"/>
    <w:rsid w:val="00F44B0B"/>
    <w:rsid w:val="00F52C70"/>
    <w:rsid w:val="00F74169"/>
    <w:rsid w:val="00F86761"/>
    <w:rsid w:val="00FA0869"/>
    <w:rsid w:val="00FA23A2"/>
    <w:rsid w:val="00FA7396"/>
    <w:rsid w:val="00FB7819"/>
    <w:rsid w:val="00FC1405"/>
    <w:rsid w:val="00FD3E47"/>
    <w:rsid w:val="00FE55D6"/>
    <w:rsid w:val="00FE55FF"/>
    <w:rsid w:val="00FE7255"/>
    <w:rsid w:val="00FE73DF"/>
    <w:rsid w:val="00FE78F7"/>
    <w:rsid w:val="00FF42CA"/>
    <w:rsid w:val="00FF5563"/>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00846"/>
    <w:pPr>
      <w:spacing w:after="200" w:line="276" w:lineRule="auto"/>
    </w:pPr>
    <w:rPr>
      <w:sz w:val="22"/>
      <w:szCs w:val="22"/>
    </w:rPr>
  </w:style>
  <w:style w:type="paragraph" w:styleId="Heading1">
    <w:name w:val="heading 1"/>
    <w:basedOn w:val="Normal"/>
    <w:next w:val="Normal"/>
    <w:link w:val="Heading1Char"/>
    <w:uiPriority w:val="9"/>
    <w:qFormat/>
    <w:rsid w:val="00ED49F8"/>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ED49F8"/>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semiHidden/>
    <w:unhideWhenUsed/>
    <w:qFormat/>
    <w:rsid w:val="00ED49F8"/>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ED49F8"/>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semiHidden/>
    <w:unhideWhenUsed/>
    <w:qFormat/>
    <w:rsid w:val="00ED49F8"/>
    <w:pPr>
      <w:keepNext/>
      <w:keepLines/>
      <w:spacing w:before="200" w:after="0"/>
      <w:outlineLvl w:val="4"/>
    </w:pPr>
    <w:rPr>
      <w:rFonts w:ascii="Cambria" w:eastAsia="Times New Roman" w:hAnsi="Cambria"/>
      <w:color w:val="243F60"/>
    </w:rPr>
  </w:style>
  <w:style w:type="paragraph" w:styleId="Heading6">
    <w:name w:val="heading 6"/>
    <w:basedOn w:val="Normal"/>
    <w:next w:val="Normal"/>
    <w:link w:val="Heading6Char"/>
    <w:uiPriority w:val="9"/>
    <w:semiHidden/>
    <w:unhideWhenUsed/>
    <w:qFormat/>
    <w:rsid w:val="00ED49F8"/>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ED49F8"/>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ED49F8"/>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ED49F8"/>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B7823"/>
    <w:rPr>
      <w:color w:val="0000FF"/>
      <w:u w:val="single"/>
    </w:rPr>
  </w:style>
  <w:style w:type="character" w:customStyle="1" w:styleId="Heading1Char">
    <w:name w:val="Heading 1 Char"/>
    <w:basedOn w:val="DefaultParagraphFont"/>
    <w:link w:val="Heading1"/>
    <w:uiPriority w:val="9"/>
    <w:rsid w:val="00ED49F8"/>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ED49F8"/>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ED49F8"/>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ED49F8"/>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ED49F8"/>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ED49F8"/>
    <w:rPr>
      <w:rFonts w:ascii="Cambria" w:eastAsia="Times New Roman" w:hAnsi="Cambria" w:cs="Times New Roman"/>
      <w:i/>
      <w:iCs/>
      <w:color w:val="243F60"/>
    </w:rPr>
  </w:style>
  <w:style w:type="character" w:customStyle="1" w:styleId="Heading7Char">
    <w:name w:val="Heading 7 Char"/>
    <w:basedOn w:val="DefaultParagraphFont"/>
    <w:link w:val="Heading7"/>
    <w:uiPriority w:val="9"/>
    <w:semiHidden/>
    <w:rsid w:val="00ED49F8"/>
    <w:rPr>
      <w:rFonts w:ascii="Cambria" w:eastAsia="Times New Roman" w:hAnsi="Cambria" w:cs="Times New Roman"/>
      <w:i/>
      <w:iCs/>
      <w:color w:val="404040"/>
    </w:rPr>
  </w:style>
  <w:style w:type="character" w:customStyle="1" w:styleId="Heading8Char">
    <w:name w:val="Heading 8 Char"/>
    <w:basedOn w:val="DefaultParagraphFont"/>
    <w:link w:val="Heading8"/>
    <w:uiPriority w:val="9"/>
    <w:semiHidden/>
    <w:rsid w:val="00ED49F8"/>
    <w:rPr>
      <w:rFonts w:ascii="Cambria" w:eastAsia="Times New Roman" w:hAnsi="Cambria" w:cs="Times New Roman"/>
      <w:color w:val="404040"/>
      <w:sz w:val="20"/>
      <w:szCs w:val="20"/>
    </w:rPr>
  </w:style>
  <w:style w:type="character" w:customStyle="1" w:styleId="Heading9Char">
    <w:name w:val="Heading 9 Char"/>
    <w:basedOn w:val="DefaultParagraphFont"/>
    <w:link w:val="Heading9"/>
    <w:uiPriority w:val="9"/>
    <w:semiHidden/>
    <w:rsid w:val="00ED49F8"/>
    <w:rPr>
      <w:rFonts w:ascii="Cambria" w:eastAsia="Times New Roman" w:hAnsi="Cambria" w:cs="Times New Roman"/>
      <w:i/>
      <w:iCs/>
      <w:color w:val="404040"/>
      <w:sz w:val="20"/>
      <w:szCs w:val="20"/>
    </w:rPr>
  </w:style>
  <w:style w:type="paragraph" w:styleId="Caption">
    <w:name w:val="caption"/>
    <w:basedOn w:val="Normal"/>
    <w:next w:val="Normal"/>
    <w:uiPriority w:val="35"/>
    <w:semiHidden/>
    <w:unhideWhenUsed/>
    <w:qFormat/>
    <w:rsid w:val="00ED49F8"/>
    <w:pPr>
      <w:spacing w:line="240" w:lineRule="auto"/>
    </w:pPr>
    <w:rPr>
      <w:b/>
      <w:bCs/>
      <w:color w:val="4F81BD"/>
      <w:sz w:val="18"/>
      <w:szCs w:val="18"/>
    </w:rPr>
  </w:style>
  <w:style w:type="paragraph" w:styleId="Title">
    <w:name w:val="Title"/>
    <w:basedOn w:val="Normal"/>
    <w:next w:val="Normal"/>
    <w:link w:val="TitleChar"/>
    <w:uiPriority w:val="10"/>
    <w:qFormat/>
    <w:rsid w:val="00ED49F8"/>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ED49F8"/>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D49F8"/>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D49F8"/>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ED49F8"/>
    <w:rPr>
      <w:b/>
      <w:bCs/>
    </w:rPr>
  </w:style>
  <w:style w:type="character" w:styleId="Emphasis">
    <w:name w:val="Emphasis"/>
    <w:basedOn w:val="DefaultParagraphFont"/>
    <w:uiPriority w:val="20"/>
    <w:qFormat/>
    <w:rsid w:val="00ED49F8"/>
    <w:rPr>
      <w:i/>
      <w:iCs/>
    </w:rPr>
  </w:style>
  <w:style w:type="paragraph" w:styleId="NoSpacing">
    <w:name w:val="No Spacing"/>
    <w:link w:val="NoSpacingChar"/>
    <w:uiPriority w:val="1"/>
    <w:qFormat/>
    <w:rsid w:val="00ED49F8"/>
    <w:rPr>
      <w:sz w:val="22"/>
      <w:szCs w:val="22"/>
    </w:rPr>
  </w:style>
  <w:style w:type="paragraph" w:styleId="ListParagraph">
    <w:name w:val="List Paragraph"/>
    <w:basedOn w:val="Normal"/>
    <w:uiPriority w:val="34"/>
    <w:qFormat/>
    <w:rsid w:val="00ED49F8"/>
    <w:pPr>
      <w:ind w:left="720"/>
      <w:contextualSpacing/>
    </w:pPr>
  </w:style>
  <w:style w:type="paragraph" w:styleId="Quote">
    <w:name w:val="Quote"/>
    <w:basedOn w:val="Normal"/>
    <w:next w:val="Normal"/>
    <w:link w:val="QuoteChar"/>
    <w:uiPriority w:val="29"/>
    <w:qFormat/>
    <w:rsid w:val="00ED49F8"/>
    <w:rPr>
      <w:i/>
      <w:iCs/>
      <w:color w:val="000000"/>
    </w:rPr>
  </w:style>
  <w:style w:type="character" w:customStyle="1" w:styleId="QuoteChar">
    <w:name w:val="Quote Char"/>
    <w:basedOn w:val="DefaultParagraphFont"/>
    <w:link w:val="Quote"/>
    <w:uiPriority w:val="29"/>
    <w:rsid w:val="00ED49F8"/>
    <w:rPr>
      <w:i/>
      <w:iCs/>
      <w:color w:val="000000"/>
    </w:rPr>
  </w:style>
  <w:style w:type="paragraph" w:styleId="IntenseQuote">
    <w:name w:val="Intense Quote"/>
    <w:basedOn w:val="Normal"/>
    <w:next w:val="Normal"/>
    <w:link w:val="IntenseQuoteChar"/>
    <w:uiPriority w:val="30"/>
    <w:qFormat/>
    <w:rsid w:val="00ED49F8"/>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ED49F8"/>
    <w:rPr>
      <w:b/>
      <w:bCs/>
      <w:i/>
      <w:iCs/>
      <w:color w:val="4F81BD"/>
    </w:rPr>
  </w:style>
  <w:style w:type="character" w:styleId="SubtleEmphasis">
    <w:name w:val="Subtle Emphasis"/>
    <w:basedOn w:val="DefaultParagraphFont"/>
    <w:uiPriority w:val="19"/>
    <w:qFormat/>
    <w:rsid w:val="00ED49F8"/>
    <w:rPr>
      <w:i/>
      <w:iCs/>
      <w:color w:val="808080"/>
    </w:rPr>
  </w:style>
  <w:style w:type="character" w:styleId="IntenseEmphasis">
    <w:name w:val="Intense Emphasis"/>
    <w:basedOn w:val="DefaultParagraphFont"/>
    <w:uiPriority w:val="21"/>
    <w:qFormat/>
    <w:rsid w:val="00ED49F8"/>
    <w:rPr>
      <w:b/>
      <w:bCs/>
      <w:i/>
      <w:iCs/>
      <w:color w:val="4F81BD"/>
    </w:rPr>
  </w:style>
  <w:style w:type="character" w:styleId="SubtleReference">
    <w:name w:val="Subtle Reference"/>
    <w:basedOn w:val="DefaultParagraphFont"/>
    <w:uiPriority w:val="31"/>
    <w:qFormat/>
    <w:rsid w:val="00ED49F8"/>
    <w:rPr>
      <w:smallCaps/>
      <w:color w:val="C0504D"/>
      <w:u w:val="single"/>
    </w:rPr>
  </w:style>
  <w:style w:type="character" w:styleId="IntenseReference">
    <w:name w:val="Intense Reference"/>
    <w:basedOn w:val="DefaultParagraphFont"/>
    <w:uiPriority w:val="32"/>
    <w:qFormat/>
    <w:rsid w:val="00ED49F8"/>
    <w:rPr>
      <w:b/>
      <w:bCs/>
      <w:smallCaps/>
      <w:color w:val="C0504D"/>
      <w:spacing w:val="5"/>
      <w:u w:val="single"/>
    </w:rPr>
  </w:style>
  <w:style w:type="character" w:styleId="BookTitle">
    <w:name w:val="Book Title"/>
    <w:basedOn w:val="DefaultParagraphFont"/>
    <w:uiPriority w:val="33"/>
    <w:qFormat/>
    <w:rsid w:val="00ED49F8"/>
    <w:rPr>
      <w:b/>
      <w:bCs/>
      <w:smallCaps/>
      <w:spacing w:val="5"/>
    </w:rPr>
  </w:style>
  <w:style w:type="paragraph" w:styleId="TOCHeading">
    <w:name w:val="TOC Heading"/>
    <w:basedOn w:val="Heading1"/>
    <w:next w:val="Normal"/>
    <w:uiPriority w:val="39"/>
    <w:semiHidden/>
    <w:unhideWhenUsed/>
    <w:qFormat/>
    <w:rsid w:val="00ED49F8"/>
    <w:pPr>
      <w:outlineLvl w:val="9"/>
    </w:pPr>
  </w:style>
  <w:style w:type="paragraph" w:styleId="Header">
    <w:name w:val="header"/>
    <w:basedOn w:val="Normal"/>
    <w:link w:val="HeaderChar"/>
    <w:rsid w:val="007A5164"/>
    <w:pPr>
      <w:tabs>
        <w:tab w:val="center" w:pos="4680"/>
        <w:tab w:val="right" w:pos="9360"/>
      </w:tabs>
    </w:pPr>
  </w:style>
  <w:style w:type="character" w:customStyle="1" w:styleId="HeaderChar">
    <w:name w:val="Header Char"/>
    <w:basedOn w:val="DefaultParagraphFont"/>
    <w:link w:val="Header"/>
    <w:rsid w:val="007A5164"/>
  </w:style>
  <w:style w:type="paragraph" w:styleId="Footer">
    <w:name w:val="footer"/>
    <w:basedOn w:val="Normal"/>
    <w:link w:val="FooterChar"/>
    <w:uiPriority w:val="99"/>
    <w:rsid w:val="007A5164"/>
    <w:pPr>
      <w:tabs>
        <w:tab w:val="center" w:pos="4680"/>
        <w:tab w:val="right" w:pos="9360"/>
      </w:tabs>
    </w:pPr>
  </w:style>
  <w:style w:type="character" w:customStyle="1" w:styleId="FooterChar">
    <w:name w:val="Footer Char"/>
    <w:basedOn w:val="DefaultParagraphFont"/>
    <w:link w:val="Footer"/>
    <w:uiPriority w:val="99"/>
    <w:rsid w:val="007A5164"/>
  </w:style>
  <w:style w:type="paragraph" w:styleId="TOC1">
    <w:name w:val="toc 1"/>
    <w:basedOn w:val="Normal"/>
    <w:next w:val="Normal"/>
    <w:autoRedefine/>
    <w:uiPriority w:val="39"/>
    <w:rsid w:val="00AD6974"/>
  </w:style>
  <w:style w:type="paragraph" w:styleId="TOC2">
    <w:name w:val="toc 2"/>
    <w:basedOn w:val="Normal"/>
    <w:next w:val="Normal"/>
    <w:autoRedefine/>
    <w:uiPriority w:val="39"/>
    <w:rsid w:val="00AD6974"/>
    <w:pPr>
      <w:ind w:left="220"/>
    </w:pPr>
  </w:style>
  <w:style w:type="paragraph" w:styleId="BalloonText">
    <w:name w:val="Balloon Text"/>
    <w:basedOn w:val="Normal"/>
    <w:link w:val="BalloonTextChar"/>
    <w:rsid w:val="00FF7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7CE3"/>
    <w:rPr>
      <w:rFonts w:ascii="Tahoma" w:hAnsi="Tahoma" w:cs="Tahoma"/>
      <w:sz w:val="16"/>
      <w:szCs w:val="16"/>
    </w:rPr>
  </w:style>
  <w:style w:type="character" w:styleId="PlaceholderText">
    <w:name w:val="Placeholder Text"/>
    <w:basedOn w:val="DefaultParagraphFont"/>
    <w:uiPriority w:val="99"/>
    <w:semiHidden/>
    <w:rsid w:val="00E61A86"/>
    <w:rPr>
      <w:color w:val="808080"/>
    </w:rPr>
  </w:style>
  <w:style w:type="table" w:styleId="TableGrid">
    <w:name w:val="Table Grid"/>
    <w:basedOn w:val="TableNormal"/>
    <w:rsid w:val="00EB7B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2">
    <w:name w:val="Table Classic 2"/>
    <w:basedOn w:val="TableNormal"/>
    <w:rsid w:val="00EB7B97"/>
    <w:pPr>
      <w:spacing w:after="200" w:line="276" w:lineRule="auto"/>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character" w:styleId="CommentReference">
    <w:name w:val="annotation reference"/>
    <w:basedOn w:val="DefaultParagraphFont"/>
    <w:rsid w:val="00EC05BB"/>
    <w:rPr>
      <w:sz w:val="16"/>
      <w:szCs w:val="16"/>
    </w:rPr>
  </w:style>
  <w:style w:type="paragraph" w:styleId="CommentText">
    <w:name w:val="annotation text"/>
    <w:basedOn w:val="Normal"/>
    <w:link w:val="CommentTextChar"/>
    <w:rsid w:val="00EC05BB"/>
    <w:pPr>
      <w:spacing w:line="240" w:lineRule="auto"/>
    </w:pPr>
    <w:rPr>
      <w:sz w:val="20"/>
      <w:szCs w:val="20"/>
    </w:rPr>
  </w:style>
  <w:style w:type="character" w:customStyle="1" w:styleId="CommentTextChar">
    <w:name w:val="Comment Text Char"/>
    <w:basedOn w:val="DefaultParagraphFont"/>
    <w:link w:val="CommentText"/>
    <w:rsid w:val="00EC05BB"/>
  </w:style>
  <w:style w:type="paragraph" w:styleId="CommentSubject">
    <w:name w:val="annotation subject"/>
    <w:basedOn w:val="CommentText"/>
    <w:next w:val="CommentText"/>
    <w:link w:val="CommentSubjectChar"/>
    <w:rsid w:val="00EC05BB"/>
    <w:rPr>
      <w:b/>
      <w:bCs/>
    </w:rPr>
  </w:style>
  <w:style w:type="character" w:customStyle="1" w:styleId="CommentSubjectChar">
    <w:name w:val="Comment Subject Char"/>
    <w:basedOn w:val="CommentTextChar"/>
    <w:link w:val="CommentSubject"/>
    <w:rsid w:val="00EC05BB"/>
    <w:rPr>
      <w:b/>
      <w:bCs/>
    </w:rPr>
  </w:style>
  <w:style w:type="table" w:styleId="MediumShading1-Accent1">
    <w:name w:val="Medium Shading 1 Accent 1"/>
    <w:basedOn w:val="TableNormal"/>
    <w:uiPriority w:val="63"/>
    <w:rsid w:val="002D1B5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EndNoteBibliographyTitle">
    <w:name w:val="EndNote Bibliography Title"/>
    <w:basedOn w:val="Normal"/>
    <w:link w:val="EndNoteBibliographyTitleChar"/>
    <w:rsid w:val="005806C0"/>
    <w:pPr>
      <w:spacing w:after="0"/>
      <w:jc w:val="center"/>
    </w:pPr>
    <w:rPr>
      <w:noProof/>
    </w:rPr>
  </w:style>
  <w:style w:type="character" w:customStyle="1" w:styleId="NoSpacingChar">
    <w:name w:val="No Spacing Char"/>
    <w:basedOn w:val="DefaultParagraphFont"/>
    <w:link w:val="NoSpacing"/>
    <w:uiPriority w:val="1"/>
    <w:rsid w:val="005806C0"/>
    <w:rPr>
      <w:sz w:val="22"/>
      <w:szCs w:val="22"/>
    </w:rPr>
  </w:style>
  <w:style w:type="character" w:customStyle="1" w:styleId="EndNoteBibliographyTitleChar">
    <w:name w:val="EndNote Bibliography Title Char"/>
    <w:basedOn w:val="NoSpacingChar"/>
    <w:link w:val="EndNoteBibliographyTitle"/>
    <w:rsid w:val="005806C0"/>
    <w:rPr>
      <w:noProof/>
      <w:sz w:val="22"/>
      <w:szCs w:val="22"/>
    </w:rPr>
  </w:style>
  <w:style w:type="paragraph" w:customStyle="1" w:styleId="EndNoteBibliography">
    <w:name w:val="EndNote Bibliography"/>
    <w:basedOn w:val="Normal"/>
    <w:link w:val="EndNoteBibliographyChar"/>
    <w:rsid w:val="005806C0"/>
    <w:pPr>
      <w:spacing w:line="240" w:lineRule="auto"/>
    </w:pPr>
    <w:rPr>
      <w:noProof/>
    </w:rPr>
  </w:style>
  <w:style w:type="character" w:customStyle="1" w:styleId="EndNoteBibliographyChar">
    <w:name w:val="EndNote Bibliography Char"/>
    <w:basedOn w:val="NoSpacingChar"/>
    <w:link w:val="EndNoteBibliography"/>
    <w:rsid w:val="005806C0"/>
    <w:rPr>
      <w:noProof/>
      <w:sz w:val="22"/>
      <w:szCs w:val="22"/>
    </w:rPr>
  </w:style>
  <w:style w:type="character" w:styleId="FollowedHyperlink">
    <w:name w:val="FollowedHyperlink"/>
    <w:basedOn w:val="DefaultParagraphFont"/>
    <w:rsid w:val="00FC140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cmg.seas.harvard.edu/people/faculty/djj/book/"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mcm.leeds.ac.uk/MCM/" TargetMode="External"/><Relationship Id="rId4" Type="http://schemas.openxmlformats.org/officeDocument/2006/relationships/settings" Target="settings.xml"/><Relationship Id="rId9" Type="http://schemas.openxmlformats.org/officeDocument/2006/relationships/hyperlink" Target="mailto:glenn.m.wolfe@nas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10590</TotalTime>
  <Pages>1</Pages>
  <Words>5571</Words>
  <Characters>31755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37252</CharactersWithSpaces>
  <SharedDoc>false</SharedDoc>
  <HLinks>
    <vt:vector size="96" baseType="variant">
      <vt:variant>
        <vt:i4>7667761</vt:i4>
      </vt:variant>
      <vt:variant>
        <vt:i4>99</vt:i4>
      </vt:variant>
      <vt:variant>
        <vt:i4>0</vt:i4>
      </vt:variant>
      <vt:variant>
        <vt:i4>5</vt:i4>
      </vt:variant>
      <vt:variant>
        <vt:lpwstr>http://mcm.leeds.ac.uk/MCM/</vt:lpwstr>
      </vt:variant>
      <vt:variant>
        <vt:lpwstr/>
      </vt:variant>
      <vt:variant>
        <vt:i4>1703990</vt:i4>
      </vt:variant>
      <vt:variant>
        <vt:i4>83</vt:i4>
      </vt:variant>
      <vt:variant>
        <vt:i4>0</vt:i4>
      </vt:variant>
      <vt:variant>
        <vt:i4>5</vt:i4>
      </vt:variant>
      <vt:variant>
        <vt:lpwstr/>
      </vt:variant>
      <vt:variant>
        <vt:lpwstr>_Toc331364297</vt:lpwstr>
      </vt:variant>
      <vt:variant>
        <vt:i4>1703990</vt:i4>
      </vt:variant>
      <vt:variant>
        <vt:i4>77</vt:i4>
      </vt:variant>
      <vt:variant>
        <vt:i4>0</vt:i4>
      </vt:variant>
      <vt:variant>
        <vt:i4>5</vt:i4>
      </vt:variant>
      <vt:variant>
        <vt:lpwstr/>
      </vt:variant>
      <vt:variant>
        <vt:lpwstr>_Toc331364296</vt:lpwstr>
      </vt:variant>
      <vt:variant>
        <vt:i4>1703990</vt:i4>
      </vt:variant>
      <vt:variant>
        <vt:i4>71</vt:i4>
      </vt:variant>
      <vt:variant>
        <vt:i4>0</vt:i4>
      </vt:variant>
      <vt:variant>
        <vt:i4>5</vt:i4>
      </vt:variant>
      <vt:variant>
        <vt:lpwstr/>
      </vt:variant>
      <vt:variant>
        <vt:lpwstr>_Toc331364295</vt:lpwstr>
      </vt:variant>
      <vt:variant>
        <vt:i4>1703990</vt:i4>
      </vt:variant>
      <vt:variant>
        <vt:i4>65</vt:i4>
      </vt:variant>
      <vt:variant>
        <vt:i4>0</vt:i4>
      </vt:variant>
      <vt:variant>
        <vt:i4>5</vt:i4>
      </vt:variant>
      <vt:variant>
        <vt:lpwstr/>
      </vt:variant>
      <vt:variant>
        <vt:lpwstr>_Toc331364294</vt:lpwstr>
      </vt:variant>
      <vt:variant>
        <vt:i4>1703990</vt:i4>
      </vt:variant>
      <vt:variant>
        <vt:i4>59</vt:i4>
      </vt:variant>
      <vt:variant>
        <vt:i4>0</vt:i4>
      </vt:variant>
      <vt:variant>
        <vt:i4>5</vt:i4>
      </vt:variant>
      <vt:variant>
        <vt:lpwstr/>
      </vt:variant>
      <vt:variant>
        <vt:lpwstr>_Toc331364293</vt:lpwstr>
      </vt:variant>
      <vt:variant>
        <vt:i4>1703990</vt:i4>
      </vt:variant>
      <vt:variant>
        <vt:i4>53</vt:i4>
      </vt:variant>
      <vt:variant>
        <vt:i4>0</vt:i4>
      </vt:variant>
      <vt:variant>
        <vt:i4>5</vt:i4>
      </vt:variant>
      <vt:variant>
        <vt:lpwstr/>
      </vt:variant>
      <vt:variant>
        <vt:lpwstr>_Toc331364292</vt:lpwstr>
      </vt:variant>
      <vt:variant>
        <vt:i4>1703990</vt:i4>
      </vt:variant>
      <vt:variant>
        <vt:i4>47</vt:i4>
      </vt:variant>
      <vt:variant>
        <vt:i4>0</vt:i4>
      </vt:variant>
      <vt:variant>
        <vt:i4>5</vt:i4>
      </vt:variant>
      <vt:variant>
        <vt:lpwstr/>
      </vt:variant>
      <vt:variant>
        <vt:lpwstr>_Toc331364291</vt:lpwstr>
      </vt:variant>
      <vt:variant>
        <vt:i4>1703990</vt:i4>
      </vt:variant>
      <vt:variant>
        <vt:i4>41</vt:i4>
      </vt:variant>
      <vt:variant>
        <vt:i4>0</vt:i4>
      </vt:variant>
      <vt:variant>
        <vt:i4>5</vt:i4>
      </vt:variant>
      <vt:variant>
        <vt:lpwstr/>
      </vt:variant>
      <vt:variant>
        <vt:lpwstr>_Toc331364290</vt:lpwstr>
      </vt:variant>
      <vt:variant>
        <vt:i4>1769526</vt:i4>
      </vt:variant>
      <vt:variant>
        <vt:i4>35</vt:i4>
      </vt:variant>
      <vt:variant>
        <vt:i4>0</vt:i4>
      </vt:variant>
      <vt:variant>
        <vt:i4>5</vt:i4>
      </vt:variant>
      <vt:variant>
        <vt:lpwstr/>
      </vt:variant>
      <vt:variant>
        <vt:lpwstr>_Toc331364289</vt:lpwstr>
      </vt:variant>
      <vt:variant>
        <vt:i4>1769526</vt:i4>
      </vt:variant>
      <vt:variant>
        <vt:i4>29</vt:i4>
      </vt:variant>
      <vt:variant>
        <vt:i4>0</vt:i4>
      </vt:variant>
      <vt:variant>
        <vt:i4>5</vt:i4>
      </vt:variant>
      <vt:variant>
        <vt:lpwstr/>
      </vt:variant>
      <vt:variant>
        <vt:lpwstr>_Toc331364288</vt:lpwstr>
      </vt:variant>
      <vt:variant>
        <vt:i4>1769526</vt:i4>
      </vt:variant>
      <vt:variant>
        <vt:i4>23</vt:i4>
      </vt:variant>
      <vt:variant>
        <vt:i4>0</vt:i4>
      </vt:variant>
      <vt:variant>
        <vt:i4>5</vt:i4>
      </vt:variant>
      <vt:variant>
        <vt:lpwstr/>
      </vt:variant>
      <vt:variant>
        <vt:lpwstr>_Toc331364287</vt:lpwstr>
      </vt:variant>
      <vt:variant>
        <vt:i4>1769526</vt:i4>
      </vt:variant>
      <vt:variant>
        <vt:i4>17</vt:i4>
      </vt:variant>
      <vt:variant>
        <vt:i4>0</vt:i4>
      </vt:variant>
      <vt:variant>
        <vt:i4>5</vt:i4>
      </vt:variant>
      <vt:variant>
        <vt:lpwstr/>
      </vt:variant>
      <vt:variant>
        <vt:lpwstr>_Toc331364286</vt:lpwstr>
      </vt:variant>
      <vt:variant>
        <vt:i4>1769526</vt:i4>
      </vt:variant>
      <vt:variant>
        <vt:i4>11</vt:i4>
      </vt:variant>
      <vt:variant>
        <vt:i4>0</vt:i4>
      </vt:variant>
      <vt:variant>
        <vt:i4>5</vt:i4>
      </vt:variant>
      <vt:variant>
        <vt:lpwstr/>
      </vt:variant>
      <vt:variant>
        <vt:lpwstr>_Toc331364285</vt:lpwstr>
      </vt:variant>
      <vt:variant>
        <vt:i4>1769526</vt:i4>
      </vt:variant>
      <vt:variant>
        <vt:i4>5</vt:i4>
      </vt:variant>
      <vt:variant>
        <vt:i4>0</vt:i4>
      </vt:variant>
      <vt:variant>
        <vt:i4>5</vt:i4>
      </vt:variant>
      <vt:variant>
        <vt:lpwstr/>
      </vt:variant>
      <vt:variant>
        <vt:lpwstr>_Toc331364284</vt:lpwstr>
      </vt:variant>
      <vt:variant>
        <vt:i4>6946826</vt:i4>
      </vt:variant>
      <vt:variant>
        <vt:i4>0</vt:i4>
      </vt:variant>
      <vt:variant>
        <vt:i4>0</vt:i4>
      </vt:variant>
      <vt:variant>
        <vt:i4>5</vt:i4>
      </vt:variant>
      <vt:variant>
        <vt:lpwstr>mailto:thornton@atmos.uw.edu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dc:creator>
  <cp:lastModifiedBy>gmwolfe</cp:lastModifiedBy>
  <cp:revision>32</cp:revision>
  <cp:lastPrinted>2016-08-29T18:12:00Z</cp:lastPrinted>
  <dcterms:created xsi:type="dcterms:W3CDTF">2012-08-01T21:40:00Z</dcterms:created>
  <dcterms:modified xsi:type="dcterms:W3CDTF">2016-08-29T18:12:00Z</dcterms:modified>
</cp:coreProperties>
</file>