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BAM 2.0 / ARAM Provisioning SOP (Sample)</w:t>
      </w:r>
    </w:p>
    <w:p>
      <w:pPr/>
      <w:r>
        <w:t xml:space="preserve">Oct 5, 2026</w:t>
      </w:r>
      <w:r>
        <w:t xml:space="preserve"> · </w:t>
      </w:r>
      <w:r>
        <w:t xml:space="preserve">@dom</w:t>
      </w:r>
    </w:p>
    <w:p>
      <w:pPr>
        <w:pStyle w:val="Heading2"/>
      </w:pPr>
      <w:r>
        <w:t xml:space="preserve">1. Purpose &amp; scope</w:t>
      </w:r>
    </w:p>
    <w:p>
      <w:pPr/>
      <w:r>
        <w:t xml:space="preserve">This SOP defines how Production and AMG provision one ARAM and its BAM 2.0 units so every asset reports to ACS and IoT4Bos. It replaces the BAM 1 provisioning steps for BAM 2.0 deployments.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 scope:</w:t>
      </w:r>
      <w:r>
        <w:t xml:space="preserve"> ARAM Dust manager and HL78 modem setup, BAM 2.0 Dust mote configuration, ACS and IoT4Bos registration, field verification.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 of scope:</w:t>
      </w:r>
      <w:r>
        <w:t xml:space="preserve"> firmware development, DFU/firmware updates, hardware repair.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Audience:</w:t>
      </w:r>
      <w:r>
        <w:t xml:space="preserve"> Production technicians, AMG provisioning staff.</w:t>
      </w:r>
    </w:p>
    <w:p>
      <w:pPr>
        <w:pStyle w:val="Heading2"/>
      </w:pPr>
      <w:r>
        <w:t xml:space="preserve">2. System overview</w:t>
      </w:r>
    </w:p>
    <w:p>
      <w:pPr/>
      <w:r>
        <w:t xml:space="preserve">Each BAM 2.0 talks only to its ARAM, over the Dust mesh. The ARAM forwards data to the backend over LTE. One ARAM serves multiple BAM 2.0 units.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Contains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Talks 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provisioning IDs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BAM 2.0</w:t>
            </w:r>
          </w:p>
        </w:tc>
        <w:tc>
          <w:tcPr>
            <w:tcW w:w="2340" w:type="dxa"/>
          </w:tcPr>
          <w:p>
            <w:pPr/>
            <w:r>
              <w:t xml:space="preserve">One Dust mote</w:t>
            </w:r>
          </w:p>
        </w:tc>
        <w:tc>
          <w:tcPr>
            <w:tcW w:w="2340" w:type="dxa"/>
          </w:tcPr>
          <w:p>
            <w:pPr/>
            <w:r>
              <w:t xml:space="preserve">ARAM Dust manager (Dust mesh)</w:t>
            </w:r>
          </w:p>
        </w:tc>
        <w:tc>
          <w:tcPr>
            <w:tcW w:w="2340" w:type="dxa"/>
          </w:tcPr>
          <w:p>
            <w:pPr/>
            <w:r>
              <w:t xml:space="preserve">Mote address (MAC), network ID, asset 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ARAM</w:t>
            </w:r>
          </w:p>
        </w:tc>
        <w:tc>
          <w:tcPr>
            <w:tcW w:w="2340" w:type="dxa"/>
          </w:tcPr>
          <w:p>
            <w:pPr/>
            <w:r>
              <w:t xml:space="preserve">Dust manager, HL78 LTE modem, iMX93 host</w:t>
            </w:r>
          </w:p>
        </w:tc>
        <w:tc>
          <w:tcPr>
            <w:tcW w:w="2340" w:type="dxa"/>
          </w:tcPr>
          <w:p>
            <w:pPr/>
            <w:r>
              <w:t xml:space="preserve">BAM 2.0 motes (Dust mesh); ACS (REST API over LTE)</w:t>
            </w:r>
          </w:p>
        </w:tc>
        <w:tc>
          <w:tcPr>
            <w:tcW w:w="2340" w:type="dxa"/>
          </w:tcPr>
          <w:p>
            <w:pPr/>
            <w:r>
              <w:t xml:space="preserve">ARAM serial, Dust manager network ID, join key, modem IMEI, SIM ICCID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ACS</w:t>
            </w:r>
          </w:p>
        </w:tc>
        <w:tc>
          <w:tcPr>
            <w:tcW w:w="2340" w:type="dxa"/>
          </w:tcPr>
          <w:p>
            <w:pPr/>
            <w:r>
              <w:t xml:space="preserve">Backend service</w:t>
            </w:r>
          </w:p>
        </w:tc>
        <w:tc>
          <w:tcPr>
            <w:tcW w:w="2340" w:type="dxa"/>
          </w:tcPr>
          <w:p>
            <w:pPr/>
            <w:r>
              <w:t xml:space="preserve">ARAM (REST API)</w:t>
            </w:r>
          </w:p>
        </w:tc>
        <w:tc>
          <w:tcPr>
            <w:tcW w:w="2340" w:type="dxa"/>
          </w:tcPr>
          <w:p>
            <w:pPr/>
            <w:r>
              <w:t xml:space="preserve">ARAM record, BAM 2.0 records by mote address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IoT4Bos</w:t>
            </w:r>
          </w:p>
        </w:tc>
        <w:tc>
          <w:tcPr>
            <w:tcW w:w="2340" w:type="dxa"/>
          </w:tcPr>
          <w:p>
            <w:pPr/>
            <w:r>
              <w:t xml:space="preserve">Asset monitoring platform</w:t>
            </w:r>
          </w:p>
        </w:tc>
        <w:tc>
          <w:tcPr>
            <w:tcW w:w="2340" w:type="dxa"/>
          </w:tcPr>
          <w:p>
            <w:pPr/>
            <w:r>
              <w:t xml:space="preserve">ACS</w:t>
            </w:r>
          </w:p>
        </w:tc>
        <w:tc>
          <w:tcPr>
            <w:tcW w:w="2340" w:type="dxa"/>
          </w:tcPr>
          <w:p>
            <w:pPr/>
            <w:r>
              <w:t xml:space="preserve">Asset records linked to BAM 2.0</w:t>
            </w:r>
          </w:p>
        </w:tc>
      </w:tr>
    </w:tbl>
    <w:p>
      <w:pPr/>
      <w:r>
        <w:rPr>
          <w:b/>
        </w:rPr>
        <w:t xml:space="preserve">Rule:</w:t>
      </w:r>
      <w:r>
        <w:t xml:space="preserve"> every BAM 2.0 mote must use the same network ID (and join key) as the ARAM it reports to. Each ARAM on a site must have a unique network ID.</w:t>
      </w:r>
    </w:p>
    <w:p>
      <w:pPr>
        <w:pStyle w:val="Heading2"/>
      </w:pPr>
      <w:r>
        <w:t xml:space="preserve">3. Prerequisites</w:t>
      </w:r>
    </w:p>
    <w:p>
      <w:pPr/>
      <w:r>
        <w:rPr>
          <w:b/>
        </w:rPr>
        <w:t xml:space="preserve">Equipment</w:t>
      </w:r>
    </w:p>
    <w:p>
      <w:pPr>
        <w:pStyle w:val="ListParagraph"/>
        <w:numPr>
          <w:ilvl w:val="0"/>
          <w:numId w:val="3"/>
        </w:numPr>
      </w:pPr>
      <w:r>
        <w:t xml:space="preserve">ARAM unit, powered, with activated SIM installed</w:t>
      </w:r>
    </w:p>
    <w:p>
      <w:pPr>
        <w:pStyle w:val="ListParagraph"/>
        <w:numPr>
          <w:ilvl w:val="0"/>
          <w:numId w:val="3"/>
        </w:numPr>
      </w:pPr>
      <w:r>
        <w:t xml:space="preserve">BAM 2.0 units for the site, charged/powered</w:t>
      </w:r>
    </w:p>
    <w:p>
      <w:pPr>
        <w:pStyle w:val="ListParagraph"/>
        <w:numPr>
          <w:ilvl w:val="0"/>
          <w:numId w:val="3"/>
        </w:numPr>
      </w:pPr>
      <w:r>
        <w:t xml:space="preserve">PC with USB-UART adapter (3.3 V) and serial terminal (115200 8N1, TBD)</w:t>
      </w:r>
    </w:p>
    <w:p>
      <w:pPr>
        <w:pStyle w:val="ListParagraph"/>
        <w:numPr>
          <w:ilvl w:val="0"/>
          <w:numId w:val="3"/>
        </w:numPr>
      </w:pPr>
      <w:r>
        <w:t xml:space="preserve">Label printer or asset tags</w:t>
      </w:r>
    </w:p>
    <w:p>
      <w:pPr/>
      <w:r>
        <w:rPr>
          <w:b/>
        </w:rPr>
        <w:t xml:space="preserve">Software and access</w:t>
      </w:r>
    </w:p>
    <w:p>
      <w:pPr>
        <w:pStyle w:val="ListParagraph"/>
        <w:numPr>
          <w:ilvl w:val="0"/>
          <w:numId w:val="4"/>
        </w:numPr>
      </w:pPr>
      <w:r>
        <w:t xml:space="preserve">Provisioning tool / CLI: [TBD]</w:t>
      </w:r>
    </w:p>
    <w:p>
      <w:pPr>
        <w:pStyle w:val="ListParagraph"/>
        <w:numPr>
          <w:ilvl w:val="0"/>
          <w:numId w:val="4"/>
        </w:numPr>
      </w:pPr>
      <w:r>
        <w:t xml:space="preserve">ACS account with device-registration rights (REST API token)</w:t>
      </w:r>
    </w:p>
    <w:p>
      <w:pPr>
        <w:pStyle w:val="ListParagraph"/>
        <w:numPr>
          <w:ilvl w:val="0"/>
          <w:numId w:val="4"/>
        </w:numPr>
      </w:pPr>
      <w:r>
        <w:t xml:space="preserve">IoT4Bos account with asset-creation rights</w:t>
      </w:r>
    </w:p>
    <w:p>
      <w:pPr/>
      <w:r>
        <w:rPr>
          <w:b/>
        </w:rPr>
        <w:t xml:space="preserve">Information needed before starting</w:t>
      </w:r>
    </w:p>
    <w:p>
      <w:pPr>
        <w:pStyle w:val="ListParagraph"/>
        <w:numPr>
          <w:ilvl w:val="0"/>
          <w:numId w:val="5"/>
        </w:numPr>
      </w:pPr>
      <w:r>
        <w:t xml:space="preserve">Site name and customer account</w:t>
      </w:r>
    </w:p>
    <w:p>
      <w:pPr>
        <w:pStyle w:val="ListParagraph"/>
        <w:numPr>
          <w:ilvl w:val="0"/>
          <w:numId w:val="5"/>
        </w:numPr>
      </w:pPr>
      <w:r>
        <w:t xml:space="preserve">Network ID assigned to this ARAM (from the site network-ID register)</w:t>
      </w:r>
    </w:p>
    <w:p>
      <w:pPr>
        <w:pStyle w:val="ListParagraph"/>
        <w:numPr>
          <w:ilvl w:val="0"/>
          <w:numId w:val="5"/>
        </w:numPr>
      </w:pPr>
      <w:r>
        <w:t xml:space="preserve">Asset list: which BAM 2.0 goes on which asset</w:t>
      </w:r>
    </w:p>
    <w:p>
      <w:pPr>
        <w:pStyle w:val="Heading2"/>
      </w:pPr>
      <w:r>
        <w:t xml:space="preserve">4. Provisioning record</w:t>
      </w:r>
    </w:p>
    <w:p>
      <w:pPr/>
      <w:r>
        <w:t xml:space="preserve">Fill one record per ARAM. Keep it with the site file and attach it to the ACS entry.</w:t>
      </w:r>
    </w:p>
    <w:p>
      <w:pPr/>
      <w:r>
        <w:rPr>
          <w:b/>
        </w:rPr>
        <w:t xml:space="preserve">ARAM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Site / customer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ARAM serial number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Dust manager network ID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Dust join key (stored in [TBD], not on paper)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HL78 IMEI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SIM ICCID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ACS device ID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Provisioned by / date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b/>
        </w:rPr>
        <w:t xml:space="preserve">BAM 2.0 units on this ARAM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BAM 2.0 serial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Dust mote address (MAC)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Network 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Asset 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IoT4Bos asset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Joined (Y/N)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</w:tr>
    </w:tbl>
    <w:p>
      <w:pPr>
        <w:pStyle w:val="Heading2"/>
      </w:pPr>
      <w:r>
        <w:t xml:space="preserve">5. Procedure A: ARAM provisioning</w:t>
      </w:r>
    </w:p>
    <w:p>
      <w:pPr/>
      <w:r>
        <w:t xml:space="preserve">Provision the ARAM first; BAM 2.0 motes cannot join until its Dust manager is configured.</w:t>
      </w:r>
    </w:p>
    <w:p>
      <w:pPr>
        <w:pStyle w:val="ListParagraph"/>
        <w:numPr>
          <w:ilvl w:val="0"/>
          <w:numId w:val="6"/>
        </w:numPr>
      </w:pPr>
      <w:r>
        <w:t xml:space="preserve">Record the ARAM serial number, HL78 IMEI and SIM ICCID in the provisioning record.</w:t>
      </w:r>
    </w:p>
    <w:p>
      <w:pPr>
        <w:pStyle w:val="ListParagraph"/>
        <w:numPr>
          <w:ilvl w:val="0"/>
          <w:numId w:val="6"/>
        </w:numPr>
      </w:pPr>
      <w:r>
        <w:t xml:space="preserve">Look up the next free network ID in the site network-ID register and reserve it for this ARAM.</w:t>
      </w:r>
    </w:p>
    <w:p>
      <w:pPr>
        <w:pStyle w:val="ListParagraph"/>
        <w:numPr>
          <w:ilvl w:val="0"/>
          <w:numId w:val="6"/>
        </w:numPr>
      </w:pPr>
      <w:r>
        <w:t xml:space="preserve">Connect the PC to the ARAM service UART and open the provisioning tool.</w:t>
      </w:r>
    </w:p>
    <w:p>
      <w:pPr>
        <w:pStyle w:val="ListParagraph"/>
        <w:numPr>
          <w:ilvl w:val="0"/>
          <w:numId w:val="6"/>
        </w:numPr>
      </w:pPr>
      <w:r>
        <w:t xml:space="preserve">Set the Dust manager network ID and join key.</w:t>
      </w:r>
    </w:p>
    <w:p>
      <w:pPr>
        <w:pStyle w:val="ListParagraph"/>
        <w:numPr>
          <w:ilvl w:val="1"/>
          <w:numId w:val="7"/>
        </w:numPr>
      </w:pPr>
      <w:r>
        <w:t xml:space="preserve">Command: [TBD]</w:t>
      </w:r>
    </w:p>
    <w:p>
      <w:pPr>
        <w:pStyle w:val="ListParagraph"/>
        <w:numPr>
          <w:ilvl w:val="1"/>
          <w:numId w:val="7"/>
        </w:numPr>
      </w:pPr>
      <w:r>
        <w:t xml:space="preserve">Read the values back and confirm they match the record.</w:t>
      </w:r>
    </w:p>
    <w:p>
      <w:pPr>
        <w:pStyle w:val="ListParagraph"/>
        <w:numPr>
          <w:ilvl w:val="0"/>
          <w:numId w:val="6"/>
        </w:numPr>
      </w:pPr>
      <w:r>
        <w:t xml:space="preserve">Confirm the HL78 modem registers on LTE.</w:t>
      </w:r>
    </w:p>
    <w:p>
      <w:pPr>
        <w:pStyle w:val="ListParagraph"/>
        <w:numPr>
          <w:ilvl w:val="1"/>
          <w:numId w:val="8"/>
        </w:numPr>
      </w:pPr>
      <w:r>
        <w:t xml:space="preserve">Check: [TBD, e.g. registration status and signal quality]</w:t>
      </w:r>
    </w:p>
    <w:p>
      <w:pPr>
        <w:pStyle w:val="ListParagraph"/>
        <w:numPr>
          <w:ilvl w:val="1"/>
          <w:numId w:val="8"/>
        </w:numPr>
      </w:pPr>
      <w:r>
        <w:t xml:space="preserve">Expected: registered, signal above [TBD].</w:t>
      </w:r>
    </w:p>
    <w:p>
      <w:pPr>
        <w:pStyle w:val="ListParagraph"/>
        <w:numPr>
          <w:ilvl w:val="0"/>
          <w:numId w:val="6"/>
        </w:numPr>
      </w:pPr>
      <w:r>
        <w:t xml:space="preserve">Confirm the ARAM reaches ACS (REST API heartbeat or test call).</w:t>
      </w:r>
    </w:p>
    <w:p>
      <w:pPr>
        <w:pStyle w:val="ListParagraph"/>
        <w:numPr>
          <w:ilvl w:val="1"/>
          <w:numId w:val="9"/>
        </w:numPr>
      </w:pPr>
      <w:r>
        <w:t xml:space="preserve">Expected: ACS shows the ARAM online within [TBD] minutes.</w:t>
      </w:r>
    </w:p>
    <w:p>
      <w:pPr>
        <w:pStyle w:val="ListParagraph"/>
        <w:numPr>
          <w:ilvl w:val="0"/>
          <w:numId w:val="6"/>
        </w:numPr>
      </w:pPr>
      <w:r>
        <w:t xml:space="preserve">Reboot the ARAM and repeat step 4's read-back to confirm settings persist.</w:t>
      </w:r>
    </w:p>
    <w:p>
      <w:pPr>
        <w:pStyle w:val="Heading2"/>
      </w:pPr>
      <w:r>
        <w:t xml:space="preserve">6. Procedure B: BAM 2.0 provisioning</w:t>
      </w:r>
    </w:p>
    <w:p>
      <w:pPr/>
      <w:r>
        <w:t xml:space="preserve">Repeat for each BAM 2.0 assigned to this ARAM.</w:t>
      </w:r>
    </w:p>
    <w:p>
      <w:pPr>
        <w:pStyle w:val="ListParagraph"/>
        <w:numPr>
          <w:ilvl w:val="0"/>
          <w:numId w:val="10"/>
        </w:numPr>
      </w:pPr>
      <w:r>
        <w:t xml:space="preserve">Record the BAM 2.0 serial number.</w:t>
      </w:r>
    </w:p>
    <w:p>
      <w:pPr>
        <w:pStyle w:val="ListParagraph"/>
        <w:numPr>
          <w:ilvl w:val="0"/>
          <w:numId w:val="10"/>
        </w:numPr>
      </w:pPr>
      <w:r>
        <w:t xml:space="preserve">Read the Dust mote address (MAC) from [TBD: device label, CLI, or manager join log] and record it.</w:t>
      </w:r>
    </w:p>
    <w:p>
      <w:pPr>
        <w:pStyle w:val="ListParagraph"/>
        <w:numPr>
          <w:ilvl w:val="0"/>
          <w:numId w:val="10"/>
        </w:numPr>
      </w:pPr>
      <w:r>
        <w:t xml:space="preserve">Connect to the BAM 2.0 service UART.</w:t>
      </w:r>
    </w:p>
    <w:p>
      <w:pPr>
        <w:pStyle w:val="ListParagraph"/>
        <w:numPr>
          <w:ilvl w:val="0"/>
          <w:numId w:val="10"/>
        </w:numPr>
      </w:pPr>
      <w:r>
        <w:t xml:space="preserve">Set the mote network ID and join key to match the ARAM.</w:t>
      </w:r>
    </w:p>
    <w:p>
      <w:pPr>
        <w:pStyle w:val="ListParagraph"/>
        <w:numPr>
          <w:ilvl w:val="1"/>
          <w:numId w:val="11"/>
        </w:numPr>
      </w:pPr>
      <w:r>
        <w:t xml:space="preserve">Command: [TBD]</w:t>
      </w:r>
    </w:p>
    <w:p>
      <w:pPr>
        <w:pStyle w:val="ListParagraph"/>
        <w:numPr>
          <w:ilvl w:val="1"/>
          <w:numId w:val="11"/>
        </w:numPr>
      </w:pPr>
      <w:r>
        <w:t xml:space="preserve">Read back and confirm both match the ARAM record.</w:t>
      </w:r>
    </w:p>
    <w:p>
      <w:pPr>
        <w:pStyle w:val="ListParagraph"/>
        <w:numPr>
          <w:ilvl w:val="0"/>
          <w:numId w:val="10"/>
        </w:numPr>
      </w:pPr>
      <w:r>
        <w:t xml:space="preserve">Assign the asset ID and attach the asset tag to the BAM 2.0.</w:t>
      </w:r>
    </w:p>
    <w:p>
      <w:pPr>
        <w:pStyle w:val="ListParagraph"/>
        <w:numPr>
          <w:ilvl w:val="0"/>
          <w:numId w:val="10"/>
        </w:numPr>
      </w:pPr>
      <w:r>
        <w:t xml:space="preserve">Power-cycle the BAM 2.0 within range of the ARAM.</w:t>
      </w:r>
    </w:p>
    <w:p>
      <w:pPr>
        <w:pStyle w:val="ListParagraph"/>
        <w:numPr>
          <w:ilvl w:val="0"/>
          <w:numId w:val="10"/>
        </w:numPr>
      </w:pPr>
      <w:r>
        <w:t xml:space="preserve">On the ARAM, confirm the mote shows as joined/operational.</w:t>
      </w:r>
    </w:p>
    <w:p>
      <w:pPr>
        <w:pStyle w:val="ListParagraph"/>
        <w:numPr>
          <w:ilvl w:val="1"/>
          <w:numId w:val="12"/>
        </w:numPr>
      </w:pPr>
      <w:r>
        <w:t xml:space="preserve">Check: [TBD, Dust manager mote list]</w:t>
      </w:r>
    </w:p>
    <w:p>
      <w:pPr>
        <w:pStyle w:val="ListParagraph"/>
        <w:numPr>
          <w:ilvl w:val="1"/>
          <w:numId w:val="12"/>
        </w:numPr>
      </w:pPr>
      <w:r>
        <w:t xml:space="preserve">Expected: mote address listed, state operational, within [TBD] minutes.</w:t>
      </w:r>
    </w:p>
    <w:p>
      <w:pPr>
        <w:pStyle w:val="ListParagraph"/>
        <w:numPr>
          <w:ilvl w:val="0"/>
          <w:numId w:val="10"/>
        </w:numPr>
      </w:pPr>
      <w:r>
        <w:t xml:space="preserve">Mark "Joined = Y" in the provisioning record.</w:t>
      </w:r>
    </w:p>
    <w:p>
      <w:pPr>
        <w:pStyle w:val="Heading2"/>
      </w:pPr>
      <w:r>
        <w:t xml:space="preserve">7. Procedure C: ACS and IoT4Bos registration</w:t>
      </w:r>
    </w:p>
    <w:p>
      <w:pPr/>
      <w:r>
        <w:rPr>
          <w:b/>
        </w:rPr>
        <w:t xml:space="preserve">ACS (REST API)</w:t>
      </w:r>
    </w:p>
    <w:p>
      <w:pPr>
        <w:pStyle w:val="ListParagraph"/>
        <w:numPr>
          <w:ilvl w:val="0"/>
          <w:numId w:val="13"/>
        </w:numPr>
      </w:pPr>
      <w:r>
        <w:t xml:space="preserve">Register the ARAM in ACS using its serial number and IMEI (endpoint: [TBD]).</w:t>
      </w:r>
    </w:p>
    <w:p>
      <w:pPr>
        <w:pStyle w:val="ListParagraph"/>
        <w:numPr>
          <w:ilvl w:val="0"/>
          <w:numId w:val="13"/>
        </w:numPr>
      </w:pPr>
      <w:r>
        <w:t xml:space="preserve">Register each BAM 2.0 under that ARAM, keyed by Dust mote address.</w:t>
      </w:r>
    </w:p>
    <w:p>
      <w:pPr>
        <w:pStyle w:val="ListParagraph"/>
        <w:numPr>
          <w:ilvl w:val="0"/>
          <w:numId w:val="13"/>
        </w:numPr>
      </w:pPr>
      <w:r>
        <w:t xml:space="preserve">Confirm ACS lists the ARAM with the correct number of child BAM 2.0 units.</w:t>
      </w:r>
    </w:p>
    <w:p>
      <w:pPr>
        <w:pStyle w:val="ListParagraph"/>
        <w:numPr>
          <w:ilvl w:val="0"/>
          <w:numId w:val="13"/>
        </w:numPr>
      </w:pPr>
      <w:r>
        <w:t xml:space="preserve">Record the ACS device ID in the provisioning record.</w:t>
      </w:r>
    </w:p>
    <w:p>
      <w:pPr/>
      <w:r>
        <w:t xml:space="preserve">Sample request (illustrative only; replace with the real ACS schema):</w:t>
      </w:r>
    </w:p>
    <w:p>
      <w:pPr>
        <w:pStyle w:val="Code"/>
      </w:pPr>
      <w:bookmarkStart w:id="1" w:name="bongo_lang_json_1"/>
      <w:bookmarkEnd w:id="1"/>
      <w:r>
        <w:t xml:space="preserve">POST /api/[TBD]/devices</w:t>
        <w:br/>
        <w:t xml:space="preserve">{</w:t>
        <w:br/>
        <w:t xml:space="preserve">  "aramSerial": "ARAM-000123",</w:t>
        <w:br/>
        <w:t xml:space="preserve">  "imei": "35xxxxxxxxxxxxx",</w:t>
        <w:br/>
        <w:t xml:space="preserve">  "networkId": 1201,</w:t>
        <w:br/>
        <w:t xml:space="preserve">  "bams": [</w:t>
        <w:br/>
        <w:t xml:space="preserve">    { "bamSerial": "BAM2-000456", "moteMac": "00-17-0D-00-00-xx-xx-xx", "assetId": "CYL-7781" },</w:t>
        <w:br/>
        <w:t xml:space="preserve">    { "bamSerial": "BAM2-000457", "moteMac": "00-17-0D-00-00-yy-yy-yy", "assetId": "CYL-7782" }</w:t>
        <w:br/>
        <w:t xml:space="preserve">  ]</w:t>
        <w:br/>
        <w:t xml:space="preserve">}</w:t>
      </w:r>
    </w:p>
    <w:p>
      <w:pPr/>
      <w:r>
        <w:rPr>
          <w:b/>
        </w:rPr>
        <w:t xml:space="preserve">IoT4Bos</w:t>
      </w:r>
    </w:p>
    <w:p>
      <w:pPr>
        <w:pStyle w:val="ListParagraph"/>
        <w:numPr>
          <w:ilvl w:val="0"/>
          <w:numId w:val="14"/>
        </w:numPr>
      </w:pPr>
      <w:r>
        <w:t xml:space="preserve">Create or select the asset record for each asset ID.</w:t>
      </w:r>
    </w:p>
    <w:p>
      <w:pPr>
        <w:pStyle w:val="ListParagraph"/>
        <w:numPr>
          <w:ilvl w:val="0"/>
          <w:numId w:val="14"/>
        </w:numPr>
      </w:pPr>
      <w:r>
        <w:t xml:space="preserve">Link each asset to its BAM 2.0 (by serial or mote address, [TBD]).</w:t>
      </w:r>
    </w:p>
    <w:p>
      <w:pPr>
        <w:pStyle w:val="ListParagraph"/>
        <w:numPr>
          <w:ilvl w:val="0"/>
          <w:numId w:val="14"/>
        </w:numPr>
      </w:pPr>
      <w:r>
        <w:t xml:space="preserve">Record the IoT4Bos asset reference in the provisioning record.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BAM 2.0  ARAM Provisioning SOP (Sample)</dc:title>
  <dc:description>Claude Docs node/a404cc7d-a7c8@8 docx-w6</dc:description>
  <cp:revision>8</cp:revision>
</cp:coreProperties>
</file>