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96B" w:rsidRDefault="00F8096B" w:rsidP="00F8096B">
      <w:pPr>
        <w:spacing w:line="276" w:lineRule="auto"/>
        <w:rPr>
          <w:rFonts w:ascii="Arial" w:hAnsi="Arial" w:cs="Arial"/>
        </w:rPr>
      </w:pPr>
    </w:p>
    <w:p w:rsidR="00F8096B" w:rsidRDefault="00F8096B" w:rsidP="00F8096B">
      <w:pPr>
        <w:spacing w:line="276" w:lineRule="auto"/>
        <w:rPr>
          <w:rFonts w:ascii="Arial" w:hAnsi="Arial" w:cs="Arial"/>
        </w:rPr>
      </w:pPr>
      <w:r>
        <w:rPr>
          <w:noProof/>
          <w:lang w:eastAsia="es-MX"/>
        </w:rPr>
        <w:drawing>
          <wp:anchor distT="0" distB="0" distL="114300" distR="114300" simplePos="0" relativeHeight="251660288" behindDoc="1" locked="0" layoutInCell="1" allowOverlap="1" wp14:anchorId="6E2D6487" wp14:editId="5E76741F">
            <wp:simplePos x="0" y="0"/>
            <wp:positionH relativeFrom="column">
              <wp:posOffset>3796665</wp:posOffset>
            </wp:positionH>
            <wp:positionV relativeFrom="paragraph">
              <wp:posOffset>-8890</wp:posOffset>
            </wp:positionV>
            <wp:extent cx="2380184" cy="789152"/>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0184" cy="7891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9264" behindDoc="1" locked="0" layoutInCell="1" allowOverlap="1" wp14:anchorId="0151A474" wp14:editId="341EABCA">
            <wp:simplePos x="0" y="0"/>
            <wp:positionH relativeFrom="margin">
              <wp:posOffset>-609600</wp:posOffset>
            </wp:positionH>
            <wp:positionV relativeFrom="paragraph">
              <wp:posOffset>-605790</wp:posOffset>
            </wp:positionV>
            <wp:extent cx="2209800" cy="171919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9800" cy="171919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96B" w:rsidRPr="00210060" w:rsidRDefault="00F8096B" w:rsidP="00F8096B">
      <w:pPr>
        <w:spacing w:line="276" w:lineRule="auto"/>
        <w:rPr>
          <w:rFonts w:ascii="Arial" w:hAnsi="Arial" w:cs="Arial"/>
        </w:rPr>
      </w:pPr>
    </w:p>
    <w:p w:rsidR="00F8096B" w:rsidRPr="00210060" w:rsidRDefault="00F8096B" w:rsidP="00F8096B">
      <w:pPr>
        <w:spacing w:line="276" w:lineRule="auto"/>
        <w:rPr>
          <w:rFonts w:ascii="Arial" w:hAnsi="Arial" w:cs="Arial"/>
        </w:rPr>
      </w:pPr>
    </w:p>
    <w:p w:rsidR="00F8096B" w:rsidRDefault="00F8096B" w:rsidP="00F8096B">
      <w:pPr>
        <w:spacing w:line="276" w:lineRule="auto"/>
        <w:rPr>
          <w:rFonts w:ascii="Arial" w:hAnsi="Arial" w:cs="Arial"/>
        </w:rPr>
      </w:pPr>
    </w:p>
    <w:p w:rsidR="00F8096B" w:rsidRPr="005E038F" w:rsidRDefault="00F8096B" w:rsidP="00F8096B">
      <w:pPr>
        <w:tabs>
          <w:tab w:val="left" w:pos="2325"/>
        </w:tabs>
        <w:spacing w:line="276" w:lineRule="auto"/>
        <w:jc w:val="center"/>
        <w:rPr>
          <w:rFonts w:ascii="Arial" w:hAnsi="Arial" w:cs="Arial"/>
          <w:b/>
          <w:sz w:val="32"/>
        </w:rPr>
      </w:pPr>
      <w:r>
        <w:rPr>
          <w:rFonts w:ascii="Arial" w:hAnsi="Arial" w:cs="Arial"/>
          <w:b/>
          <w:sz w:val="32"/>
        </w:rPr>
        <w:t>Glosario</w:t>
      </w:r>
    </w:p>
    <w:p w:rsidR="00F8096B" w:rsidRDefault="00F8096B" w:rsidP="00F8096B">
      <w:pPr>
        <w:spacing w:line="276" w:lineRule="auto"/>
        <w:jc w:val="center"/>
      </w:pPr>
    </w:p>
    <w:tbl>
      <w:tblPr>
        <w:tblStyle w:val="Tablaconcuadrcula"/>
        <w:tblW w:w="10490" w:type="dxa"/>
        <w:tblInd w:w="-714" w:type="dxa"/>
        <w:shd w:val="clear" w:color="auto" w:fill="70AD47" w:themeFill="accent6"/>
        <w:tblLook w:val="04A0" w:firstRow="1" w:lastRow="0" w:firstColumn="1" w:lastColumn="0" w:noHBand="0" w:noVBand="1"/>
      </w:tblPr>
      <w:tblGrid>
        <w:gridCol w:w="5128"/>
        <w:gridCol w:w="1677"/>
        <w:gridCol w:w="1863"/>
        <w:gridCol w:w="1822"/>
      </w:tblGrid>
      <w:tr w:rsidR="00F8096B" w:rsidTr="00E264EF">
        <w:trPr>
          <w:trHeight w:val="663"/>
        </w:trPr>
        <w:tc>
          <w:tcPr>
            <w:tcW w:w="5128" w:type="dxa"/>
            <w:shd w:val="clear" w:color="auto" w:fill="538135" w:themeFill="accent6" w:themeFillShade="BF"/>
          </w:tcPr>
          <w:p w:rsidR="00F8096B" w:rsidRDefault="00F8096B" w:rsidP="00E264EF">
            <w:pPr>
              <w:tabs>
                <w:tab w:val="left" w:pos="2325"/>
              </w:tabs>
              <w:spacing w:line="276" w:lineRule="auto"/>
              <w:jc w:val="center"/>
              <w:rPr>
                <w:rFonts w:ascii="Arial" w:hAnsi="Arial" w:cs="Arial"/>
              </w:rPr>
            </w:pPr>
          </w:p>
          <w:p w:rsidR="00F8096B" w:rsidRPr="00210060" w:rsidRDefault="00F8096B" w:rsidP="00E264EF">
            <w:pPr>
              <w:tabs>
                <w:tab w:val="left" w:pos="2325"/>
              </w:tabs>
              <w:spacing w:line="276" w:lineRule="auto"/>
              <w:jc w:val="center"/>
              <w:rPr>
                <w:rFonts w:ascii="Arial" w:hAnsi="Arial" w:cs="Arial"/>
              </w:rPr>
            </w:pPr>
            <w:r w:rsidRPr="00210060">
              <w:rPr>
                <w:rFonts w:ascii="Arial" w:hAnsi="Arial" w:cs="Arial"/>
              </w:rPr>
              <w:t>Nombre del proyecto:</w:t>
            </w:r>
          </w:p>
        </w:tc>
        <w:tc>
          <w:tcPr>
            <w:tcW w:w="5362" w:type="dxa"/>
            <w:gridSpan w:val="3"/>
            <w:shd w:val="clear" w:color="auto" w:fill="FFFFFF" w:themeFill="background1"/>
          </w:tcPr>
          <w:p w:rsidR="00F8096B" w:rsidRPr="008D5E61" w:rsidRDefault="00F8096B" w:rsidP="00E264EF">
            <w:pPr>
              <w:spacing w:line="276" w:lineRule="auto"/>
              <w:rPr>
                <w:rFonts w:ascii="Arial" w:hAnsi="Arial" w:cs="Arial"/>
              </w:rPr>
            </w:pPr>
            <w:r w:rsidRPr="008D5E61">
              <w:rPr>
                <w:rFonts w:ascii="Arial" w:hAnsi="Arial" w:cs="Arial"/>
              </w:rPr>
              <w:t>Sistem</w:t>
            </w:r>
            <w:r>
              <w:rPr>
                <w:rFonts w:ascii="Arial" w:hAnsi="Arial" w:cs="Arial"/>
              </w:rPr>
              <w:t xml:space="preserve">a de </w:t>
            </w:r>
            <w:r w:rsidRPr="008D5E61">
              <w:rPr>
                <w:rFonts w:ascii="Arial" w:hAnsi="Arial" w:cs="Arial"/>
              </w:rPr>
              <w:t>monitoreo</w:t>
            </w:r>
            <w:r>
              <w:rPr>
                <w:rFonts w:ascii="Arial" w:hAnsi="Arial" w:cs="Arial"/>
              </w:rPr>
              <w:t xml:space="preserve"> y prevención</w:t>
            </w:r>
            <w:r w:rsidRPr="008D5E61">
              <w:rPr>
                <w:rFonts w:ascii="Arial" w:hAnsi="Arial" w:cs="Arial"/>
              </w:rPr>
              <w:t xml:space="preserve"> de discriminación del estado de Veracruz. </w:t>
            </w:r>
          </w:p>
          <w:p w:rsidR="00F8096B" w:rsidRPr="00210060" w:rsidRDefault="00F8096B" w:rsidP="00E264EF">
            <w:pPr>
              <w:tabs>
                <w:tab w:val="left" w:pos="2325"/>
              </w:tabs>
              <w:spacing w:line="276" w:lineRule="auto"/>
              <w:jc w:val="center"/>
              <w:rPr>
                <w:rFonts w:ascii="Arial" w:hAnsi="Arial" w:cs="Arial"/>
                <w:highlight w:val="yellow"/>
              </w:rPr>
            </w:pPr>
          </w:p>
        </w:tc>
      </w:tr>
      <w:tr w:rsidR="00F8096B" w:rsidTr="00E264EF">
        <w:trPr>
          <w:trHeight w:val="352"/>
        </w:trPr>
        <w:tc>
          <w:tcPr>
            <w:tcW w:w="5128" w:type="dxa"/>
            <w:shd w:val="clear" w:color="auto" w:fill="538135" w:themeFill="accent6" w:themeFillShade="BF"/>
          </w:tcPr>
          <w:p w:rsidR="00F8096B" w:rsidRPr="008D5E61" w:rsidRDefault="00F8096B" w:rsidP="00E264EF">
            <w:pPr>
              <w:tabs>
                <w:tab w:val="left" w:pos="2325"/>
              </w:tabs>
              <w:spacing w:line="276" w:lineRule="auto"/>
              <w:jc w:val="center"/>
              <w:rPr>
                <w:rFonts w:ascii="Arial" w:hAnsi="Arial" w:cs="Arial"/>
              </w:rPr>
            </w:pPr>
            <w:r>
              <w:rPr>
                <w:rFonts w:ascii="Arial" w:hAnsi="Arial" w:cs="Arial"/>
              </w:rPr>
              <w:t>Alias del Proyecto:</w:t>
            </w:r>
          </w:p>
        </w:tc>
        <w:tc>
          <w:tcPr>
            <w:tcW w:w="5362" w:type="dxa"/>
            <w:gridSpan w:val="3"/>
            <w:shd w:val="clear" w:color="auto" w:fill="FFFFFF" w:themeFill="background1"/>
          </w:tcPr>
          <w:p w:rsidR="00F8096B" w:rsidRDefault="00F8096B" w:rsidP="00E264EF">
            <w:pPr>
              <w:tabs>
                <w:tab w:val="left" w:pos="2325"/>
              </w:tabs>
              <w:spacing w:line="276" w:lineRule="auto"/>
              <w:jc w:val="center"/>
              <w:rPr>
                <w:rFonts w:ascii="Arial" w:hAnsi="Arial" w:cs="Arial"/>
                <w:b/>
              </w:rPr>
            </w:pPr>
            <w:r w:rsidRPr="008D5E61">
              <w:rPr>
                <w:rFonts w:ascii="Arial" w:hAnsi="Arial" w:cs="Arial"/>
              </w:rPr>
              <w:t>PREDEV</w:t>
            </w:r>
          </w:p>
        </w:tc>
      </w:tr>
      <w:tr w:rsidR="00F8096B" w:rsidTr="00E264EF">
        <w:tc>
          <w:tcPr>
            <w:tcW w:w="5128" w:type="dxa"/>
            <w:shd w:val="clear" w:color="auto" w:fill="538135" w:themeFill="accent6" w:themeFillShade="BF"/>
          </w:tcPr>
          <w:p w:rsidR="00F8096B" w:rsidRPr="008D5E61" w:rsidRDefault="00F8096B" w:rsidP="00E264EF">
            <w:pPr>
              <w:tabs>
                <w:tab w:val="left" w:pos="2325"/>
              </w:tabs>
              <w:spacing w:line="276" w:lineRule="auto"/>
              <w:jc w:val="center"/>
              <w:rPr>
                <w:rFonts w:ascii="Arial" w:hAnsi="Arial" w:cs="Arial"/>
              </w:rPr>
            </w:pPr>
            <w:r>
              <w:rPr>
                <w:rFonts w:ascii="Arial" w:hAnsi="Arial" w:cs="Arial"/>
              </w:rPr>
              <w:t xml:space="preserve">Versión </w:t>
            </w:r>
          </w:p>
        </w:tc>
        <w:tc>
          <w:tcPr>
            <w:tcW w:w="1677" w:type="dxa"/>
            <w:shd w:val="clear" w:color="auto" w:fill="FFFFFF" w:themeFill="background1"/>
          </w:tcPr>
          <w:p w:rsidR="00F8096B" w:rsidRPr="008D5E61" w:rsidRDefault="00F8096B" w:rsidP="00E264EF">
            <w:pPr>
              <w:tabs>
                <w:tab w:val="left" w:pos="2325"/>
              </w:tabs>
              <w:spacing w:line="276" w:lineRule="auto"/>
              <w:jc w:val="center"/>
              <w:rPr>
                <w:rFonts w:ascii="Arial" w:hAnsi="Arial" w:cs="Arial"/>
              </w:rPr>
            </w:pPr>
            <w:r>
              <w:rPr>
                <w:rFonts w:ascii="Arial" w:hAnsi="Arial" w:cs="Arial"/>
              </w:rPr>
              <w:t>1.0</w:t>
            </w:r>
          </w:p>
        </w:tc>
        <w:tc>
          <w:tcPr>
            <w:tcW w:w="1863" w:type="dxa"/>
            <w:shd w:val="clear" w:color="auto" w:fill="70AD47" w:themeFill="accent6"/>
          </w:tcPr>
          <w:p w:rsidR="00F8096B" w:rsidRPr="008D5E61" w:rsidRDefault="00F8096B" w:rsidP="00E264EF">
            <w:pPr>
              <w:tabs>
                <w:tab w:val="left" w:pos="2325"/>
              </w:tabs>
              <w:spacing w:line="276" w:lineRule="auto"/>
              <w:jc w:val="center"/>
              <w:rPr>
                <w:rFonts w:ascii="Arial" w:hAnsi="Arial" w:cs="Arial"/>
              </w:rPr>
            </w:pPr>
            <w:r w:rsidRPr="008D5E61">
              <w:rPr>
                <w:rFonts w:ascii="Arial" w:hAnsi="Arial" w:cs="Arial"/>
              </w:rPr>
              <w:t>Fecha última modificación:</w:t>
            </w:r>
          </w:p>
        </w:tc>
        <w:tc>
          <w:tcPr>
            <w:tcW w:w="1822" w:type="dxa"/>
            <w:shd w:val="clear" w:color="auto" w:fill="FFFFFF" w:themeFill="background1"/>
          </w:tcPr>
          <w:p w:rsidR="00F8096B" w:rsidRPr="008D5E61" w:rsidRDefault="00F8096B" w:rsidP="00E264EF">
            <w:pPr>
              <w:tabs>
                <w:tab w:val="left" w:pos="2325"/>
              </w:tabs>
              <w:spacing w:line="276" w:lineRule="auto"/>
              <w:jc w:val="center"/>
              <w:rPr>
                <w:rFonts w:ascii="Arial" w:hAnsi="Arial" w:cs="Arial"/>
              </w:rPr>
            </w:pPr>
            <w:r>
              <w:rPr>
                <w:rFonts w:ascii="Arial" w:hAnsi="Arial" w:cs="Arial"/>
              </w:rPr>
              <w:t>15/02/2019</w:t>
            </w:r>
          </w:p>
        </w:tc>
      </w:tr>
    </w:tbl>
    <w:p w:rsidR="00F8096B" w:rsidRDefault="00F8096B" w:rsidP="00F8096B">
      <w:pPr>
        <w:spacing w:line="276" w:lineRule="auto"/>
        <w:jc w:val="both"/>
        <w:rPr>
          <w:rFonts w:ascii="Arial" w:hAnsi="Arial" w:cs="Arial"/>
        </w:rPr>
      </w:pPr>
    </w:p>
    <w:p w:rsidR="00F8096B" w:rsidRDefault="00F8096B" w:rsidP="00F8096B">
      <w:pPr>
        <w:spacing w:line="276" w:lineRule="auto"/>
        <w:jc w:val="both"/>
        <w:rPr>
          <w:rFonts w:ascii="Arial" w:hAnsi="Arial" w:cs="Arial"/>
        </w:rPr>
      </w:pPr>
    </w:p>
    <w:p w:rsidR="00F8096B" w:rsidRDefault="00F8096B" w:rsidP="00F8096B">
      <w:pPr>
        <w:spacing w:line="276" w:lineRule="auto"/>
        <w:jc w:val="both"/>
        <w:rPr>
          <w:rFonts w:ascii="Arial" w:hAnsi="Arial" w:cs="Arial"/>
        </w:rPr>
      </w:pPr>
    </w:p>
    <w:p w:rsidR="00F8096B" w:rsidRDefault="00F8096B" w:rsidP="00F8096B">
      <w:pPr>
        <w:spacing w:line="276" w:lineRule="auto"/>
        <w:jc w:val="both"/>
        <w:rPr>
          <w:rFonts w:ascii="Arial" w:hAnsi="Arial" w:cs="Arial"/>
        </w:rPr>
      </w:pPr>
    </w:p>
    <w:sdt>
      <w:sdtPr>
        <w:rPr>
          <w:rFonts w:ascii="Times New Roman" w:eastAsia="Times New Roman" w:hAnsi="Times New Roman" w:cs="Times New Roman"/>
          <w:b w:val="0"/>
          <w:bCs w:val="0"/>
          <w:color w:val="auto"/>
          <w:sz w:val="24"/>
          <w:szCs w:val="24"/>
          <w:lang w:val="es-ES"/>
        </w:rPr>
        <w:id w:val="1246312799"/>
        <w:docPartObj>
          <w:docPartGallery w:val="Table of Contents"/>
          <w:docPartUnique/>
        </w:docPartObj>
      </w:sdtPr>
      <w:sdtEndPr>
        <w:rPr>
          <w:noProof/>
          <w:lang w:val="es-MX"/>
        </w:rPr>
      </w:sdtEndPr>
      <w:sdtContent>
        <w:p w:rsidR="00790B7F" w:rsidRPr="00790B7F" w:rsidRDefault="00790B7F">
          <w:pPr>
            <w:pStyle w:val="TtuloTDC"/>
            <w:rPr>
              <w:rFonts w:ascii="Arial" w:hAnsi="Arial" w:cs="Arial"/>
              <w:color w:val="000000" w:themeColor="text1"/>
            </w:rPr>
          </w:pPr>
          <w:r w:rsidRPr="00790B7F">
            <w:rPr>
              <w:rFonts w:ascii="Arial" w:hAnsi="Arial" w:cs="Arial"/>
              <w:color w:val="000000" w:themeColor="text1"/>
              <w:lang w:val="es-ES"/>
            </w:rPr>
            <w:t>Índice</w:t>
          </w:r>
        </w:p>
        <w:p w:rsidR="00B04A27" w:rsidRDefault="00790B7F">
          <w:pPr>
            <w:pStyle w:val="TDC1"/>
            <w:tabs>
              <w:tab w:val="right" w:leader="dot" w:pos="8828"/>
            </w:tabs>
            <w:rPr>
              <w:rFonts w:eastAsiaTheme="minorEastAsia" w:cstheme="minorBidi"/>
              <w:b w:val="0"/>
              <w:bCs w:val="0"/>
              <w:i w:val="0"/>
              <w:iCs w:val="0"/>
              <w:noProof/>
              <w:sz w:val="22"/>
              <w:szCs w:val="22"/>
              <w:lang w:eastAsia="es-MX"/>
            </w:rPr>
          </w:pPr>
          <w:r w:rsidRPr="00790B7F">
            <w:rPr>
              <w:rFonts w:ascii="Arial" w:hAnsi="Arial" w:cs="Arial"/>
              <w:b w:val="0"/>
              <w:bCs w:val="0"/>
            </w:rPr>
            <w:fldChar w:fldCharType="begin"/>
          </w:r>
          <w:r w:rsidRPr="00790B7F">
            <w:rPr>
              <w:rFonts w:ascii="Arial" w:hAnsi="Arial" w:cs="Arial"/>
            </w:rPr>
            <w:instrText>TOC \o "1-3" \h \z \u</w:instrText>
          </w:r>
          <w:r w:rsidRPr="00790B7F">
            <w:rPr>
              <w:rFonts w:ascii="Arial" w:hAnsi="Arial" w:cs="Arial"/>
              <w:b w:val="0"/>
              <w:bCs w:val="0"/>
            </w:rPr>
            <w:fldChar w:fldCharType="separate"/>
          </w:r>
          <w:bookmarkStart w:id="0" w:name="_GoBack"/>
          <w:bookmarkEnd w:id="0"/>
          <w:r w:rsidR="00B04A27" w:rsidRPr="0037652C">
            <w:rPr>
              <w:rStyle w:val="Hipervnculo"/>
              <w:noProof/>
            </w:rPr>
            <w:fldChar w:fldCharType="begin"/>
          </w:r>
          <w:r w:rsidR="00B04A27" w:rsidRPr="0037652C">
            <w:rPr>
              <w:rStyle w:val="Hipervnculo"/>
              <w:noProof/>
            </w:rPr>
            <w:instrText xml:space="preserve"> </w:instrText>
          </w:r>
          <w:r w:rsidR="00B04A27">
            <w:rPr>
              <w:noProof/>
            </w:rPr>
            <w:instrText>HYPERLINK \l "_Toc1198511"</w:instrText>
          </w:r>
          <w:r w:rsidR="00B04A27" w:rsidRPr="0037652C">
            <w:rPr>
              <w:rStyle w:val="Hipervnculo"/>
              <w:noProof/>
            </w:rPr>
            <w:instrText xml:space="preserve"> </w:instrText>
          </w:r>
          <w:r w:rsidR="00B04A27" w:rsidRPr="0037652C">
            <w:rPr>
              <w:rStyle w:val="Hipervnculo"/>
              <w:noProof/>
            </w:rPr>
          </w:r>
          <w:r w:rsidR="00B04A27" w:rsidRPr="0037652C">
            <w:rPr>
              <w:rStyle w:val="Hipervnculo"/>
              <w:noProof/>
            </w:rPr>
            <w:fldChar w:fldCharType="separate"/>
          </w:r>
          <w:r w:rsidR="00B04A27" w:rsidRPr="0037652C">
            <w:rPr>
              <w:rStyle w:val="Hipervnculo"/>
              <w:rFonts w:ascii="Arial" w:hAnsi="Arial" w:cs="Arial"/>
              <w:noProof/>
            </w:rPr>
            <w:t>Capítulo I. Introducción</w:t>
          </w:r>
          <w:r w:rsidR="00B04A27">
            <w:rPr>
              <w:noProof/>
              <w:webHidden/>
            </w:rPr>
            <w:tab/>
          </w:r>
          <w:r w:rsidR="00B04A27">
            <w:rPr>
              <w:noProof/>
              <w:webHidden/>
            </w:rPr>
            <w:fldChar w:fldCharType="begin"/>
          </w:r>
          <w:r w:rsidR="00B04A27">
            <w:rPr>
              <w:noProof/>
              <w:webHidden/>
            </w:rPr>
            <w:instrText xml:space="preserve"> PAGEREF _Toc1198511 \h </w:instrText>
          </w:r>
          <w:r w:rsidR="00B04A27">
            <w:rPr>
              <w:noProof/>
              <w:webHidden/>
            </w:rPr>
          </w:r>
          <w:r w:rsidR="00B04A27">
            <w:rPr>
              <w:noProof/>
              <w:webHidden/>
            </w:rPr>
            <w:fldChar w:fldCharType="separate"/>
          </w:r>
          <w:r w:rsidR="00B04A27">
            <w:rPr>
              <w:noProof/>
              <w:webHidden/>
            </w:rPr>
            <w:t>2</w:t>
          </w:r>
          <w:r w:rsidR="00B04A27">
            <w:rPr>
              <w:noProof/>
              <w:webHidden/>
            </w:rPr>
            <w:fldChar w:fldCharType="end"/>
          </w:r>
          <w:r w:rsidR="00B04A27" w:rsidRPr="0037652C">
            <w:rPr>
              <w:rStyle w:val="Hipervnculo"/>
              <w:noProof/>
            </w:rPr>
            <w:fldChar w:fldCharType="end"/>
          </w:r>
        </w:p>
        <w:p w:rsidR="00B04A27" w:rsidRDefault="00B04A27">
          <w:pPr>
            <w:pStyle w:val="TDC2"/>
            <w:tabs>
              <w:tab w:val="right" w:leader="dot" w:pos="8828"/>
            </w:tabs>
            <w:rPr>
              <w:rFonts w:eastAsiaTheme="minorEastAsia" w:cstheme="minorBidi"/>
              <w:b w:val="0"/>
              <w:bCs w:val="0"/>
              <w:noProof/>
              <w:lang w:eastAsia="es-MX"/>
            </w:rPr>
          </w:pPr>
          <w:hyperlink w:anchor="_Toc1198512" w:history="1">
            <w:r w:rsidRPr="0037652C">
              <w:rPr>
                <w:rStyle w:val="Hipervnculo"/>
                <w:rFonts w:ascii="Arial" w:hAnsi="Arial" w:cs="Arial"/>
                <w:noProof/>
              </w:rPr>
              <w:t>1.1 Propósito</w:t>
            </w:r>
            <w:r>
              <w:rPr>
                <w:noProof/>
                <w:webHidden/>
              </w:rPr>
              <w:tab/>
            </w:r>
            <w:r>
              <w:rPr>
                <w:noProof/>
                <w:webHidden/>
              </w:rPr>
              <w:fldChar w:fldCharType="begin"/>
            </w:r>
            <w:r>
              <w:rPr>
                <w:noProof/>
                <w:webHidden/>
              </w:rPr>
              <w:instrText xml:space="preserve"> PAGEREF _Toc1198512 \h </w:instrText>
            </w:r>
            <w:r>
              <w:rPr>
                <w:noProof/>
                <w:webHidden/>
              </w:rPr>
            </w:r>
            <w:r>
              <w:rPr>
                <w:noProof/>
                <w:webHidden/>
              </w:rPr>
              <w:fldChar w:fldCharType="separate"/>
            </w:r>
            <w:r>
              <w:rPr>
                <w:noProof/>
                <w:webHidden/>
              </w:rPr>
              <w:t>2</w:t>
            </w:r>
            <w:r>
              <w:rPr>
                <w:noProof/>
                <w:webHidden/>
              </w:rPr>
              <w:fldChar w:fldCharType="end"/>
            </w:r>
          </w:hyperlink>
        </w:p>
        <w:p w:rsidR="00B04A27" w:rsidRDefault="00B04A27">
          <w:pPr>
            <w:pStyle w:val="TDC2"/>
            <w:tabs>
              <w:tab w:val="right" w:leader="dot" w:pos="8828"/>
            </w:tabs>
            <w:rPr>
              <w:rFonts w:eastAsiaTheme="minorEastAsia" w:cstheme="minorBidi"/>
              <w:b w:val="0"/>
              <w:bCs w:val="0"/>
              <w:noProof/>
              <w:lang w:eastAsia="es-MX"/>
            </w:rPr>
          </w:pPr>
          <w:hyperlink w:anchor="_Toc1198513" w:history="1">
            <w:r w:rsidRPr="0037652C">
              <w:rPr>
                <w:rStyle w:val="Hipervnculo"/>
                <w:rFonts w:ascii="Arial" w:hAnsi="Arial" w:cs="Arial"/>
                <w:noProof/>
              </w:rPr>
              <w:t>1.2 Alcance</w:t>
            </w:r>
            <w:r>
              <w:rPr>
                <w:noProof/>
                <w:webHidden/>
              </w:rPr>
              <w:tab/>
            </w:r>
            <w:r>
              <w:rPr>
                <w:noProof/>
                <w:webHidden/>
              </w:rPr>
              <w:fldChar w:fldCharType="begin"/>
            </w:r>
            <w:r>
              <w:rPr>
                <w:noProof/>
                <w:webHidden/>
              </w:rPr>
              <w:instrText xml:space="preserve"> PAGEREF _Toc1198513 \h </w:instrText>
            </w:r>
            <w:r>
              <w:rPr>
                <w:noProof/>
                <w:webHidden/>
              </w:rPr>
            </w:r>
            <w:r>
              <w:rPr>
                <w:noProof/>
                <w:webHidden/>
              </w:rPr>
              <w:fldChar w:fldCharType="separate"/>
            </w:r>
            <w:r>
              <w:rPr>
                <w:noProof/>
                <w:webHidden/>
              </w:rPr>
              <w:t>3</w:t>
            </w:r>
            <w:r>
              <w:rPr>
                <w:noProof/>
                <w:webHidden/>
              </w:rPr>
              <w:fldChar w:fldCharType="end"/>
            </w:r>
          </w:hyperlink>
        </w:p>
        <w:p w:rsidR="00B04A27" w:rsidRDefault="00B04A27">
          <w:pPr>
            <w:pStyle w:val="TDC2"/>
            <w:tabs>
              <w:tab w:val="right" w:leader="dot" w:pos="8828"/>
            </w:tabs>
            <w:rPr>
              <w:rFonts w:eastAsiaTheme="minorEastAsia" w:cstheme="minorBidi"/>
              <w:b w:val="0"/>
              <w:bCs w:val="0"/>
              <w:noProof/>
              <w:lang w:eastAsia="es-MX"/>
            </w:rPr>
          </w:pPr>
          <w:hyperlink w:anchor="_Toc1198514" w:history="1">
            <w:r w:rsidRPr="0037652C">
              <w:rPr>
                <w:rStyle w:val="Hipervnculo"/>
                <w:rFonts w:ascii="Arial" w:hAnsi="Arial" w:cs="Arial"/>
                <w:noProof/>
              </w:rPr>
              <w:t>1.3 Referencias</w:t>
            </w:r>
            <w:r>
              <w:rPr>
                <w:noProof/>
                <w:webHidden/>
              </w:rPr>
              <w:tab/>
            </w:r>
            <w:r>
              <w:rPr>
                <w:noProof/>
                <w:webHidden/>
              </w:rPr>
              <w:fldChar w:fldCharType="begin"/>
            </w:r>
            <w:r>
              <w:rPr>
                <w:noProof/>
                <w:webHidden/>
              </w:rPr>
              <w:instrText xml:space="preserve"> PAGEREF _Toc1198514 \h </w:instrText>
            </w:r>
            <w:r>
              <w:rPr>
                <w:noProof/>
                <w:webHidden/>
              </w:rPr>
            </w:r>
            <w:r>
              <w:rPr>
                <w:noProof/>
                <w:webHidden/>
              </w:rPr>
              <w:fldChar w:fldCharType="separate"/>
            </w:r>
            <w:r>
              <w:rPr>
                <w:noProof/>
                <w:webHidden/>
              </w:rPr>
              <w:t>3</w:t>
            </w:r>
            <w:r>
              <w:rPr>
                <w:noProof/>
                <w:webHidden/>
              </w:rPr>
              <w:fldChar w:fldCharType="end"/>
            </w:r>
          </w:hyperlink>
        </w:p>
        <w:p w:rsidR="00B04A27" w:rsidRDefault="00B04A27">
          <w:pPr>
            <w:pStyle w:val="TDC2"/>
            <w:tabs>
              <w:tab w:val="right" w:leader="dot" w:pos="8828"/>
            </w:tabs>
            <w:rPr>
              <w:rFonts w:eastAsiaTheme="minorEastAsia" w:cstheme="minorBidi"/>
              <w:b w:val="0"/>
              <w:bCs w:val="0"/>
              <w:noProof/>
              <w:lang w:eastAsia="es-MX"/>
            </w:rPr>
          </w:pPr>
          <w:hyperlink w:anchor="_Toc1198515" w:history="1">
            <w:r w:rsidRPr="0037652C">
              <w:rPr>
                <w:rStyle w:val="Hipervnculo"/>
                <w:rFonts w:ascii="Arial" w:hAnsi="Arial" w:cs="Arial"/>
                <w:noProof/>
              </w:rPr>
              <w:t>1.4 Organización del Glosario</w:t>
            </w:r>
            <w:r>
              <w:rPr>
                <w:noProof/>
                <w:webHidden/>
              </w:rPr>
              <w:tab/>
            </w:r>
            <w:r>
              <w:rPr>
                <w:noProof/>
                <w:webHidden/>
              </w:rPr>
              <w:fldChar w:fldCharType="begin"/>
            </w:r>
            <w:r>
              <w:rPr>
                <w:noProof/>
                <w:webHidden/>
              </w:rPr>
              <w:instrText xml:space="preserve"> PAGEREF _Toc1198515 \h </w:instrText>
            </w:r>
            <w:r>
              <w:rPr>
                <w:noProof/>
                <w:webHidden/>
              </w:rPr>
            </w:r>
            <w:r>
              <w:rPr>
                <w:noProof/>
                <w:webHidden/>
              </w:rPr>
              <w:fldChar w:fldCharType="separate"/>
            </w:r>
            <w:r>
              <w:rPr>
                <w:noProof/>
                <w:webHidden/>
              </w:rPr>
              <w:t>4</w:t>
            </w:r>
            <w:r>
              <w:rPr>
                <w:noProof/>
                <w:webHidden/>
              </w:rPr>
              <w:fldChar w:fldCharType="end"/>
            </w:r>
          </w:hyperlink>
        </w:p>
        <w:p w:rsidR="00B04A27" w:rsidRDefault="00B04A27">
          <w:pPr>
            <w:pStyle w:val="TDC1"/>
            <w:tabs>
              <w:tab w:val="right" w:leader="dot" w:pos="8828"/>
            </w:tabs>
            <w:rPr>
              <w:rFonts w:eastAsiaTheme="minorEastAsia" w:cstheme="minorBidi"/>
              <w:b w:val="0"/>
              <w:bCs w:val="0"/>
              <w:i w:val="0"/>
              <w:iCs w:val="0"/>
              <w:noProof/>
              <w:sz w:val="22"/>
              <w:szCs w:val="22"/>
              <w:lang w:eastAsia="es-MX"/>
            </w:rPr>
          </w:pPr>
          <w:hyperlink w:anchor="_Toc1198516" w:history="1">
            <w:r w:rsidRPr="0037652C">
              <w:rPr>
                <w:rStyle w:val="Hipervnculo"/>
                <w:rFonts w:ascii="Arial" w:hAnsi="Arial" w:cs="Arial"/>
                <w:noProof/>
              </w:rPr>
              <w:t>Capítulo II. Definiciones</w:t>
            </w:r>
            <w:r>
              <w:rPr>
                <w:noProof/>
                <w:webHidden/>
              </w:rPr>
              <w:tab/>
            </w:r>
            <w:r>
              <w:rPr>
                <w:noProof/>
                <w:webHidden/>
              </w:rPr>
              <w:fldChar w:fldCharType="begin"/>
            </w:r>
            <w:r>
              <w:rPr>
                <w:noProof/>
                <w:webHidden/>
              </w:rPr>
              <w:instrText xml:space="preserve"> PAGEREF _Toc1198516 \h </w:instrText>
            </w:r>
            <w:r>
              <w:rPr>
                <w:noProof/>
                <w:webHidden/>
              </w:rPr>
            </w:r>
            <w:r>
              <w:rPr>
                <w:noProof/>
                <w:webHidden/>
              </w:rPr>
              <w:fldChar w:fldCharType="separate"/>
            </w:r>
            <w:r>
              <w:rPr>
                <w:noProof/>
                <w:webHidden/>
              </w:rPr>
              <w:t>4</w:t>
            </w:r>
            <w:r>
              <w:rPr>
                <w:noProof/>
                <w:webHidden/>
              </w:rPr>
              <w:fldChar w:fldCharType="end"/>
            </w:r>
          </w:hyperlink>
        </w:p>
        <w:p w:rsidR="00B04A27" w:rsidRDefault="00B04A27">
          <w:pPr>
            <w:pStyle w:val="TDC1"/>
            <w:tabs>
              <w:tab w:val="right" w:leader="dot" w:pos="8828"/>
            </w:tabs>
            <w:rPr>
              <w:rFonts w:eastAsiaTheme="minorEastAsia" w:cstheme="minorBidi"/>
              <w:b w:val="0"/>
              <w:bCs w:val="0"/>
              <w:i w:val="0"/>
              <w:iCs w:val="0"/>
              <w:noProof/>
              <w:sz w:val="22"/>
              <w:szCs w:val="22"/>
              <w:lang w:eastAsia="es-MX"/>
            </w:rPr>
          </w:pPr>
          <w:hyperlink w:anchor="_Toc1198517" w:history="1">
            <w:r w:rsidRPr="0037652C">
              <w:rPr>
                <w:rStyle w:val="Hipervnculo"/>
                <w:rFonts w:ascii="Arial" w:hAnsi="Arial" w:cs="Arial"/>
                <w:noProof/>
              </w:rPr>
              <w:t>Bibliografía</w:t>
            </w:r>
            <w:r>
              <w:rPr>
                <w:noProof/>
                <w:webHidden/>
              </w:rPr>
              <w:tab/>
            </w:r>
            <w:r>
              <w:rPr>
                <w:noProof/>
                <w:webHidden/>
              </w:rPr>
              <w:fldChar w:fldCharType="begin"/>
            </w:r>
            <w:r>
              <w:rPr>
                <w:noProof/>
                <w:webHidden/>
              </w:rPr>
              <w:instrText xml:space="preserve"> PAGEREF _Toc1198517 \h </w:instrText>
            </w:r>
            <w:r>
              <w:rPr>
                <w:noProof/>
                <w:webHidden/>
              </w:rPr>
            </w:r>
            <w:r>
              <w:rPr>
                <w:noProof/>
                <w:webHidden/>
              </w:rPr>
              <w:fldChar w:fldCharType="separate"/>
            </w:r>
            <w:r>
              <w:rPr>
                <w:noProof/>
                <w:webHidden/>
              </w:rPr>
              <w:t>8</w:t>
            </w:r>
            <w:r>
              <w:rPr>
                <w:noProof/>
                <w:webHidden/>
              </w:rPr>
              <w:fldChar w:fldCharType="end"/>
            </w:r>
          </w:hyperlink>
        </w:p>
        <w:p w:rsidR="00790B7F" w:rsidRDefault="00790B7F">
          <w:r w:rsidRPr="00790B7F">
            <w:rPr>
              <w:rFonts w:ascii="Arial" w:hAnsi="Arial" w:cs="Arial"/>
              <w:b/>
              <w:bCs/>
              <w:noProof/>
            </w:rPr>
            <w:fldChar w:fldCharType="end"/>
          </w:r>
        </w:p>
      </w:sdtContent>
    </w:sdt>
    <w:p w:rsidR="00F8096B" w:rsidRDefault="00F8096B" w:rsidP="00F8096B">
      <w:pPr>
        <w:spacing w:line="276" w:lineRule="auto"/>
        <w:jc w:val="both"/>
        <w:rPr>
          <w:rFonts w:ascii="Arial" w:hAnsi="Arial" w:cs="Arial"/>
        </w:rPr>
      </w:pPr>
    </w:p>
    <w:p w:rsidR="00F8096B" w:rsidRDefault="00F8096B" w:rsidP="00F8096B">
      <w:pPr>
        <w:spacing w:line="276" w:lineRule="auto"/>
        <w:jc w:val="both"/>
        <w:rPr>
          <w:rFonts w:ascii="Arial" w:hAnsi="Arial" w:cs="Arial"/>
        </w:rPr>
      </w:pPr>
    </w:p>
    <w:p w:rsidR="00F8096B" w:rsidRDefault="00F8096B" w:rsidP="00F8096B">
      <w:pPr>
        <w:spacing w:line="276" w:lineRule="auto"/>
        <w:jc w:val="both"/>
        <w:rPr>
          <w:rFonts w:ascii="Arial" w:hAnsi="Arial" w:cs="Arial"/>
        </w:rPr>
      </w:pPr>
    </w:p>
    <w:p w:rsidR="00F8096B" w:rsidRDefault="00F8096B" w:rsidP="00F8096B">
      <w:pPr>
        <w:spacing w:line="276" w:lineRule="auto"/>
        <w:jc w:val="both"/>
        <w:rPr>
          <w:rFonts w:ascii="Arial" w:hAnsi="Arial" w:cs="Arial"/>
        </w:rPr>
      </w:pPr>
    </w:p>
    <w:p w:rsidR="00F8096B" w:rsidRDefault="00F8096B" w:rsidP="00F8096B">
      <w:pPr>
        <w:spacing w:line="276" w:lineRule="auto"/>
        <w:jc w:val="both"/>
        <w:rPr>
          <w:rFonts w:ascii="Arial" w:hAnsi="Arial" w:cs="Arial"/>
        </w:rPr>
      </w:pPr>
    </w:p>
    <w:p w:rsidR="00F8096B" w:rsidRDefault="00F8096B" w:rsidP="00F8096B">
      <w:pPr>
        <w:spacing w:line="276" w:lineRule="auto"/>
        <w:jc w:val="both"/>
        <w:rPr>
          <w:rFonts w:ascii="Arial" w:hAnsi="Arial" w:cs="Arial"/>
        </w:rPr>
      </w:pPr>
    </w:p>
    <w:p w:rsidR="00F8096B" w:rsidRDefault="00F8096B" w:rsidP="00F8096B">
      <w:pPr>
        <w:spacing w:line="276" w:lineRule="auto"/>
        <w:jc w:val="both"/>
        <w:rPr>
          <w:rFonts w:ascii="Arial" w:hAnsi="Arial" w:cs="Arial"/>
        </w:rPr>
      </w:pPr>
    </w:p>
    <w:p w:rsidR="00F8096B" w:rsidRDefault="00F8096B" w:rsidP="00F8096B">
      <w:pPr>
        <w:spacing w:line="276" w:lineRule="auto"/>
        <w:jc w:val="both"/>
        <w:rPr>
          <w:rFonts w:ascii="Arial" w:hAnsi="Arial" w:cs="Arial"/>
        </w:rPr>
      </w:pPr>
    </w:p>
    <w:p w:rsidR="001E62D6" w:rsidRDefault="00B04A27"/>
    <w:p w:rsidR="00F8096B" w:rsidRDefault="00F8096B"/>
    <w:p w:rsidR="00F8096B" w:rsidRDefault="00F8096B"/>
    <w:p w:rsidR="00F8096B" w:rsidRDefault="00F8096B"/>
    <w:p w:rsidR="00F8096B" w:rsidRDefault="00A0119E" w:rsidP="00C45E0C">
      <w:pPr>
        <w:pStyle w:val="Ttulo1"/>
        <w:spacing w:line="360" w:lineRule="auto"/>
        <w:jc w:val="both"/>
        <w:rPr>
          <w:rFonts w:ascii="Arial" w:hAnsi="Arial" w:cs="Arial"/>
          <w:b/>
          <w:color w:val="000000" w:themeColor="text1"/>
          <w:sz w:val="28"/>
        </w:rPr>
      </w:pPr>
      <w:bookmarkStart w:id="1" w:name="_Toc1198511"/>
      <w:r w:rsidRPr="00F8096B">
        <w:rPr>
          <w:rFonts w:ascii="Arial" w:hAnsi="Arial" w:cs="Arial"/>
          <w:b/>
          <w:color w:val="000000" w:themeColor="text1"/>
          <w:sz w:val="28"/>
        </w:rPr>
        <w:lastRenderedPageBreak/>
        <w:t>Capítulo</w:t>
      </w:r>
      <w:r w:rsidR="00F8096B" w:rsidRPr="00F8096B">
        <w:rPr>
          <w:rFonts w:ascii="Arial" w:hAnsi="Arial" w:cs="Arial"/>
          <w:b/>
          <w:color w:val="000000" w:themeColor="text1"/>
          <w:sz w:val="28"/>
        </w:rPr>
        <w:t xml:space="preserve"> I. </w:t>
      </w:r>
      <w:r w:rsidRPr="00F8096B">
        <w:rPr>
          <w:rFonts w:ascii="Arial" w:hAnsi="Arial" w:cs="Arial"/>
          <w:b/>
          <w:color w:val="000000" w:themeColor="text1"/>
          <w:sz w:val="28"/>
        </w:rPr>
        <w:t>Introducción</w:t>
      </w:r>
      <w:bookmarkEnd w:id="1"/>
      <w:r w:rsidR="00F8096B" w:rsidRPr="00F8096B">
        <w:rPr>
          <w:rFonts w:ascii="Arial" w:hAnsi="Arial" w:cs="Arial"/>
          <w:b/>
          <w:color w:val="000000" w:themeColor="text1"/>
          <w:sz w:val="28"/>
        </w:rPr>
        <w:t xml:space="preserve"> </w:t>
      </w:r>
    </w:p>
    <w:p w:rsidR="008C62D9" w:rsidRPr="008C62D9" w:rsidRDefault="008C62D9" w:rsidP="00C45E0C">
      <w:pPr>
        <w:jc w:val="both"/>
      </w:pPr>
    </w:p>
    <w:p w:rsidR="00F8096B" w:rsidRPr="005213B4" w:rsidRDefault="00F8096B" w:rsidP="005213B4">
      <w:pPr>
        <w:spacing w:line="276" w:lineRule="auto"/>
        <w:jc w:val="both"/>
        <w:rPr>
          <w:rFonts w:ascii="Arial" w:hAnsi="Arial" w:cs="Arial"/>
          <w:sz w:val="22"/>
          <w:szCs w:val="22"/>
        </w:rPr>
      </w:pPr>
      <w:r w:rsidRPr="005213B4">
        <w:rPr>
          <w:rFonts w:ascii="Arial" w:hAnsi="Arial" w:cs="Arial"/>
          <w:sz w:val="22"/>
          <w:szCs w:val="22"/>
        </w:rPr>
        <w:t>En este documento ser podrá visualizar la terminología utilizada dentro de la mayor cantidad de la documentación de la Plataforma PREDEV; por ejemplo</w:t>
      </w:r>
      <w:r w:rsidR="00A0119E" w:rsidRPr="005213B4">
        <w:rPr>
          <w:rFonts w:ascii="Arial" w:hAnsi="Arial" w:cs="Arial"/>
          <w:sz w:val="22"/>
          <w:szCs w:val="22"/>
        </w:rPr>
        <w:t>:</w:t>
      </w:r>
      <w:r w:rsidRPr="005213B4">
        <w:rPr>
          <w:rFonts w:ascii="Arial" w:hAnsi="Arial" w:cs="Arial"/>
          <w:sz w:val="22"/>
          <w:szCs w:val="22"/>
        </w:rPr>
        <w:t xml:space="preserve"> Plataforma, </w:t>
      </w:r>
      <w:r w:rsidR="00A0119E" w:rsidRPr="005213B4">
        <w:rPr>
          <w:rFonts w:ascii="Arial" w:hAnsi="Arial" w:cs="Arial"/>
          <w:sz w:val="22"/>
          <w:szCs w:val="22"/>
        </w:rPr>
        <w:t>Problemática, Propósito, etc.</w:t>
      </w:r>
    </w:p>
    <w:p w:rsidR="00A0119E" w:rsidRPr="005213B4" w:rsidRDefault="008C62D9" w:rsidP="005213B4">
      <w:pPr>
        <w:spacing w:line="276" w:lineRule="auto"/>
        <w:jc w:val="both"/>
        <w:rPr>
          <w:rFonts w:ascii="Arial" w:hAnsi="Arial" w:cs="Arial"/>
          <w:sz w:val="22"/>
          <w:szCs w:val="22"/>
        </w:rPr>
      </w:pPr>
      <w:r w:rsidRPr="005213B4">
        <w:rPr>
          <w:rFonts w:ascii="Arial" w:hAnsi="Arial" w:cs="Arial"/>
          <w:sz w:val="22"/>
          <w:szCs w:val="22"/>
        </w:rPr>
        <w:t>Y a su vez</w:t>
      </w:r>
      <w:r w:rsidR="00A0119E" w:rsidRPr="005213B4">
        <w:rPr>
          <w:rFonts w:ascii="Arial" w:hAnsi="Arial" w:cs="Arial"/>
          <w:sz w:val="22"/>
          <w:szCs w:val="22"/>
        </w:rPr>
        <w:t xml:space="preserve"> </w:t>
      </w:r>
      <w:r w:rsidRPr="005213B4">
        <w:rPr>
          <w:rFonts w:ascii="Arial" w:hAnsi="Arial" w:cs="Arial"/>
          <w:sz w:val="22"/>
          <w:szCs w:val="22"/>
        </w:rPr>
        <w:t xml:space="preserve">este </w:t>
      </w:r>
      <w:r w:rsidR="00A0119E" w:rsidRPr="005213B4">
        <w:rPr>
          <w:rFonts w:ascii="Arial" w:hAnsi="Arial" w:cs="Arial"/>
          <w:sz w:val="22"/>
          <w:szCs w:val="22"/>
        </w:rPr>
        <w:t>documento tiene como finalidad dar a entender a las personas</w:t>
      </w:r>
      <w:r w:rsidR="00D212C1" w:rsidRPr="005213B4">
        <w:rPr>
          <w:rFonts w:ascii="Arial" w:hAnsi="Arial" w:cs="Arial"/>
          <w:sz w:val="22"/>
          <w:szCs w:val="22"/>
        </w:rPr>
        <w:t xml:space="preserve"> directas e</w:t>
      </w:r>
      <w:r w:rsidR="00A0119E" w:rsidRPr="005213B4">
        <w:rPr>
          <w:rFonts w:ascii="Arial" w:hAnsi="Arial" w:cs="Arial"/>
          <w:sz w:val="22"/>
          <w:szCs w:val="22"/>
        </w:rPr>
        <w:t xml:space="preserve"> indirectas al proyecto, las terminologías técnicas que se utilizarán a lo largo del mismo</w:t>
      </w:r>
      <w:r w:rsidRPr="005213B4">
        <w:rPr>
          <w:rFonts w:ascii="Arial" w:hAnsi="Arial" w:cs="Arial"/>
          <w:sz w:val="22"/>
          <w:szCs w:val="22"/>
        </w:rPr>
        <w:t xml:space="preserve"> poniendo en practica todos los conocimientos obtenidos a lo largo de la preparación académica dentro de la Universidad Tecnológica del Centro de Veracruz (UTCV)</w:t>
      </w:r>
      <w:r w:rsidR="00D212C1" w:rsidRPr="005213B4">
        <w:rPr>
          <w:rFonts w:ascii="Arial" w:hAnsi="Arial" w:cs="Arial"/>
          <w:sz w:val="22"/>
          <w:szCs w:val="22"/>
        </w:rPr>
        <w:t xml:space="preserve"> y utilizando tecnologías orientadas a la minería de datos y análisis de sentimientos</w:t>
      </w:r>
      <w:r w:rsidR="00A0119E" w:rsidRPr="005213B4">
        <w:rPr>
          <w:rFonts w:ascii="Arial" w:hAnsi="Arial" w:cs="Arial"/>
          <w:sz w:val="22"/>
          <w:szCs w:val="22"/>
        </w:rPr>
        <w:t>.</w:t>
      </w:r>
    </w:p>
    <w:p w:rsidR="00D212C1" w:rsidRDefault="008C62D9" w:rsidP="005213B4">
      <w:pPr>
        <w:spacing w:line="276" w:lineRule="auto"/>
        <w:jc w:val="both"/>
        <w:rPr>
          <w:rFonts w:ascii="Arial" w:hAnsi="Arial" w:cs="Arial"/>
          <w:sz w:val="22"/>
          <w:szCs w:val="22"/>
        </w:rPr>
      </w:pPr>
      <w:r w:rsidRPr="005213B4">
        <w:rPr>
          <w:rFonts w:ascii="Arial" w:hAnsi="Arial" w:cs="Arial"/>
          <w:sz w:val="22"/>
          <w:szCs w:val="22"/>
        </w:rPr>
        <w:t>Para que de está forma cualquier duda que surja en base a palabras especificas pueda ser resuelta sin necesidad de buscar el significado por otro medio externo a PREDEV.</w:t>
      </w:r>
    </w:p>
    <w:p w:rsidR="005213B4" w:rsidRPr="005213B4" w:rsidRDefault="005213B4" w:rsidP="005213B4">
      <w:pPr>
        <w:spacing w:line="276" w:lineRule="auto"/>
        <w:jc w:val="both"/>
        <w:rPr>
          <w:rFonts w:ascii="Arial" w:hAnsi="Arial" w:cs="Arial"/>
          <w:sz w:val="22"/>
          <w:szCs w:val="22"/>
        </w:rPr>
      </w:pPr>
    </w:p>
    <w:p w:rsidR="00F8096B" w:rsidRPr="000200F1" w:rsidRDefault="000200F1" w:rsidP="00C45E0C">
      <w:pPr>
        <w:pStyle w:val="Ttulo2"/>
        <w:jc w:val="both"/>
        <w:rPr>
          <w:rFonts w:ascii="Arial" w:hAnsi="Arial" w:cs="Arial"/>
          <w:b/>
          <w:color w:val="000000" w:themeColor="text1"/>
        </w:rPr>
      </w:pPr>
      <w:bookmarkStart w:id="2" w:name="_Toc1198512"/>
      <w:r w:rsidRPr="000200F1">
        <w:rPr>
          <w:rFonts w:ascii="Arial" w:hAnsi="Arial" w:cs="Arial"/>
          <w:b/>
          <w:color w:val="000000" w:themeColor="text1"/>
        </w:rPr>
        <w:t xml:space="preserve">1.1 </w:t>
      </w:r>
      <w:r w:rsidR="00D212C1" w:rsidRPr="000200F1">
        <w:rPr>
          <w:rFonts w:ascii="Arial" w:hAnsi="Arial" w:cs="Arial"/>
          <w:b/>
          <w:color w:val="000000" w:themeColor="text1"/>
        </w:rPr>
        <w:t>Propósito</w:t>
      </w:r>
      <w:bookmarkEnd w:id="2"/>
      <w:r w:rsidR="00F8096B" w:rsidRPr="000200F1">
        <w:rPr>
          <w:rFonts w:ascii="Arial" w:hAnsi="Arial" w:cs="Arial"/>
          <w:b/>
          <w:color w:val="000000" w:themeColor="text1"/>
        </w:rPr>
        <w:t xml:space="preserve"> </w:t>
      </w:r>
    </w:p>
    <w:p w:rsidR="00D212C1" w:rsidRDefault="00D212C1" w:rsidP="00C45E0C">
      <w:pPr>
        <w:jc w:val="both"/>
      </w:pPr>
    </w:p>
    <w:p w:rsidR="0090089E" w:rsidRPr="005213B4" w:rsidRDefault="00D212C1" w:rsidP="005213B4">
      <w:pPr>
        <w:spacing w:line="276" w:lineRule="auto"/>
        <w:jc w:val="both"/>
        <w:rPr>
          <w:rFonts w:ascii="Arial" w:hAnsi="Arial" w:cs="Arial"/>
          <w:color w:val="000000" w:themeColor="text1"/>
          <w:sz w:val="22"/>
        </w:rPr>
      </w:pPr>
      <w:r w:rsidRPr="005213B4">
        <w:rPr>
          <w:rFonts w:ascii="Arial" w:hAnsi="Arial" w:cs="Arial"/>
          <w:sz w:val="22"/>
        </w:rPr>
        <w:t xml:space="preserve">El Glosario se define como el </w:t>
      </w:r>
      <w:r w:rsidRPr="005213B4">
        <w:rPr>
          <w:rFonts w:ascii="Arial" w:hAnsi="Arial" w:cs="Arial"/>
          <w:color w:val="000000" w:themeColor="text1"/>
          <w:sz w:val="22"/>
        </w:rPr>
        <w:t>catálogo alfabetizado de las palabras y expresiones de uno o varios textos que son difíciles de comprender, junto con su significado o algún</w:t>
      </w:r>
      <w:r w:rsidR="0090089E" w:rsidRPr="005213B4">
        <w:rPr>
          <w:rFonts w:ascii="Arial" w:hAnsi="Arial" w:cs="Arial"/>
          <w:color w:val="000000" w:themeColor="text1"/>
          <w:sz w:val="22"/>
        </w:rPr>
        <w:t xml:space="preserve"> </w:t>
      </w:r>
      <w:r w:rsidRPr="005213B4">
        <w:rPr>
          <w:rFonts w:ascii="Arial" w:hAnsi="Arial" w:cs="Arial"/>
          <w:color w:val="000000" w:themeColor="text1"/>
          <w:sz w:val="22"/>
        </w:rPr>
        <w:t>comentari</w:t>
      </w:r>
      <w:r w:rsidR="0090089E" w:rsidRPr="005213B4">
        <w:rPr>
          <w:rFonts w:ascii="Arial" w:hAnsi="Arial" w:cs="Arial"/>
          <w:color w:val="000000" w:themeColor="text1"/>
          <w:sz w:val="22"/>
        </w:rPr>
        <w:t xml:space="preserve">o. </w:t>
      </w:r>
    </w:p>
    <w:p w:rsidR="00EA5BD9" w:rsidRPr="005213B4" w:rsidRDefault="0090089E" w:rsidP="005213B4">
      <w:pPr>
        <w:spacing w:line="276" w:lineRule="auto"/>
        <w:jc w:val="both"/>
        <w:rPr>
          <w:rFonts w:ascii="Arial" w:hAnsi="Arial" w:cs="Arial"/>
          <w:color w:val="000000" w:themeColor="text1"/>
          <w:sz w:val="22"/>
        </w:rPr>
      </w:pPr>
      <w:r w:rsidRPr="005213B4">
        <w:rPr>
          <w:rFonts w:ascii="Arial" w:hAnsi="Arial" w:cs="Arial"/>
          <w:color w:val="000000" w:themeColor="text1"/>
          <w:sz w:val="22"/>
        </w:rPr>
        <w:t xml:space="preserve">De esta forma el presente documento pretende cubrir un amplio espectro temático que abarca no sólo las áreas de Documentación y Desarrollo, sino también los campos referentes </w:t>
      </w:r>
      <w:r w:rsidR="00EA5BD9" w:rsidRPr="005213B4">
        <w:rPr>
          <w:rFonts w:ascii="Arial" w:hAnsi="Arial" w:cs="Arial"/>
          <w:color w:val="000000" w:themeColor="text1"/>
          <w:sz w:val="22"/>
        </w:rPr>
        <w:t>a la discriminación, concientisación, tecnológias, noticias, informática, etc.</w:t>
      </w:r>
    </w:p>
    <w:p w:rsidR="00EA5BD9" w:rsidRPr="005213B4" w:rsidRDefault="00EA5BD9" w:rsidP="005213B4">
      <w:pPr>
        <w:spacing w:line="276" w:lineRule="auto"/>
        <w:jc w:val="both"/>
        <w:rPr>
          <w:rFonts w:ascii="Arial" w:hAnsi="Arial" w:cs="Arial"/>
          <w:color w:val="000000" w:themeColor="text1"/>
          <w:sz w:val="22"/>
        </w:rPr>
      </w:pPr>
      <w:r w:rsidRPr="005213B4">
        <w:rPr>
          <w:rFonts w:ascii="Arial" w:hAnsi="Arial" w:cs="Arial"/>
          <w:color w:val="000000" w:themeColor="text1"/>
          <w:sz w:val="22"/>
        </w:rPr>
        <w:t>Esta ambiciosa cobertura temática coduce, en algunos casos a la inclusión de opiniones algo ajenas al contexto del proyecto, al menos para el ámbito academico profecional del estado de Veracruz.</w:t>
      </w:r>
    </w:p>
    <w:p w:rsidR="00EA5BD9" w:rsidRPr="005213B4" w:rsidRDefault="00EA5BD9" w:rsidP="005213B4">
      <w:pPr>
        <w:spacing w:line="276" w:lineRule="auto"/>
        <w:jc w:val="both"/>
        <w:rPr>
          <w:rFonts w:ascii="Arial" w:hAnsi="Arial" w:cs="Arial"/>
          <w:color w:val="000000" w:themeColor="text1"/>
          <w:sz w:val="22"/>
        </w:rPr>
      </w:pPr>
      <w:r w:rsidRPr="005213B4">
        <w:rPr>
          <w:rFonts w:ascii="Arial" w:hAnsi="Arial" w:cs="Arial"/>
          <w:color w:val="000000" w:themeColor="text1"/>
          <w:sz w:val="22"/>
        </w:rPr>
        <w:t>El documento se presenta siguiendo un orden alfabético de términos y opiniones en español, con sus respectivas definiciones y las distintas acepciones de los términos en función del contexto.</w:t>
      </w:r>
    </w:p>
    <w:p w:rsidR="00D212C1" w:rsidRPr="005213B4" w:rsidRDefault="00EA5BD9" w:rsidP="005213B4">
      <w:pPr>
        <w:spacing w:line="276" w:lineRule="auto"/>
        <w:jc w:val="both"/>
        <w:rPr>
          <w:rFonts w:ascii="Arial" w:hAnsi="Arial" w:cs="Arial"/>
          <w:color w:val="000000" w:themeColor="text1"/>
          <w:sz w:val="22"/>
        </w:rPr>
      </w:pPr>
      <w:r w:rsidRPr="005213B4">
        <w:rPr>
          <w:rFonts w:ascii="Arial" w:hAnsi="Arial" w:cs="Arial"/>
          <w:color w:val="000000" w:themeColor="text1"/>
          <w:sz w:val="22"/>
        </w:rPr>
        <w:t>El glosario incluye un gran número de térmonos referentes a las nuevas tecnologías de la información. No obstante, se echan de menos terminos que reflejan el avance de la tecnología en estos campos en los últimos años, tales como la recolección de datos datos de forma tradicional (entrevista, encuesta persona por persona, etc.) o los recientes avances en análisis de datos y mineria de datos.</w:t>
      </w:r>
    </w:p>
    <w:p w:rsidR="00EA5BD9" w:rsidRDefault="00EA5BD9" w:rsidP="00C45E0C">
      <w:pPr>
        <w:jc w:val="both"/>
        <w:rPr>
          <w:rFonts w:ascii="Arial" w:hAnsi="Arial" w:cs="Arial"/>
        </w:rPr>
      </w:pPr>
    </w:p>
    <w:p w:rsidR="00076F10" w:rsidRDefault="00076F10" w:rsidP="00C45E0C">
      <w:pPr>
        <w:jc w:val="both"/>
        <w:rPr>
          <w:rFonts w:ascii="Arial" w:hAnsi="Arial" w:cs="Arial"/>
        </w:rPr>
      </w:pPr>
    </w:p>
    <w:p w:rsidR="00076F10" w:rsidRDefault="00076F10" w:rsidP="00C45E0C">
      <w:pPr>
        <w:jc w:val="both"/>
        <w:rPr>
          <w:rFonts w:ascii="Arial" w:hAnsi="Arial" w:cs="Arial"/>
        </w:rPr>
      </w:pPr>
    </w:p>
    <w:p w:rsidR="00076F10" w:rsidRDefault="00076F10" w:rsidP="00C45E0C">
      <w:pPr>
        <w:jc w:val="both"/>
        <w:rPr>
          <w:rFonts w:ascii="Arial" w:hAnsi="Arial" w:cs="Arial"/>
        </w:rPr>
      </w:pPr>
    </w:p>
    <w:p w:rsidR="000200F1" w:rsidRDefault="000200F1" w:rsidP="00C45E0C">
      <w:pPr>
        <w:jc w:val="both"/>
        <w:rPr>
          <w:rFonts w:ascii="Arial" w:hAnsi="Arial" w:cs="Arial"/>
        </w:rPr>
      </w:pPr>
    </w:p>
    <w:p w:rsidR="000200F1" w:rsidRDefault="000200F1" w:rsidP="00C45E0C">
      <w:pPr>
        <w:jc w:val="both"/>
        <w:rPr>
          <w:rFonts w:ascii="Arial" w:hAnsi="Arial" w:cs="Arial"/>
        </w:rPr>
      </w:pPr>
    </w:p>
    <w:p w:rsidR="000200F1" w:rsidRDefault="000200F1" w:rsidP="00C45E0C">
      <w:pPr>
        <w:jc w:val="both"/>
        <w:rPr>
          <w:rFonts w:ascii="Arial" w:hAnsi="Arial" w:cs="Arial"/>
        </w:rPr>
      </w:pPr>
    </w:p>
    <w:p w:rsidR="00C45E0C" w:rsidRDefault="00C45E0C" w:rsidP="00C45E0C">
      <w:pPr>
        <w:jc w:val="both"/>
        <w:rPr>
          <w:rFonts w:ascii="Arial" w:hAnsi="Arial" w:cs="Arial"/>
        </w:rPr>
      </w:pPr>
    </w:p>
    <w:p w:rsidR="000200F1" w:rsidRDefault="000200F1" w:rsidP="00C45E0C">
      <w:pPr>
        <w:jc w:val="both"/>
        <w:rPr>
          <w:rFonts w:ascii="Arial" w:hAnsi="Arial" w:cs="Arial"/>
        </w:rPr>
      </w:pPr>
    </w:p>
    <w:p w:rsidR="000200F1" w:rsidRDefault="000200F1" w:rsidP="00C45E0C">
      <w:pPr>
        <w:jc w:val="both"/>
        <w:rPr>
          <w:rFonts w:ascii="Arial" w:hAnsi="Arial" w:cs="Arial"/>
        </w:rPr>
      </w:pPr>
    </w:p>
    <w:p w:rsidR="00076F10" w:rsidRDefault="00076F10" w:rsidP="00C45E0C">
      <w:pPr>
        <w:jc w:val="both"/>
        <w:rPr>
          <w:rFonts w:ascii="Arial" w:hAnsi="Arial" w:cs="Arial"/>
        </w:rPr>
      </w:pPr>
    </w:p>
    <w:p w:rsidR="005213B4" w:rsidRPr="0090089E" w:rsidRDefault="005213B4" w:rsidP="00C45E0C">
      <w:pPr>
        <w:jc w:val="both"/>
        <w:rPr>
          <w:rFonts w:ascii="Arial" w:hAnsi="Arial" w:cs="Arial"/>
        </w:rPr>
      </w:pPr>
    </w:p>
    <w:p w:rsidR="00F8096B" w:rsidRPr="000200F1" w:rsidRDefault="000200F1" w:rsidP="00C45E0C">
      <w:pPr>
        <w:pStyle w:val="Ttulo2"/>
        <w:jc w:val="both"/>
        <w:rPr>
          <w:rFonts w:ascii="Arial" w:hAnsi="Arial" w:cs="Arial"/>
          <w:b/>
          <w:color w:val="000000" w:themeColor="text1"/>
        </w:rPr>
      </w:pPr>
      <w:bookmarkStart w:id="3" w:name="_Toc1198513"/>
      <w:r w:rsidRPr="000200F1">
        <w:rPr>
          <w:rFonts w:ascii="Arial" w:hAnsi="Arial" w:cs="Arial"/>
          <w:b/>
          <w:color w:val="000000" w:themeColor="text1"/>
        </w:rPr>
        <w:lastRenderedPageBreak/>
        <w:t xml:space="preserve">1.2 </w:t>
      </w:r>
      <w:r w:rsidR="00F8096B" w:rsidRPr="000200F1">
        <w:rPr>
          <w:rFonts w:ascii="Arial" w:hAnsi="Arial" w:cs="Arial"/>
          <w:b/>
          <w:color w:val="000000" w:themeColor="text1"/>
        </w:rPr>
        <w:t>Alcance</w:t>
      </w:r>
      <w:bookmarkEnd w:id="3"/>
      <w:r w:rsidR="00F8096B" w:rsidRPr="000200F1">
        <w:rPr>
          <w:rFonts w:ascii="Arial" w:hAnsi="Arial" w:cs="Arial"/>
          <w:b/>
          <w:color w:val="000000" w:themeColor="text1"/>
        </w:rPr>
        <w:t xml:space="preserve"> </w:t>
      </w:r>
    </w:p>
    <w:p w:rsidR="00076F10" w:rsidRDefault="00076F10" w:rsidP="00C45E0C">
      <w:pPr>
        <w:spacing w:line="360" w:lineRule="auto"/>
        <w:jc w:val="both"/>
        <w:rPr>
          <w:rFonts w:ascii="Arial" w:hAnsi="Arial" w:cs="Arial"/>
        </w:rPr>
      </w:pPr>
    </w:p>
    <w:p w:rsidR="00076F10" w:rsidRPr="005213B4" w:rsidRDefault="00076F10" w:rsidP="005213B4">
      <w:pPr>
        <w:spacing w:line="276" w:lineRule="auto"/>
        <w:jc w:val="both"/>
        <w:rPr>
          <w:rFonts w:ascii="Arial" w:hAnsi="Arial" w:cs="Arial"/>
          <w:sz w:val="22"/>
          <w:szCs w:val="22"/>
        </w:rPr>
      </w:pPr>
      <w:r w:rsidRPr="005213B4">
        <w:rPr>
          <w:rFonts w:ascii="Arial" w:hAnsi="Arial" w:cs="Arial"/>
          <w:sz w:val="22"/>
          <w:szCs w:val="22"/>
        </w:rPr>
        <w:t xml:space="preserve">La plataforma web PREDEV permitirá mostrar estadísticas de índices de discriminación del estado de Veracruz mediante el análisis del texto con base a la “Minería de datos” y “análisis de sentimientos” de las noticias de la red social Facebook, así como noticias de la web en el estado, en recolección de los casos de discriminación en Facebook y la web se realizarán en el análisis de texto. </w:t>
      </w:r>
    </w:p>
    <w:p w:rsidR="00076F10" w:rsidRPr="005213B4" w:rsidRDefault="00076F10" w:rsidP="005213B4">
      <w:pPr>
        <w:spacing w:line="276" w:lineRule="auto"/>
        <w:jc w:val="both"/>
        <w:rPr>
          <w:rFonts w:ascii="Arial" w:hAnsi="Arial" w:cs="Arial"/>
          <w:sz w:val="22"/>
          <w:szCs w:val="22"/>
        </w:rPr>
      </w:pPr>
      <w:r w:rsidRPr="005213B4">
        <w:rPr>
          <w:rFonts w:ascii="Arial" w:hAnsi="Arial" w:cs="Arial"/>
          <w:sz w:val="22"/>
          <w:szCs w:val="22"/>
        </w:rPr>
        <w:t>La plataforma web PREDEV podrá mostrar los índices de discriminación con base a la región seleccionada obtenida dicha información de organismos confiables como INEGI, CONAPRED o CNDH que sirvan como un medio de estadística más para brindar un medio de información a los usuarios normales y de esta forma fortalecer el conocimiento sobre el tema mediante contenido multimedia: videos, noticias, imágenes, etc.</w:t>
      </w:r>
    </w:p>
    <w:p w:rsidR="00076F10" w:rsidRPr="005213B4" w:rsidRDefault="00076F10" w:rsidP="005213B4">
      <w:pPr>
        <w:spacing w:line="276" w:lineRule="auto"/>
        <w:jc w:val="both"/>
        <w:rPr>
          <w:rFonts w:ascii="Arial" w:hAnsi="Arial" w:cs="Arial"/>
          <w:sz w:val="22"/>
          <w:szCs w:val="22"/>
        </w:rPr>
      </w:pPr>
      <w:r w:rsidRPr="005213B4">
        <w:rPr>
          <w:rFonts w:ascii="Arial" w:hAnsi="Arial" w:cs="Arial"/>
          <w:sz w:val="22"/>
          <w:szCs w:val="22"/>
        </w:rPr>
        <w:t>La plataforma web PREDEV cuenta con un panel para las empresas registradas donde les permitirá visualizar la información brindada por PREDEV sobre los casos de discriminación del estado.</w:t>
      </w:r>
    </w:p>
    <w:p w:rsidR="00076F10" w:rsidRPr="00076F10" w:rsidRDefault="00076F10" w:rsidP="00C45E0C">
      <w:pPr>
        <w:spacing w:line="276" w:lineRule="auto"/>
        <w:jc w:val="both"/>
        <w:rPr>
          <w:rFonts w:ascii="Arial" w:hAnsi="Arial" w:cs="Arial"/>
        </w:rPr>
      </w:pPr>
    </w:p>
    <w:p w:rsidR="00EA5BD9" w:rsidRDefault="00EA5BD9" w:rsidP="00C45E0C">
      <w:pPr>
        <w:jc w:val="both"/>
      </w:pPr>
    </w:p>
    <w:p w:rsidR="000200F1" w:rsidRDefault="000200F1" w:rsidP="00C45E0C">
      <w:pPr>
        <w:jc w:val="both"/>
      </w:pPr>
    </w:p>
    <w:p w:rsidR="000200F1" w:rsidRDefault="000200F1" w:rsidP="00C45E0C">
      <w:pPr>
        <w:jc w:val="both"/>
      </w:pPr>
    </w:p>
    <w:p w:rsidR="000200F1" w:rsidRDefault="000200F1" w:rsidP="00C45E0C">
      <w:pPr>
        <w:jc w:val="both"/>
      </w:pPr>
    </w:p>
    <w:p w:rsidR="000200F1" w:rsidRDefault="000200F1" w:rsidP="00C45E0C">
      <w:pPr>
        <w:jc w:val="both"/>
      </w:pPr>
    </w:p>
    <w:p w:rsidR="000200F1" w:rsidRPr="00076F10" w:rsidRDefault="000200F1" w:rsidP="00C45E0C">
      <w:pPr>
        <w:jc w:val="both"/>
      </w:pPr>
    </w:p>
    <w:p w:rsidR="00F8096B" w:rsidRPr="000200F1" w:rsidRDefault="000200F1" w:rsidP="00C45E0C">
      <w:pPr>
        <w:pStyle w:val="Ttulo2"/>
        <w:jc w:val="both"/>
        <w:rPr>
          <w:rFonts w:ascii="Arial" w:hAnsi="Arial" w:cs="Arial"/>
          <w:b/>
          <w:color w:val="000000" w:themeColor="text1"/>
        </w:rPr>
      </w:pPr>
      <w:bookmarkStart w:id="4" w:name="_Toc1198514"/>
      <w:r w:rsidRPr="000200F1">
        <w:rPr>
          <w:rFonts w:ascii="Arial" w:hAnsi="Arial" w:cs="Arial"/>
          <w:b/>
          <w:color w:val="000000" w:themeColor="text1"/>
        </w:rPr>
        <w:t xml:space="preserve">1.3 </w:t>
      </w:r>
      <w:r w:rsidR="00F8096B" w:rsidRPr="000200F1">
        <w:rPr>
          <w:rFonts w:ascii="Arial" w:hAnsi="Arial" w:cs="Arial"/>
          <w:b/>
          <w:color w:val="000000" w:themeColor="text1"/>
        </w:rPr>
        <w:t>Referencias</w:t>
      </w:r>
      <w:bookmarkEnd w:id="4"/>
      <w:r w:rsidR="00F8096B" w:rsidRPr="000200F1">
        <w:rPr>
          <w:rFonts w:ascii="Arial" w:hAnsi="Arial" w:cs="Arial"/>
          <w:b/>
          <w:color w:val="000000" w:themeColor="text1"/>
        </w:rPr>
        <w:t xml:space="preserve"> </w:t>
      </w:r>
    </w:p>
    <w:p w:rsidR="004F78FD" w:rsidRPr="004F78FD" w:rsidRDefault="004F78FD" w:rsidP="00C45E0C">
      <w:pPr>
        <w:jc w:val="both"/>
        <w:rPr>
          <w:lang w:val="es-ES" w:eastAsia="en-US"/>
        </w:rPr>
      </w:pPr>
    </w:p>
    <w:p w:rsidR="004F78FD" w:rsidRDefault="004F78FD" w:rsidP="00C45E0C">
      <w:pPr>
        <w:jc w:val="both"/>
        <w:rPr>
          <w:rFonts w:ascii="Arial" w:hAnsi="Arial" w:cs="Arial"/>
          <w:i/>
          <w:color w:val="000000"/>
          <w:sz w:val="22"/>
          <w:szCs w:val="27"/>
        </w:rPr>
      </w:pPr>
      <w:r w:rsidRPr="004F78FD">
        <w:rPr>
          <w:rFonts w:ascii="Arial" w:hAnsi="Arial" w:cs="Arial"/>
          <w:i/>
          <w:color w:val="000000"/>
          <w:sz w:val="22"/>
          <w:szCs w:val="27"/>
        </w:rPr>
        <w:t>Airsoft. (2019). Plan de desarrollo de Software</w:t>
      </w:r>
      <w:r w:rsidR="000200F1">
        <w:rPr>
          <w:rFonts w:ascii="Arial" w:hAnsi="Arial" w:cs="Arial"/>
          <w:i/>
          <w:color w:val="000000"/>
          <w:sz w:val="22"/>
          <w:szCs w:val="27"/>
        </w:rPr>
        <w:t xml:space="preserve"> Versión 2</w:t>
      </w:r>
      <w:r w:rsidRPr="004F78FD">
        <w:rPr>
          <w:rFonts w:ascii="Arial" w:hAnsi="Arial" w:cs="Arial"/>
          <w:i/>
          <w:color w:val="000000"/>
          <w:sz w:val="22"/>
          <w:szCs w:val="27"/>
        </w:rPr>
        <w:t>. Veracruz, México: UCTV.</w:t>
      </w:r>
    </w:p>
    <w:p w:rsidR="004F78FD" w:rsidRDefault="004F78FD" w:rsidP="00C45E0C">
      <w:pPr>
        <w:jc w:val="both"/>
        <w:rPr>
          <w:rFonts w:ascii="Arial" w:hAnsi="Arial" w:cs="Arial"/>
          <w:i/>
          <w:color w:val="000000"/>
          <w:sz w:val="22"/>
          <w:szCs w:val="27"/>
        </w:rPr>
      </w:pPr>
      <w:r w:rsidRPr="004F78FD">
        <w:rPr>
          <w:rFonts w:ascii="Arial" w:hAnsi="Arial" w:cs="Arial"/>
          <w:i/>
          <w:color w:val="000000"/>
          <w:sz w:val="22"/>
          <w:szCs w:val="27"/>
        </w:rPr>
        <w:t xml:space="preserve">Airsoft. (2019). Plan de </w:t>
      </w:r>
      <w:r>
        <w:rPr>
          <w:rFonts w:ascii="Arial" w:hAnsi="Arial" w:cs="Arial"/>
          <w:i/>
          <w:color w:val="000000"/>
          <w:sz w:val="22"/>
          <w:szCs w:val="27"/>
        </w:rPr>
        <w:t>Negocios</w:t>
      </w:r>
      <w:r w:rsidR="000200F1">
        <w:rPr>
          <w:rFonts w:ascii="Arial" w:hAnsi="Arial" w:cs="Arial"/>
          <w:i/>
          <w:color w:val="000000"/>
          <w:sz w:val="22"/>
          <w:szCs w:val="27"/>
        </w:rPr>
        <w:t xml:space="preserve"> Versión 2</w:t>
      </w:r>
      <w:r w:rsidRPr="004F78FD">
        <w:rPr>
          <w:rFonts w:ascii="Arial" w:hAnsi="Arial" w:cs="Arial"/>
          <w:i/>
          <w:color w:val="000000"/>
          <w:sz w:val="22"/>
          <w:szCs w:val="27"/>
        </w:rPr>
        <w:t>. Veracruz, México: UCTV.</w:t>
      </w:r>
    </w:p>
    <w:p w:rsidR="004F78FD" w:rsidRDefault="004F78FD" w:rsidP="00C45E0C">
      <w:pPr>
        <w:jc w:val="both"/>
        <w:rPr>
          <w:rFonts w:ascii="Arial" w:hAnsi="Arial" w:cs="Arial"/>
          <w:i/>
          <w:color w:val="000000"/>
          <w:sz w:val="22"/>
          <w:szCs w:val="27"/>
        </w:rPr>
      </w:pPr>
      <w:r w:rsidRPr="004F78FD">
        <w:rPr>
          <w:rFonts w:ascii="Arial" w:hAnsi="Arial" w:cs="Arial"/>
          <w:i/>
          <w:color w:val="000000"/>
          <w:sz w:val="22"/>
          <w:szCs w:val="27"/>
        </w:rPr>
        <w:t xml:space="preserve">Airsoft. (2019). </w:t>
      </w:r>
      <w:r w:rsidR="000200F1">
        <w:rPr>
          <w:rFonts w:ascii="Arial" w:hAnsi="Arial" w:cs="Arial"/>
          <w:i/>
          <w:color w:val="000000"/>
          <w:sz w:val="22"/>
          <w:szCs w:val="27"/>
        </w:rPr>
        <w:t>Casos de uso Versión 1</w:t>
      </w:r>
      <w:r w:rsidRPr="004F78FD">
        <w:rPr>
          <w:rFonts w:ascii="Arial" w:hAnsi="Arial" w:cs="Arial"/>
          <w:i/>
          <w:color w:val="000000"/>
          <w:sz w:val="22"/>
          <w:szCs w:val="27"/>
        </w:rPr>
        <w:t>. Veracruz, México: UCTV.</w:t>
      </w:r>
    </w:p>
    <w:p w:rsidR="000200F1" w:rsidRDefault="000200F1" w:rsidP="00C45E0C">
      <w:pPr>
        <w:jc w:val="both"/>
        <w:rPr>
          <w:rFonts w:ascii="Arial" w:hAnsi="Arial" w:cs="Arial"/>
          <w:i/>
          <w:color w:val="000000"/>
          <w:sz w:val="22"/>
          <w:szCs w:val="27"/>
        </w:rPr>
      </w:pPr>
    </w:p>
    <w:p w:rsidR="004F78FD" w:rsidRPr="004F78FD" w:rsidRDefault="004F78FD" w:rsidP="00C45E0C">
      <w:pPr>
        <w:jc w:val="both"/>
        <w:rPr>
          <w:rFonts w:ascii="Arial" w:hAnsi="Arial" w:cs="Arial"/>
          <w:i/>
          <w:sz w:val="21"/>
        </w:rPr>
      </w:pPr>
    </w:p>
    <w:p w:rsidR="004F78FD" w:rsidRPr="004F78FD" w:rsidRDefault="004F78FD" w:rsidP="00C45E0C">
      <w:pPr>
        <w:jc w:val="both"/>
      </w:pPr>
    </w:p>
    <w:p w:rsidR="00076F10" w:rsidRDefault="00076F10" w:rsidP="00C45E0C">
      <w:pPr>
        <w:jc w:val="both"/>
      </w:pPr>
    </w:p>
    <w:p w:rsidR="000200F1" w:rsidRDefault="000200F1" w:rsidP="00C45E0C">
      <w:pPr>
        <w:jc w:val="both"/>
      </w:pPr>
    </w:p>
    <w:p w:rsidR="000200F1" w:rsidRDefault="000200F1" w:rsidP="00C45E0C">
      <w:pPr>
        <w:jc w:val="both"/>
      </w:pPr>
    </w:p>
    <w:p w:rsidR="000200F1" w:rsidRDefault="000200F1" w:rsidP="00C45E0C">
      <w:pPr>
        <w:jc w:val="both"/>
      </w:pPr>
    </w:p>
    <w:p w:rsidR="000200F1" w:rsidRDefault="000200F1" w:rsidP="00C45E0C">
      <w:pPr>
        <w:jc w:val="both"/>
      </w:pPr>
    </w:p>
    <w:p w:rsidR="000200F1" w:rsidRDefault="000200F1" w:rsidP="00C45E0C">
      <w:pPr>
        <w:jc w:val="both"/>
      </w:pPr>
    </w:p>
    <w:p w:rsidR="000200F1" w:rsidRDefault="000200F1" w:rsidP="00C45E0C">
      <w:pPr>
        <w:jc w:val="both"/>
      </w:pPr>
    </w:p>
    <w:p w:rsidR="000200F1" w:rsidRDefault="000200F1" w:rsidP="00C45E0C">
      <w:pPr>
        <w:jc w:val="both"/>
      </w:pPr>
    </w:p>
    <w:p w:rsidR="000200F1" w:rsidRDefault="000200F1" w:rsidP="00C45E0C">
      <w:pPr>
        <w:jc w:val="both"/>
      </w:pPr>
    </w:p>
    <w:p w:rsidR="000200F1" w:rsidRDefault="000200F1" w:rsidP="00C45E0C">
      <w:pPr>
        <w:jc w:val="both"/>
      </w:pPr>
    </w:p>
    <w:p w:rsidR="000200F1" w:rsidRDefault="000200F1" w:rsidP="00C45E0C">
      <w:pPr>
        <w:jc w:val="both"/>
      </w:pPr>
    </w:p>
    <w:p w:rsidR="000200F1" w:rsidRDefault="000200F1" w:rsidP="00C45E0C">
      <w:pPr>
        <w:jc w:val="both"/>
      </w:pPr>
    </w:p>
    <w:p w:rsidR="000200F1" w:rsidRDefault="000200F1" w:rsidP="00C45E0C">
      <w:pPr>
        <w:jc w:val="both"/>
      </w:pPr>
    </w:p>
    <w:p w:rsidR="000200F1" w:rsidRDefault="000200F1" w:rsidP="00C45E0C">
      <w:pPr>
        <w:jc w:val="both"/>
      </w:pPr>
    </w:p>
    <w:p w:rsidR="00C45E0C" w:rsidRDefault="00C45E0C" w:rsidP="00C45E0C">
      <w:pPr>
        <w:jc w:val="both"/>
      </w:pPr>
    </w:p>
    <w:p w:rsidR="00C45E0C" w:rsidRPr="000200F1" w:rsidRDefault="00C45E0C" w:rsidP="00C45E0C">
      <w:pPr>
        <w:jc w:val="both"/>
      </w:pPr>
    </w:p>
    <w:p w:rsidR="00F8096B" w:rsidRDefault="00F8096B" w:rsidP="00C45E0C">
      <w:pPr>
        <w:pStyle w:val="Ttulo2"/>
        <w:jc w:val="both"/>
        <w:rPr>
          <w:rFonts w:ascii="Arial" w:hAnsi="Arial" w:cs="Arial"/>
          <w:b/>
          <w:color w:val="000000" w:themeColor="text1"/>
        </w:rPr>
      </w:pPr>
      <w:bookmarkStart w:id="5" w:name="_Toc1198515"/>
      <w:r w:rsidRPr="000200F1">
        <w:rPr>
          <w:rFonts w:ascii="Arial" w:hAnsi="Arial" w:cs="Arial"/>
          <w:b/>
          <w:color w:val="000000" w:themeColor="text1"/>
        </w:rPr>
        <w:t>1.4 Organización del Glosario</w:t>
      </w:r>
      <w:bookmarkEnd w:id="5"/>
      <w:r w:rsidRPr="000200F1">
        <w:rPr>
          <w:rFonts w:ascii="Arial" w:hAnsi="Arial" w:cs="Arial"/>
          <w:b/>
          <w:color w:val="000000" w:themeColor="text1"/>
        </w:rPr>
        <w:t xml:space="preserve"> </w:t>
      </w:r>
    </w:p>
    <w:p w:rsidR="000200F1" w:rsidRDefault="000200F1" w:rsidP="00C45E0C">
      <w:pPr>
        <w:jc w:val="both"/>
      </w:pPr>
    </w:p>
    <w:p w:rsidR="000200F1" w:rsidRDefault="000200F1" w:rsidP="005213B4">
      <w:pPr>
        <w:spacing w:line="276" w:lineRule="auto"/>
        <w:jc w:val="both"/>
        <w:rPr>
          <w:rFonts w:ascii="Arial" w:hAnsi="Arial" w:cs="Arial"/>
        </w:rPr>
      </w:pPr>
      <w:r w:rsidRPr="005213B4">
        <w:rPr>
          <w:rFonts w:ascii="Arial" w:hAnsi="Arial" w:cs="Arial"/>
          <w:sz w:val="22"/>
        </w:rPr>
        <w:t xml:space="preserve">Como ya se menciono con anterioridad, el presente </w:t>
      </w:r>
      <w:r w:rsidR="00922AEB" w:rsidRPr="005213B4">
        <w:rPr>
          <w:rFonts w:ascii="Arial" w:hAnsi="Arial" w:cs="Arial"/>
          <w:sz w:val="22"/>
        </w:rPr>
        <w:t>está organizado por terminología correspondiente al proyecto PREDEV, ordenada de una forma descendente según su ordenación alfabética del español tradicional</w:t>
      </w:r>
      <w:r w:rsidR="00922AEB">
        <w:rPr>
          <w:rFonts w:ascii="Arial" w:hAnsi="Arial" w:cs="Arial"/>
        </w:rPr>
        <w:t xml:space="preserve">.  </w:t>
      </w:r>
    </w:p>
    <w:p w:rsidR="00922AEB" w:rsidRDefault="00922AEB" w:rsidP="00C45E0C">
      <w:pPr>
        <w:jc w:val="both"/>
        <w:rPr>
          <w:rFonts w:ascii="Arial" w:hAnsi="Arial" w:cs="Arial"/>
        </w:rPr>
      </w:pPr>
    </w:p>
    <w:p w:rsidR="00922AEB" w:rsidRDefault="00922AEB" w:rsidP="00C45E0C">
      <w:pPr>
        <w:jc w:val="both"/>
        <w:rPr>
          <w:rFonts w:ascii="Arial" w:hAnsi="Arial" w:cs="Arial"/>
        </w:rPr>
      </w:pPr>
    </w:p>
    <w:p w:rsidR="00C45E0C" w:rsidRPr="000200F1" w:rsidRDefault="00C45E0C" w:rsidP="00C45E0C">
      <w:pPr>
        <w:jc w:val="both"/>
        <w:rPr>
          <w:rFonts w:ascii="Arial" w:hAnsi="Arial" w:cs="Arial"/>
        </w:rPr>
      </w:pPr>
    </w:p>
    <w:p w:rsidR="00922AEB" w:rsidRPr="00922AEB" w:rsidRDefault="00F8096B" w:rsidP="00922AEB">
      <w:pPr>
        <w:pStyle w:val="Ttulo1"/>
        <w:rPr>
          <w:rFonts w:ascii="Arial" w:hAnsi="Arial" w:cs="Arial"/>
          <w:b/>
          <w:color w:val="000000" w:themeColor="text1"/>
          <w:sz w:val="28"/>
        </w:rPr>
      </w:pPr>
      <w:bookmarkStart w:id="6" w:name="_Toc1198516"/>
      <w:r w:rsidRPr="00922AEB">
        <w:rPr>
          <w:rFonts w:ascii="Arial" w:hAnsi="Arial" w:cs="Arial"/>
          <w:b/>
          <w:color w:val="000000" w:themeColor="text1"/>
          <w:sz w:val="28"/>
        </w:rPr>
        <w:t>Capítulo II. Definiciones</w:t>
      </w:r>
      <w:bookmarkEnd w:id="6"/>
    </w:p>
    <w:p w:rsidR="002E25FA" w:rsidRPr="005213B4" w:rsidRDefault="002E25FA" w:rsidP="005213B4">
      <w:pPr>
        <w:pStyle w:val="NormalWeb"/>
        <w:spacing w:line="276" w:lineRule="auto"/>
        <w:rPr>
          <w:rFonts w:ascii="Arial" w:hAnsi="Arial" w:cs="Arial"/>
          <w:i/>
          <w:sz w:val="22"/>
        </w:rPr>
      </w:pPr>
      <w:r w:rsidRPr="005213B4">
        <w:rPr>
          <w:rFonts w:ascii="Arial" w:hAnsi="Arial" w:cs="Arial"/>
          <w:i/>
          <w:sz w:val="22"/>
        </w:rPr>
        <w:t>2.1 Administración</w:t>
      </w:r>
    </w:p>
    <w:p w:rsidR="002E25FA" w:rsidRPr="005213B4" w:rsidRDefault="002E25FA" w:rsidP="005213B4">
      <w:pPr>
        <w:pStyle w:val="NormalWeb"/>
        <w:spacing w:line="276" w:lineRule="auto"/>
        <w:rPr>
          <w:rFonts w:ascii="Arial" w:hAnsi="Arial" w:cs="Arial"/>
          <w:i/>
          <w:sz w:val="22"/>
        </w:rPr>
      </w:pPr>
      <w:r w:rsidRPr="005213B4">
        <w:rPr>
          <w:rFonts w:ascii="Arial" w:hAnsi="Arial" w:cs="Arial"/>
          <w:i/>
          <w:sz w:val="22"/>
        </w:rPr>
        <w:t>2.1.1</w:t>
      </w:r>
      <w:r w:rsidR="006F3C9B" w:rsidRPr="005213B4">
        <w:rPr>
          <w:rFonts w:ascii="Arial" w:hAnsi="Arial" w:cs="Arial"/>
          <w:i/>
          <w:sz w:val="22"/>
        </w:rPr>
        <w:t xml:space="preserve"> Hace referencia al funcionamiento, la estructura y el rendimiento de las organizaciones.</w:t>
      </w:r>
    </w:p>
    <w:p w:rsidR="006F3C9B" w:rsidRPr="005213B4" w:rsidRDefault="006F3C9B" w:rsidP="005213B4">
      <w:pPr>
        <w:pStyle w:val="NormalWeb"/>
        <w:spacing w:line="276" w:lineRule="auto"/>
        <w:rPr>
          <w:rFonts w:ascii="Arial" w:hAnsi="Arial" w:cs="Arial"/>
          <w:i/>
          <w:sz w:val="22"/>
        </w:rPr>
      </w:pPr>
      <w:r w:rsidRPr="005213B4">
        <w:rPr>
          <w:rFonts w:ascii="Arial" w:hAnsi="Arial" w:cs="Arial"/>
          <w:i/>
          <w:sz w:val="22"/>
        </w:rPr>
        <w:t>2.1.2 El termino Ad-ministrare proviene del latín (servir) o ad manus trahere (manejar o gestionar).</w:t>
      </w:r>
    </w:p>
    <w:p w:rsidR="00C077AD" w:rsidRPr="005213B4" w:rsidRDefault="00C077AD" w:rsidP="005213B4">
      <w:pPr>
        <w:pStyle w:val="NormalWeb"/>
        <w:spacing w:line="276" w:lineRule="auto"/>
        <w:rPr>
          <w:rFonts w:ascii="Arial" w:hAnsi="Arial" w:cs="Arial"/>
          <w:i/>
          <w:sz w:val="22"/>
        </w:rPr>
      </w:pPr>
      <w:r w:rsidRPr="005213B4">
        <w:rPr>
          <w:rFonts w:ascii="Arial" w:hAnsi="Arial" w:cs="Arial"/>
          <w:i/>
          <w:sz w:val="22"/>
        </w:rPr>
        <w:t>2.</w:t>
      </w:r>
      <w:r w:rsidR="006F3C9B" w:rsidRPr="005213B4">
        <w:rPr>
          <w:rFonts w:ascii="Arial" w:hAnsi="Arial" w:cs="Arial"/>
          <w:i/>
          <w:sz w:val="22"/>
        </w:rPr>
        <w:t>2</w:t>
      </w:r>
      <w:r w:rsidRPr="005213B4">
        <w:rPr>
          <w:rFonts w:ascii="Arial" w:hAnsi="Arial" w:cs="Arial"/>
          <w:i/>
          <w:sz w:val="22"/>
        </w:rPr>
        <w:t xml:space="preserve"> Alcance</w:t>
      </w:r>
    </w:p>
    <w:p w:rsidR="00C077AD" w:rsidRPr="005213B4" w:rsidRDefault="00C077AD" w:rsidP="005213B4">
      <w:pPr>
        <w:pStyle w:val="NormalWeb"/>
        <w:spacing w:line="276" w:lineRule="auto"/>
        <w:rPr>
          <w:rFonts w:ascii="Arial" w:hAnsi="Arial" w:cs="Arial"/>
          <w:i/>
          <w:sz w:val="22"/>
        </w:rPr>
      </w:pPr>
      <w:r w:rsidRPr="005213B4">
        <w:rPr>
          <w:rFonts w:ascii="Arial" w:hAnsi="Arial" w:cs="Arial"/>
          <w:i/>
          <w:sz w:val="22"/>
        </w:rPr>
        <w:t xml:space="preserve">2 </w:t>
      </w:r>
      <w:r w:rsidR="006F3C9B" w:rsidRPr="005213B4">
        <w:rPr>
          <w:rFonts w:ascii="Arial" w:hAnsi="Arial" w:cs="Arial"/>
          <w:i/>
          <w:sz w:val="22"/>
        </w:rPr>
        <w:t>2</w:t>
      </w:r>
      <w:r w:rsidRPr="005213B4">
        <w:rPr>
          <w:rFonts w:ascii="Arial" w:hAnsi="Arial" w:cs="Arial"/>
          <w:i/>
          <w:sz w:val="22"/>
        </w:rPr>
        <w:t xml:space="preserve">.1 </w:t>
      </w:r>
      <w:r w:rsidR="005213B4" w:rsidRPr="005213B4">
        <w:rPr>
          <w:rFonts w:ascii="Arial" w:hAnsi="Arial" w:cs="Arial"/>
          <w:i/>
          <w:sz w:val="22"/>
        </w:rPr>
        <w:t>Distancia que</w:t>
      </w:r>
      <w:r w:rsidRPr="005213B4">
        <w:rPr>
          <w:rFonts w:ascii="Arial" w:hAnsi="Arial" w:cs="Arial"/>
          <w:i/>
          <w:sz w:val="22"/>
        </w:rPr>
        <w:t xml:space="preserve"> alcanza la acción o la infuencia de una cosa.</w:t>
      </w:r>
    </w:p>
    <w:p w:rsidR="00C077AD" w:rsidRPr="005213B4" w:rsidRDefault="00C077AD" w:rsidP="005213B4">
      <w:pPr>
        <w:pStyle w:val="NormalWeb"/>
        <w:spacing w:line="276" w:lineRule="auto"/>
        <w:rPr>
          <w:rFonts w:ascii="Arial" w:hAnsi="Arial" w:cs="Arial"/>
          <w:i/>
          <w:sz w:val="22"/>
        </w:rPr>
      </w:pPr>
      <w:r w:rsidRPr="005213B4">
        <w:rPr>
          <w:rFonts w:ascii="Arial" w:hAnsi="Arial" w:cs="Arial"/>
          <w:i/>
          <w:sz w:val="22"/>
        </w:rPr>
        <w:t>2.</w:t>
      </w:r>
      <w:r w:rsidR="006F3C9B" w:rsidRPr="005213B4">
        <w:rPr>
          <w:rFonts w:ascii="Arial" w:hAnsi="Arial" w:cs="Arial"/>
          <w:i/>
          <w:sz w:val="22"/>
        </w:rPr>
        <w:t>2</w:t>
      </w:r>
      <w:r w:rsidRPr="005213B4">
        <w:rPr>
          <w:rFonts w:ascii="Arial" w:hAnsi="Arial" w:cs="Arial"/>
          <w:i/>
          <w:sz w:val="22"/>
        </w:rPr>
        <w:t>.2 Importancia, trascendencia o valor de una cosa, generalmente no material.</w:t>
      </w:r>
    </w:p>
    <w:p w:rsidR="00D13B7E" w:rsidRPr="005213B4" w:rsidRDefault="00F8096B" w:rsidP="005213B4">
      <w:pPr>
        <w:pStyle w:val="NormalWeb"/>
        <w:spacing w:line="276" w:lineRule="auto"/>
        <w:rPr>
          <w:rFonts w:ascii="Arial" w:hAnsi="Arial" w:cs="Arial"/>
          <w:i/>
          <w:sz w:val="22"/>
        </w:rPr>
      </w:pPr>
      <w:r w:rsidRPr="005213B4">
        <w:rPr>
          <w:rFonts w:ascii="Arial" w:hAnsi="Arial" w:cs="Arial"/>
          <w:i/>
          <w:sz w:val="22"/>
        </w:rPr>
        <w:t>2.</w:t>
      </w:r>
      <w:r w:rsidR="006F3C9B" w:rsidRPr="005213B4">
        <w:rPr>
          <w:rFonts w:ascii="Arial" w:hAnsi="Arial" w:cs="Arial"/>
          <w:i/>
          <w:sz w:val="22"/>
        </w:rPr>
        <w:t>3</w:t>
      </w:r>
      <w:r w:rsidRPr="005213B4">
        <w:rPr>
          <w:rFonts w:ascii="Arial" w:hAnsi="Arial" w:cs="Arial"/>
          <w:i/>
          <w:sz w:val="22"/>
        </w:rPr>
        <w:t xml:space="preserve"> </w:t>
      </w:r>
      <w:r w:rsidR="00922AEB" w:rsidRPr="005213B4">
        <w:rPr>
          <w:rFonts w:ascii="Arial" w:hAnsi="Arial" w:cs="Arial"/>
          <w:i/>
          <w:sz w:val="22"/>
        </w:rPr>
        <w:t>Antecedente</w:t>
      </w:r>
      <w:r w:rsidR="00D13B7E" w:rsidRPr="005213B4">
        <w:rPr>
          <w:rFonts w:ascii="Arial" w:hAnsi="Arial" w:cs="Arial"/>
          <w:i/>
          <w:sz w:val="22"/>
        </w:rPr>
        <w:t xml:space="preserve"> </w:t>
      </w:r>
    </w:p>
    <w:p w:rsidR="00922AEB" w:rsidRPr="005213B4" w:rsidRDefault="00D13B7E" w:rsidP="005213B4">
      <w:pPr>
        <w:spacing w:line="276" w:lineRule="auto"/>
        <w:rPr>
          <w:rFonts w:ascii="Arial" w:hAnsi="Arial" w:cs="Arial"/>
          <w:i/>
          <w:sz w:val="22"/>
        </w:rPr>
      </w:pPr>
      <w:r w:rsidRPr="005213B4">
        <w:rPr>
          <w:rFonts w:ascii="Arial" w:hAnsi="Arial" w:cs="Arial"/>
          <w:i/>
          <w:sz w:val="22"/>
        </w:rPr>
        <w:t>2.</w:t>
      </w:r>
      <w:r w:rsidR="006F3C9B" w:rsidRPr="005213B4">
        <w:rPr>
          <w:rFonts w:ascii="Arial" w:hAnsi="Arial" w:cs="Arial"/>
          <w:i/>
          <w:sz w:val="22"/>
        </w:rPr>
        <w:t>3</w:t>
      </w:r>
      <w:r w:rsidRPr="005213B4">
        <w:rPr>
          <w:rFonts w:ascii="Arial" w:hAnsi="Arial" w:cs="Arial"/>
          <w:i/>
          <w:sz w:val="22"/>
        </w:rPr>
        <w:t>.1 Término que proviene de un vocablo latino y sirve para referirse a </w:t>
      </w:r>
      <w:r w:rsidRPr="005213B4">
        <w:rPr>
          <w:rFonts w:ascii="Arial" w:eastAsiaTheme="majorEastAsia" w:hAnsi="Arial" w:cs="Arial"/>
          <w:i/>
          <w:sz w:val="22"/>
        </w:rPr>
        <w:t>aquello que antecede</w:t>
      </w:r>
      <w:r w:rsidRPr="005213B4">
        <w:rPr>
          <w:rFonts w:ascii="Arial" w:hAnsi="Arial" w:cs="Arial"/>
          <w:i/>
          <w:sz w:val="22"/>
        </w:rPr>
        <w:t> (que aparece delante de otra cosa en tiempo, orden o lugar).</w:t>
      </w:r>
    </w:p>
    <w:p w:rsidR="00C077AD" w:rsidRPr="005213B4" w:rsidRDefault="00C077AD" w:rsidP="005213B4">
      <w:pPr>
        <w:spacing w:line="276" w:lineRule="auto"/>
        <w:rPr>
          <w:rFonts w:ascii="Arial" w:hAnsi="Arial" w:cs="Arial"/>
          <w:i/>
          <w:sz w:val="22"/>
        </w:rPr>
      </w:pPr>
    </w:p>
    <w:p w:rsidR="00C077AD" w:rsidRPr="005213B4" w:rsidRDefault="00C077AD" w:rsidP="005213B4">
      <w:pPr>
        <w:spacing w:line="276" w:lineRule="auto"/>
        <w:rPr>
          <w:rFonts w:ascii="Arial" w:hAnsi="Arial" w:cs="Arial"/>
          <w:i/>
          <w:sz w:val="22"/>
        </w:rPr>
      </w:pPr>
      <w:r w:rsidRPr="005213B4">
        <w:rPr>
          <w:rFonts w:ascii="Arial" w:hAnsi="Arial" w:cs="Arial"/>
          <w:i/>
          <w:sz w:val="22"/>
        </w:rPr>
        <w:t>2.</w:t>
      </w:r>
      <w:r w:rsidR="006F3C9B" w:rsidRPr="005213B4">
        <w:rPr>
          <w:rFonts w:ascii="Arial" w:hAnsi="Arial" w:cs="Arial"/>
          <w:i/>
          <w:sz w:val="22"/>
        </w:rPr>
        <w:t>4</w:t>
      </w:r>
      <w:r w:rsidRPr="005213B4">
        <w:rPr>
          <w:rFonts w:ascii="Arial" w:hAnsi="Arial" w:cs="Arial"/>
          <w:i/>
          <w:sz w:val="22"/>
        </w:rPr>
        <w:t xml:space="preserve"> API</w:t>
      </w:r>
      <w:r w:rsidR="002E25FA" w:rsidRPr="005213B4">
        <w:rPr>
          <w:rFonts w:ascii="Arial" w:hAnsi="Arial" w:cs="Arial"/>
          <w:i/>
          <w:sz w:val="22"/>
        </w:rPr>
        <w:t xml:space="preserve"> (Application Programming Interface)</w:t>
      </w:r>
    </w:p>
    <w:p w:rsidR="00C077AD" w:rsidRPr="005213B4" w:rsidRDefault="00C077AD" w:rsidP="005213B4">
      <w:pPr>
        <w:spacing w:line="276" w:lineRule="auto"/>
        <w:rPr>
          <w:rFonts w:ascii="Arial" w:hAnsi="Arial" w:cs="Arial"/>
          <w:i/>
          <w:sz w:val="22"/>
        </w:rPr>
      </w:pPr>
    </w:p>
    <w:p w:rsidR="00C077AD" w:rsidRPr="005213B4" w:rsidRDefault="00C077AD" w:rsidP="005213B4">
      <w:pPr>
        <w:spacing w:line="276" w:lineRule="auto"/>
        <w:rPr>
          <w:rFonts w:ascii="Arial" w:hAnsi="Arial" w:cs="Arial"/>
          <w:i/>
          <w:sz w:val="22"/>
        </w:rPr>
      </w:pPr>
      <w:r w:rsidRPr="005213B4">
        <w:rPr>
          <w:rFonts w:ascii="Arial" w:hAnsi="Arial" w:cs="Arial"/>
          <w:i/>
          <w:sz w:val="22"/>
        </w:rPr>
        <w:t>2.</w:t>
      </w:r>
      <w:r w:rsidR="006F3C9B" w:rsidRPr="005213B4">
        <w:rPr>
          <w:rFonts w:ascii="Arial" w:hAnsi="Arial" w:cs="Arial"/>
          <w:i/>
          <w:sz w:val="22"/>
        </w:rPr>
        <w:t>4</w:t>
      </w:r>
      <w:r w:rsidRPr="005213B4">
        <w:rPr>
          <w:rFonts w:ascii="Arial" w:hAnsi="Arial" w:cs="Arial"/>
          <w:i/>
          <w:sz w:val="22"/>
        </w:rPr>
        <w:t xml:space="preserve">.1 </w:t>
      </w:r>
      <w:r w:rsidR="002E25FA" w:rsidRPr="005213B4">
        <w:rPr>
          <w:rFonts w:ascii="Arial" w:hAnsi="Arial" w:cs="Arial"/>
          <w:i/>
          <w:sz w:val="22"/>
        </w:rPr>
        <w:t>Una API es un conjunto de funciones y procedimientos que cumplen una o muchas funciones con el din de ser utilizadas por otro software.</w:t>
      </w:r>
    </w:p>
    <w:p w:rsidR="006F3C9B" w:rsidRPr="005213B4" w:rsidRDefault="006F3C9B" w:rsidP="005213B4">
      <w:pPr>
        <w:spacing w:line="276" w:lineRule="auto"/>
        <w:rPr>
          <w:rFonts w:ascii="Arial" w:hAnsi="Arial" w:cs="Arial"/>
          <w:i/>
          <w:sz w:val="22"/>
        </w:rPr>
      </w:pPr>
    </w:p>
    <w:p w:rsidR="006F3C9B" w:rsidRPr="005213B4" w:rsidRDefault="006F3C9B" w:rsidP="005213B4">
      <w:pPr>
        <w:spacing w:line="276" w:lineRule="auto"/>
        <w:rPr>
          <w:rFonts w:ascii="Arial" w:hAnsi="Arial" w:cs="Arial"/>
          <w:i/>
          <w:sz w:val="22"/>
        </w:rPr>
      </w:pPr>
      <w:r w:rsidRPr="005213B4">
        <w:rPr>
          <w:rFonts w:ascii="Arial" w:hAnsi="Arial" w:cs="Arial"/>
          <w:i/>
          <w:sz w:val="22"/>
        </w:rPr>
        <w:t>2.5 Bibliografía</w:t>
      </w:r>
    </w:p>
    <w:p w:rsidR="006F3C9B" w:rsidRPr="005213B4" w:rsidRDefault="006F3C9B" w:rsidP="005213B4">
      <w:pPr>
        <w:spacing w:line="276" w:lineRule="auto"/>
        <w:rPr>
          <w:rFonts w:ascii="Arial" w:hAnsi="Arial" w:cs="Arial"/>
          <w:i/>
          <w:sz w:val="22"/>
        </w:rPr>
      </w:pPr>
    </w:p>
    <w:p w:rsidR="006F3C9B" w:rsidRPr="005213B4" w:rsidRDefault="006F3C9B" w:rsidP="005213B4">
      <w:pPr>
        <w:spacing w:line="276" w:lineRule="auto"/>
        <w:rPr>
          <w:rFonts w:ascii="Arial" w:hAnsi="Arial" w:cs="Arial"/>
          <w:i/>
          <w:sz w:val="22"/>
        </w:rPr>
      </w:pPr>
      <w:r w:rsidRPr="005213B4">
        <w:rPr>
          <w:rFonts w:ascii="Arial" w:hAnsi="Arial" w:cs="Arial"/>
          <w:i/>
          <w:sz w:val="22"/>
        </w:rPr>
        <w:t>2.5.1 Conjunto de referencias sobre publicaciones.</w:t>
      </w:r>
    </w:p>
    <w:p w:rsidR="006F3C9B" w:rsidRPr="005213B4" w:rsidRDefault="006F3C9B" w:rsidP="005213B4">
      <w:pPr>
        <w:spacing w:line="276" w:lineRule="auto"/>
        <w:rPr>
          <w:rFonts w:ascii="Arial" w:hAnsi="Arial" w:cs="Arial"/>
          <w:i/>
          <w:sz w:val="22"/>
        </w:rPr>
      </w:pPr>
    </w:p>
    <w:p w:rsidR="006F3C9B" w:rsidRPr="005213B4" w:rsidRDefault="006F3C9B" w:rsidP="005213B4">
      <w:pPr>
        <w:spacing w:line="276" w:lineRule="auto"/>
        <w:rPr>
          <w:rFonts w:ascii="Arial" w:hAnsi="Arial" w:cs="Arial"/>
          <w:i/>
          <w:sz w:val="22"/>
        </w:rPr>
      </w:pPr>
      <w:r w:rsidRPr="005213B4">
        <w:rPr>
          <w:rFonts w:ascii="Arial" w:hAnsi="Arial" w:cs="Arial"/>
          <w:i/>
          <w:sz w:val="22"/>
        </w:rPr>
        <w:t>2.6 Capítulo</w:t>
      </w:r>
    </w:p>
    <w:p w:rsidR="006F3C9B" w:rsidRPr="005213B4" w:rsidRDefault="006F3C9B" w:rsidP="005213B4">
      <w:pPr>
        <w:spacing w:line="276" w:lineRule="auto"/>
        <w:rPr>
          <w:rFonts w:ascii="Arial" w:hAnsi="Arial" w:cs="Arial"/>
          <w:i/>
          <w:sz w:val="22"/>
        </w:rPr>
      </w:pPr>
    </w:p>
    <w:p w:rsidR="006F3C9B" w:rsidRPr="005213B4" w:rsidRDefault="006F3C9B" w:rsidP="005213B4">
      <w:pPr>
        <w:spacing w:line="276" w:lineRule="auto"/>
        <w:rPr>
          <w:rFonts w:ascii="Arial" w:hAnsi="Arial" w:cs="Arial"/>
          <w:i/>
          <w:sz w:val="22"/>
        </w:rPr>
      </w:pPr>
      <w:r w:rsidRPr="005213B4">
        <w:rPr>
          <w:rFonts w:ascii="Arial" w:hAnsi="Arial" w:cs="Arial"/>
          <w:i/>
          <w:sz w:val="22"/>
        </w:rPr>
        <w:t>2.6.1 Cada una de las partes, generalmente numeradas, en que se divide un escrito; suele tratar un aspecto concreto de la materia o asunto principal del escrito.</w:t>
      </w:r>
    </w:p>
    <w:p w:rsidR="006F3C9B" w:rsidRPr="005213B4" w:rsidRDefault="006F3C9B" w:rsidP="005213B4">
      <w:pPr>
        <w:spacing w:line="276" w:lineRule="auto"/>
        <w:rPr>
          <w:rFonts w:ascii="Arial" w:hAnsi="Arial" w:cs="Arial"/>
          <w:i/>
          <w:sz w:val="22"/>
        </w:rPr>
      </w:pPr>
    </w:p>
    <w:p w:rsidR="006F3C9B" w:rsidRPr="005213B4" w:rsidRDefault="0072039F" w:rsidP="005213B4">
      <w:pPr>
        <w:spacing w:line="276" w:lineRule="auto"/>
        <w:jc w:val="both"/>
        <w:rPr>
          <w:rFonts w:ascii="Arial" w:hAnsi="Arial" w:cs="Arial"/>
          <w:i/>
          <w:sz w:val="22"/>
        </w:rPr>
      </w:pPr>
      <w:r w:rsidRPr="005213B4">
        <w:rPr>
          <w:rFonts w:ascii="Arial" w:hAnsi="Arial" w:cs="Arial"/>
          <w:i/>
          <w:sz w:val="22"/>
        </w:rPr>
        <w:lastRenderedPageBreak/>
        <w:t>2.7 Desarrollo</w:t>
      </w:r>
    </w:p>
    <w:p w:rsidR="0072039F" w:rsidRPr="005213B4" w:rsidRDefault="0072039F" w:rsidP="005213B4">
      <w:pPr>
        <w:spacing w:line="276" w:lineRule="auto"/>
        <w:jc w:val="both"/>
        <w:rPr>
          <w:rFonts w:ascii="Arial" w:hAnsi="Arial" w:cs="Arial"/>
          <w:i/>
          <w:sz w:val="22"/>
        </w:rPr>
      </w:pPr>
    </w:p>
    <w:p w:rsidR="0072039F" w:rsidRPr="005213B4" w:rsidRDefault="0072039F" w:rsidP="005213B4">
      <w:pPr>
        <w:spacing w:line="276" w:lineRule="auto"/>
        <w:jc w:val="both"/>
        <w:rPr>
          <w:rFonts w:ascii="Arial" w:hAnsi="Arial" w:cs="Arial"/>
          <w:i/>
          <w:sz w:val="22"/>
        </w:rPr>
      </w:pPr>
      <w:r w:rsidRPr="005213B4">
        <w:rPr>
          <w:rFonts w:ascii="Arial" w:hAnsi="Arial" w:cs="Arial"/>
          <w:i/>
          <w:sz w:val="22"/>
        </w:rPr>
        <w:t>2.7.1 Se trata de </w:t>
      </w:r>
      <w:r w:rsidRPr="005213B4">
        <w:rPr>
          <w:rFonts w:ascii="Arial" w:eastAsiaTheme="majorEastAsia" w:hAnsi="Arial" w:cs="Arial"/>
          <w:i/>
          <w:sz w:val="22"/>
        </w:rPr>
        <w:t>incrementar, agrandar, extender, ampliar o aumentar</w:t>
      </w:r>
      <w:r w:rsidRPr="005213B4">
        <w:rPr>
          <w:rFonts w:ascii="Arial" w:hAnsi="Arial" w:cs="Arial"/>
          <w:i/>
          <w:sz w:val="22"/>
        </w:rPr>
        <w:t> alguna característica de algo físico (concreto) o intelectual (abstracto).</w:t>
      </w:r>
    </w:p>
    <w:p w:rsidR="00123B7F" w:rsidRPr="005213B4" w:rsidRDefault="00123B7F" w:rsidP="005213B4">
      <w:pPr>
        <w:spacing w:line="276" w:lineRule="auto"/>
        <w:jc w:val="both"/>
        <w:rPr>
          <w:rFonts w:ascii="Arial" w:hAnsi="Arial" w:cs="Arial"/>
          <w:i/>
          <w:sz w:val="22"/>
        </w:rPr>
      </w:pPr>
    </w:p>
    <w:p w:rsidR="00123B7F" w:rsidRPr="005213B4" w:rsidRDefault="00123B7F" w:rsidP="005213B4">
      <w:pPr>
        <w:spacing w:line="276" w:lineRule="auto"/>
        <w:jc w:val="both"/>
        <w:rPr>
          <w:rFonts w:ascii="Arial" w:hAnsi="Arial" w:cs="Arial"/>
          <w:i/>
          <w:sz w:val="22"/>
        </w:rPr>
      </w:pPr>
      <w:r w:rsidRPr="005213B4">
        <w:rPr>
          <w:rFonts w:ascii="Arial" w:hAnsi="Arial" w:cs="Arial"/>
          <w:i/>
          <w:sz w:val="22"/>
        </w:rPr>
        <w:t>2.8 Discriminación</w:t>
      </w:r>
    </w:p>
    <w:p w:rsidR="00123B7F" w:rsidRPr="005213B4" w:rsidRDefault="00123B7F" w:rsidP="005213B4">
      <w:pPr>
        <w:spacing w:line="276" w:lineRule="auto"/>
        <w:jc w:val="both"/>
        <w:rPr>
          <w:rFonts w:ascii="Arial" w:hAnsi="Arial" w:cs="Arial"/>
          <w:i/>
          <w:sz w:val="22"/>
        </w:rPr>
      </w:pPr>
    </w:p>
    <w:p w:rsidR="00123B7F" w:rsidRPr="005213B4" w:rsidRDefault="00123B7F" w:rsidP="005213B4">
      <w:pPr>
        <w:spacing w:line="276" w:lineRule="auto"/>
        <w:jc w:val="both"/>
        <w:rPr>
          <w:rFonts w:ascii="Arial" w:hAnsi="Arial" w:cs="Arial"/>
          <w:i/>
          <w:sz w:val="22"/>
        </w:rPr>
      </w:pPr>
      <w:r w:rsidRPr="005213B4">
        <w:rPr>
          <w:rFonts w:ascii="Arial" w:hAnsi="Arial" w:cs="Arial"/>
          <w:i/>
          <w:sz w:val="22"/>
        </w:rPr>
        <w:t>2.8.1</w:t>
      </w:r>
      <w:r w:rsidRPr="005213B4">
        <w:rPr>
          <w:rFonts w:ascii="Arial" w:hAnsi="Arial" w:cs="Arial"/>
          <w:i/>
          <w:sz w:val="22"/>
          <w:lang w:eastAsia="ja-JP"/>
        </w:rPr>
        <w:t xml:space="preserve"> La discriminación es literalmente una forma de violencia y agresión hacia las demás personas, incluso llegando a la agresión física.</w:t>
      </w:r>
    </w:p>
    <w:p w:rsidR="0072039F" w:rsidRPr="005213B4" w:rsidRDefault="0072039F" w:rsidP="005213B4">
      <w:pPr>
        <w:spacing w:line="276" w:lineRule="auto"/>
        <w:jc w:val="both"/>
        <w:rPr>
          <w:rFonts w:ascii="Arial" w:hAnsi="Arial" w:cs="Arial"/>
          <w:i/>
          <w:sz w:val="22"/>
        </w:rPr>
      </w:pPr>
    </w:p>
    <w:p w:rsidR="0072039F" w:rsidRPr="005213B4" w:rsidRDefault="0072039F" w:rsidP="005213B4">
      <w:pPr>
        <w:spacing w:line="276" w:lineRule="auto"/>
        <w:jc w:val="both"/>
        <w:rPr>
          <w:rFonts w:ascii="Arial" w:hAnsi="Arial" w:cs="Arial"/>
          <w:i/>
          <w:sz w:val="22"/>
        </w:rPr>
      </w:pPr>
      <w:r w:rsidRPr="005213B4">
        <w:rPr>
          <w:rFonts w:ascii="Arial" w:hAnsi="Arial" w:cs="Arial"/>
          <w:i/>
          <w:sz w:val="22"/>
        </w:rPr>
        <w:t>2.</w:t>
      </w:r>
      <w:r w:rsidR="00123B7F" w:rsidRPr="005213B4">
        <w:rPr>
          <w:rFonts w:ascii="Arial" w:hAnsi="Arial" w:cs="Arial"/>
          <w:i/>
          <w:sz w:val="22"/>
        </w:rPr>
        <w:t>9</w:t>
      </w:r>
      <w:r w:rsidRPr="005213B4">
        <w:rPr>
          <w:rFonts w:ascii="Arial" w:hAnsi="Arial" w:cs="Arial"/>
          <w:i/>
          <w:sz w:val="22"/>
        </w:rPr>
        <w:t xml:space="preserve"> Entregable</w:t>
      </w:r>
    </w:p>
    <w:p w:rsidR="0072039F" w:rsidRPr="005213B4" w:rsidRDefault="0072039F" w:rsidP="005213B4">
      <w:pPr>
        <w:spacing w:line="276" w:lineRule="auto"/>
        <w:jc w:val="both"/>
        <w:rPr>
          <w:rFonts w:ascii="Arial" w:hAnsi="Arial" w:cs="Arial"/>
          <w:i/>
          <w:sz w:val="22"/>
        </w:rPr>
      </w:pPr>
    </w:p>
    <w:p w:rsidR="0072039F" w:rsidRPr="005213B4" w:rsidRDefault="0072039F" w:rsidP="005213B4">
      <w:pPr>
        <w:spacing w:line="276" w:lineRule="auto"/>
        <w:jc w:val="both"/>
        <w:rPr>
          <w:rFonts w:ascii="Arial" w:hAnsi="Arial" w:cs="Arial"/>
          <w:i/>
          <w:sz w:val="22"/>
        </w:rPr>
      </w:pPr>
      <w:r w:rsidRPr="005213B4">
        <w:rPr>
          <w:rFonts w:ascii="Arial" w:hAnsi="Arial" w:cs="Arial"/>
          <w:i/>
          <w:sz w:val="22"/>
        </w:rPr>
        <w:t>2.</w:t>
      </w:r>
      <w:r w:rsidR="00123B7F" w:rsidRPr="005213B4">
        <w:rPr>
          <w:rFonts w:ascii="Arial" w:hAnsi="Arial" w:cs="Arial"/>
          <w:i/>
          <w:sz w:val="22"/>
        </w:rPr>
        <w:t>9</w:t>
      </w:r>
      <w:r w:rsidRPr="005213B4">
        <w:rPr>
          <w:rFonts w:ascii="Arial" w:hAnsi="Arial" w:cs="Arial"/>
          <w:i/>
          <w:sz w:val="22"/>
        </w:rPr>
        <w:t>.1 Cualquier producto, resultado, o capacidad de prestar un servicio único y verificable que debe producirse para terminar un proceso una fase o un proyecto.</w:t>
      </w:r>
    </w:p>
    <w:p w:rsidR="0072039F" w:rsidRPr="005213B4" w:rsidRDefault="0072039F" w:rsidP="005213B4">
      <w:pPr>
        <w:spacing w:line="276" w:lineRule="auto"/>
        <w:jc w:val="both"/>
        <w:rPr>
          <w:rFonts w:ascii="Arial" w:hAnsi="Arial" w:cs="Arial"/>
          <w:i/>
          <w:sz w:val="22"/>
        </w:rPr>
      </w:pPr>
    </w:p>
    <w:p w:rsidR="0072039F" w:rsidRPr="005213B4" w:rsidRDefault="0072039F" w:rsidP="005213B4">
      <w:pPr>
        <w:spacing w:line="276" w:lineRule="auto"/>
        <w:jc w:val="both"/>
        <w:rPr>
          <w:rFonts w:ascii="Arial" w:hAnsi="Arial" w:cs="Arial"/>
          <w:i/>
          <w:sz w:val="22"/>
        </w:rPr>
      </w:pPr>
    </w:p>
    <w:p w:rsidR="0072039F" w:rsidRPr="005213B4" w:rsidRDefault="0072039F" w:rsidP="005213B4">
      <w:pPr>
        <w:spacing w:line="276" w:lineRule="auto"/>
        <w:jc w:val="both"/>
        <w:rPr>
          <w:rFonts w:ascii="Arial" w:hAnsi="Arial" w:cs="Arial"/>
          <w:i/>
          <w:sz w:val="22"/>
        </w:rPr>
      </w:pPr>
      <w:r w:rsidRPr="005213B4">
        <w:rPr>
          <w:rFonts w:ascii="Arial" w:hAnsi="Arial" w:cs="Arial"/>
          <w:i/>
          <w:sz w:val="22"/>
        </w:rPr>
        <w:t>2.</w:t>
      </w:r>
      <w:r w:rsidR="00123B7F" w:rsidRPr="005213B4">
        <w:rPr>
          <w:rFonts w:ascii="Arial" w:hAnsi="Arial" w:cs="Arial"/>
          <w:i/>
          <w:sz w:val="22"/>
        </w:rPr>
        <w:t>10</w:t>
      </w:r>
      <w:r w:rsidRPr="005213B4">
        <w:rPr>
          <w:rFonts w:ascii="Arial" w:hAnsi="Arial" w:cs="Arial"/>
          <w:i/>
          <w:sz w:val="22"/>
        </w:rPr>
        <w:t xml:space="preserve"> Estado del Arte</w:t>
      </w:r>
    </w:p>
    <w:p w:rsidR="0072039F" w:rsidRPr="005213B4" w:rsidRDefault="0072039F" w:rsidP="005213B4">
      <w:pPr>
        <w:spacing w:line="276" w:lineRule="auto"/>
        <w:jc w:val="both"/>
        <w:rPr>
          <w:rFonts w:ascii="Arial" w:hAnsi="Arial" w:cs="Arial"/>
          <w:i/>
          <w:sz w:val="22"/>
        </w:rPr>
      </w:pPr>
    </w:p>
    <w:p w:rsidR="0072039F" w:rsidRPr="005213B4" w:rsidRDefault="0072039F" w:rsidP="005213B4">
      <w:pPr>
        <w:spacing w:line="276" w:lineRule="auto"/>
        <w:jc w:val="both"/>
        <w:rPr>
          <w:rFonts w:ascii="Arial" w:hAnsi="Arial" w:cs="Arial"/>
          <w:i/>
          <w:sz w:val="28"/>
        </w:rPr>
      </w:pPr>
      <w:r w:rsidRPr="005213B4">
        <w:rPr>
          <w:rFonts w:ascii="Arial" w:hAnsi="Arial" w:cs="Arial"/>
          <w:i/>
          <w:sz w:val="22"/>
        </w:rPr>
        <w:t>2.</w:t>
      </w:r>
      <w:r w:rsidR="00123B7F" w:rsidRPr="005213B4">
        <w:rPr>
          <w:rFonts w:ascii="Arial" w:hAnsi="Arial" w:cs="Arial"/>
          <w:i/>
          <w:sz w:val="22"/>
        </w:rPr>
        <w:t>10</w:t>
      </w:r>
      <w:r w:rsidRPr="005213B4">
        <w:rPr>
          <w:rFonts w:ascii="Arial" w:hAnsi="Arial" w:cs="Arial"/>
          <w:i/>
          <w:sz w:val="22"/>
        </w:rPr>
        <w:t xml:space="preserve">.1 </w:t>
      </w:r>
      <w:r w:rsidRPr="005213B4">
        <w:rPr>
          <w:rFonts w:ascii="Arial" w:hAnsi="Arial" w:cs="Arial"/>
          <w:i/>
          <w:color w:val="222222"/>
          <w:sz w:val="22"/>
          <w:szCs w:val="21"/>
          <w:shd w:val="clear" w:color="auto" w:fill="FFFFFF"/>
        </w:rPr>
        <w:t>Dentro del ambiente tecnológico industrial, se entiende como "estado del arte", "estado de la técnica" o "estado de la cuestión", todos aquellos desarrollos de última tecnología realizados a un producto, que han sido probados en la industria y han sido acogidos y aceptados por diferentes fabricantes.</w:t>
      </w:r>
    </w:p>
    <w:p w:rsidR="0072039F" w:rsidRPr="005213B4" w:rsidRDefault="0072039F" w:rsidP="005213B4">
      <w:pPr>
        <w:spacing w:line="276" w:lineRule="auto"/>
        <w:jc w:val="both"/>
        <w:rPr>
          <w:rFonts w:ascii="Arial" w:hAnsi="Arial" w:cs="Arial"/>
          <w:i/>
          <w:sz w:val="22"/>
        </w:rPr>
      </w:pPr>
    </w:p>
    <w:p w:rsidR="0072039F" w:rsidRPr="005213B4" w:rsidRDefault="0072039F" w:rsidP="005213B4">
      <w:pPr>
        <w:spacing w:line="276" w:lineRule="auto"/>
        <w:jc w:val="both"/>
        <w:rPr>
          <w:rFonts w:ascii="Arial" w:hAnsi="Arial" w:cs="Arial"/>
          <w:i/>
          <w:sz w:val="22"/>
        </w:rPr>
      </w:pPr>
      <w:r w:rsidRPr="005213B4">
        <w:rPr>
          <w:rFonts w:ascii="Arial" w:hAnsi="Arial" w:cs="Arial"/>
          <w:i/>
          <w:sz w:val="22"/>
        </w:rPr>
        <w:t>2.1</w:t>
      </w:r>
      <w:r w:rsidR="00123B7F" w:rsidRPr="005213B4">
        <w:rPr>
          <w:rFonts w:ascii="Arial" w:hAnsi="Arial" w:cs="Arial"/>
          <w:i/>
          <w:sz w:val="22"/>
        </w:rPr>
        <w:t>1</w:t>
      </w:r>
      <w:r w:rsidRPr="005213B4">
        <w:rPr>
          <w:rFonts w:ascii="Arial" w:hAnsi="Arial" w:cs="Arial"/>
          <w:i/>
          <w:sz w:val="22"/>
        </w:rPr>
        <w:t xml:space="preserve"> Herramienta</w:t>
      </w:r>
    </w:p>
    <w:p w:rsidR="0072039F" w:rsidRPr="005213B4" w:rsidRDefault="0072039F" w:rsidP="005213B4">
      <w:pPr>
        <w:spacing w:line="276" w:lineRule="auto"/>
        <w:jc w:val="both"/>
        <w:rPr>
          <w:rFonts w:ascii="Arial" w:hAnsi="Arial" w:cs="Arial"/>
          <w:i/>
          <w:sz w:val="22"/>
        </w:rPr>
      </w:pPr>
    </w:p>
    <w:p w:rsidR="00F76C8D" w:rsidRPr="005213B4" w:rsidRDefault="0072039F" w:rsidP="005213B4">
      <w:pPr>
        <w:spacing w:line="276" w:lineRule="auto"/>
        <w:jc w:val="both"/>
        <w:rPr>
          <w:rStyle w:val="gp"/>
          <w:rFonts w:ascii="Arial" w:eastAsiaTheme="majorEastAsia" w:hAnsi="Arial" w:cs="Arial"/>
          <w:i/>
          <w:color w:val="000000" w:themeColor="text1"/>
          <w:sz w:val="22"/>
          <w:szCs w:val="20"/>
        </w:rPr>
      </w:pPr>
      <w:r w:rsidRPr="005213B4">
        <w:rPr>
          <w:rFonts w:ascii="Arial" w:hAnsi="Arial" w:cs="Arial"/>
          <w:i/>
          <w:sz w:val="22"/>
        </w:rPr>
        <w:t>2.1</w:t>
      </w:r>
      <w:r w:rsidR="00123B7F" w:rsidRPr="005213B4">
        <w:rPr>
          <w:rFonts w:ascii="Arial" w:hAnsi="Arial" w:cs="Arial"/>
          <w:i/>
          <w:sz w:val="22"/>
        </w:rPr>
        <w:t>1</w:t>
      </w:r>
      <w:r w:rsidRPr="005213B4">
        <w:rPr>
          <w:rFonts w:ascii="Arial" w:hAnsi="Arial" w:cs="Arial"/>
          <w:i/>
          <w:sz w:val="22"/>
        </w:rPr>
        <w:t xml:space="preserve">.1 </w:t>
      </w:r>
      <w:r w:rsidRPr="005213B4">
        <w:rPr>
          <w:rFonts w:ascii="Arial" w:hAnsi="Arial" w:cs="Arial"/>
          <w:i/>
          <w:color w:val="000000" w:themeColor="text1"/>
          <w:sz w:val="22"/>
          <w:szCs w:val="20"/>
        </w:rPr>
        <w:t>Mecanismo</w:t>
      </w:r>
      <w:r w:rsidRPr="005213B4">
        <w:rPr>
          <w:rStyle w:val="apple-converted-space"/>
          <w:rFonts w:ascii="Arial" w:hAnsi="Arial" w:cs="Arial"/>
          <w:i/>
          <w:color w:val="000000" w:themeColor="text1"/>
          <w:sz w:val="22"/>
          <w:szCs w:val="20"/>
        </w:rPr>
        <w:t> </w:t>
      </w:r>
      <w:r w:rsidRPr="005213B4">
        <w:rPr>
          <w:rFonts w:ascii="Arial" w:hAnsi="Arial" w:cs="Arial"/>
          <w:i/>
          <w:color w:val="000000" w:themeColor="text1"/>
          <w:sz w:val="22"/>
          <w:szCs w:val="20"/>
        </w:rPr>
        <w:t>o</w:t>
      </w:r>
      <w:r w:rsidRPr="005213B4">
        <w:rPr>
          <w:rStyle w:val="apple-converted-space"/>
          <w:rFonts w:ascii="Arial" w:hAnsi="Arial" w:cs="Arial"/>
          <w:i/>
          <w:color w:val="000000" w:themeColor="text1"/>
          <w:sz w:val="22"/>
          <w:szCs w:val="20"/>
        </w:rPr>
        <w:t> </w:t>
      </w:r>
      <w:r w:rsidRPr="005213B4">
        <w:rPr>
          <w:rFonts w:ascii="Arial" w:hAnsi="Arial" w:cs="Arial"/>
          <w:i/>
          <w:color w:val="000000" w:themeColor="text1"/>
          <w:sz w:val="22"/>
          <w:szCs w:val="20"/>
        </w:rPr>
        <w:t>técnica</w:t>
      </w:r>
      <w:r w:rsidRPr="005213B4">
        <w:rPr>
          <w:rStyle w:val="apple-converted-space"/>
          <w:rFonts w:ascii="Arial" w:hAnsi="Arial" w:cs="Arial"/>
          <w:i/>
          <w:color w:val="000000" w:themeColor="text1"/>
          <w:sz w:val="22"/>
          <w:szCs w:val="20"/>
        </w:rPr>
        <w:t> </w:t>
      </w:r>
      <w:r w:rsidRPr="005213B4">
        <w:rPr>
          <w:rFonts w:ascii="Arial" w:hAnsi="Arial" w:cs="Arial"/>
          <w:i/>
          <w:color w:val="000000" w:themeColor="text1"/>
          <w:sz w:val="22"/>
          <w:szCs w:val="20"/>
        </w:rPr>
        <w:t>necesarios</w:t>
      </w:r>
      <w:r w:rsidRPr="005213B4">
        <w:rPr>
          <w:rStyle w:val="apple-converted-space"/>
          <w:rFonts w:ascii="Arial" w:hAnsi="Arial" w:cs="Arial"/>
          <w:i/>
          <w:color w:val="000000" w:themeColor="text1"/>
          <w:sz w:val="22"/>
          <w:szCs w:val="20"/>
        </w:rPr>
        <w:t> </w:t>
      </w:r>
      <w:r w:rsidRPr="005213B4">
        <w:rPr>
          <w:rFonts w:ascii="Arial" w:hAnsi="Arial" w:cs="Arial"/>
          <w:i/>
          <w:color w:val="000000" w:themeColor="text1"/>
          <w:sz w:val="22"/>
          <w:szCs w:val="20"/>
        </w:rPr>
        <w:t>para</w:t>
      </w:r>
      <w:r w:rsidRPr="005213B4">
        <w:rPr>
          <w:rStyle w:val="apple-converted-space"/>
          <w:rFonts w:ascii="Arial" w:hAnsi="Arial" w:cs="Arial"/>
          <w:i/>
          <w:color w:val="000000" w:themeColor="text1"/>
          <w:sz w:val="22"/>
          <w:szCs w:val="20"/>
        </w:rPr>
        <w:t> </w:t>
      </w:r>
      <w:r w:rsidRPr="005213B4">
        <w:rPr>
          <w:rFonts w:ascii="Arial" w:hAnsi="Arial" w:cs="Arial"/>
          <w:i/>
          <w:color w:val="000000" w:themeColor="text1"/>
          <w:sz w:val="22"/>
          <w:szCs w:val="20"/>
        </w:rPr>
        <w:t>desarrollar</w:t>
      </w:r>
      <w:r w:rsidRPr="005213B4">
        <w:rPr>
          <w:rStyle w:val="apple-converted-space"/>
          <w:rFonts w:ascii="Arial" w:hAnsi="Arial" w:cs="Arial"/>
          <w:i/>
          <w:color w:val="000000" w:themeColor="text1"/>
          <w:sz w:val="22"/>
          <w:szCs w:val="20"/>
        </w:rPr>
        <w:t> </w:t>
      </w:r>
      <w:r w:rsidRPr="005213B4">
        <w:rPr>
          <w:rFonts w:ascii="Arial" w:hAnsi="Arial" w:cs="Arial"/>
          <w:i/>
          <w:color w:val="000000" w:themeColor="text1"/>
          <w:sz w:val="22"/>
          <w:szCs w:val="20"/>
        </w:rPr>
        <w:t>un trabajo de manera satisfactoria</w:t>
      </w:r>
      <w:r w:rsidR="00F76C8D" w:rsidRPr="005213B4">
        <w:rPr>
          <w:rStyle w:val="gp"/>
          <w:rFonts w:ascii="Arial" w:eastAsiaTheme="majorEastAsia" w:hAnsi="Arial" w:cs="Arial"/>
          <w:i/>
          <w:color w:val="000000" w:themeColor="text1"/>
          <w:sz w:val="22"/>
          <w:szCs w:val="20"/>
        </w:rPr>
        <w:t xml:space="preserve">. </w:t>
      </w:r>
    </w:p>
    <w:p w:rsidR="00F76C8D" w:rsidRPr="005213B4" w:rsidRDefault="00F76C8D" w:rsidP="005213B4">
      <w:pPr>
        <w:spacing w:line="276" w:lineRule="auto"/>
        <w:jc w:val="both"/>
        <w:rPr>
          <w:rStyle w:val="gp"/>
          <w:rFonts w:ascii="Arial" w:eastAsiaTheme="majorEastAsia" w:hAnsi="Arial" w:cs="Arial"/>
          <w:i/>
          <w:color w:val="000000" w:themeColor="text1"/>
          <w:sz w:val="22"/>
          <w:szCs w:val="20"/>
        </w:rPr>
      </w:pPr>
    </w:p>
    <w:p w:rsidR="00F76C8D" w:rsidRPr="005213B4" w:rsidRDefault="00F76C8D" w:rsidP="005213B4">
      <w:pPr>
        <w:spacing w:line="276" w:lineRule="auto"/>
        <w:jc w:val="both"/>
        <w:rPr>
          <w:rStyle w:val="gp"/>
          <w:rFonts w:ascii="Arial" w:eastAsiaTheme="majorEastAsia" w:hAnsi="Arial" w:cs="Arial"/>
          <w:i/>
          <w:color w:val="000000" w:themeColor="text1"/>
          <w:sz w:val="22"/>
          <w:szCs w:val="20"/>
        </w:rPr>
      </w:pPr>
      <w:r w:rsidRPr="005213B4">
        <w:rPr>
          <w:rStyle w:val="gp"/>
          <w:rFonts w:ascii="Arial" w:eastAsiaTheme="majorEastAsia" w:hAnsi="Arial" w:cs="Arial"/>
          <w:i/>
          <w:color w:val="000000" w:themeColor="text1"/>
          <w:sz w:val="22"/>
          <w:szCs w:val="20"/>
        </w:rPr>
        <w:t>2.1</w:t>
      </w:r>
      <w:r w:rsidR="00123B7F" w:rsidRPr="005213B4">
        <w:rPr>
          <w:rStyle w:val="gp"/>
          <w:rFonts w:ascii="Arial" w:eastAsiaTheme="majorEastAsia" w:hAnsi="Arial" w:cs="Arial"/>
          <w:i/>
          <w:color w:val="000000" w:themeColor="text1"/>
          <w:sz w:val="22"/>
          <w:szCs w:val="20"/>
        </w:rPr>
        <w:t>2</w:t>
      </w:r>
      <w:r w:rsidRPr="005213B4">
        <w:rPr>
          <w:rStyle w:val="gp"/>
          <w:rFonts w:ascii="Arial" w:eastAsiaTheme="majorEastAsia" w:hAnsi="Arial" w:cs="Arial"/>
          <w:i/>
          <w:color w:val="000000" w:themeColor="text1"/>
          <w:sz w:val="22"/>
          <w:szCs w:val="20"/>
        </w:rPr>
        <w:t xml:space="preserve"> Introducción</w:t>
      </w:r>
    </w:p>
    <w:p w:rsidR="00F76C8D" w:rsidRPr="005213B4" w:rsidRDefault="00F76C8D" w:rsidP="005213B4">
      <w:pPr>
        <w:spacing w:line="276" w:lineRule="auto"/>
        <w:jc w:val="both"/>
        <w:rPr>
          <w:rStyle w:val="gp"/>
          <w:rFonts w:ascii="Arial" w:eastAsiaTheme="majorEastAsia" w:hAnsi="Arial" w:cs="Arial"/>
          <w:i/>
          <w:color w:val="000000" w:themeColor="text1"/>
          <w:sz w:val="22"/>
          <w:szCs w:val="20"/>
        </w:rPr>
      </w:pPr>
    </w:p>
    <w:p w:rsidR="00F76C8D" w:rsidRPr="005213B4" w:rsidRDefault="00F76C8D" w:rsidP="005213B4">
      <w:pPr>
        <w:spacing w:line="276" w:lineRule="auto"/>
        <w:jc w:val="both"/>
        <w:rPr>
          <w:rFonts w:ascii="Arial" w:hAnsi="Arial" w:cs="Arial"/>
          <w:i/>
          <w:sz w:val="22"/>
        </w:rPr>
      </w:pPr>
      <w:r w:rsidRPr="005213B4">
        <w:rPr>
          <w:rStyle w:val="gp"/>
          <w:rFonts w:ascii="Arial" w:eastAsiaTheme="majorEastAsia" w:hAnsi="Arial" w:cs="Arial"/>
          <w:i/>
          <w:color w:val="000000" w:themeColor="text1"/>
          <w:sz w:val="22"/>
          <w:szCs w:val="20"/>
        </w:rPr>
        <w:t>2.1</w:t>
      </w:r>
      <w:r w:rsidR="00123B7F" w:rsidRPr="005213B4">
        <w:rPr>
          <w:rStyle w:val="gp"/>
          <w:rFonts w:ascii="Arial" w:eastAsiaTheme="majorEastAsia" w:hAnsi="Arial" w:cs="Arial"/>
          <w:i/>
          <w:color w:val="000000" w:themeColor="text1"/>
          <w:sz w:val="22"/>
          <w:szCs w:val="20"/>
        </w:rPr>
        <w:t>2</w:t>
      </w:r>
      <w:r w:rsidRPr="005213B4">
        <w:rPr>
          <w:rStyle w:val="gp"/>
          <w:rFonts w:ascii="Arial" w:eastAsiaTheme="majorEastAsia" w:hAnsi="Arial" w:cs="Arial"/>
          <w:i/>
          <w:color w:val="000000" w:themeColor="text1"/>
          <w:sz w:val="22"/>
          <w:szCs w:val="20"/>
        </w:rPr>
        <w:t xml:space="preserve">.1 </w:t>
      </w:r>
      <w:r w:rsidRPr="005213B4">
        <w:rPr>
          <w:rFonts w:ascii="Arial" w:hAnsi="Arial" w:cs="Arial"/>
          <w:i/>
          <w:sz w:val="22"/>
        </w:rPr>
        <w:t>Explicación</w:t>
      </w:r>
      <w:r w:rsidRPr="005213B4">
        <w:rPr>
          <w:rFonts w:ascii="Arial" w:eastAsiaTheme="majorEastAsia" w:hAnsi="Arial" w:cs="Arial"/>
          <w:i/>
          <w:sz w:val="22"/>
        </w:rPr>
        <w:t> </w:t>
      </w:r>
      <w:r w:rsidRPr="005213B4">
        <w:rPr>
          <w:rFonts w:ascii="Arial" w:hAnsi="Arial" w:cs="Arial"/>
          <w:i/>
          <w:sz w:val="22"/>
        </w:rPr>
        <w:t>con</w:t>
      </w:r>
      <w:r w:rsidRPr="005213B4">
        <w:rPr>
          <w:rFonts w:ascii="Arial" w:eastAsiaTheme="majorEastAsia" w:hAnsi="Arial" w:cs="Arial"/>
          <w:i/>
          <w:sz w:val="22"/>
        </w:rPr>
        <w:t> </w:t>
      </w:r>
      <w:r w:rsidRPr="005213B4">
        <w:rPr>
          <w:rFonts w:ascii="Arial" w:hAnsi="Arial" w:cs="Arial"/>
          <w:i/>
          <w:sz w:val="22"/>
        </w:rPr>
        <w:t>que</w:t>
      </w:r>
      <w:r w:rsidRPr="005213B4">
        <w:rPr>
          <w:rFonts w:ascii="Arial" w:eastAsiaTheme="majorEastAsia" w:hAnsi="Arial" w:cs="Arial"/>
          <w:i/>
          <w:sz w:val="22"/>
        </w:rPr>
        <w:t> </w:t>
      </w:r>
      <w:r w:rsidRPr="005213B4">
        <w:rPr>
          <w:rFonts w:ascii="Arial" w:hAnsi="Arial" w:cs="Arial"/>
          <w:i/>
          <w:sz w:val="22"/>
        </w:rPr>
        <w:t>comienza</w:t>
      </w:r>
      <w:r w:rsidRPr="005213B4">
        <w:rPr>
          <w:rFonts w:ascii="Arial" w:eastAsiaTheme="majorEastAsia" w:hAnsi="Arial" w:cs="Arial"/>
          <w:i/>
          <w:sz w:val="22"/>
        </w:rPr>
        <w:t> </w:t>
      </w:r>
      <w:r w:rsidRPr="005213B4">
        <w:rPr>
          <w:rFonts w:ascii="Arial" w:hAnsi="Arial" w:cs="Arial"/>
          <w:i/>
          <w:sz w:val="22"/>
        </w:rPr>
        <w:t>un</w:t>
      </w:r>
      <w:r w:rsidRPr="005213B4">
        <w:rPr>
          <w:rFonts w:ascii="Arial" w:eastAsiaTheme="majorEastAsia" w:hAnsi="Arial" w:cs="Arial"/>
          <w:i/>
          <w:sz w:val="22"/>
        </w:rPr>
        <w:t> </w:t>
      </w:r>
      <w:r w:rsidRPr="005213B4">
        <w:rPr>
          <w:rFonts w:ascii="Arial" w:hAnsi="Arial" w:cs="Arial"/>
          <w:i/>
          <w:sz w:val="22"/>
        </w:rPr>
        <w:t>discurso hablado o escrito que sirve para llamar la atención</w:t>
      </w:r>
      <w:r w:rsidRPr="005213B4">
        <w:rPr>
          <w:rFonts w:ascii="Arial" w:eastAsiaTheme="majorEastAsia" w:hAnsi="Arial" w:cs="Arial"/>
          <w:i/>
          <w:sz w:val="22"/>
        </w:rPr>
        <w:t> </w:t>
      </w:r>
      <w:r w:rsidRPr="005213B4">
        <w:rPr>
          <w:rFonts w:ascii="Arial" w:hAnsi="Arial" w:cs="Arial"/>
          <w:i/>
          <w:sz w:val="22"/>
        </w:rPr>
        <w:t>o</w:t>
      </w:r>
      <w:r w:rsidRPr="005213B4">
        <w:rPr>
          <w:rFonts w:ascii="Arial" w:eastAsiaTheme="majorEastAsia" w:hAnsi="Arial" w:cs="Arial"/>
          <w:i/>
          <w:sz w:val="22"/>
        </w:rPr>
        <w:t> </w:t>
      </w:r>
      <w:r w:rsidRPr="005213B4">
        <w:rPr>
          <w:rFonts w:ascii="Arial" w:hAnsi="Arial" w:cs="Arial"/>
          <w:i/>
          <w:sz w:val="22"/>
        </w:rPr>
        <w:t>preparar</w:t>
      </w:r>
      <w:r w:rsidRPr="005213B4">
        <w:rPr>
          <w:rFonts w:ascii="Arial" w:eastAsiaTheme="majorEastAsia" w:hAnsi="Arial" w:cs="Arial"/>
          <w:i/>
          <w:sz w:val="22"/>
        </w:rPr>
        <w:t> </w:t>
      </w:r>
      <w:r w:rsidRPr="005213B4">
        <w:rPr>
          <w:rFonts w:ascii="Arial" w:hAnsi="Arial" w:cs="Arial"/>
          <w:i/>
          <w:sz w:val="22"/>
        </w:rPr>
        <w:t>el</w:t>
      </w:r>
      <w:r w:rsidRPr="005213B4">
        <w:rPr>
          <w:rFonts w:ascii="Arial" w:eastAsiaTheme="majorEastAsia" w:hAnsi="Arial" w:cs="Arial"/>
          <w:i/>
          <w:sz w:val="22"/>
        </w:rPr>
        <w:t> </w:t>
      </w:r>
      <w:r w:rsidRPr="005213B4">
        <w:rPr>
          <w:rFonts w:ascii="Arial" w:hAnsi="Arial" w:cs="Arial"/>
          <w:i/>
          <w:sz w:val="22"/>
        </w:rPr>
        <w:t>ánimo</w:t>
      </w:r>
      <w:r w:rsidRPr="005213B4">
        <w:rPr>
          <w:rFonts w:ascii="Arial" w:eastAsiaTheme="majorEastAsia" w:hAnsi="Arial" w:cs="Arial"/>
          <w:i/>
          <w:sz w:val="22"/>
        </w:rPr>
        <w:t> </w:t>
      </w:r>
      <w:r w:rsidRPr="005213B4">
        <w:rPr>
          <w:rFonts w:ascii="Arial" w:hAnsi="Arial" w:cs="Arial"/>
          <w:i/>
          <w:sz w:val="22"/>
        </w:rPr>
        <w:t>del oyente o del lector.</w:t>
      </w:r>
    </w:p>
    <w:p w:rsidR="00F76C8D" w:rsidRPr="005213B4" w:rsidRDefault="00F76C8D" w:rsidP="005213B4">
      <w:pPr>
        <w:spacing w:line="276" w:lineRule="auto"/>
        <w:jc w:val="both"/>
        <w:rPr>
          <w:rFonts w:ascii="Arial" w:eastAsiaTheme="majorEastAsia" w:hAnsi="Arial" w:cs="Arial"/>
          <w:i/>
          <w:sz w:val="22"/>
        </w:rPr>
      </w:pPr>
    </w:p>
    <w:p w:rsidR="00F76C8D" w:rsidRPr="005213B4" w:rsidRDefault="00F76C8D" w:rsidP="005213B4">
      <w:pPr>
        <w:spacing w:line="276" w:lineRule="auto"/>
        <w:jc w:val="both"/>
        <w:rPr>
          <w:rFonts w:ascii="Arial" w:eastAsiaTheme="majorEastAsia" w:hAnsi="Arial" w:cs="Arial"/>
          <w:i/>
          <w:sz w:val="22"/>
        </w:rPr>
      </w:pPr>
      <w:r w:rsidRPr="005213B4">
        <w:rPr>
          <w:rFonts w:ascii="Arial" w:eastAsiaTheme="majorEastAsia" w:hAnsi="Arial" w:cs="Arial"/>
          <w:i/>
          <w:sz w:val="22"/>
        </w:rPr>
        <w:t>2.1</w:t>
      </w:r>
      <w:r w:rsidR="00123B7F" w:rsidRPr="005213B4">
        <w:rPr>
          <w:rFonts w:ascii="Arial" w:eastAsiaTheme="majorEastAsia" w:hAnsi="Arial" w:cs="Arial"/>
          <w:i/>
          <w:sz w:val="22"/>
        </w:rPr>
        <w:t>3</w:t>
      </w:r>
      <w:r w:rsidRPr="005213B4">
        <w:rPr>
          <w:rFonts w:ascii="Arial" w:eastAsiaTheme="majorEastAsia" w:hAnsi="Arial" w:cs="Arial"/>
          <w:i/>
          <w:sz w:val="22"/>
        </w:rPr>
        <w:t xml:space="preserve"> Justificación</w:t>
      </w:r>
    </w:p>
    <w:p w:rsidR="00F76C8D" w:rsidRPr="005213B4" w:rsidRDefault="00F76C8D" w:rsidP="005213B4">
      <w:pPr>
        <w:spacing w:line="276" w:lineRule="auto"/>
        <w:jc w:val="both"/>
        <w:rPr>
          <w:rFonts w:ascii="Arial" w:eastAsiaTheme="majorEastAsia" w:hAnsi="Arial" w:cs="Arial"/>
          <w:i/>
          <w:sz w:val="22"/>
        </w:rPr>
      </w:pPr>
    </w:p>
    <w:p w:rsidR="00F76C8D" w:rsidRPr="005213B4" w:rsidRDefault="005213B4" w:rsidP="005213B4">
      <w:pPr>
        <w:spacing w:line="276" w:lineRule="auto"/>
        <w:jc w:val="both"/>
        <w:rPr>
          <w:rFonts w:ascii="Arial" w:hAnsi="Arial" w:cs="Arial"/>
          <w:i/>
          <w:sz w:val="22"/>
        </w:rPr>
      </w:pPr>
      <w:r w:rsidRPr="005213B4">
        <w:rPr>
          <w:rFonts w:ascii="Arial" w:eastAsiaTheme="majorEastAsia" w:hAnsi="Arial" w:cs="Arial"/>
          <w:i/>
          <w:sz w:val="22"/>
        </w:rPr>
        <w:t xml:space="preserve">2.13.1 </w:t>
      </w:r>
      <w:r w:rsidRPr="005213B4">
        <w:rPr>
          <w:rFonts w:ascii="Arial" w:hAnsi="Arial" w:cs="Arial"/>
          <w:i/>
          <w:sz w:val="22"/>
        </w:rPr>
        <w:t>Conjunto</w:t>
      </w:r>
      <w:r w:rsidR="00F76C8D" w:rsidRPr="005213B4">
        <w:rPr>
          <w:rFonts w:ascii="Arial" w:hAnsi="Arial" w:cs="Arial"/>
          <w:i/>
          <w:sz w:val="22"/>
        </w:rPr>
        <w:t xml:space="preserve"> de palabras con las que se justifica una cosa o que justifican a una persona. </w:t>
      </w:r>
    </w:p>
    <w:p w:rsidR="00F76C8D" w:rsidRPr="005213B4" w:rsidRDefault="00F76C8D" w:rsidP="005213B4">
      <w:pPr>
        <w:spacing w:line="276" w:lineRule="auto"/>
        <w:jc w:val="both"/>
        <w:rPr>
          <w:rFonts w:ascii="Arial" w:hAnsi="Arial" w:cs="Arial"/>
          <w:i/>
          <w:sz w:val="22"/>
        </w:rPr>
      </w:pPr>
    </w:p>
    <w:p w:rsidR="00F76C8D" w:rsidRPr="005213B4" w:rsidRDefault="00F76C8D" w:rsidP="005213B4">
      <w:pPr>
        <w:spacing w:line="276" w:lineRule="auto"/>
        <w:jc w:val="both"/>
        <w:rPr>
          <w:rFonts w:ascii="Arial" w:hAnsi="Arial" w:cs="Arial"/>
          <w:i/>
          <w:sz w:val="22"/>
        </w:rPr>
      </w:pPr>
      <w:r w:rsidRPr="005213B4">
        <w:rPr>
          <w:rFonts w:ascii="Arial" w:hAnsi="Arial" w:cs="Arial"/>
          <w:i/>
          <w:sz w:val="22"/>
        </w:rPr>
        <w:t>2.1</w:t>
      </w:r>
      <w:r w:rsidR="00123B7F" w:rsidRPr="005213B4">
        <w:rPr>
          <w:rFonts w:ascii="Arial" w:hAnsi="Arial" w:cs="Arial"/>
          <w:i/>
          <w:sz w:val="22"/>
        </w:rPr>
        <w:t>3</w:t>
      </w:r>
      <w:r w:rsidRPr="005213B4">
        <w:rPr>
          <w:rFonts w:ascii="Arial" w:hAnsi="Arial" w:cs="Arial"/>
          <w:i/>
          <w:sz w:val="22"/>
        </w:rPr>
        <w:t>.</w:t>
      </w:r>
      <w:r w:rsidRPr="005213B4">
        <w:rPr>
          <w:rFonts w:ascii="Arial" w:eastAsiaTheme="majorEastAsia" w:hAnsi="Arial" w:cs="Arial"/>
          <w:i/>
          <w:sz w:val="22"/>
        </w:rPr>
        <w:t>2</w:t>
      </w:r>
      <w:r w:rsidRPr="005213B4">
        <w:rPr>
          <w:rFonts w:ascii="Arial" w:hAnsi="Arial" w:cs="Arial"/>
          <w:i/>
          <w:sz w:val="22"/>
        </w:rPr>
        <w:t> Causa, motivo o razón que justifica una cosa o a una persona.</w:t>
      </w:r>
    </w:p>
    <w:p w:rsidR="00F76C8D" w:rsidRPr="005213B4" w:rsidRDefault="00F76C8D" w:rsidP="005213B4">
      <w:pPr>
        <w:spacing w:line="276" w:lineRule="auto"/>
        <w:jc w:val="both"/>
        <w:rPr>
          <w:rFonts w:ascii="Arial" w:eastAsiaTheme="majorEastAsia" w:hAnsi="Arial" w:cs="Arial"/>
          <w:i/>
          <w:sz w:val="22"/>
        </w:rPr>
      </w:pPr>
    </w:p>
    <w:p w:rsidR="00F76C8D" w:rsidRPr="005213B4" w:rsidRDefault="00F76C8D" w:rsidP="005213B4">
      <w:pPr>
        <w:spacing w:line="276" w:lineRule="auto"/>
        <w:jc w:val="both"/>
        <w:rPr>
          <w:rFonts w:ascii="Arial" w:eastAsiaTheme="majorEastAsia" w:hAnsi="Arial" w:cs="Arial"/>
          <w:i/>
          <w:sz w:val="22"/>
        </w:rPr>
      </w:pPr>
      <w:r w:rsidRPr="005213B4">
        <w:rPr>
          <w:rFonts w:ascii="Arial" w:eastAsiaTheme="majorEastAsia" w:hAnsi="Arial" w:cs="Arial"/>
          <w:i/>
          <w:sz w:val="22"/>
        </w:rPr>
        <w:t>2.1</w:t>
      </w:r>
      <w:r w:rsidR="00123B7F" w:rsidRPr="005213B4">
        <w:rPr>
          <w:rFonts w:ascii="Arial" w:eastAsiaTheme="majorEastAsia" w:hAnsi="Arial" w:cs="Arial"/>
          <w:i/>
          <w:sz w:val="22"/>
        </w:rPr>
        <w:t>4</w:t>
      </w:r>
      <w:r w:rsidRPr="005213B4">
        <w:rPr>
          <w:rFonts w:ascii="Arial" w:eastAsiaTheme="majorEastAsia" w:hAnsi="Arial" w:cs="Arial"/>
          <w:i/>
          <w:sz w:val="22"/>
        </w:rPr>
        <w:t xml:space="preserve"> Limitación</w:t>
      </w:r>
    </w:p>
    <w:p w:rsidR="00F76C8D" w:rsidRPr="005213B4" w:rsidRDefault="00F76C8D" w:rsidP="005213B4">
      <w:pPr>
        <w:spacing w:line="276" w:lineRule="auto"/>
        <w:jc w:val="both"/>
        <w:rPr>
          <w:rFonts w:ascii="Arial" w:eastAsiaTheme="majorEastAsia" w:hAnsi="Arial" w:cs="Arial"/>
          <w:i/>
          <w:sz w:val="22"/>
        </w:rPr>
      </w:pPr>
    </w:p>
    <w:p w:rsidR="00F76C8D" w:rsidRPr="005213B4" w:rsidRDefault="00F76C8D" w:rsidP="005213B4">
      <w:pPr>
        <w:spacing w:line="276" w:lineRule="auto"/>
        <w:jc w:val="both"/>
        <w:rPr>
          <w:rFonts w:ascii="Arial" w:hAnsi="Arial" w:cs="Arial"/>
          <w:i/>
          <w:sz w:val="22"/>
        </w:rPr>
      </w:pPr>
      <w:r w:rsidRPr="005213B4">
        <w:rPr>
          <w:rFonts w:ascii="Arial" w:eastAsiaTheme="majorEastAsia" w:hAnsi="Arial" w:cs="Arial"/>
          <w:i/>
          <w:sz w:val="22"/>
        </w:rPr>
        <w:t>2.1</w:t>
      </w:r>
      <w:r w:rsidR="00123B7F" w:rsidRPr="005213B4">
        <w:rPr>
          <w:rFonts w:ascii="Arial" w:eastAsiaTheme="majorEastAsia" w:hAnsi="Arial" w:cs="Arial"/>
          <w:i/>
          <w:sz w:val="22"/>
        </w:rPr>
        <w:t>4</w:t>
      </w:r>
      <w:r w:rsidRPr="005213B4">
        <w:rPr>
          <w:rFonts w:ascii="Arial" w:eastAsiaTheme="majorEastAsia" w:hAnsi="Arial" w:cs="Arial"/>
          <w:i/>
          <w:sz w:val="22"/>
        </w:rPr>
        <w:t xml:space="preserve">.1 </w:t>
      </w:r>
      <w:r w:rsidRPr="005213B4">
        <w:rPr>
          <w:rFonts w:ascii="Arial" w:hAnsi="Arial" w:cs="Arial"/>
          <w:i/>
          <w:sz w:val="22"/>
        </w:rPr>
        <w:t>Circunstancia o condición de algo o de alguien que limita, impide o dificulta su desarrollo.</w:t>
      </w:r>
    </w:p>
    <w:p w:rsidR="00F76C8D" w:rsidRPr="005213B4" w:rsidRDefault="00F76C8D" w:rsidP="005213B4">
      <w:pPr>
        <w:spacing w:line="276" w:lineRule="auto"/>
        <w:jc w:val="both"/>
        <w:rPr>
          <w:rFonts w:ascii="Arial" w:eastAsiaTheme="majorEastAsia" w:hAnsi="Arial" w:cs="Arial"/>
          <w:i/>
          <w:sz w:val="22"/>
        </w:rPr>
      </w:pPr>
    </w:p>
    <w:p w:rsidR="00F76C8D" w:rsidRPr="005213B4" w:rsidRDefault="00F76C8D" w:rsidP="005213B4">
      <w:pPr>
        <w:spacing w:line="276" w:lineRule="auto"/>
        <w:jc w:val="both"/>
        <w:rPr>
          <w:rFonts w:ascii="Arial" w:eastAsiaTheme="majorEastAsia" w:hAnsi="Arial" w:cs="Arial"/>
          <w:i/>
          <w:sz w:val="22"/>
          <w:szCs w:val="22"/>
        </w:rPr>
      </w:pPr>
      <w:r w:rsidRPr="005213B4">
        <w:rPr>
          <w:rFonts w:ascii="Arial" w:eastAsiaTheme="majorEastAsia" w:hAnsi="Arial" w:cs="Arial"/>
          <w:i/>
          <w:sz w:val="22"/>
          <w:szCs w:val="22"/>
        </w:rPr>
        <w:t>2.1</w:t>
      </w:r>
      <w:r w:rsidR="00123B7F" w:rsidRPr="005213B4">
        <w:rPr>
          <w:rFonts w:ascii="Arial" w:eastAsiaTheme="majorEastAsia" w:hAnsi="Arial" w:cs="Arial"/>
          <w:i/>
          <w:sz w:val="22"/>
          <w:szCs w:val="22"/>
        </w:rPr>
        <w:t>5</w:t>
      </w:r>
      <w:r w:rsidRPr="005213B4">
        <w:rPr>
          <w:rFonts w:ascii="Arial" w:eastAsiaTheme="majorEastAsia" w:hAnsi="Arial" w:cs="Arial"/>
          <w:i/>
          <w:sz w:val="22"/>
          <w:szCs w:val="22"/>
        </w:rPr>
        <w:t xml:space="preserve"> Marco Teórico</w:t>
      </w:r>
    </w:p>
    <w:p w:rsidR="00F76C8D" w:rsidRPr="005213B4" w:rsidRDefault="00F76C8D" w:rsidP="005213B4">
      <w:pPr>
        <w:spacing w:line="276" w:lineRule="auto"/>
        <w:jc w:val="both"/>
        <w:rPr>
          <w:rFonts w:ascii="Arial" w:eastAsiaTheme="majorEastAsia" w:hAnsi="Arial" w:cs="Arial"/>
          <w:i/>
          <w:sz w:val="22"/>
          <w:szCs w:val="22"/>
        </w:rPr>
      </w:pPr>
    </w:p>
    <w:p w:rsidR="00F76C8D" w:rsidRPr="005213B4" w:rsidRDefault="00F76C8D" w:rsidP="00F76C8D">
      <w:pPr>
        <w:rPr>
          <w:rFonts w:ascii="Arial" w:hAnsi="Arial" w:cs="Arial"/>
          <w:i/>
          <w:color w:val="000000" w:themeColor="text1"/>
          <w:sz w:val="22"/>
          <w:szCs w:val="22"/>
        </w:rPr>
      </w:pPr>
      <w:r w:rsidRPr="005213B4">
        <w:rPr>
          <w:rFonts w:ascii="Arial" w:eastAsiaTheme="majorEastAsia" w:hAnsi="Arial" w:cs="Arial"/>
          <w:i/>
          <w:sz w:val="22"/>
          <w:szCs w:val="22"/>
        </w:rPr>
        <w:t>2.1</w:t>
      </w:r>
      <w:r w:rsidR="00123B7F" w:rsidRPr="005213B4">
        <w:rPr>
          <w:rFonts w:ascii="Arial" w:eastAsiaTheme="majorEastAsia" w:hAnsi="Arial" w:cs="Arial"/>
          <w:i/>
          <w:sz w:val="22"/>
          <w:szCs w:val="22"/>
        </w:rPr>
        <w:t>5</w:t>
      </w:r>
      <w:r w:rsidRPr="005213B4">
        <w:rPr>
          <w:rFonts w:ascii="Arial" w:eastAsiaTheme="majorEastAsia" w:hAnsi="Arial" w:cs="Arial"/>
          <w:i/>
          <w:sz w:val="22"/>
          <w:szCs w:val="22"/>
        </w:rPr>
        <w:t xml:space="preserve">.1 </w:t>
      </w:r>
      <w:r w:rsidRPr="005213B4">
        <w:rPr>
          <w:rFonts w:ascii="Arial" w:hAnsi="Arial" w:cs="Arial"/>
          <w:i/>
          <w:color w:val="000000" w:themeColor="text1"/>
          <w:sz w:val="22"/>
          <w:szCs w:val="22"/>
        </w:rPr>
        <w:t>Resulta útil considerar por separado los dos términos que forman la expresión. Marco, entre otras acepciones, hace alusión al contexto o el entorno de algo; el concepto de teórico, por otra parte, alude a lo vinculado a la teoría (una hipótesis, un conocimiento que se considera más allá de su aplicación o una ley que explica una serie de fenómenos).</w:t>
      </w:r>
    </w:p>
    <w:p w:rsidR="00F76C8D" w:rsidRPr="005213B4" w:rsidRDefault="00F76C8D" w:rsidP="00F76C8D">
      <w:pPr>
        <w:rPr>
          <w:rFonts w:ascii="Arial" w:eastAsiaTheme="majorEastAsia" w:hAnsi="Arial" w:cs="Arial"/>
          <w:i/>
          <w:sz w:val="22"/>
          <w:szCs w:val="22"/>
        </w:rPr>
      </w:pPr>
    </w:p>
    <w:p w:rsidR="00123B7F" w:rsidRPr="005213B4" w:rsidRDefault="00123B7F" w:rsidP="00F76C8D">
      <w:pPr>
        <w:rPr>
          <w:rFonts w:ascii="Arial" w:eastAsiaTheme="majorEastAsia" w:hAnsi="Arial" w:cs="Arial"/>
          <w:i/>
          <w:sz w:val="22"/>
          <w:szCs w:val="22"/>
        </w:rPr>
      </w:pPr>
      <w:r w:rsidRPr="005213B4">
        <w:rPr>
          <w:rFonts w:ascii="Arial" w:eastAsiaTheme="majorEastAsia" w:hAnsi="Arial" w:cs="Arial"/>
          <w:i/>
          <w:sz w:val="22"/>
          <w:szCs w:val="22"/>
        </w:rPr>
        <w:t>2.16 Metodología</w:t>
      </w:r>
    </w:p>
    <w:p w:rsidR="00123B7F" w:rsidRPr="005213B4" w:rsidRDefault="00123B7F" w:rsidP="00F76C8D">
      <w:pPr>
        <w:rPr>
          <w:rFonts w:ascii="Arial" w:eastAsiaTheme="majorEastAsia" w:hAnsi="Arial" w:cs="Arial"/>
          <w:i/>
          <w:sz w:val="22"/>
          <w:szCs w:val="22"/>
        </w:rPr>
      </w:pPr>
    </w:p>
    <w:p w:rsidR="00123B7F" w:rsidRPr="005213B4" w:rsidRDefault="00123B7F" w:rsidP="00F76C8D">
      <w:pPr>
        <w:rPr>
          <w:rFonts w:ascii="Arial" w:hAnsi="Arial" w:cs="Arial"/>
          <w:i/>
          <w:sz w:val="22"/>
          <w:szCs w:val="22"/>
        </w:rPr>
      </w:pPr>
      <w:r w:rsidRPr="005213B4">
        <w:rPr>
          <w:rFonts w:ascii="Arial" w:eastAsiaTheme="majorEastAsia" w:hAnsi="Arial" w:cs="Arial"/>
          <w:i/>
          <w:sz w:val="22"/>
          <w:szCs w:val="22"/>
        </w:rPr>
        <w:t xml:space="preserve">2.16.1 </w:t>
      </w:r>
      <w:r w:rsidRPr="005213B4">
        <w:rPr>
          <w:rFonts w:ascii="Arial" w:hAnsi="Arial" w:cs="Arial"/>
          <w:i/>
          <w:sz w:val="22"/>
          <w:szCs w:val="22"/>
        </w:rPr>
        <w:t>El concepto hace referencia al </w:t>
      </w:r>
      <w:r w:rsidRPr="005213B4">
        <w:rPr>
          <w:rFonts w:ascii="Arial" w:eastAsiaTheme="majorEastAsia" w:hAnsi="Arial" w:cs="Arial"/>
          <w:i/>
          <w:sz w:val="22"/>
          <w:szCs w:val="22"/>
        </w:rPr>
        <w:t>plan de</w:t>
      </w:r>
      <w:r w:rsidRPr="005213B4">
        <w:rPr>
          <w:rFonts w:ascii="Arial" w:hAnsi="Arial" w:cs="Arial"/>
          <w:i/>
          <w:sz w:val="22"/>
          <w:szCs w:val="22"/>
        </w:rPr>
        <w:t> </w:t>
      </w:r>
      <w:r w:rsidRPr="005213B4">
        <w:rPr>
          <w:rFonts w:ascii="Arial" w:eastAsiaTheme="majorEastAsia" w:hAnsi="Arial" w:cs="Arial"/>
          <w:i/>
          <w:sz w:val="22"/>
          <w:szCs w:val="22"/>
        </w:rPr>
        <w:t>investigación</w:t>
      </w:r>
      <w:r w:rsidRPr="005213B4">
        <w:rPr>
          <w:rFonts w:ascii="Arial" w:hAnsi="Arial" w:cs="Arial"/>
          <w:i/>
          <w:sz w:val="22"/>
          <w:szCs w:val="22"/>
        </w:rPr>
        <w:t> que permite cumplir ciertos objetivos en el marco de una ciencia. </w:t>
      </w:r>
    </w:p>
    <w:p w:rsidR="00F76C8D" w:rsidRPr="005213B4" w:rsidRDefault="00F76C8D" w:rsidP="00F76C8D">
      <w:pPr>
        <w:rPr>
          <w:rFonts w:ascii="Arial" w:eastAsiaTheme="majorEastAsia" w:hAnsi="Arial" w:cs="Arial"/>
          <w:i/>
          <w:sz w:val="22"/>
          <w:szCs w:val="22"/>
        </w:rPr>
      </w:pPr>
      <w:r w:rsidRPr="005213B4">
        <w:rPr>
          <w:rFonts w:ascii="Arial" w:eastAsiaTheme="majorEastAsia" w:hAnsi="Arial" w:cs="Arial"/>
          <w:i/>
          <w:sz w:val="22"/>
          <w:szCs w:val="22"/>
        </w:rPr>
        <w:t>2.1</w:t>
      </w:r>
      <w:r w:rsidR="00123B7F" w:rsidRPr="005213B4">
        <w:rPr>
          <w:rFonts w:ascii="Arial" w:eastAsiaTheme="majorEastAsia" w:hAnsi="Arial" w:cs="Arial"/>
          <w:i/>
          <w:sz w:val="22"/>
          <w:szCs w:val="22"/>
        </w:rPr>
        <w:t>7</w:t>
      </w:r>
      <w:r w:rsidRPr="005213B4">
        <w:rPr>
          <w:rFonts w:ascii="Arial" w:eastAsiaTheme="majorEastAsia" w:hAnsi="Arial" w:cs="Arial"/>
          <w:i/>
          <w:sz w:val="22"/>
          <w:szCs w:val="22"/>
        </w:rPr>
        <w:t xml:space="preserve"> Minería de datos</w:t>
      </w:r>
    </w:p>
    <w:p w:rsidR="00123B7F" w:rsidRPr="005213B4" w:rsidRDefault="00123B7F" w:rsidP="00F76C8D">
      <w:pPr>
        <w:rPr>
          <w:rFonts w:ascii="Arial" w:eastAsiaTheme="majorEastAsia" w:hAnsi="Arial" w:cs="Arial"/>
          <w:i/>
          <w:sz w:val="22"/>
          <w:szCs w:val="22"/>
        </w:rPr>
      </w:pPr>
    </w:p>
    <w:p w:rsidR="00F76C8D" w:rsidRPr="005213B4" w:rsidRDefault="00F76C8D" w:rsidP="00F76C8D">
      <w:pPr>
        <w:rPr>
          <w:rFonts w:ascii="Arial" w:hAnsi="Arial" w:cs="Arial"/>
          <w:i/>
          <w:sz w:val="22"/>
          <w:szCs w:val="22"/>
        </w:rPr>
      </w:pPr>
      <w:r w:rsidRPr="005213B4">
        <w:rPr>
          <w:rFonts w:ascii="Arial" w:eastAsiaTheme="majorEastAsia" w:hAnsi="Arial" w:cs="Arial"/>
          <w:i/>
          <w:sz w:val="22"/>
          <w:szCs w:val="22"/>
        </w:rPr>
        <w:t>2.1</w:t>
      </w:r>
      <w:r w:rsidR="00123B7F" w:rsidRPr="005213B4">
        <w:rPr>
          <w:rFonts w:ascii="Arial" w:eastAsiaTheme="majorEastAsia" w:hAnsi="Arial" w:cs="Arial"/>
          <w:i/>
          <w:sz w:val="22"/>
          <w:szCs w:val="22"/>
        </w:rPr>
        <w:t>7</w:t>
      </w:r>
      <w:r w:rsidRPr="005213B4">
        <w:rPr>
          <w:rFonts w:ascii="Arial" w:eastAsiaTheme="majorEastAsia" w:hAnsi="Arial" w:cs="Arial"/>
          <w:i/>
          <w:sz w:val="22"/>
          <w:szCs w:val="22"/>
        </w:rPr>
        <w:t>.1</w:t>
      </w:r>
      <w:r w:rsidR="00123B7F" w:rsidRPr="005213B4">
        <w:rPr>
          <w:rFonts w:ascii="Arial" w:hAnsi="Arial" w:cs="Arial"/>
          <w:i/>
          <w:sz w:val="22"/>
          <w:szCs w:val="22"/>
        </w:rPr>
        <w:t xml:space="preserve"> La noción se vincula al procedimiento que se lleva a cabo para detectar patrones en una gran cantidad de datos.</w:t>
      </w:r>
    </w:p>
    <w:p w:rsidR="00F76C8D" w:rsidRPr="005213B4" w:rsidRDefault="00F76C8D" w:rsidP="00F76C8D">
      <w:pPr>
        <w:rPr>
          <w:rFonts w:ascii="Arial" w:eastAsiaTheme="majorEastAsia" w:hAnsi="Arial" w:cs="Arial"/>
          <w:i/>
          <w:sz w:val="22"/>
          <w:szCs w:val="22"/>
        </w:rPr>
      </w:pPr>
    </w:p>
    <w:p w:rsidR="00F76C8D" w:rsidRPr="005213B4" w:rsidRDefault="00F76C8D" w:rsidP="00F76C8D">
      <w:pPr>
        <w:rPr>
          <w:rFonts w:ascii="Arial" w:eastAsiaTheme="majorEastAsia" w:hAnsi="Arial" w:cs="Arial"/>
          <w:i/>
          <w:sz w:val="22"/>
          <w:szCs w:val="22"/>
        </w:rPr>
      </w:pPr>
      <w:r w:rsidRPr="005213B4">
        <w:rPr>
          <w:rFonts w:ascii="Arial" w:eastAsiaTheme="majorEastAsia" w:hAnsi="Arial" w:cs="Arial"/>
          <w:i/>
          <w:sz w:val="22"/>
          <w:szCs w:val="22"/>
        </w:rPr>
        <w:t>2.1</w:t>
      </w:r>
      <w:r w:rsidR="00123B7F" w:rsidRPr="005213B4">
        <w:rPr>
          <w:rFonts w:ascii="Arial" w:eastAsiaTheme="majorEastAsia" w:hAnsi="Arial" w:cs="Arial"/>
          <w:i/>
          <w:sz w:val="22"/>
          <w:szCs w:val="22"/>
        </w:rPr>
        <w:t>8</w:t>
      </w:r>
      <w:r w:rsidRPr="005213B4">
        <w:rPr>
          <w:rFonts w:ascii="Arial" w:eastAsiaTheme="majorEastAsia" w:hAnsi="Arial" w:cs="Arial"/>
          <w:i/>
          <w:sz w:val="22"/>
          <w:szCs w:val="22"/>
        </w:rPr>
        <w:t xml:space="preserve"> Monitorización</w:t>
      </w:r>
    </w:p>
    <w:p w:rsidR="00123B7F" w:rsidRPr="005213B4" w:rsidRDefault="00123B7F" w:rsidP="00F76C8D">
      <w:pPr>
        <w:rPr>
          <w:rFonts w:ascii="Arial" w:eastAsiaTheme="majorEastAsia" w:hAnsi="Arial" w:cs="Arial"/>
          <w:i/>
          <w:sz w:val="22"/>
          <w:szCs w:val="22"/>
        </w:rPr>
      </w:pPr>
    </w:p>
    <w:p w:rsidR="00123B7F" w:rsidRPr="005213B4" w:rsidRDefault="00F76C8D" w:rsidP="00123B7F">
      <w:pPr>
        <w:rPr>
          <w:rFonts w:ascii="Arial" w:hAnsi="Arial" w:cs="Arial"/>
          <w:i/>
          <w:color w:val="000000" w:themeColor="text1"/>
          <w:sz w:val="22"/>
          <w:szCs w:val="22"/>
        </w:rPr>
      </w:pPr>
      <w:r w:rsidRPr="005213B4">
        <w:rPr>
          <w:rFonts w:ascii="Arial" w:eastAsiaTheme="majorEastAsia" w:hAnsi="Arial" w:cs="Arial"/>
          <w:i/>
          <w:sz w:val="22"/>
          <w:szCs w:val="22"/>
        </w:rPr>
        <w:t>2.1</w:t>
      </w:r>
      <w:r w:rsidR="00123B7F" w:rsidRPr="005213B4">
        <w:rPr>
          <w:rFonts w:ascii="Arial" w:eastAsiaTheme="majorEastAsia" w:hAnsi="Arial" w:cs="Arial"/>
          <w:i/>
          <w:sz w:val="22"/>
          <w:szCs w:val="22"/>
        </w:rPr>
        <w:t>8</w:t>
      </w:r>
      <w:r w:rsidRPr="005213B4">
        <w:rPr>
          <w:rFonts w:ascii="Arial" w:eastAsiaTheme="majorEastAsia" w:hAnsi="Arial" w:cs="Arial"/>
          <w:i/>
          <w:sz w:val="22"/>
          <w:szCs w:val="22"/>
        </w:rPr>
        <w:t>.1</w:t>
      </w:r>
      <w:r w:rsidR="00123B7F" w:rsidRPr="005213B4">
        <w:rPr>
          <w:rFonts w:ascii="Arial" w:hAnsi="Arial" w:cs="Arial"/>
          <w:i/>
          <w:color w:val="555555"/>
          <w:sz w:val="22"/>
          <w:szCs w:val="22"/>
          <w:shd w:val="clear" w:color="auto" w:fill="FFFFFF"/>
        </w:rPr>
        <w:t xml:space="preserve"> </w:t>
      </w:r>
      <w:r w:rsidR="00123B7F" w:rsidRPr="005213B4">
        <w:rPr>
          <w:rFonts w:ascii="Arial" w:hAnsi="Arial" w:cs="Arial"/>
          <w:i/>
          <w:color w:val="000000" w:themeColor="text1"/>
          <w:sz w:val="22"/>
          <w:szCs w:val="22"/>
        </w:rPr>
        <w:t>Del verbo monitorizar, la palabra monitorización se relaciona con la </w:t>
      </w:r>
      <w:r w:rsidR="00123B7F" w:rsidRPr="005213B4">
        <w:rPr>
          <w:rFonts w:ascii="Arial" w:eastAsiaTheme="majorEastAsia" w:hAnsi="Arial" w:cs="Arial"/>
          <w:i/>
          <w:color w:val="000000" w:themeColor="text1"/>
          <w:sz w:val="22"/>
          <w:szCs w:val="22"/>
        </w:rPr>
        <w:t>acción de supervisión y control</w:t>
      </w:r>
      <w:r w:rsidR="00123B7F" w:rsidRPr="005213B4">
        <w:rPr>
          <w:rFonts w:ascii="Arial" w:hAnsi="Arial" w:cs="Arial"/>
          <w:i/>
          <w:color w:val="000000" w:themeColor="text1"/>
          <w:sz w:val="22"/>
          <w:szCs w:val="22"/>
        </w:rPr>
        <w:t>, cualquiera sea el área de la que se trate. Se puede hacer una monitorización o control fetal, la de un sistema informático, el seguimiento personal de un paciente, o cualquier otra.</w:t>
      </w:r>
    </w:p>
    <w:p w:rsidR="00123B7F" w:rsidRPr="005213B4" w:rsidRDefault="00123B7F" w:rsidP="00123B7F">
      <w:pPr>
        <w:rPr>
          <w:rFonts w:ascii="Arial" w:hAnsi="Arial" w:cs="Arial"/>
          <w:i/>
          <w:color w:val="000000" w:themeColor="text1"/>
          <w:sz w:val="22"/>
          <w:szCs w:val="22"/>
        </w:rPr>
      </w:pPr>
    </w:p>
    <w:p w:rsidR="00123B7F" w:rsidRPr="005213B4" w:rsidRDefault="00123B7F" w:rsidP="00123B7F">
      <w:pPr>
        <w:rPr>
          <w:rFonts w:ascii="Arial" w:hAnsi="Arial" w:cs="Arial"/>
          <w:i/>
          <w:sz w:val="22"/>
          <w:szCs w:val="22"/>
        </w:rPr>
      </w:pPr>
      <w:r w:rsidRPr="005213B4">
        <w:rPr>
          <w:rFonts w:ascii="Arial" w:hAnsi="Arial" w:cs="Arial"/>
          <w:i/>
          <w:color w:val="000000" w:themeColor="text1"/>
          <w:sz w:val="22"/>
          <w:szCs w:val="22"/>
        </w:rPr>
        <w:t xml:space="preserve">2.18.2 </w:t>
      </w:r>
      <w:r w:rsidRPr="005213B4">
        <w:rPr>
          <w:rFonts w:ascii="Arial" w:hAnsi="Arial" w:cs="Arial"/>
          <w:i/>
          <w:sz w:val="22"/>
          <w:szCs w:val="22"/>
        </w:rPr>
        <w:t>La monitorización </w:t>
      </w:r>
      <w:r w:rsidRPr="005213B4">
        <w:rPr>
          <w:rFonts w:ascii="Arial" w:eastAsiaTheme="majorEastAsia" w:hAnsi="Arial" w:cs="Arial"/>
          <w:i/>
          <w:sz w:val="22"/>
          <w:szCs w:val="22"/>
        </w:rPr>
        <w:t>es una herramienta que permite hacer un seguimiento</w:t>
      </w:r>
      <w:r w:rsidRPr="005213B4">
        <w:rPr>
          <w:rFonts w:ascii="Arial" w:hAnsi="Arial" w:cs="Arial"/>
          <w:i/>
          <w:sz w:val="22"/>
          <w:szCs w:val="22"/>
        </w:rPr>
        <w:t> de determinada actividad. Es una medición planificada y sistemática de determinados indicadores que permitirán un control necesario para la toma de decisiones.</w:t>
      </w:r>
    </w:p>
    <w:p w:rsidR="00123B7F" w:rsidRPr="005213B4" w:rsidRDefault="00123B7F" w:rsidP="00123B7F">
      <w:pPr>
        <w:rPr>
          <w:rFonts w:ascii="Arial" w:hAnsi="Arial" w:cs="Arial"/>
          <w:i/>
          <w:sz w:val="22"/>
          <w:szCs w:val="22"/>
        </w:rPr>
      </w:pPr>
    </w:p>
    <w:p w:rsidR="00F76C8D" w:rsidRPr="005213B4" w:rsidRDefault="00123B7F" w:rsidP="00F76C8D">
      <w:pPr>
        <w:rPr>
          <w:rFonts w:ascii="Arial" w:eastAsiaTheme="majorEastAsia" w:hAnsi="Arial" w:cs="Arial"/>
          <w:i/>
          <w:sz w:val="22"/>
          <w:szCs w:val="22"/>
        </w:rPr>
      </w:pPr>
      <w:r w:rsidRPr="005213B4">
        <w:rPr>
          <w:rFonts w:ascii="Arial" w:eastAsiaTheme="majorEastAsia" w:hAnsi="Arial" w:cs="Arial"/>
          <w:i/>
          <w:sz w:val="22"/>
          <w:szCs w:val="22"/>
        </w:rPr>
        <w:t>2.19 Objetivo</w:t>
      </w:r>
    </w:p>
    <w:p w:rsidR="00123B7F" w:rsidRPr="005213B4" w:rsidRDefault="00123B7F" w:rsidP="00F76C8D">
      <w:pPr>
        <w:rPr>
          <w:rFonts w:ascii="Arial" w:eastAsiaTheme="majorEastAsia" w:hAnsi="Arial" w:cs="Arial"/>
          <w:i/>
          <w:sz w:val="22"/>
          <w:szCs w:val="22"/>
        </w:rPr>
      </w:pPr>
    </w:p>
    <w:p w:rsidR="00123B7F" w:rsidRPr="005213B4" w:rsidRDefault="00123B7F" w:rsidP="00F76C8D">
      <w:pPr>
        <w:rPr>
          <w:rFonts w:ascii="Arial" w:hAnsi="Arial" w:cs="Arial"/>
          <w:i/>
          <w:sz w:val="22"/>
          <w:szCs w:val="22"/>
        </w:rPr>
      </w:pPr>
      <w:r w:rsidRPr="005213B4">
        <w:rPr>
          <w:rFonts w:ascii="Arial" w:eastAsiaTheme="majorEastAsia" w:hAnsi="Arial" w:cs="Arial"/>
          <w:i/>
          <w:sz w:val="22"/>
          <w:szCs w:val="22"/>
        </w:rPr>
        <w:t>2.19.1</w:t>
      </w:r>
      <w:r w:rsidR="009949DD" w:rsidRPr="005213B4">
        <w:rPr>
          <w:rFonts w:ascii="Arial" w:hAnsi="Arial" w:cs="Arial"/>
          <w:i/>
          <w:sz w:val="22"/>
          <w:szCs w:val="22"/>
        </w:rPr>
        <w:t xml:space="preserve"> Fin que se quiere alcanzar y al cual se dirige una acción.</w:t>
      </w:r>
    </w:p>
    <w:p w:rsidR="009949DD" w:rsidRPr="005213B4" w:rsidRDefault="009949DD" w:rsidP="00F76C8D">
      <w:pPr>
        <w:rPr>
          <w:rFonts w:ascii="Arial" w:hAnsi="Arial" w:cs="Arial"/>
          <w:i/>
          <w:sz w:val="22"/>
          <w:szCs w:val="22"/>
        </w:rPr>
      </w:pPr>
    </w:p>
    <w:p w:rsidR="009949DD" w:rsidRPr="005213B4" w:rsidRDefault="00123B7F" w:rsidP="009949DD">
      <w:pPr>
        <w:rPr>
          <w:rFonts w:ascii="Arial" w:hAnsi="Arial" w:cs="Arial"/>
          <w:i/>
          <w:color w:val="000000" w:themeColor="text1"/>
          <w:sz w:val="22"/>
          <w:szCs w:val="22"/>
        </w:rPr>
      </w:pPr>
      <w:r w:rsidRPr="005213B4">
        <w:rPr>
          <w:rFonts w:ascii="Arial" w:eastAsiaTheme="majorEastAsia" w:hAnsi="Arial" w:cs="Arial"/>
          <w:i/>
          <w:sz w:val="22"/>
          <w:szCs w:val="22"/>
        </w:rPr>
        <w:t>2.19.2</w:t>
      </w:r>
      <w:r w:rsidR="009949DD" w:rsidRPr="005213B4">
        <w:rPr>
          <w:rFonts w:ascii="Arial" w:eastAsiaTheme="majorEastAsia" w:hAnsi="Arial" w:cs="Arial"/>
          <w:i/>
          <w:sz w:val="22"/>
          <w:szCs w:val="22"/>
        </w:rPr>
        <w:t xml:space="preserve"> </w:t>
      </w:r>
      <w:r w:rsidR="009949DD" w:rsidRPr="005213B4">
        <w:rPr>
          <w:rFonts w:ascii="Arial" w:hAnsi="Arial" w:cs="Arial"/>
          <w:i/>
          <w:color w:val="000000" w:themeColor="text1"/>
          <w:sz w:val="22"/>
          <w:szCs w:val="22"/>
        </w:rPr>
        <w:t xml:space="preserve">Los objetivos escíficos de un proyecto corresponden a los pasos que debemos seguir para alcanzar el objetivo general. </w:t>
      </w:r>
    </w:p>
    <w:p w:rsidR="00F76C8D" w:rsidRPr="005213B4" w:rsidRDefault="00F76C8D" w:rsidP="00F76C8D">
      <w:pPr>
        <w:rPr>
          <w:rFonts w:ascii="Arial" w:eastAsiaTheme="majorEastAsia" w:hAnsi="Arial" w:cs="Arial"/>
          <w:i/>
          <w:sz w:val="22"/>
          <w:szCs w:val="22"/>
        </w:rPr>
      </w:pPr>
    </w:p>
    <w:p w:rsidR="009949DD" w:rsidRPr="005213B4" w:rsidRDefault="009949DD" w:rsidP="009949DD">
      <w:pPr>
        <w:rPr>
          <w:rFonts w:ascii="Arial" w:hAnsi="Arial" w:cs="Arial"/>
          <w:i/>
          <w:sz w:val="22"/>
          <w:szCs w:val="22"/>
        </w:rPr>
      </w:pPr>
      <w:r w:rsidRPr="005213B4">
        <w:rPr>
          <w:rFonts w:ascii="Arial" w:eastAsiaTheme="majorEastAsia" w:hAnsi="Arial" w:cs="Arial"/>
          <w:i/>
          <w:sz w:val="22"/>
          <w:szCs w:val="22"/>
        </w:rPr>
        <w:t>2.19.3</w:t>
      </w:r>
      <w:r w:rsidRPr="005213B4">
        <w:rPr>
          <w:rFonts w:ascii="Arial" w:hAnsi="Arial" w:cs="Arial"/>
          <w:i/>
          <w:color w:val="555555"/>
          <w:sz w:val="22"/>
          <w:szCs w:val="22"/>
          <w:shd w:val="clear" w:color="auto" w:fill="FFFFFF"/>
        </w:rPr>
        <w:t xml:space="preserve"> </w:t>
      </w:r>
      <w:r w:rsidRPr="005213B4">
        <w:rPr>
          <w:rFonts w:ascii="Arial" w:hAnsi="Arial" w:cs="Arial"/>
          <w:i/>
          <w:sz w:val="22"/>
          <w:szCs w:val="22"/>
        </w:rPr>
        <w:t>Un objetivo general es la finalidad del por qué empezamos a desarrollar un proyecto. </w:t>
      </w:r>
    </w:p>
    <w:p w:rsidR="009949DD" w:rsidRPr="005213B4" w:rsidRDefault="009949DD" w:rsidP="00F76C8D">
      <w:pPr>
        <w:rPr>
          <w:rFonts w:ascii="Arial" w:eastAsiaTheme="majorEastAsia" w:hAnsi="Arial" w:cs="Arial"/>
          <w:i/>
          <w:sz w:val="22"/>
          <w:szCs w:val="22"/>
        </w:rPr>
      </w:pPr>
    </w:p>
    <w:p w:rsidR="002E25FA" w:rsidRPr="005213B4" w:rsidRDefault="009949DD" w:rsidP="00F76C8D">
      <w:pPr>
        <w:rPr>
          <w:rFonts w:ascii="Arial" w:hAnsi="Arial" w:cs="Arial"/>
          <w:i/>
          <w:sz w:val="22"/>
          <w:szCs w:val="22"/>
        </w:rPr>
      </w:pPr>
      <w:r w:rsidRPr="005213B4">
        <w:rPr>
          <w:rFonts w:ascii="Arial" w:hAnsi="Arial" w:cs="Arial"/>
          <w:i/>
          <w:sz w:val="22"/>
          <w:szCs w:val="22"/>
        </w:rPr>
        <w:t>2.20 Organización</w:t>
      </w:r>
    </w:p>
    <w:p w:rsidR="009949DD" w:rsidRPr="005213B4" w:rsidRDefault="009949DD" w:rsidP="00F76C8D">
      <w:pPr>
        <w:rPr>
          <w:rFonts w:ascii="Arial" w:hAnsi="Arial" w:cs="Arial"/>
          <w:i/>
          <w:sz w:val="22"/>
          <w:szCs w:val="22"/>
        </w:rPr>
      </w:pPr>
    </w:p>
    <w:p w:rsidR="009949DD" w:rsidRPr="005213B4" w:rsidRDefault="009949DD" w:rsidP="00F76C8D">
      <w:pPr>
        <w:rPr>
          <w:rFonts w:ascii="Arial" w:hAnsi="Arial" w:cs="Arial"/>
          <w:i/>
          <w:sz w:val="22"/>
          <w:szCs w:val="22"/>
        </w:rPr>
      </w:pPr>
      <w:r w:rsidRPr="005213B4">
        <w:rPr>
          <w:rFonts w:ascii="Arial" w:hAnsi="Arial" w:cs="Arial"/>
          <w:i/>
          <w:sz w:val="22"/>
          <w:szCs w:val="22"/>
        </w:rPr>
        <w:t>2.20.1 Grupo de personas y medios organizados con un fin determinado.</w:t>
      </w:r>
    </w:p>
    <w:p w:rsidR="009949DD" w:rsidRPr="005213B4" w:rsidRDefault="009949DD" w:rsidP="002E25FA">
      <w:pPr>
        <w:rPr>
          <w:rFonts w:ascii="Arial" w:hAnsi="Arial" w:cs="Arial"/>
          <w:i/>
          <w:sz w:val="22"/>
          <w:szCs w:val="22"/>
        </w:rPr>
      </w:pPr>
    </w:p>
    <w:p w:rsidR="009949DD" w:rsidRPr="005213B4" w:rsidRDefault="009949DD" w:rsidP="009949DD">
      <w:pPr>
        <w:rPr>
          <w:rFonts w:ascii="Arial" w:hAnsi="Arial" w:cs="Arial"/>
          <w:i/>
          <w:sz w:val="22"/>
          <w:szCs w:val="22"/>
        </w:rPr>
      </w:pPr>
      <w:r w:rsidRPr="005213B4">
        <w:rPr>
          <w:rFonts w:ascii="Arial" w:hAnsi="Arial" w:cs="Arial"/>
          <w:i/>
          <w:sz w:val="22"/>
          <w:szCs w:val="22"/>
        </w:rPr>
        <w:t>2.20.2 Sistema diseñado para alcanzar ciertas metas y objetivos. Estos sistemas pueden, a su vez, estar conformados por otros subsistemas relacionados que cumplen funciones específicas.</w:t>
      </w:r>
    </w:p>
    <w:p w:rsidR="009949DD" w:rsidRPr="005213B4" w:rsidRDefault="009949DD" w:rsidP="009949DD">
      <w:pPr>
        <w:rPr>
          <w:rFonts w:ascii="Arial" w:hAnsi="Arial" w:cs="Arial"/>
          <w:i/>
          <w:sz w:val="22"/>
          <w:szCs w:val="22"/>
        </w:rPr>
      </w:pPr>
    </w:p>
    <w:p w:rsidR="009949DD" w:rsidRPr="005213B4" w:rsidRDefault="009949DD" w:rsidP="009949DD">
      <w:pPr>
        <w:rPr>
          <w:rFonts w:ascii="Arial" w:hAnsi="Arial" w:cs="Arial"/>
          <w:i/>
          <w:sz w:val="22"/>
          <w:szCs w:val="22"/>
        </w:rPr>
      </w:pPr>
      <w:r w:rsidRPr="005213B4">
        <w:rPr>
          <w:rFonts w:ascii="Arial" w:hAnsi="Arial" w:cs="Arial"/>
          <w:i/>
          <w:sz w:val="22"/>
          <w:szCs w:val="22"/>
        </w:rPr>
        <w:t>2.21 Plan</w:t>
      </w:r>
    </w:p>
    <w:p w:rsidR="009949DD" w:rsidRPr="005213B4" w:rsidRDefault="009949DD" w:rsidP="009949DD">
      <w:pPr>
        <w:rPr>
          <w:rFonts w:ascii="Arial" w:hAnsi="Arial" w:cs="Arial"/>
          <w:i/>
          <w:sz w:val="22"/>
          <w:szCs w:val="22"/>
        </w:rPr>
      </w:pPr>
    </w:p>
    <w:p w:rsidR="009949DD" w:rsidRPr="005213B4" w:rsidRDefault="009949DD" w:rsidP="009949DD">
      <w:pPr>
        <w:rPr>
          <w:rFonts w:ascii="Arial" w:hAnsi="Arial" w:cs="Arial"/>
          <w:i/>
          <w:sz w:val="22"/>
          <w:szCs w:val="22"/>
        </w:rPr>
      </w:pPr>
      <w:r w:rsidRPr="005213B4">
        <w:rPr>
          <w:rFonts w:ascii="Arial" w:hAnsi="Arial" w:cs="Arial"/>
          <w:i/>
          <w:sz w:val="22"/>
          <w:szCs w:val="22"/>
        </w:rPr>
        <w:lastRenderedPageBreak/>
        <w:t>2.21.1 Programa en el que se detalla el modo y conjunto de medios necesarios para llevar a cabo esa idea.</w:t>
      </w:r>
    </w:p>
    <w:p w:rsidR="009949DD" w:rsidRPr="005213B4" w:rsidRDefault="009949DD" w:rsidP="009949DD">
      <w:pPr>
        <w:rPr>
          <w:rFonts w:ascii="Arial" w:hAnsi="Arial" w:cs="Arial"/>
          <w:i/>
          <w:sz w:val="22"/>
          <w:szCs w:val="22"/>
        </w:rPr>
      </w:pPr>
    </w:p>
    <w:p w:rsidR="009949DD" w:rsidRPr="005213B4" w:rsidRDefault="009949DD" w:rsidP="009949DD">
      <w:pPr>
        <w:rPr>
          <w:rFonts w:ascii="Arial" w:hAnsi="Arial" w:cs="Arial"/>
          <w:i/>
          <w:sz w:val="22"/>
          <w:szCs w:val="22"/>
        </w:rPr>
      </w:pPr>
      <w:r w:rsidRPr="005213B4">
        <w:rPr>
          <w:rFonts w:ascii="Arial" w:hAnsi="Arial" w:cs="Arial"/>
          <w:i/>
          <w:sz w:val="22"/>
          <w:szCs w:val="22"/>
        </w:rPr>
        <w:t>2.22 Presupuesto</w:t>
      </w:r>
    </w:p>
    <w:p w:rsidR="009949DD" w:rsidRPr="005213B4" w:rsidRDefault="009949DD" w:rsidP="009949DD">
      <w:pPr>
        <w:rPr>
          <w:rFonts w:ascii="Arial" w:hAnsi="Arial" w:cs="Arial"/>
          <w:i/>
          <w:sz w:val="22"/>
          <w:szCs w:val="22"/>
        </w:rPr>
      </w:pPr>
    </w:p>
    <w:p w:rsidR="009949DD" w:rsidRPr="005213B4" w:rsidRDefault="009949DD" w:rsidP="009949DD">
      <w:pPr>
        <w:rPr>
          <w:rFonts w:ascii="Arial" w:hAnsi="Arial" w:cs="Arial"/>
          <w:i/>
          <w:sz w:val="22"/>
          <w:szCs w:val="22"/>
        </w:rPr>
      </w:pPr>
      <w:r w:rsidRPr="005213B4">
        <w:rPr>
          <w:rFonts w:ascii="Arial" w:hAnsi="Arial" w:cs="Arial"/>
          <w:i/>
          <w:sz w:val="22"/>
          <w:szCs w:val="22"/>
        </w:rPr>
        <w:t>2.22.1</w:t>
      </w:r>
      <w:r w:rsidRPr="005213B4">
        <w:rPr>
          <w:rFonts w:ascii="Arial" w:eastAsiaTheme="majorEastAsia" w:hAnsi="Arial" w:cs="Arial"/>
          <w:i/>
          <w:sz w:val="22"/>
          <w:szCs w:val="22"/>
        </w:rPr>
        <w:t> </w:t>
      </w:r>
      <w:r w:rsidRPr="005213B4">
        <w:rPr>
          <w:rFonts w:ascii="Arial" w:hAnsi="Arial" w:cs="Arial"/>
          <w:i/>
          <w:sz w:val="22"/>
          <w:szCs w:val="22"/>
        </w:rPr>
        <w:t>Cálculo</w:t>
      </w:r>
      <w:r w:rsidRPr="005213B4">
        <w:rPr>
          <w:rFonts w:ascii="Arial" w:eastAsiaTheme="majorEastAsia" w:hAnsi="Arial" w:cs="Arial"/>
          <w:i/>
          <w:sz w:val="22"/>
          <w:szCs w:val="22"/>
        </w:rPr>
        <w:t> </w:t>
      </w:r>
      <w:r w:rsidRPr="005213B4">
        <w:rPr>
          <w:rFonts w:ascii="Arial" w:hAnsi="Arial" w:cs="Arial"/>
          <w:i/>
          <w:sz w:val="22"/>
          <w:szCs w:val="22"/>
        </w:rPr>
        <w:t>anticipado</w:t>
      </w:r>
      <w:r w:rsidRPr="005213B4">
        <w:rPr>
          <w:rFonts w:ascii="Arial" w:eastAsiaTheme="majorEastAsia" w:hAnsi="Arial" w:cs="Arial"/>
          <w:i/>
          <w:sz w:val="22"/>
          <w:szCs w:val="22"/>
        </w:rPr>
        <w:t> </w:t>
      </w:r>
      <w:r w:rsidRPr="005213B4">
        <w:rPr>
          <w:rFonts w:ascii="Arial" w:hAnsi="Arial" w:cs="Arial"/>
          <w:i/>
          <w:sz w:val="22"/>
          <w:szCs w:val="22"/>
        </w:rPr>
        <w:t>del coste de una obra o un servicio.</w:t>
      </w:r>
    </w:p>
    <w:p w:rsidR="009949DD" w:rsidRPr="005213B4" w:rsidRDefault="009949DD" w:rsidP="009949DD">
      <w:pPr>
        <w:rPr>
          <w:rFonts w:ascii="Arial" w:hAnsi="Arial" w:cs="Arial"/>
          <w:i/>
          <w:sz w:val="22"/>
          <w:szCs w:val="22"/>
        </w:rPr>
      </w:pPr>
    </w:p>
    <w:p w:rsidR="009949DD" w:rsidRPr="005213B4" w:rsidRDefault="009949DD" w:rsidP="009949DD">
      <w:pPr>
        <w:rPr>
          <w:rFonts w:ascii="Arial" w:hAnsi="Arial" w:cs="Arial"/>
          <w:i/>
          <w:sz w:val="22"/>
          <w:szCs w:val="22"/>
        </w:rPr>
      </w:pPr>
      <w:r w:rsidRPr="005213B4">
        <w:rPr>
          <w:rFonts w:ascii="Arial" w:hAnsi="Arial" w:cs="Arial"/>
          <w:i/>
          <w:sz w:val="22"/>
          <w:szCs w:val="22"/>
        </w:rPr>
        <w:t>2.22.2 Conjunto de los gastos e ingresos previstos para un determinado período de tiempo</w:t>
      </w:r>
      <w:r w:rsidRPr="005213B4">
        <w:rPr>
          <w:rFonts w:ascii="Arial" w:eastAsiaTheme="majorEastAsia" w:hAnsi="Arial" w:cs="Arial"/>
          <w:i/>
          <w:sz w:val="22"/>
          <w:szCs w:val="22"/>
        </w:rPr>
        <w:t>.</w:t>
      </w:r>
    </w:p>
    <w:p w:rsidR="009949DD" w:rsidRPr="005213B4" w:rsidRDefault="009949DD" w:rsidP="009949DD">
      <w:pPr>
        <w:rPr>
          <w:rFonts w:ascii="Arial" w:hAnsi="Arial" w:cs="Arial"/>
          <w:i/>
          <w:sz w:val="22"/>
          <w:szCs w:val="22"/>
        </w:rPr>
      </w:pPr>
    </w:p>
    <w:p w:rsidR="009949DD" w:rsidRPr="005213B4" w:rsidRDefault="009949DD" w:rsidP="009949DD">
      <w:pPr>
        <w:rPr>
          <w:rFonts w:ascii="Arial" w:hAnsi="Arial" w:cs="Arial"/>
          <w:i/>
          <w:sz w:val="22"/>
          <w:szCs w:val="22"/>
        </w:rPr>
      </w:pPr>
    </w:p>
    <w:p w:rsidR="009949DD" w:rsidRPr="005213B4" w:rsidRDefault="009949DD" w:rsidP="009949DD">
      <w:pPr>
        <w:rPr>
          <w:rFonts w:ascii="Arial" w:hAnsi="Arial" w:cs="Arial"/>
          <w:i/>
          <w:sz w:val="22"/>
          <w:szCs w:val="22"/>
        </w:rPr>
      </w:pPr>
      <w:r w:rsidRPr="005213B4">
        <w:rPr>
          <w:rFonts w:ascii="Arial" w:hAnsi="Arial" w:cs="Arial"/>
          <w:i/>
          <w:sz w:val="22"/>
          <w:szCs w:val="22"/>
        </w:rPr>
        <w:t>2.23</w:t>
      </w:r>
      <w:r w:rsidR="00B20244" w:rsidRPr="005213B4">
        <w:rPr>
          <w:rFonts w:ascii="Arial" w:hAnsi="Arial" w:cs="Arial"/>
          <w:i/>
          <w:sz w:val="22"/>
          <w:szCs w:val="22"/>
        </w:rPr>
        <w:t xml:space="preserve"> Problematica</w:t>
      </w:r>
    </w:p>
    <w:p w:rsidR="00B20244" w:rsidRPr="005213B4" w:rsidRDefault="00B20244" w:rsidP="009949DD">
      <w:pPr>
        <w:rPr>
          <w:rFonts w:ascii="Arial" w:hAnsi="Arial" w:cs="Arial"/>
          <w:i/>
          <w:sz w:val="22"/>
          <w:szCs w:val="22"/>
        </w:rPr>
      </w:pPr>
    </w:p>
    <w:p w:rsidR="00B20244" w:rsidRPr="005213B4" w:rsidRDefault="00B20244" w:rsidP="00B20244">
      <w:pPr>
        <w:rPr>
          <w:rFonts w:ascii="Arial" w:hAnsi="Arial" w:cs="Arial"/>
          <w:i/>
          <w:sz w:val="22"/>
          <w:szCs w:val="22"/>
        </w:rPr>
      </w:pPr>
      <w:r w:rsidRPr="005213B4">
        <w:rPr>
          <w:rFonts w:ascii="Arial" w:hAnsi="Arial" w:cs="Arial"/>
          <w:i/>
          <w:sz w:val="22"/>
          <w:szCs w:val="22"/>
        </w:rPr>
        <w:t>2.23.1 Conjunto de problemas que atañen a una persona o cosa.</w:t>
      </w:r>
    </w:p>
    <w:p w:rsidR="00B20244" w:rsidRPr="005213B4" w:rsidRDefault="00B20244" w:rsidP="009949DD">
      <w:pPr>
        <w:rPr>
          <w:rFonts w:ascii="Arial" w:hAnsi="Arial" w:cs="Arial"/>
          <w:i/>
          <w:sz w:val="22"/>
          <w:szCs w:val="22"/>
        </w:rPr>
      </w:pPr>
    </w:p>
    <w:p w:rsidR="002E25FA" w:rsidRPr="005213B4" w:rsidRDefault="009949DD" w:rsidP="002E25FA">
      <w:pPr>
        <w:rPr>
          <w:rFonts w:ascii="Arial" w:hAnsi="Arial" w:cs="Arial"/>
          <w:i/>
          <w:sz w:val="22"/>
          <w:szCs w:val="22"/>
        </w:rPr>
      </w:pPr>
      <w:r w:rsidRPr="005213B4">
        <w:rPr>
          <w:rFonts w:ascii="Arial" w:hAnsi="Arial" w:cs="Arial"/>
          <w:i/>
          <w:sz w:val="22"/>
          <w:szCs w:val="22"/>
        </w:rPr>
        <w:t>2.24</w:t>
      </w:r>
      <w:r w:rsidR="00B20244" w:rsidRPr="005213B4">
        <w:rPr>
          <w:rFonts w:ascii="Arial" w:hAnsi="Arial" w:cs="Arial"/>
          <w:i/>
          <w:sz w:val="22"/>
          <w:szCs w:val="22"/>
        </w:rPr>
        <w:t xml:space="preserve"> Resumen</w:t>
      </w:r>
    </w:p>
    <w:p w:rsidR="00B20244" w:rsidRPr="005213B4" w:rsidRDefault="00B20244" w:rsidP="002E25FA">
      <w:pPr>
        <w:rPr>
          <w:rFonts w:ascii="Arial" w:hAnsi="Arial" w:cs="Arial"/>
          <w:i/>
          <w:sz w:val="22"/>
          <w:szCs w:val="22"/>
        </w:rPr>
      </w:pPr>
    </w:p>
    <w:p w:rsidR="00B20244" w:rsidRPr="005213B4" w:rsidRDefault="00B20244" w:rsidP="002E25FA">
      <w:pPr>
        <w:rPr>
          <w:rFonts w:ascii="Arial" w:hAnsi="Arial" w:cs="Arial"/>
          <w:i/>
          <w:sz w:val="22"/>
          <w:szCs w:val="22"/>
        </w:rPr>
      </w:pPr>
      <w:r w:rsidRPr="005213B4">
        <w:rPr>
          <w:rFonts w:ascii="Arial" w:hAnsi="Arial" w:cs="Arial"/>
          <w:i/>
          <w:sz w:val="22"/>
          <w:szCs w:val="22"/>
        </w:rPr>
        <w:t>2.24.1 Exposición breve, oral o escrita, de las ideas principales o partes de un asunto o materia.</w:t>
      </w:r>
    </w:p>
    <w:p w:rsidR="00B20244" w:rsidRPr="005213B4" w:rsidRDefault="00B20244" w:rsidP="002E25FA">
      <w:pPr>
        <w:rPr>
          <w:rFonts w:ascii="Arial" w:hAnsi="Arial" w:cs="Arial"/>
          <w:i/>
          <w:sz w:val="22"/>
          <w:szCs w:val="22"/>
        </w:rPr>
      </w:pPr>
    </w:p>
    <w:p w:rsidR="00B20244" w:rsidRPr="005213B4" w:rsidRDefault="00B20244" w:rsidP="00B20244">
      <w:pPr>
        <w:rPr>
          <w:rFonts w:ascii="Arial" w:hAnsi="Arial" w:cs="Arial"/>
          <w:i/>
          <w:sz w:val="22"/>
          <w:szCs w:val="22"/>
        </w:rPr>
      </w:pPr>
      <w:r w:rsidRPr="005213B4">
        <w:rPr>
          <w:rFonts w:ascii="Arial" w:hAnsi="Arial" w:cs="Arial"/>
          <w:i/>
          <w:sz w:val="22"/>
          <w:szCs w:val="22"/>
        </w:rPr>
        <w:t>2.25 Rol</w:t>
      </w:r>
    </w:p>
    <w:p w:rsidR="00B20244" w:rsidRPr="005213B4" w:rsidRDefault="00B20244" w:rsidP="00B20244">
      <w:pPr>
        <w:rPr>
          <w:rFonts w:ascii="Arial" w:hAnsi="Arial" w:cs="Arial"/>
          <w:i/>
          <w:sz w:val="22"/>
          <w:szCs w:val="22"/>
        </w:rPr>
      </w:pPr>
    </w:p>
    <w:p w:rsidR="00B20244" w:rsidRPr="005213B4" w:rsidRDefault="00B20244" w:rsidP="00B20244">
      <w:pPr>
        <w:rPr>
          <w:rFonts w:ascii="Arial" w:hAnsi="Arial" w:cs="Arial"/>
          <w:i/>
          <w:sz w:val="22"/>
          <w:szCs w:val="22"/>
        </w:rPr>
      </w:pPr>
      <w:r w:rsidRPr="005213B4">
        <w:rPr>
          <w:rFonts w:ascii="Arial" w:hAnsi="Arial" w:cs="Arial"/>
          <w:i/>
          <w:sz w:val="22"/>
          <w:szCs w:val="22"/>
        </w:rPr>
        <w:t>2.25.1 Función que una persona desempeña en un lugar, situación o proyecto.</w:t>
      </w:r>
    </w:p>
    <w:p w:rsidR="00B20244" w:rsidRPr="005213B4" w:rsidRDefault="00B20244" w:rsidP="00B20244">
      <w:pPr>
        <w:rPr>
          <w:rFonts w:ascii="Arial" w:hAnsi="Arial" w:cs="Arial"/>
          <w:i/>
          <w:sz w:val="22"/>
          <w:szCs w:val="22"/>
        </w:rPr>
      </w:pPr>
    </w:p>
    <w:p w:rsidR="00B20244" w:rsidRPr="005213B4" w:rsidRDefault="00B20244" w:rsidP="00B20244">
      <w:pPr>
        <w:rPr>
          <w:rFonts w:ascii="Arial" w:hAnsi="Arial" w:cs="Arial"/>
          <w:i/>
          <w:sz w:val="22"/>
          <w:szCs w:val="22"/>
        </w:rPr>
      </w:pPr>
      <w:r w:rsidRPr="005213B4">
        <w:rPr>
          <w:rFonts w:ascii="Arial" w:hAnsi="Arial" w:cs="Arial"/>
          <w:i/>
          <w:sz w:val="22"/>
          <w:szCs w:val="22"/>
        </w:rPr>
        <w:t>2.26 RUP</w:t>
      </w:r>
    </w:p>
    <w:p w:rsidR="00B20244" w:rsidRPr="005213B4" w:rsidRDefault="00B20244" w:rsidP="00B20244">
      <w:pPr>
        <w:rPr>
          <w:rFonts w:ascii="Arial" w:hAnsi="Arial" w:cs="Arial"/>
          <w:i/>
          <w:sz w:val="22"/>
          <w:szCs w:val="22"/>
        </w:rPr>
      </w:pPr>
    </w:p>
    <w:p w:rsidR="00B20244" w:rsidRPr="005213B4" w:rsidRDefault="00B20244" w:rsidP="00B20244">
      <w:pPr>
        <w:rPr>
          <w:rFonts w:ascii="Arial" w:hAnsi="Arial" w:cs="Arial"/>
          <w:i/>
          <w:sz w:val="22"/>
          <w:szCs w:val="22"/>
          <w:lang w:eastAsia="ja-JP"/>
        </w:rPr>
      </w:pPr>
      <w:r w:rsidRPr="005213B4">
        <w:rPr>
          <w:rFonts w:ascii="Arial" w:hAnsi="Arial" w:cs="Arial"/>
          <w:i/>
          <w:sz w:val="22"/>
          <w:szCs w:val="22"/>
        </w:rPr>
        <w:t xml:space="preserve">2.26.1 </w:t>
      </w:r>
      <w:r w:rsidRPr="005213B4">
        <w:rPr>
          <w:rFonts w:ascii="Arial" w:hAnsi="Arial" w:cs="Arial"/>
          <w:i/>
          <w:sz w:val="22"/>
          <w:szCs w:val="22"/>
          <w:lang w:eastAsia="ja-JP"/>
        </w:rPr>
        <w:t>Marco de procesos de ingeniería de software. Esto proporciona una lista de buenas prácticas al momento del desarrollo de software.</w:t>
      </w:r>
    </w:p>
    <w:p w:rsidR="00B20244" w:rsidRPr="005213B4" w:rsidRDefault="00B20244" w:rsidP="00B20244">
      <w:pPr>
        <w:rPr>
          <w:rFonts w:ascii="Arial" w:hAnsi="Arial" w:cs="Arial"/>
          <w:i/>
          <w:sz w:val="22"/>
          <w:szCs w:val="22"/>
          <w:lang w:eastAsia="ja-JP"/>
        </w:rPr>
      </w:pPr>
    </w:p>
    <w:p w:rsidR="00B20244" w:rsidRPr="005213B4" w:rsidRDefault="00B20244" w:rsidP="00B20244">
      <w:pPr>
        <w:rPr>
          <w:rFonts w:ascii="Arial" w:hAnsi="Arial" w:cs="Arial"/>
          <w:i/>
          <w:sz w:val="22"/>
          <w:szCs w:val="22"/>
        </w:rPr>
      </w:pPr>
      <w:r w:rsidRPr="005213B4">
        <w:rPr>
          <w:rFonts w:ascii="Arial" w:hAnsi="Arial" w:cs="Arial"/>
          <w:i/>
          <w:sz w:val="22"/>
          <w:szCs w:val="22"/>
        </w:rPr>
        <w:t>2.27 Software</w:t>
      </w:r>
    </w:p>
    <w:p w:rsidR="00B20244" w:rsidRPr="005213B4" w:rsidRDefault="00B20244" w:rsidP="00B20244">
      <w:pPr>
        <w:rPr>
          <w:rFonts w:ascii="Arial" w:hAnsi="Arial" w:cs="Arial"/>
          <w:i/>
          <w:sz w:val="22"/>
          <w:szCs w:val="22"/>
        </w:rPr>
      </w:pPr>
    </w:p>
    <w:p w:rsidR="00B20244" w:rsidRPr="005213B4" w:rsidRDefault="00B20244" w:rsidP="00B20244">
      <w:pPr>
        <w:rPr>
          <w:rFonts w:ascii="Arial" w:hAnsi="Arial" w:cs="Arial"/>
          <w:i/>
          <w:sz w:val="22"/>
          <w:szCs w:val="22"/>
        </w:rPr>
      </w:pPr>
      <w:r w:rsidRPr="005213B4">
        <w:rPr>
          <w:rFonts w:ascii="Arial" w:hAnsi="Arial" w:cs="Arial"/>
          <w:i/>
          <w:sz w:val="22"/>
          <w:szCs w:val="22"/>
        </w:rPr>
        <w:t>2.27.1 Conjunto de programas y rutinas que permiten a la computadora realizar determinadas tareas</w:t>
      </w:r>
      <w:r w:rsidRPr="005213B4">
        <w:rPr>
          <w:rFonts w:ascii="Arial" w:eastAsiaTheme="majorEastAsia" w:hAnsi="Arial" w:cs="Arial"/>
          <w:i/>
          <w:sz w:val="22"/>
          <w:szCs w:val="22"/>
        </w:rPr>
        <w:t>.</w:t>
      </w:r>
    </w:p>
    <w:p w:rsidR="00B20244" w:rsidRPr="005213B4" w:rsidRDefault="00B20244" w:rsidP="00B20244">
      <w:pPr>
        <w:rPr>
          <w:rFonts w:ascii="Arial" w:hAnsi="Arial" w:cs="Arial"/>
          <w:i/>
          <w:sz w:val="22"/>
          <w:szCs w:val="22"/>
        </w:rPr>
      </w:pPr>
    </w:p>
    <w:p w:rsidR="00B20244" w:rsidRPr="005213B4" w:rsidRDefault="00B20244" w:rsidP="00B20244">
      <w:pPr>
        <w:rPr>
          <w:rFonts w:ascii="Arial" w:hAnsi="Arial" w:cs="Arial"/>
          <w:i/>
          <w:sz w:val="22"/>
          <w:szCs w:val="22"/>
        </w:rPr>
      </w:pPr>
      <w:r w:rsidRPr="005213B4">
        <w:rPr>
          <w:rFonts w:ascii="Arial" w:hAnsi="Arial" w:cs="Arial"/>
          <w:i/>
          <w:sz w:val="22"/>
          <w:szCs w:val="22"/>
        </w:rPr>
        <w:t>2.28</w:t>
      </w:r>
      <w:r w:rsidR="00C45E0C" w:rsidRPr="005213B4">
        <w:rPr>
          <w:rFonts w:ascii="Arial" w:hAnsi="Arial" w:cs="Arial"/>
          <w:i/>
          <w:sz w:val="22"/>
          <w:szCs w:val="22"/>
        </w:rPr>
        <w:t xml:space="preserve"> Solución</w:t>
      </w:r>
    </w:p>
    <w:p w:rsidR="00C45E0C" w:rsidRPr="005213B4" w:rsidRDefault="00C45E0C" w:rsidP="00B20244">
      <w:pPr>
        <w:rPr>
          <w:rFonts w:ascii="Arial" w:hAnsi="Arial" w:cs="Arial"/>
          <w:i/>
          <w:sz w:val="22"/>
          <w:szCs w:val="22"/>
        </w:rPr>
      </w:pPr>
    </w:p>
    <w:p w:rsidR="00C45E0C" w:rsidRPr="005213B4" w:rsidRDefault="00C45E0C" w:rsidP="00B20244">
      <w:pPr>
        <w:rPr>
          <w:rFonts w:ascii="Arial" w:hAnsi="Arial" w:cs="Arial"/>
          <w:i/>
          <w:sz w:val="22"/>
          <w:szCs w:val="22"/>
        </w:rPr>
      </w:pPr>
      <w:r w:rsidRPr="005213B4">
        <w:rPr>
          <w:rFonts w:ascii="Arial" w:hAnsi="Arial" w:cs="Arial"/>
          <w:i/>
          <w:sz w:val="22"/>
          <w:szCs w:val="22"/>
        </w:rPr>
        <w:t>2.28.1 Fin o resultado positivo de un proceso o acción.</w:t>
      </w:r>
    </w:p>
    <w:p w:rsidR="00C45E0C" w:rsidRPr="005213B4" w:rsidRDefault="00C45E0C" w:rsidP="00B20244">
      <w:pPr>
        <w:rPr>
          <w:rFonts w:ascii="Arial" w:hAnsi="Arial" w:cs="Arial"/>
          <w:i/>
          <w:sz w:val="22"/>
          <w:szCs w:val="22"/>
        </w:rPr>
      </w:pPr>
    </w:p>
    <w:p w:rsidR="00B20244" w:rsidRPr="005213B4" w:rsidRDefault="00B20244" w:rsidP="00B20244">
      <w:pPr>
        <w:rPr>
          <w:rFonts w:ascii="Arial" w:hAnsi="Arial" w:cs="Arial"/>
          <w:i/>
          <w:sz w:val="22"/>
          <w:szCs w:val="22"/>
        </w:rPr>
      </w:pPr>
      <w:r w:rsidRPr="005213B4">
        <w:rPr>
          <w:rFonts w:ascii="Arial" w:hAnsi="Arial" w:cs="Arial"/>
          <w:i/>
          <w:sz w:val="22"/>
          <w:szCs w:val="22"/>
        </w:rPr>
        <w:t>2.29</w:t>
      </w:r>
      <w:r w:rsidR="00C45E0C" w:rsidRPr="005213B4">
        <w:rPr>
          <w:rFonts w:ascii="Arial" w:hAnsi="Arial" w:cs="Arial"/>
          <w:i/>
          <w:sz w:val="22"/>
          <w:szCs w:val="22"/>
        </w:rPr>
        <w:t xml:space="preserve"> Supuestos</w:t>
      </w:r>
    </w:p>
    <w:p w:rsidR="00C45E0C" w:rsidRPr="005213B4" w:rsidRDefault="00C45E0C" w:rsidP="00B20244">
      <w:pPr>
        <w:rPr>
          <w:rFonts w:ascii="Arial" w:hAnsi="Arial" w:cs="Arial"/>
          <w:i/>
          <w:sz w:val="22"/>
          <w:szCs w:val="22"/>
        </w:rPr>
      </w:pPr>
    </w:p>
    <w:p w:rsidR="00C45E0C" w:rsidRPr="005213B4" w:rsidRDefault="00C45E0C" w:rsidP="00C45E0C">
      <w:pPr>
        <w:rPr>
          <w:rFonts w:ascii="Arial" w:hAnsi="Arial" w:cs="Arial"/>
          <w:i/>
          <w:sz w:val="22"/>
          <w:szCs w:val="22"/>
        </w:rPr>
      </w:pPr>
      <w:r w:rsidRPr="005213B4">
        <w:rPr>
          <w:rFonts w:ascii="Arial" w:hAnsi="Arial" w:cs="Arial"/>
          <w:i/>
          <w:sz w:val="22"/>
          <w:szCs w:val="22"/>
        </w:rPr>
        <w:t>2.29.1 Un supuesto es algo que es tenido por certero, aún cuando no haya sido probado. Son las premisas en las que se basan los razonamientos lógicos.</w:t>
      </w:r>
    </w:p>
    <w:p w:rsidR="00C45E0C" w:rsidRPr="005213B4" w:rsidRDefault="00C45E0C" w:rsidP="00B20244">
      <w:pPr>
        <w:rPr>
          <w:rFonts w:ascii="Arial" w:hAnsi="Arial" w:cs="Arial"/>
          <w:i/>
          <w:sz w:val="22"/>
          <w:szCs w:val="22"/>
        </w:rPr>
      </w:pPr>
    </w:p>
    <w:p w:rsidR="00B20244" w:rsidRPr="005213B4" w:rsidRDefault="00B20244" w:rsidP="00B20244">
      <w:pPr>
        <w:rPr>
          <w:rFonts w:ascii="Arial" w:hAnsi="Arial" w:cs="Arial"/>
          <w:i/>
          <w:sz w:val="22"/>
          <w:szCs w:val="22"/>
        </w:rPr>
      </w:pPr>
      <w:r w:rsidRPr="005213B4">
        <w:rPr>
          <w:rFonts w:ascii="Arial" w:hAnsi="Arial" w:cs="Arial"/>
          <w:i/>
          <w:sz w:val="22"/>
          <w:szCs w:val="22"/>
        </w:rPr>
        <w:t>2.30</w:t>
      </w:r>
      <w:r w:rsidR="00C45E0C" w:rsidRPr="005213B4">
        <w:rPr>
          <w:rFonts w:ascii="Arial" w:hAnsi="Arial" w:cs="Arial"/>
          <w:i/>
          <w:sz w:val="22"/>
          <w:szCs w:val="22"/>
        </w:rPr>
        <w:t xml:space="preserve"> Tecnología</w:t>
      </w:r>
    </w:p>
    <w:p w:rsidR="00C45E0C" w:rsidRPr="005213B4" w:rsidRDefault="00C45E0C" w:rsidP="00B20244">
      <w:pPr>
        <w:rPr>
          <w:rFonts w:ascii="Arial" w:hAnsi="Arial" w:cs="Arial"/>
          <w:i/>
          <w:sz w:val="22"/>
          <w:szCs w:val="22"/>
        </w:rPr>
      </w:pPr>
    </w:p>
    <w:p w:rsidR="00C45E0C" w:rsidRPr="005213B4" w:rsidRDefault="00C45E0C" w:rsidP="00C45E0C">
      <w:pPr>
        <w:rPr>
          <w:rFonts w:ascii="Arial" w:hAnsi="Arial" w:cs="Arial"/>
          <w:i/>
          <w:sz w:val="22"/>
          <w:szCs w:val="22"/>
        </w:rPr>
      </w:pPr>
      <w:r w:rsidRPr="005213B4">
        <w:rPr>
          <w:rFonts w:ascii="Arial" w:hAnsi="Arial" w:cs="Arial"/>
          <w:i/>
          <w:sz w:val="22"/>
          <w:szCs w:val="22"/>
        </w:rPr>
        <w:t>2.30.1 Conjunto de los conocimientos propios de una técnica</w:t>
      </w:r>
      <w:r w:rsidRPr="005213B4">
        <w:rPr>
          <w:rFonts w:ascii="Arial" w:eastAsiaTheme="majorEastAsia" w:hAnsi="Arial" w:cs="Arial"/>
          <w:i/>
          <w:sz w:val="22"/>
          <w:szCs w:val="22"/>
        </w:rPr>
        <w:t>.</w:t>
      </w:r>
    </w:p>
    <w:p w:rsidR="00C45E0C" w:rsidRPr="005213B4" w:rsidRDefault="00C45E0C" w:rsidP="00B20244">
      <w:pPr>
        <w:rPr>
          <w:rFonts w:ascii="Arial" w:hAnsi="Arial" w:cs="Arial"/>
          <w:i/>
          <w:sz w:val="22"/>
          <w:szCs w:val="22"/>
        </w:rPr>
      </w:pPr>
    </w:p>
    <w:p w:rsidR="00C45E0C" w:rsidRPr="005213B4" w:rsidRDefault="00C45E0C" w:rsidP="00C45E0C">
      <w:pPr>
        <w:rPr>
          <w:rFonts w:ascii="Arial" w:hAnsi="Arial" w:cs="Arial"/>
          <w:i/>
          <w:sz w:val="22"/>
          <w:szCs w:val="22"/>
        </w:rPr>
      </w:pPr>
      <w:r w:rsidRPr="005213B4">
        <w:rPr>
          <w:rFonts w:ascii="Arial" w:hAnsi="Arial" w:cs="Arial"/>
          <w:i/>
          <w:sz w:val="22"/>
          <w:szCs w:val="22"/>
        </w:rPr>
        <w:t>2.30.2 Conjunto de instrumentos, recursos técnicos o procedimientos empleados en un determinado campo o sector.</w:t>
      </w:r>
    </w:p>
    <w:p w:rsidR="00C45E0C" w:rsidRDefault="00C45E0C" w:rsidP="00F8096B">
      <w:pPr>
        <w:pStyle w:val="NormalWeb"/>
        <w:rPr>
          <w:rFonts w:ascii="Arial,Bold" w:hAnsi="Arial,Bold"/>
          <w:sz w:val="28"/>
          <w:szCs w:val="28"/>
        </w:rPr>
      </w:pPr>
    </w:p>
    <w:p w:rsidR="00F8096B" w:rsidRPr="00C45E0C" w:rsidRDefault="00F8096B" w:rsidP="00C45E0C">
      <w:pPr>
        <w:pStyle w:val="Ttulo1"/>
        <w:rPr>
          <w:rFonts w:ascii="Arial" w:hAnsi="Arial" w:cs="Arial"/>
          <w:b/>
          <w:color w:val="000000" w:themeColor="text1"/>
          <w:sz w:val="28"/>
        </w:rPr>
      </w:pPr>
      <w:bookmarkStart w:id="7" w:name="_Toc1198517"/>
      <w:r w:rsidRPr="00C45E0C">
        <w:rPr>
          <w:rFonts w:ascii="Arial" w:hAnsi="Arial" w:cs="Arial"/>
          <w:b/>
          <w:color w:val="000000" w:themeColor="text1"/>
          <w:sz w:val="28"/>
        </w:rPr>
        <w:lastRenderedPageBreak/>
        <w:t>Bibliografía</w:t>
      </w:r>
      <w:bookmarkEnd w:id="7"/>
      <w:r w:rsidRPr="00C45E0C">
        <w:rPr>
          <w:rFonts w:ascii="Arial" w:hAnsi="Arial" w:cs="Arial"/>
          <w:b/>
          <w:color w:val="000000" w:themeColor="text1"/>
          <w:sz w:val="28"/>
        </w:rPr>
        <w:t xml:space="preserve"> </w:t>
      </w:r>
    </w:p>
    <w:p w:rsidR="00F8096B" w:rsidRDefault="00F8096B" w:rsidP="00F8096B">
      <w:pPr>
        <w:pStyle w:val="NormalWeb"/>
      </w:pPr>
      <w:r>
        <w:rPr>
          <w:rFonts w:ascii="Arial,Italic" w:hAnsi="Arial,Italic"/>
        </w:rPr>
        <w:t xml:space="preserve"> </w:t>
      </w:r>
    </w:p>
    <w:p w:rsidR="00F8096B" w:rsidRDefault="00F8096B" w:rsidP="00F8096B">
      <w:pPr>
        <w:pStyle w:val="NormalWeb"/>
      </w:pPr>
    </w:p>
    <w:p w:rsidR="00F8096B" w:rsidRDefault="00F8096B"/>
    <w:sectPr w:rsidR="00F8096B" w:rsidSect="00802F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roman"/>
    <w:notTrueType/>
    <w:pitch w:val="default"/>
  </w:font>
  <w:font w:name="Arial,Italic">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84AA3"/>
    <w:multiLevelType w:val="hybridMultilevel"/>
    <w:tmpl w:val="19C885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C9D0C83"/>
    <w:multiLevelType w:val="multilevel"/>
    <w:tmpl w:val="7440574A"/>
    <w:lvl w:ilvl="0">
      <w:start w:val="1"/>
      <w:numFmt w:val="decimal"/>
      <w:lvlText w:val="%1"/>
      <w:lvlJc w:val="left"/>
      <w:pPr>
        <w:ind w:left="460" w:hanging="460"/>
      </w:pPr>
      <w:rPr>
        <w:rFonts w:hint="default"/>
      </w:rPr>
    </w:lvl>
    <w:lvl w:ilvl="1">
      <w:start w:val="1"/>
      <w:numFmt w:val="decimal"/>
      <w:lvlText w:val="%1.%2"/>
      <w:lvlJc w:val="left"/>
      <w:pPr>
        <w:ind w:left="540" w:hanging="46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960" w:hanging="72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48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000" w:hanging="1440"/>
      </w:pPr>
      <w:rPr>
        <w:rFonts w:hint="default"/>
      </w:rPr>
    </w:lvl>
    <w:lvl w:ilvl="8">
      <w:start w:val="1"/>
      <w:numFmt w:val="decimal"/>
      <w:lvlText w:val="%1.%2.%3.%4.%5.%6.%7.%8.%9"/>
      <w:lvlJc w:val="left"/>
      <w:pPr>
        <w:ind w:left="2080" w:hanging="1440"/>
      </w:pPr>
      <w:rPr>
        <w:rFonts w:hint="default"/>
      </w:rPr>
    </w:lvl>
  </w:abstractNum>
  <w:abstractNum w:abstractNumId="2" w15:restartNumberingAfterBreak="0">
    <w:nsid w:val="46D8064D"/>
    <w:multiLevelType w:val="hybridMultilevel"/>
    <w:tmpl w:val="C6764926"/>
    <w:lvl w:ilvl="0" w:tplc="040A0005">
      <w:start w:val="1"/>
      <w:numFmt w:val="bullet"/>
      <w:lvlText w:val=""/>
      <w:lvlJc w:val="left"/>
      <w:pPr>
        <w:ind w:left="1068" w:hanging="360"/>
      </w:pPr>
      <w:rPr>
        <w:rFonts w:ascii="Wingdings" w:hAnsi="Wingdings"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B480FC5"/>
    <w:multiLevelType w:val="multilevel"/>
    <w:tmpl w:val="395E27BE"/>
    <w:lvl w:ilvl="0">
      <w:start w:val="1"/>
      <w:numFmt w:val="decimal"/>
      <w:lvlText w:val="%1"/>
      <w:lvlJc w:val="left"/>
      <w:pPr>
        <w:ind w:left="380" w:hanging="380"/>
      </w:pPr>
      <w:rPr>
        <w:rFonts w:hint="default"/>
      </w:rPr>
    </w:lvl>
    <w:lvl w:ilvl="1">
      <w:start w:val="2"/>
      <w:numFmt w:val="decimal"/>
      <w:lvlText w:val="%1.%2"/>
      <w:lvlJc w:val="left"/>
      <w:pPr>
        <w:ind w:left="800" w:hanging="72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760" w:hanging="144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2280" w:hanging="180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4" w15:restartNumberingAfterBreak="0">
    <w:nsid w:val="71284CEF"/>
    <w:multiLevelType w:val="hybridMultilevel"/>
    <w:tmpl w:val="58AC301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96B"/>
    <w:rsid w:val="000200F1"/>
    <w:rsid w:val="00022CE2"/>
    <w:rsid w:val="00076F10"/>
    <w:rsid w:val="000E1D5C"/>
    <w:rsid w:val="00123B7F"/>
    <w:rsid w:val="002E25FA"/>
    <w:rsid w:val="004F78FD"/>
    <w:rsid w:val="005213B4"/>
    <w:rsid w:val="006F3C9B"/>
    <w:rsid w:val="0072039F"/>
    <w:rsid w:val="007844FD"/>
    <w:rsid w:val="00790B7F"/>
    <w:rsid w:val="00802F2F"/>
    <w:rsid w:val="008C62D9"/>
    <w:rsid w:val="0090089E"/>
    <w:rsid w:val="00922AEB"/>
    <w:rsid w:val="009949DD"/>
    <w:rsid w:val="00A0119E"/>
    <w:rsid w:val="00AE1568"/>
    <w:rsid w:val="00B04A27"/>
    <w:rsid w:val="00B20244"/>
    <w:rsid w:val="00C077AD"/>
    <w:rsid w:val="00C45E0C"/>
    <w:rsid w:val="00D13B7E"/>
    <w:rsid w:val="00D212C1"/>
    <w:rsid w:val="00D43644"/>
    <w:rsid w:val="00EA5BD9"/>
    <w:rsid w:val="00F76C8D"/>
    <w:rsid w:val="00F809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C4B9"/>
  <w15:chartTrackingRefBased/>
  <w15:docId w15:val="{A3357DE3-19D7-A543-90DA-728102F4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E0C"/>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F8096B"/>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s-ES" w:eastAsia="en-US"/>
    </w:rPr>
  </w:style>
  <w:style w:type="paragraph" w:styleId="Ttulo2">
    <w:name w:val="heading 2"/>
    <w:basedOn w:val="Normal"/>
    <w:next w:val="Normal"/>
    <w:link w:val="Ttulo2Car"/>
    <w:uiPriority w:val="9"/>
    <w:unhideWhenUsed/>
    <w:qFormat/>
    <w:rsid w:val="000200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8096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8096B"/>
    <w:pPr>
      <w:spacing w:before="100" w:beforeAutospacing="1" w:after="100" w:afterAutospacing="1"/>
    </w:pPr>
  </w:style>
  <w:style w:type="character" w:customStyle="1" w:styleId="Ttulo1Car">
    <w:name w:val="Título 1 Car"/>
    <w:basedOn w:val="Fuentedeprrafopredeter"/>
    <w:link w:val="Ttulo1"/>
    <w:uiPriority w:val="9"/>
    <w:rsid w:val="00F8096B"/>
    <w:rPr>
      <w:rFonts w:asciiTheme="majorHAnsi" w:eastAsiaTheme="majorEastAsia" w:hAnsiTheme="majorHAnsi" w:cstheme="majorBidi"/>
      <w:color w:val="2F5496" w:themeColor="accent1" w:themeShade="BF"/>
      <w:sz w:val="32"/>
      <w:szCs w:val="32"/>
      <w:lang w:val="es-ES"/>
    </w:rPr>
  </w:style>
  <w:style w:type="character" w:customStyle="1" w:styleId="df">
    <w:name w:val="df"/>
    <w:basedOn w:val="Fuentedeprrafopredeter"/>
    <w:rsid w:val="00D212C1"/>
  </w:style>
  <w:style w:type="character" w:customStyle="1" w:styleId="apple-converted-space">
    <w:name w:val="apple-converted-space"/>
    <w:basedOn w:val="Fuentedeprrafopredeter"/>
    <w:rsid w:val="00D212C1"/>
  </w:style>
  <w:style w:type="character" w:customStyle="1" w:styleId="gp">
    <w:name w:val="gp"/>
    <w:basedOn w:val="Fuentedeprrafopredeter"/>
    <w:rsid w:val="00D212C1"/>
  </w:style>
  <w:style w:type="character" w:customStyle="1" w:styleId="ex">
    <w:name w:val="ex"/>
    <w:basedOn w:val="Fuentedeprrafopredeter"/>
    <w:rsid w:val="00D212C1"/>
  </w:style>
  <w:style w:type="paragraph" w:styleId="Prrafodelista">
    <w:name w:val="List Paragraph"/>
    <w:basedOn w:val="Normal"/>
    <w:uiPriority w:val="34"/>
    <w:qFormat/>
    <w:rsid w:val="00EA5BD9"/>
    <w:pPr>
      <w:spacing w:after="160" w:line="259" w:lineRule="auto"/>
      <w:ind w:left="720"/>
      <w:contextualSpacing/>
    </w:pPr>
    <w:rPr>
      <w:rFonts w:asciiTheme="minorHAnsi" w:eastAsiaTheme="minorHAnsi" w:hAnsiTheme="minorHAnsi" w:cstheme="minorBidi"/>
      <w:sz w:val="22"/>
      <w:szCs w:val="22"/>
      <w:lang w:val="es-ES" w:eastAsia="en-US"/>
    </w:rPr>
  </w:style>
  <w:style w:type="character" w:customStyle="1" w:styleId="Ttulo2Car">
    <w:name w:val="Título 2 Car"/>
    <w:basedOn w:val="Fuentedeprrafopredeter"/>
    <w:link w:val="Ttulo2"/>
    <w:uiPriority w:val="9"/>
    <w:rsid w:val="000200F1"/>
    <w:rPr>
      <w:rFonts w:asciiTheme="majorHAnsi" w:eastAsiaTheme="majorEastAsia" w:hAnsiTheme="majorHAnsi" w:cstheme="majorBidi"/>
      <w:color w:val="2F5496" w:themeColor="accent1" w:themeShade="BF"/>
      <w:sz w:val="26"/>
      <w:szCs w:val="26"/>
      <w:lang w:eastAsia="es-ES_tradnl"/>
    </w:rPr>
  </w:style>
  <w:style w:type="character" w:styleId="Textoennegrita">
    <w:name w:val="Strong"/>
    <w:basedOn w:val="Fuentedeprrafopredeter"/>
    <w:uiPriority w:val="22"/>
    <w:qFormat/>
    <w:rsid w:val="00D13B7E"/>
    <w:rPr>
      <w:b/>
      <w:bCs/>
    </w:rPr>
  </w:style>
  <w:style w:type="character" w:styleId="Hipervnculo">
    <w:name w:val="Hyperlink"/>
    <w:basedOn w:val="Fuentedeprrafopredeter"/>
    <w:uiPriority w:val="99"/>
    <w:unhideWhenUsed/>
    <w:rsid w:val="00D13B7E"/>
    <w:rPr>
      <w:color w:val="0563C1" w:themeColor="hyperlink"/>
      <w:u w:val="single"/>
    </w:rPr>
  </w:style>
  <w:style w:type="character" w:customStyle="1" w:styleId="sn">
    <w:name w:val="sn"/>
    <w:basedOn w:val="Fuentedeprrafopredeter"/>
    <w:rsid w:val="00F76C8D"/>
  </w:style>
  <w:style w:type="paragraph" w:styleId="TtuloTDC">
    <w:name w:val="TOC Heading"/>
    <w:basedOn w:val="Ttulo1"/>
    <w:next w:val="Normal"/>
    <w:uiPriority w:val="39"/>
    <w:unhideWhenUsed/>
    <w:qFormat/>
    <w:rsid w:val="00790B7F"/>
    <w:pPr>
      <w:spacing w:before="480" w:line="276" w:lineRule="auto"/>
      <w:outlineLvl w:val="9"/>
    </w:pPr>
    <w:rPr>
      <w:b/>
      <w:bCs/>
      <w:sz w:val="28"/>
      <w:szCs w:val="28"/>
      <w:lang w:val="es-MX" w:eastAsia="es-ES_tradnl"/>
    </w:rPr>
  </w:style>
  <w:style w:type="paragraph" w:styleId="TDC1">
    <w:name w:val="toc 1"/>
    <w:basedOn w:val="Normal"/>
    <w:next w:val="Normal"/>
    <w:autoRedefine/>
    <w:uiPriority w:val="39"/>
    <w:unhideWhenUsed/>
    <w:rsid w:val="00790B7F"/>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790B7F"/>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790B7F"/>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790B7F"/>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790B7F"/>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790B7F"/>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790B7F"/>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790B7F"/>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790B7F"/>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7704">
      <w:bodyDiv w:val="1"/>
      <w:marLeft w:val="0"/>
      <w:marRight w:val="0"/>
      <w:marTop w:val="0"/>
      <w:marBottom w:val="0"/>
      <w:divBdr>
        <w:top w:val="none" w:sz="0" w:space="0" w:color="auto"/>
        <w:left w:val="none" w:sz="0" w:space="0" w:color="auto"/>
        <w:bottom w:val="none" w:sz="0" w:space="0" w:color="auto"/>
        <w:right w:val="none" w:sz="0" w:space="0" w:color="auto"/>
      </w:divBdr>
    </w:div>
    <w:div w:id="43793396">
      <w:bodyDiv w:val="1"/>
      <w:marLeft w:val="0"/>
      <w:marRight w:val="0"/>
      <w:marTop w:val="0"/>
      <w:marBottom w:val="0"/>
      <w:divBdr>
        <w:top w:val="none" w:sz="0" w:space="0" w:color="auto"/>
        <w:left w:val="none" w:sz="0" w:space="0" w:color="auto"/>
        <w:bottom w:val="none" w:sz="0" w:space="0" w:color="auto"/>
        <w:right w:val="none" w:sz="0" w:space="0" w:color="auto"/>
      </w:divBdr>
    </w:div>
    <w:div w:id="126554843">
      <w:bodyDiv w:val="1"/>
      <w:marLeft w:val="0"/>
      <w:marRight w:val="0"/>
      <w:marTop w:val="0"/>
      <w:marBottom w:val="0"/>
      <w:divBdr>
        <w:top w:val="none" w:sz="0" w:space="0" w:color="auto"/>
        <w:left w:val="none" w:sz="0" w:space="0" w:color="auto"/>
        <w:bottom w:val="none" w:sz="0" w:space="0" w:color="auto"/>
        <w:right w:val="none" w:sz="0" w:space="0" w:color="auto"/>
      </w:divBdr>
    </w:div>
    <w:div w:id="216016660">
      <w:bodyDiv w:val="1"/>
      <w:marLeft w:val="0"/>
      <w:marRight w:val="0"/>
      <w:marTop w:val="0"/>
      <w:marBottom w:val="0"/>
      <w:divBdr>
        <w:top w:val="none" w:sz="0" w:space="0" w:color="auto"/>
        <w:left w:val="none" w:sz="0" w:space="0" w:color="auto"/>
        <w:bottom w:val="none" w:sz="0" w:space="0" w:color="auto"/>
        <w:right w:val="none" w:sz="0" w:space="0" w:color="auto"/>
      </w:divBdr>
    </w:div>
    <w:div w:id="351879345">
      <w:bodyDiv w:val="1"/>
      <w:marLeft w:val="0"/>
      <w:marRight w:val="0"/>
      <w:marTop w:val="0"/>
      <w:marBottom w:val="0"/>
      <w:divBdr>
        <w:top w:val="none" w:sz="0" w:space="0" w:color="auto"/>
        <w:left w:val="none" w:sz="0" w:space="0" w:color="auto"/>
        <w:bottom w:val="none" w:sz="0" w:space="0" w:color="auto"/>
        <w:right w:val="none" w:sz="0" w:space="0" w:color="auto"/>
      </w:divBdr>
    </w:div>
    <w:div w:id="355812071">
      <w:bodyDiv w:val="1"/>
      <w:marLeft w:val="0"/>
      <w:marRight w:val="0"/>
      <w:marTop w:val="0"/>
      <w:marBottom w:val="0"/>
      <w:divBdr>
        <w:top w:val="none" w:sz="0" w:space="0" w:color="auto"/>
        <w:left w:val="none" w:sz="0" w:space="0" w:color="auto"/>
        <w:bottom w:val="none" w:sz="0" w:space="0" w:color="auto"/>
        <w:right w:val="none" w:sz="0" w:space="0" w:color="auto"/>
      </w:divBdr>
    </w:div>
    <w:div w:id="440808561">
      <w:bodyDiv w:val="1"/>
      <w:marLeft w:val="0"/>
      <w:marRight w:val="0"/>
      <w:marTop w:val="0"/>
      <w:marBottom w:val="0"/>
      <w:divBdr>
        <w:top w:val="none" w:sz="0" w:space="0" w:color="auto"/>
        <w:left w:val="none" w:sz="0" w:space="0" w:color="auto"/>
        <w:bottom w:val="none" w:sz="0" w:space="0" w:color="auto"/>
        <w:right w:val="none" w:sz="0" w:space="0" w:color="auto"/>
      </w:divBdr>
    </w:div>
    <w:div w:id="470096689">
      <w:bodyDiv w:val="1"/>
      <w:marLeft w:val="0"/>
      <w:marRight w:val="0"/>
      <w:marTop w:val="0"/>
      <w:marBottom w:val="0"/>
      <w:divBdr>
        <w:top w:val="none" w:sz="0" w:space="0" w:color="auto"/>
        <w:left w:val="none" w:sz="0" w:space="0" w:color="auto"/>
        <w:bottom w:val="none" w:sz="0" w:space="0" w:color="auto"/>
        <w:right w:val="none" w:sz="0" w:space="0" w:color="auto"/>
      </w:divBdr>
    </w:div>
    <w:div w:id="488059072">
      <w:bodyDiv w:val="1"/>
      <w:marLeft w:val="0"/>
      <w:marRight w:val="0"/>
      <w:marTop w:val="0"/>
      <w:marBottom w:val="0"/>
      <w:divBdr>
        <w:top w:val="none" w:sz="0" w:space="0" w:color="auto"/>
        <w:left w:val="none" w:sz="0" w:space="0" w:color="auto"/>
        <w:bottom w:val="none" w:sz="0" w:space="0" w:color="auto"/>
        <w:right w:val="none" w:sz="0" w:space="0" w:color="auto"/>
      </w:divBdr>
    </w:div>
    <w:div w:id="493228623">
      <w:bodyDiv w:val="1"/>
      <w:marLeft w:val="0"/>
      <w:marRight w:val="0"/>
      <w:marTop w:val="0"/>
      <w:marBottom w:val="0"/>
      <w:divBdr>
        <w:top w:val="none" w:sz="0" w:space="0" w:color="auto"/>
        <w:left w:val="none" w:sz="0" w:space="0" w:color="auto"/>
        <w:bottom w:val="none" w:sz="0" w:space="0" w:color="auto"/>
        <w:right w:val="none" w:sz="0" w:space="0" w:color="auto"/>
      </w:divBdr>
      <w:divsChild>
        <w:div w:id="1135367922">
          <w:marLeft w:val="0"/>
          <w:marRight w:val="0"/>
          <w:marTop w:val="0"/>
          <w:marBottom w:val="0"/>
          <w:divBdr>
            <w:top w:val="none" w:sz="0" w:space="0" w:color="auto"/>
            <w:left w:val="none" w:sz="0" w:space="0" w:color="auto"/>
            <w:bottom w:val="none" w:sz="0" w:space="0" w:color="auto"/>
            <w:right w:val="none" w:sz="0" w:space="0" w:color="auto"/>
          </w:divBdr>
          <w:divsChild>
            <w:div w:id="480853979">
              <w:marLeft w:val="0"/>
              <w:marRight w:val="0"/>
              <w:marTop w:val="0"/>
              <w:marBottom w:val="0"/>
              <w:divBdr>
                <w:top w:val="none" w:sz="0" w:space="0" w:color="auto"/>
                <w:left w:val="none" w:sz="0" w:space="0" w:color="auto"/>
                <w:bottom w:val="none" w:sz="0" w:space="0" w:color="auto"/>
                <w:right w:val="none" w:sz="0" w:space="0" w:color="auto"/>
              </w:divBdr>
              <w:divsChild>
                <w:div w:id="511796928">
                  <w:marLeft w:val="0"/>
                  <w:marRight w:val="0"/>
                  <w:marTop w:val="0"/>
                  <w:marBottom w:val="0"/>
                  <w:divBdr>
                    <w:top w:val="none" w:sz="0" w:space="0" w:color="auto"/>
                    <w:left w:val="none" w:sz="0" w:space="0" w:color="auto"/>
                    <w:bottom w:val="none" w:sz="0" w:space="0" w:color="auto"/>
                    <w:right w:val="none" w:sz="0" w:space="0" w:color="auto"/>
                  </w:divBdr>
                  <w:divsChild>
                    <w:div w:id="902526858">
                      <w:marLeft w:val="0"/>
                      <w:marRight w:val="0"/>
                      <w:marTop w:val="0"/>
                      <w:marBottom w:val="0"/>
                      <w:divBdr>
                        <w:top w:val="none" w:sz="0" w:space="0" w:color="auto"/>
                        <w:left w:val="none" w:sz="0" w:space="0" w:color="auto"/>
                        <w:bottom w:val="none" w:sz="0" w:space="0" w:color="auto"/>
                        <w:right w:val="none" w:sz="0" w:space="0" w:color="auto"/>
                      </w:divBdr>
                    </w:div>
                  </w:divsChild>
                </w:div>
                <w:div w:id="1805997632">
                  <w:marLeft w:val="0"/>
                  <w:marRight w:val="0"/>
                  <w:marTop w:val="0"/>
                  <w:marBottom w:val="0"/>
                  <w:divBdr>
                    <w:top w:val="none" w:sz="0" w:space="0" w:color="auto"/>
                    <w:left w:val="none" w:sz="0" w:space="0" w:color="auto"/>
                    <w:bottom w:val="none" w:sz="0" w:space="0" w:color="auto"/>
                    <w:right w:val="none" w:sz="0" w:space="0" w:color="auto"/>
                  </w:divBdr>
                  <w:divsChild>
                    <w:div w:id="2083602649">
                      <w:marLeft w:val="0"/>
                      <w:marRight w:val="0"/>
                      <w:marTop w:val="0"/>
                      <w:marBottom w:val="0"/>
                      <w:divBdr>
                        <w:top w:val="none" w:sz="0" w:space="0" w:color="auto"/>
                        <w:left w:val="none" w:sz="0" w:space="0" w:color="auto"/>
                        <w:bottom w:val="none" w:sz="0" w:space="0" w:color="auto"/>
                        <w:right w:val="none" w:sz="0" w:space="0" w:color="auto"/>
                      </w:divBdr>
                    </w:div>
                  </w:divsChild>
                </w:div>
                <w:div w:id="1813675856">
                  <w:marLeft w:val="0"/>
                  <w:marRight w:val="0"/>
                  <w:marTop w:val="0"/>
                  <w:marBottom w:val="0"/>
                  <w:divBdr>
                    <w:top w:val="none" w:sz="0" w:space="0" w:color="auto"/>
                    <w:left w:val="none" w:sz="0" w:space="0" w:color="auto"/>
                    <w:bottom w:val="none" w:sz="0" w:space="0" w:color="auto"/>
                    <w:right w:val="none" w:sz="0" w:space="0" w:color="auto"/>
                  </w:divBdr>
                  <w:divsChild>
                    <w:div w:id="1948192265">
                      <w:marLeft w:val="0"/>
                      <w:marRight w:val="0"/>
                      <w:marTop w:val="0"/>
                      <w:marBottom w:val="0"/>
                      <w:divBdr>
                        <w:top w:val="none" w:sz="0" w:space="0" w:color="auto"/>
                        <w:left w:val="none" w:sz="0" w:space="0" w:color="auto"/>
                        <w:bottom w:val="none" w:sz="0" w:space="0" w:color="auto"/>
                        <w:right w:val="none" w:sz="0" w:space="0" w:color="auto"/>
                      </w:divBdr>
                    </w:div>
                  </w:divsChild>
                </w:div>
                <w:div w:id="1747335744">
                  <w:marLeft w:val="0"/>
                  <w:marRight w:val="0"/>
                  <w:marTop w:val="0"/>
                  <w:marBottom w:val="0"/>
                  <w:divBdr>
                    <w:top w:val="none" w:sz="0" w:space="0" w:color="auto"/>
                    <w:left w:val="none" w:sz="0" w:space="0" w:color="auto"/>
                    <w:bottom w:val="none" w:sz="0" w:space="0" w:color="auto"/>
                    <w:right w:val="none" w:sz="0" w:space="0" w:color="auto"/>
                  </w:divBdr>
                  <w:divsChild>
                    <w:div w:id="1575048771">
                      <w:marLeft w:val="0"/>
                      <w:marRight w:val="0"/>
                      <w:marTop w:val="0"/>
                      <w:marBottom w:val="0"/>
                      <w:divBdr>
                        <w:top w:val="none" w:sz="0" w:space="0" w:color="auto"/>
                        <w:left w:val="none" w:sz="0" w:space="0" w:color="auto"/>
                        <w:bottom w:val="none" w:sz="0" w:space="0" w:color="auto"/>
                        <w:right w:val="none" w:sz="0" w:space="0" w:color="auto"/>
                      </w:divBdr>
                    </w:div>
                  </w:divsChild>
                </w:div>
                <w:div w:id="283728806">
                  <w:marLeft w:val="0"/>
                  <w:marRight w:val="0"/>
                  <w:marTop w:val="0"/>
                  <w:marBottom w:val="0"/>
                  <w:divBdr>
                    <w:top w:val="none" w:sz="0" w:space="0" w:color="auto"/>
                    <w:left w:val="none" w:sz="0" w:space="0" w:color="auto"/>
                    <w:bottom w:val="none" w:sz="0" w:space="0" w:color="auto"/>
                    <w:right w:val="none" w:sz="0" w:space="0" w:color="auto"/>
                  </w:divBdr>
                  <w:divsChild>
                    <w:div w:id="1334527288">
                      <w:marLeft w:val="0"/>
                      <w:marRight w:val="0"/>
                      <w:marTop w:val="0"/>
                      <w:marBottom w:val="0"/>
                      <w:divBdr>
                        <w:top w:val="none" w:sz="0" w:space="0" w:color="auto"/>
                        <w:left w:val="none" w:sz="0" w:space="0" w:color="auto"/>
                        <w:bottom w:val="none" w:sz="0" w:space="0" w:color="auto"/>
                        <w:right w:val="none" w:sz="0" w:space="0" w:color="auto"/>
                      </w:divBdr>
                    </w:div>
                  </w:divsChild>
                </w:div>
                <w:div w:id="1133400427">
                  <w:marLeft w:val="0"/>
                  <w:marRight w:val="0"/>
                  <w:marTop w:val="0"/>
                  <w:marBottom w:val="0"/>
                  <w:divBdr>
                    <w:top w:val="none" w:sz="0" w:space="0" w:color="auto"/>
                    <w:left w:val="none" w:sz="0" w:space="0" w:color="auto"/>
                    <w:bottom w:val="none" w:sz="0" w:space="0" w:color="auto"/>
                    <w:right w:val="none" w:sz="0" w:space="0" w:color="auto"/>
                  </w:divBdr>
                  <w:divsChild>
                    <w:div w:id="5847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500617">
      <w:bodyDiv w:val="1"/>
      <w:marLeft w:val="0"/>
      <w:marRight w:val="0"/>
      <w:marTop w:val="0"/>
      <w:marBottom w:val="0"/>
      <w:divBdr>
        <w:top w:val="none" w:sz="0" w:space="0" w:color="auto"/>
        <w:left w:val="none" w:sz="0" w:space="0" w:color="auto"/>
        <w:bottom w:val="none" w:sz="0" w:space="0" w:color="auto"/>
        <w:right w:val="none" w:sz="0" w:space="0" w:color="auto"/>
      </w:divBdr>
    </w:div>
    <w:div w:id="723143262">
      <w:bodyDiv w:val="1"/>
      <w:marLeft w:val="0"/>
      <w:marRight w:val="0"/>
      <w:marTop w:val="0"/>
      <w:marBottom w:val="0"/>
      <w:divBdr>
        <w:top w:val="none" w:sz="0" w:space="0" w:color="auto"/>
        <w:left w:val="none" w:sz="0" w:space="0" w:color="auto"/>
        <w:bottom w:val="none" w:sz="0" w:space="0" w:color="auto"/>
        <w:right w:val="none" w:sz="0" w:space="0" w:color="auto"/>
      </w:divBdr>
    </w:div>
    <w:div w:id="892810303">
      <w:bodyDiv w:val="1"/>
      <w:marLeft w:val="0"/>
      <w:marRight w:val="0"/>
      <w:marTop w:val="0"/>
      <w:marBottom w:val="0"/>
      <w:divBdr>
        <w:top w:val="none" w:sz="0" w:space="0" w:color="auto"/>
        <w:left w:val="none" w:sz="0" w:space="0" w:color="auto"/>
        <w:bottom w:val="none" w:sz="0" w:space="0" w:color="auto"/>
        <w:right w:val="none" w:sz="0" w:space="0" w:color="auto"/>
      </w:divBdr>
      <w:divsChild>
        <w:div w:id="1875460560">
          <w:marLeft w:val="0"/>
          <w:marRight w:val="0"/>
          <w:marTop w:val="0"/>
          <w:marBottom w:val="0"/>
          <w:divBdr>
            <w:top w:val="none" w:sz="0" w:space="0" w:color="auto"/>
            <w:left w:val="none" w:sz="0" w:space="0" w:color="auto"/>
            <w:bottom w:val="none" w:sz="0" w:space="0" w:color="auto"/>
            <w:right w:val="none" w:sz="0" w:space="0" w:color="auto"/>
          </w:divBdr>
          <w:divsChild>
            <w:div w:id="1634208561">
              <w:marLeft w:val="0"/>
              <w:marRight w:val="0"/>
              <w:marTop w:val="0"/>
              <w:marBottom w:val="0"/>
              <w:divBdr>
                <w:top w:val="none" w:sz="0" w:space="0" w:color="auto"/>
                <w:left w:val="none" w:sz="0" w:space="0" w:color="auto"/>
                <w:bottom w:val="none" w:sz="0" w:space="0" w:color="auto"/>
                <w:right w:val="none" w:sz="0" w:space="0" w:color="auto"/>
              </w:divBdr>
              <w:divsChild>
                <w:div w:id="12129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6231">
          <w:marLeft w:val="0"/>
          <w:marRight w:val="0"/>
          <w:marTop w:val="0"/>
          <w:marBottom w:val="0"/>
          <w:divBdr>
            <w:top w:val="none" w:sz="0" w:space="0" w:color="auto"/>
            <w:left w:val="none" w:sz="0" w:space="0" w:color="auto"/>
            <w:bottom w:val="none" w:sz="0" w:space="0" w:color="auto"/>
            <w:right w:val="none" w:sz="0" w:space="0" w:color="auto"/>
          </w:divBdr>
          <w:divsChild>
            <w:div w:id="44833917">
              <w:marLeft w:val="0"/>
              <w:marRight w:val="0"/>
              <w:marTop w:val="0"/>
              <w:marBottom w:val="0"/>
              <w:divBdr>
                <w:top w:val="none" w:sz="0" w:space="0" w:color="auto"/>
                <w:left w:val="none" w:sz="0" w:space="0" w:color="auto"/>
                <w:bottom w:val="none" w:sz="0" w:space="0" w:color="auto"/>
                <w:right w:val="none" w:sz="0" w:space="0" w:color="auto"/>
              </w:divBdr>
              <w:divsChild>
                <w:div w:id="17783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0987">
          <w:marLeft w:val="0"/>
          <w:marRight w:val="0"/>
          <w:marTop w:val="0"/>
          <w:marBottom w:val="0"/>
          <w:divBdr>
            <w:top w:val="none" w:sz="0" w:space="0" w:color="auto"/>
            <w:left w:val="none" w:sz="0" w:space="0" w:color="auto"/>
            <w:bottom w:val="none" w:sz="0" w:space="0" w:color="auto"/>
            <w:right w:val="none" w:sz="0" w:space="0" w:color="auto"/>
          </w:divBdr>
          <w:divsChild>
            <w:div w:id="1089615126">
              <w:marLeft w:val="0"/>
              <w:marRight w:val="0"/>
              <w:marTop w:val="0"/>
              <w:marBottom w:val="0"/>
              <w:divBdr>
                <w:top w:val="none" w:sz="0" w:space="0" w:color="auto"/>
                <w:left w:val="none" w:sz="0" w:space="0" w:color="auto"/>
                <w:bottom w:val="none" w:sz="0" w:space="0" w:color="auto"/>
                <w:right w:val="none" w:sz="0" w:space="0" w:color="auto"/>
              </w:divBdr>
              <w:divsChild>
                <w:div w:id="4575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59589">
      <w:bodyDiv w:val="1"/>
      <w:marLeft w:val="0"/>
      <w:marRight w:val="0"/>
      <w:marTop w:val="0"/>
      <w:marBottom w:val="0"/>
      <w:divBdr>
        <w:top w:val="none" w:sz="0" w:space="0" w:color="auto"/>
        <w:left w:val="none" w:sz="0" w:space="0" w:color="auto"/>
        <w:bottom w:val="none" w:sz="0" w:space="0" w:color="auto"/>
        <w:right w:val="none" w:sz="0" w:space="0" w:color="auto"/>
      </w:divBdr>
    </w:div>
    <w:div w:id="954598058">
      <w:bodyDiv w:val="1"/>
      <w:marLeft w:val="0"/>
      <w:marRight w:val="0"/>
      <w:marTop w:val="0"/>
      <w:marBottom w:val="0"/>
      <w:divBdr>
        <w:top w:val="none" w:sz="0" w:space="0" w:color="auto"/>
        <w:left w:val="none" w:sz="0" w:space="0" w:color="auto"/>
        <w:bottom w:val="none" w:sz="0" w:space="0" w:color="auto"/>
        <w:right w:val="none" w:sz="0" w:space="0" w:color="auto"/>
      </w:divBdr>
    </w:div>
    <w:div w:id="1077098372">
      <w:bodyDiv w:val="1"/>
      <w:marLeft w:val="0"/>
      <w:marRight w:val="0"/>
      <w:marTop w:val="0"/>
      <w:marBottom w:val="0"/>
      <w:divBdr>
        <w:top w:val="none" w:sz="0" w:space="0" w:color="auto"/>
        <w:left w:val="none" w:sz="0" w:space="0" w:color="auto"/>
        <w:bottom w:val="none" w:sz="0" w:space="0" w:color="auto"/>
        <w:right w:val="none" w:sz="0" w:space="0" w:color="auto"/>
      </w:divBdr>
    </w:div>
    <w:div w:id="1127969387">
      <w:bodyDiv w:val="1"/>
      <w:marLeft w:val="0"/>
      <w:marRight w:val="0"/>
      <w:marTop w:val="0"/>
      <w:marBottom w:val="0"/>
      <w:divBdr>
        <w:top w:val="none" w:sz="0" w:space="0" w:color="auto"/>
        <w:left w:val="none" w:sz="0" w:space="0" w:color="auto"/>
        <w:bottom w:val="none" w:sz="0" w:space="0" w:color="auto"/>
        <w:right w:val="none" w:sz="0" w:space="0" w:color="auto"/>
      </w:divBdr>
    </w:div>
    <w:div w:id="1178885811">
      <w:bodyDiv w:val="1"/>
      <w:marLeft w:val="0"/>
      <w:marRight w:val="0"/>
      <w:marTop w:val="0"/>
      <w:marBottom w:val="0"/>
      <w:divBdr>
        <w:top w:val="none" w:sz="0" w:space="0" w:color="auto"/>
        <w:left w:val="none" w:sz="0" w:space="0" w:color="auto"/>
        <w:bottom w:val="none" w:sz="0" w:space="0" w:color="auto"/>
        <w:right w:val="none" w:sz="0" w:space="0" w:color="auto"/>
      </w:divBdr>
    </w:div>
    <w:div w:id="1209495413">
      <w:bodyDiv w:val="1"/>
      <w:marLeft w:val="0"/>
      <w:marRight w:val="0"/>
      <w:marTop w:val="0"/>
      <w:marBottom w:val="0"/>
      <w:divBdr>
        <w:top w:val="none" w:sz="0" w:space="0" w:color="auto"/>
        <w:left w:val="none" w:sz="0" w:space="0" w:color="auto"/>
        <w:bottom w:val="none" w:sz="0" w:space="0" w:color="auto"/>
        <w:right w:val="none" w:sz="0" w:space="0" w:color="auto"/>
      </w:divBdr>
    </w:div>
    <w:div w:id="1312100407">
      <w:bodyDiv w:val="1"/>
      <w:marLeft w:val="0"/>
      <w:marRight w:val="0"/>
      <w:marTop w:val="0"/>
      <w:marBottom w:val="0"/>
      <w:divBdr>
        <w:top w:val="none" w:sz="0" w:space="0" w:color="auto"/>
        <w:left w:val="none" w:sz="0" w:space="0" w:color="auto"/>
        <w:bottom w:val="none" w:sz="0" w:space="0" w:color="auto"/>
        <w:right w:val="none" w:sz="0" w:space="0" w:color="auto"/>
      </w:divBdr>
    </w:div>
    <w:div w:id="1353191448">
      <w:bodyDiv w:val="1"/>
      <w:marLeft w:val="0"/>
      <w:marRight w:val="0"/>
      <w:marTop w:val="0"/>
      <w:marBottom w:val="0"/>
      <w:divBdr>
        <w:top w:val="none" w:sz="0" w:space="0" w:color="auto"/>
        <w:left w:val="none" w:sz="0" w:space="0" w:color="auto"/>
        <w:bottom w:val="none" w:sz="0" w:space="0" w:color="auto"/>
        <w:right w:val="none" w:sz="0" w:space="0" w:color="auto"/>
      </w:divBdr>
    </w:div>
    <w:div w:id="1354068680">
      <w:bodyDiv w:val="1"/>
      <w:marLeft w:val="0"/>
      <w:marRight w:val="0"/>
      <w:marTop w:val="0"/>
      <w:marBottom w:val="0"/>
      <w:divBdr>
        <w:top w:val="none" w:sz="0" w:space="0" w:color="auto"/>
        <w:left w:val="none" w:sz="0" w:space="0" w:color="auto"/>
        <w:bottom w:val="none" w:sz="0" w:space="0" w:color="auto"/>
        <w:right w:val="none" w:sz="0" w:space="0" w:color="auto"/>
      </w:divBdr>
    </w:div>
    <w:div w:id="1451896233">
      <w:bodyDiv w:val="1"/>
      <w:marLeft w:val="0"/>
      <w:marRight w:val="0"/>
      <w:marTop w:val="0"/>
      <w:marBottom w:val="0"/>
      <w:divBdr>
        <w:top w:val="none" w:sz="0" w:space="0" w:color="auto"/>
        <w:left w:val="none" w:sz="0" w:space="0" w:color="auto"/>
        <w:bottom w:val="none" w:sz="0" w:space="0" w:color="auto"/>
        <w:right w:val="none" w:sz="0" w:space="0" w:color="auto"/>
      </w:divBdr>
    </w:div>
    <w:div w:id="1480881461">
      <w:bodyDiv w:val="1"/>
      <w:marLeft w:val="0"/>
      <w:marRight w:val="0"/>
      <w:marTop w:val="0"/>
      <w:marBottom w:val="0"/>
      <w:divBdr>
        <w:top w:val="none" w:sz="0" w:space="0" w:color="auto"/>
        <w:left w:val="none" w:sz="0" w:space="0" w:color="auto"/>
        <w:bottom w:val="none" w:sz="0" w:space="0" w:color="auto"/>
        <w:right w:val="none" w:sz="0" w:space="0" w:color="auto"/>
      </w:divBdr>
    </w:div>
    <w:div w:id="1534732350">
      <w:bodyDiv w:val="1"/>
      <w:marLeft w:val="0"/>
      <w:marRight w:val="0"/>
      <w:marTop w:val="0"/>
      <w:marBottom w:val="0"/>
      <w:divBdr>
        <w:top w:val="none" w:sz="0" w:space="0" w:color="auto"/>
        <w:left w:val="none" w:sz="0" w:space="0" w:color="auto"/>
        <w:bottom w:val="none" w:sz="0" w:space="0" w:color="auto"/>
        <w:right w:val="none" w:sz="0" w:space="0" w:color="auto"/>
      </w:divBdr>
    </w:div>
    <w:div w:id="1543900785">
      <w:bodyDiv w:val="1"/>
      <w:marLeft w:val="0"/>
      <w:marRight w:val="0"/>
      <w:marTop w:val="0"/>
      <w:marBottom w:val="0"/>
      <w:divBdr>
        <w:top w:val="none" w:sz="0" w:space="0" w:color="auto"/>
        <w:left w:val="none" w:sz="0" w:space="0" w:color="auto"/>
        <w:bottom w:val="none" w:sz="0" w:space="0" w:color="auto"/>
        <w:right w:val="none" w:sz="0" w:space="0" w:color="auto"/>
      </w:divBdr>
    </w:div>
    <w:div w:id="1573782333">
      <w:bodyDiv w:val="1"/>
      <w:marLeft w:val="0"/>
      <w:marRight w:val="0"/>
      <w:marTop w:val="0"/>
      <w:marBottom w:val="0"/>
      <w:divBdr>
        <w:top w:val="none" w:sz="0" w:space="0" w:color="auto"/>
        <w:left w:val="none" w:sz="0" w:space="0" w:color="auto"/>
        <w:bottom w:val="none" w:sz="0" w:space="0" w:color="auto"/>
        <w:right w:val="none" w:sz="0" w:space="0" w:color="auto"/>
      </w:divBdr>
    </w:div>
    <w:div w:id="1680816952">
      <w:bodyDiv w:val="1"/>
      <w:marLeft w:val="0"/>
      <w:marRight w:val="0"/>
      <w:marTop w:val="0"/>
      <w:marBottom w:val="0"/>
      <w:divBdr>
        <w:top w:val="none" w:sz="0" w:space="0" w:color="auto"/>
        <w:left w:val="none" w:sz="0" w:space="0" w:color="auto"/>
        <w:bottom w:val="none" w:sz="0" w:space="0" w:color="auto"/>
        <w:right w:val="none" w:sz="0" w:space="0" w:color="auto"/>
      </w:divBdr>
    </w:div>
    <w:div w:id="1812356736">
      <w:bodyDiv w:val="1"/>
      <w:marLeft w:val="0"/>
      <w:marRight w:val="0"/>
      <w:marTop w:val="0"/>
      <w:marBottom w:val="0"/>
      <w:divBdr>
        <w:top w:val="none" w:sz="0" w:space="0" w:color="auto"/>
        <w:left w:val="none" w:sz="0" w:space="0" w:color="auto"/>
        <w:bottom w:val="none" w:sz="0" w:space="0" w:color="auto"/>
        <w:right w:val="none" w:sz="0" w:space="0" w:color="auto"/>
      </w:divBdr>
    </w:div>
    <w:div w:id="1813400986">
      <w:bodyDiv w:val="1"/>
      <w:marLeft w:val="0"/>
      <w:marRight w:val="0"/>
      <w:marTop w:val="0"/>
      <w:marBottom w:val="0"/>
      <w:divBdr>
        <w:top w:val="none" w:sz="0" w:space="0" w:color="auto"/>
        <w:left w:val="none" w:sz="0" w:space="0" w:color="auto"/>
        <w:bottom w:val="none" w:sz="0" w:space="0" w:color="auto"/>
        <w:right w:val="none" w:sz="0" w:space="0" w:color="auto"/>
      </w:divBdr>
    </w:div>
    <w:div w:id="1830243954">
      <w:bodyDiv w:val="1"/>
      <w:marLeft w:val="0"/>
      <w:marRight w:val="0"/>
      <w:marTop w:val="0"/>
      <w:marBottom w:val="0"/>
      <w:divBdr>
        <w:top w:val="none" w:sz="0" w:space="0" w:color="auto"/>
        <w:left w:val="none" w:sz="0" w:space="0" w:color="auto"/>
        <w:bottom w:val="none" w:sz="0" w:space="0" w:color="auto"/>
        <w:right w:val="none" w:sz="0" w:space="0" w:color="auto"/>
      </w:divBdr>
    </w:div>
    <w:div w:id="1871333468">
      <w:bodyDiv w:val="1"/>
      <w:marLeft w:val="0"/>
      <w:marRight w:val="0"/>
      <w:marTop w:val="0"/>
      <w:marBottom w:val="0"/>
      <w:divBdr>
        <w:top w:val="none" w:sz="0" w:space="0" w:color="auto"/>
        <w:left w:val="none" w:sz="0" w:space="0" w:color="auto"/>
        <w:bottom w:val="none" w:sz="0" w:space="0" w:color="auto"/>
        <w:right w:val="none" w:sz="0" w:space="0" w:color="auto"/>
      </w:divBdr>
    </w:div>
    <w:div w:id="1949314021">
      <w:bodyDiv w:val="1"/>
      <w:marLeft w:val="0"/>
      <w:marRight w:val="0"/>
      <w:marTop w:val="0"/>
      <w:marBottom w:val="0"/>
      <w:divBdr>
        <w:top w:val="none" w:sz="0" w:space="0" w:color="auto"/>
        <w:left w:val="none" w:sz="0" w:space="0" w:color="auto"/>
        <w:bottom w:val="none" w:sz="0" w:space="0" w:color="auto"/>
        <w:right w:val="none" w:sz="0" w:space="0" w:color="auto"/>
      </w:divBdr>
    </w:div>
    <w:div w:id="1953779372">
      <w:bodyDiv w:val="1"/>
      <w:marLeft w:val="0"/>
      <w:marRight w:val="0"/>
      <w:marTop w:val="0"/>
      <w:marBottom w:val="0"/>
      <w:divBdr>
        <w:top w:val="none" w:sz="0" w:space="0" w:color="auto"/>
        <w:left w:val="none" w:sz="0" w:space="0" w:color="auto"/>
        <w:bottom w:val="none" w:sz="0" w:space="0" w:color="auto"/>
        <w:right w:val="none" w:sz="0" w:space="0" w:color="auto"/>
      </w:divBdr>
    </w:div>
    <w:div w:id="203464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7A4CE-1003-4770-9C09-79FEB12E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1524</Words>
  <Characters>8382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Carlos</cp:lastModifiedBy>
  <cp:revision>6</cp:revision>
  <dcterms:created xsi:type="dcterms:W3CDTF">2019-02-16T04:29:00Z</dcterms:created>
  <dcterms:modified xsi:type="dcterms:W3CDTF">2019-02-16T14:35:00Z</dcterms:modified>
</cp:coreProperties>
</file>