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503B0" w14:textId="77777777" w:rsidR="005B3C5F" w:rsidRDefault="00D46C81" w:rsidP="00710555">
      <w:pPr>
        <w:spacing w:line="276" w:lineRule="auto"/>
        <w:rPr>
          <w:rFonts w:ascii="Arial" w:hAnsi="Arial" w:cs="Arial"/>
        </w:rPr>
      </w:pPr>
      <w:r>
        <w:rPr>
          <w:noProof/>
          <w:lang w:eastAsia="es-MX"/>
        </w:rPr>
        <w:drawing>
          <wp:anchor distT="0" distB="0" distL="114300" distR="114300" simplePos="0" relativeHeight="251658241" behindDoc="1" locked="0" layoutInCell="1" allowOverlap="1" wp14:anchorId="3AD42B5F" wp14:editId="7890B247">
            <wp:simplePos x="0" y="0"/>
            <wp:positionH relativeFrom="column">
              <wp:posOffset>3591508</wp:posOffset>
            </wp:positionH>
            <wp:positionV relativeFrom="paragraph">
              <wp:posOffset>12311</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1" locked="0" layoutInCell="1" allowOverlap="1" wp14:anchorId="1129FCAF" wp14:editId="12CF6EA3">
            <wp:simplePos x="0" y="0"/>
            <wp:positionH relativeFrom="margin">
              <wp:posOffset>-1097008</wp:posOffset>
            </wp:positionH>
            <wp:positionV relativeFrom="paragraph">
              <wp:posOffset>-558930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B4EAD" w14:textId="77777777" w:rsidR="005B3C5F" w:rsidRPr="00210060" w:rsidRDefault="005B3C5F" w:rsidP="00710555">
      <w:pPr>
        <w:spacing w:line="276" w:lineRule="auto"/>
        <w:rPr>
          <w:rFonts w:ascii="Arial" w:hAnsi="Arial" w:cs="Arial"/>
        </w:rPr>
      </w:pPr>
    </w:p>
    <w:p w14:paraId="2B163796" w14:textId="77777777" w:rsidR="005B3C5F" w:rsidRPr="00210060" w:rsidRDefault="005B3C5F" w:rsidP="00710555">
      <w:pPr>
        <w:spacing w:line="276" w:lineRule="auto"/>
        <w:rPr>
          <w:rFonts w:ascii="Arial" w:hAnsi="Arial" w:cs="Arial"/>
        </w:rPr>
      </w:pPr>
    </w:p>
    <w:p w14:paraId="0E5F4F56" w14:textId="77777777" w:rsidR="005B3C5F" w:rsidRPr="00C651DB" w:rsidRDefault="005B3C5F" w:rsidP="00710555">
      <w:pPr>
        <w:spacing w:line="276" w:lineRule="auto"/>
        <w:rPr>
          <w:rFonts w:ascii="Arial" w:hAnsi="Arial" w:cs="Arial"/>
          <w:sz w:val="24"/>
        </w:rPr>
      </w:pPr>
    </w:p>
    <w:p w14:paraId="7973418C" w14:textId="77777777" w:rsidR="005B3C5F" w:rsidRPr="00C651DB" w:rsidRDefault="00CA2373" w:rsidP="00710555">
      <w:pPr>
        <w:tabs>
          <w:tab w:val="left" w:pos="2325"/>
        </w:tabs>
        <w:spacing w:line="276" w:lineRule="auto"/>
        <w:jc w:val="center"/>
        <w:rPr>
          <w:rFonts w:ascii="Arial" w:hAnsi="Arial" w:cs="Arial"/>
          <w:b/>
          <w:sz w:val="32"/>
        </w:rPr>
      </w:pPr>
      <w:r w:rsidRPr="00C651DB">
        <w:rPr>
          <w:rFonts w:ascii="Arial" w:hAnsi="Arial" w:cs="Arial"/>
          <w:b/>
          <w:sz w:val="32"/>
        </w:rPr>
        <w:t>PLAN DE</w:t>
      </w:r>
    </w:p>
    <w:p w14:paraId="55A6979C" w14:textId="77777777" w:rsidR="00CA2373" w:rsidRPr="00C651DB" w:rsidRDefault="00CA2373" w:rsidP="00710555">
      <w:pPr>
        <w:tabs>
          <w:tab w:val="left" w:pos="2325"/>
        </w:tabs>
        <w:spacing w:line="276" w:lineRule="auto"/>
        <w:jc w:val="center"/>
        <w:rPr>
          <w:rFonts w:ascii="Arial" w:hAnsi="Arial" w:cs="Arial"/>
          <w:b/>
          <w:sz w:val="32"/>
        </w:rPr>
      </w:pPr>
      <w:r w:rsidRPr="00C651DB">
        <w:rPr>
          <w:rFonts w:ascii="Arial" w:hAnsi="Arial" w:cs="Arial"/>
          <w:b/>
          <w:sz w:val="32"/>
        </w:rPr>
        <w:t>NEGOCIOS</w:t>
      </w:r>
    </w:p>
    <w:p w14:paraId="73133055" w14:textId="77777777" w:rsidR="00A7288C" w:rsidRDefault="00A7288C" w:rsidP="00710555">
      <w:pPr>
        <w:spacing w:line="276" w:lineRule="auto"/>
        <w:jc w:val="center"/>
      </w:pPr>
    </w:p>
    <w:tbl>
      <w:tblPr>
        <w:tblStyle w:val="Tablaconcuadrcula"/>
        <w:tblW w:w="10490" w:type="dxa"/>
        <w:tblInd w:w="-1081" w:type="dxa"/>
        <w:shd w:val="clear" w:color="auto" w:fill="70AD47" w:themeFill="accent6"/>
        <w:tblLook w:val="04A0" w:firstRow="1" w:lastRow="0" w:firstColumn="1" w:lastColumn="0" w:noHBand="0" w:noVBand="1"/>
      </w:tblPr>
      <w:tblGrid>
        <w:gridCol w:w="5128"/>
        <w:gridCol w:w="1677"/>
        <w:gridCol w:w="1863"/>
        <w:gridCol w:w="1822"/>
      </w:tblGrid>
      <w:tr w:rsidR="005B3C5F" w14:paraId="0ADEA3DE" w14:textId="77777777" w:rsidTr="00D46C81">
        <w:trPr>
          <w:trHeight w:val="663"/>
        </w:trPr>
        <w:tc>
          <w:tcPr>
            <w:tcW w:w="5128" w:type="dxa"/>
            <w:shd w:val="clear" w:color="auto" w:fill="538135" w:themeFill="accent6" w:themeFillShade="BF"/>
          </w:tcPr>
          <w:p w14:paraId="423225F7" w14:textId="77777777" w:rsidR="005B3C5F" w:rsidRDefault="005B3C5F" w:rsidP="00710555">
            <w:pPr>
              <w:tabs>
                <w:tab w:val="left" w:pos="2325"/>
              </w:tabs>
              <w:spacing w:line="276" w:lineRule="auto"/>
              <w:jc w:val="center"/>
              <w:rPr>
                <w:rFonts w:ascii="Arial" w:hAnsi="Arial" w:cs="Arial"/>
              </w:rPr>
            </w:pPr>
          </w:p>
          <w:p w14:paraId="18E73C97" w14:textId="77777777" w:rsidR="005B3C5F" w:rsidRPr="00210060" w:rsidRDefault="005B3C5F" w:rsidP="00710555">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7A0C27BF" w14:textId="53961B82" w:rsidR="005B3C5F" w:rsidRPr="008D5E61" w:rsidRDefault="00683C3E" w:rsidP="00710555">
            <w:pPr>
              <w:spacing w:line="276" w:lineRule="auto"/>
              <w:rPr>
                <w:rFonts w:ascii="Arial" w:hAnsi="Arial" w:cs="Arial"/>
              </w:rPr>
            </w:pPr>
            <w:r w:rsidRPr="00683C3E">
              <w:rPr>
                <w:rFonts w:ascii="Arial" w:hAnsi="Arial" w:cs="Arial"/>
              </w:rPr>
              <w:t>Plataforma de prevención y monitorización de discriminación del estado de Veracruz.</w:t>
            </w:r>
            <w:r w:rsidR="005B3C5F" w:rsidRPr="008D5E61">
              <w:rPr>
                <w:rFonts w:ascii="Arial" w:hAnsi="Arial" w:cs="Arial"/>
              </w:rPr>
              <w:t xml:space="preserve"> </w:t>
            </w:r>
          </w:p>
          <w:p w14:paraId="3F5DC1BF" w14:textId="77777777" w:rsidR="005B3C5F" w:rsidRPr="00210060" w:rsidRDefault="005B3C5F" w:rsidP="00710555">
            <w:pPr>
              <w:tabs>
                <w:tab w:val="left" w:pos="2325"/>
              </w:tabs>
              <w:spacing w:line="276" w:lineRule="auto"/>
              <w:jc w:val="center"/>
              <w:rPr>
                <w:rFonts w:ascii="Arial" w:hAnsi="Arial" w:cs="Arial"/>
                <w:highlight w:val="yellow"/>
              </w:rPr>
            </w:pPr>
          </w:p>
        </w:tc>
      </w:tr>
      <w:tr w:rsidR="005B3C5F" w14:paraId="53F27FA3" w14:textId="77777777" w:rsidTr="00D46C81">
        <w:trPr>
          <w:trHeight w:val="352"/>
        </w:trPr>
        <w:tc>
          <w:tcPr>
            <w:tcW w:w="5128" w:type="dxa"/>
            <w:shd w:val="clear" w:color="auto" w:fill="538135" w:themeFill="accent6" w:themeFillShade="BF"/>
          </w:tcPr>
          <w:p w14:paraId="1A412935"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50D69A83" w14:textId="77777777" w:rsidR="005B3C5F" w:rsidRDefault="005B3C5F" w:rsidP="00710555">
            <w:pPr>
              <w:tabs>
                <w:tab w:val="left" w:pos="2325"/>
              </w:tabs>
              <w:spacing w:line="276" w:lineRule="auto"/>
              <w:jc w:val="center"/>
              <w:rPr>
                <w:rFonts w:ascii="Arial" w:hAnsi="Arial" w:cs="Arial"/>
                <w:b/>
              </w:rPr>
            </w:pPr>
            <w:r w:rsidRPr="008D5E61">
              <w:rPr>
                <w:rFonts w:ascii="Arial" w:hAnsi="Arial" w:cs="Arial"/>
              </w:rPr>
              <w:t>PREDEV</w:t>
            </w:r>
          </w:p>
        </w:tc>
      </w:tr>
      <w:tr w:rsidR="005B3C5F" w14:paraId="24FD8E1C" w14:textId="77777777" w:rsidTr="00D46C81">
        <w:tc>
          <w:tcPr>
            <w:tcW w:w="5128" w:type="dxa"/>
            <w:shd w:val="clear" w:color="auto" w:fill="538135" w:themeFill="accent6" w:themeFillShade="BF"/>
          </w:tcPr>
          <w:p w14:paraId="19176736" w14:textId="77777777" w:rsidR="005B3C5F" w:rsidRPr="008D5E61" w:rsidRDefault="005B3C5F" w:rsidP="00710555">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31DF31AC" w14:textId="1AA76F1E" w:rsidR="005B3C5F" w:rsidRPr="008D5E61" w:rsidRDefault="00C341EC" w:rsidP="00710555">
            <w:pPr>
              <w:tabs>
                <w:tab w:val="left" w:pos="2325"/>
              </w:tabs>
              <w:spacing w:line="276" w:lineRule="auto"/>
              <w:jc w:val="center"/>
              <w:rPr>
                <w:rFonts w:ascii="Arial" w:hAnsi="Arial" w:cs="Arial"/>
              </w:rPr>
            </w:pPr>
            <w:r>
              <w:rPr>
                <w:rFonts w:ascii="Arial" w:hAnsi="Arial" w:cs="Arial"/>
              </w:rPr>
              <w:t>2</w:t>
            </w:r>
            <w:r w:rsidR="005B3C5F">
              <w:rPr>
                <w:rFonts w:ascii="Arial" w:hAnsi="Arial" w:cs="Arial"/>
              </w:rPr>
              <w:t>.0</w:t>
            </w:r>
          </w:p>
        </w:tc>
        <w:tc>
          <w:tcPr>
            <w:tcW w:w="1863" w:type="dxa"/>
            <w:shd w:val="clear" w:color="auto" w:fill="70AD47" w:themeFill="accent6"/>
          </w:tcPr>
          <w:p w14:paraId="5A817005" w14:textId="77777777" w:rsidR="005B3C5F" w:rsidRPr="008D5E61" w:rsidRDefault="005B3C5F" w:rsidP="00710555">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32B3562B" w14:textId="7D3A0DFE" w:rsidR="005B3C5F" w:rsidRPr="008D5E61" w:rsidRDefault="00683C3E" w:rsidP="00710555">
            <w:pPr>
              <w:tabs>
                <w:tab w:val="left" w:pos="2325"/>
              </w:tabs>
              <w:spacing w:line="276" w:lineRule="auto"/>
              <w:jc w:val="center"/>
              <w:rPr>
                <w:rFonts w:ascii="Arial" w:hAnsi="Arial" w:cs="Arial"/>
              </w:rPr>
            </w:pPr>
            <w:r>
              <w:rPr>
                <w:rFonts w:ascii="Arial" w:hAnsi="Arial" w:cs="Arial"/>
              </w:rPr>
              <w:t>11</w:t>
            </w:r>
            <w:r w:rsidR="00C341EC">
              <w:rPr>
                <w:rFonts w:ascii="Arial" w:hAnsi="Arial" w:cs="Arial"/>
              </w:rPr>
              <w:t>/0</w:t>
            </w:r>
            <w:r w:rsidR="0051717F">
              <w:rPr>
                <w:rFonts w:ascii="Arial" w:hAnsi="Arial" w:cs="Arial"/>
              </w:rPr>
              <w:t>2</w:t>
            </w:r>
            <w:r w:rsidR="00C341EC">
              <w:rPr>
                <w:rFonts w:ascii="Arial" w:hAnsi="Arial" w:cs="Arial"/>
              </w:rPr>
              <w:t>/2019</w:t>
            </w:r>
          </w:p>
        </w:tc>
      </w:tr>
    </w:tbl>
    <w:p w14:paraId="2E417D86" w14:textId="77777777" w:rsidR="005B3C5F" w:rsidRDefault="005B3C5F" w:rsidP="00710555">
      <w:pPr>
        <w:spacing w:line="276" w:lineRule="auto"/>
        <w:jc w:val="center"/>
      </w:pPr>
    </w:p>
    <w:p w14:paraId="21793DBF" w14:textId="77777777" w:rsidR="00F702F4" w:rsidRDefault="00F702F4" w:rsidP="00710555">
      <w:pPr>
        <w:spacing w:line="276" w:lineRule="auto"/>
        <w:jc w:val="both"/>
      </w:pPr>
    </w:p>
    <w:p w14:paraId="4342877A" w14:textId="77777777" w:rsidR="00F702F4" w:rsidRDefault="00F702F4" w:rsidP="00710555">
      <w:pPr>
        <w:spacing w:line="276" w:lineRule="auto"/>
      </w:pPr>
      <w:r>
        <w:br w:type="page"/>
      </w:r>
    </w:p>
    <w:p w14:paraId="6A542AE9" w14:textId="77777777" w:rsidR="00F702F4" w:rsidRDefault="00F702F4" w:rsidP="00710555">
      <w:pPr>
        <w:spacing w:line="276" w:lineRule="auto"/>
        <w:jc w:val="both"/>
        <w:sectPr w:rsidR="00F702F4" w:rsidSect="00710555">
          <w:footerReference w:type="first" r:id="rId10"/>
          <w:pgSz w:w="11906" w:h="16838"/>
          <w:pgMar w:top="1418" w:right="1418" w:bottom="1418" w:left="1985" w:header="709" w:footer="709" w:gutter="0"/>
          <w:cols w:space="708"/>
          <w:docGrid w:linePitch="360"/>
        </w:sectPr>
      </w:pPr>
    </w:p>
    <w:p w14:paraId="39FF1372" w14:textId="77777777" w:rsidR="00F702F4" w:rsidRDefault="00F702F4" w:rsidP="00710555">
      <w:pPr>
        <w:spacing w:line="276" w:lineRule="auto"/>
        <w:rPr>
          <w:rFonts w:ascii="Arial" w:hAnsi="Arial" w:cs="Arial"/>
          <w:b/>
          <w:sz w:val="28"/>
        </w:rPr>
      </w:pPr>
    </w:p>
    <w:sdt>
      <w:sdtPr>
        <w:rPr>
          <w:rFonts w:asciiTheme="minorHAnsi" w:eastAsiaTheme="minorHAnsi" w:hAnsiTheme="minorHAnsi" w:cstheme="minorBidi"/>
          <w:color w:val="auto"/>
          <w:sz w:val="22"/>
          <w:szCs w:val="22"/>
          <w:lang w:val="es-ES" w:eastAsia="en-US"/>
        </w:rPr>
        <w:id w:val="620579038"/>
        <w:docPartObj>
          <w:docPartGallery w:val="Table of Contents"/>
          <w:docPartUnique/>
        </w:docPartObj>
      </w:sdtPr>
      <w:sdtEndPr>
        <w:rPr>
          <w:b/>
          <w:bCs/>
        </w:rPr>
      </w:sdtEndPr>
      <w:sdtContent>
        <w:p w14:paraId="0999DE59" w14:textId="77777777" w:rsidR="00827216" w:rsidRPr="00AE0D94" w:rsidRDefault="00827216" w:rsidP="00710555">
          <w:pPr>
            <w:pStyle w:val="TtuloTDC"/>
            <w:spacing w:line="276" w:lineRule="auto"/>
            <w:rPr>
              <w:rFonts w:ascii="Arial" w:hAnsi="Arial" w:cs="Arial"/>
              <w:b/>
              <w:color w:val="auto"/>
              <w:sz w:val="28"/>
            </w:rPr>
          </w:pPr>
          <w:r w:rsidRPr="00AE0D94">
            <w:rPr>
              <w:rFonts w:ascii="Arial" w:hAnsi="Arial" w:cs="Arial"/>
              <w:b/>
              <w:color w:val="auto"/>
              <w:sz w:val="28"/>
              <w:lang w:val="es-ES"/>
            </w:rPr>
            <w:t>Contenido</w:t>
          </w:r>
        </w:p>
        <w:p w14:paraId="30FCBF92" w14:textId="3E8DFE3D" w:rsidR="00F735ED" w:rsidRDefault="00827216">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878745" w:history="1">
            <w:r w:rsidR="00F735ED" w:rsidRPr="00B0309C">
              <w:rPr>
                <w:rStyle w:val="Hipervnculo"/>
                <w:rFonts w:ascii="Arial" w:hAnsi="Arial" w:cs="Arial"/>
                <w:b/>
                <w:noProof/>
                <w:lang w:val="es-ES_tradnl"/>
              </w:rPr>
              <w:t>Resumen Ejecutivo</w:t>
            </w:r>
            <w:r w:rsidR="00F735ED">
              <w:rPr>
                <w:noProof/>
                <w:webHidden/>
              </w:rPr>
              <w:tab/>
            </w:r>
            <w:r w:rsidR="00F735ED">
              <w:rPr>
                <w:noProof/>
                <w:webHidden/>
              </w:rPr>
              <w:fldChar w:fldCharType="begin"/>
            </w:r>
            <w:r w:rsidR="00F735ED">
              <w:rPr>
                <w:noProof/>
                <w:webHidden/>
              </w:rPr>
              <w:instrText xml:space="preserve"> PAGEREF _Toc878745 \h </w:instrText>
            </w:r>
            <w:r w:rsidR="00F735ED">
              <w:rPr>
                <w:noProof/>
                <w:webHidden/>
              </w:rPr>
            </w:r>
            <w:r w:rsidR="00F735ED">
              <w:rPr>
                <w:noProof/>
                <w:webHidden/>
              </w:rPr>
              <w:fldChar w:fldCharType="separate"/>
            </w:r>
            <w:r w:rsidR="00F735ED">
              <w:rPr>
                <w:noProof/>
                <w:webHidden/>
              </w:rPr>
              <w:t>1</w:t>
            </w:r>
            <w:r w:rsidR="00F735ED">
              <w:rPr>
                <w:noProof/>
                <w:webHidden/>
              </w:rPr>
              <w:fldChar w:fldCharType="end"/>
            </w:r>
          </w:hyperlink>
        </w:p>
        <w:p w14:paraId="6B4E1C14" w14:textId="036F6846" w:rsidR="00F735ED" w:rsidRDefault="00A61DBF">
          <w:pPr>
            <w:pStyle w:val="TDC1"/>
            <w:tabs>
              <w:tab w:val="right" w:leader="dot" w:pos="8493"/>
            </w:tabs>
            <w:rPr>
              <w:rFonts w:eastAsiaTheme="minorEastAsia"/>
              <w:noProof/>
              <w:lang w:eastAsia="es-MX"/>
            </w:rPr>
          </w:pPr>
          <w:hyperlink w:anchor="_Toc878746" w:history="1">
            <w:r w:rsidR="00F735ED" w:rsidRPr="00B0309C">
              <w:rPr>
                <w:rStyle w:val="Hipervnculo"/>
                <w:rFonts w:ascii="Arial" w:hAnsi="Arial" w:cs="Arial"/>
                <w:b/>
                <w:noProof/>
                <w:lang w:val="es-ES_tradnl"/>
              </w:rPr>
              <w:t>Definición del proyecto</w:t>
            </w:r>
            <w:r w:rsidR="00F735ED">
              <w:rPr>
                <w:noProof/>
                <w:webHidden/>
              </w:rPr>
              <w:tab/>
            </w:r>
            <w:r w:rsidR="00F735ED">
              <w:rPr>
                <w:noProof/>
                <w:webHidden/>
              </w:rPr>
              <w:fldChar w:fldCharType="begin"/>
            </w:r>
            <w:r w:rsidR="00F735ED">
              <w:rPr>
                <w:noProof/>
                <w:webHidden/>
              </w:rPr>
              <w:instrText xml:space="preserve"> PAGEREF _Toc878746 \h </w:instrText>
            </w:r>
            <w:r w:rsidR="00F735ED">
              <w:rPr>
                <w:noProof/>
                <w:webHidden/>
              </w:rPr>
            </w:r>
            <w:r w:rsidR="00F735ED">
              <w:rPr>
                <w:noProof/>
                <w:webHidden/>
              </w:rPr>
              <w:fldChar w:fldCharType="separate"/>
            </w:r>
            <w:r w:rsidR="00F735ED">
              <w:rPr>
                <w:noProof/>
                <w:webHidden/>
              </w:rPr>
              <w:t>2</w:t>
            </w:r>
            <w:r w:rsidR="00F735ED">
              <w:rPr>
                <w:noProof/>
                <w:webHidden/>
              </w:rPr>
              <w:fldChar w:fldCharType="end"/>
            </w:r>
          </w:hyperlink>
        </w:p>
        <w:p w14:paraId="2E981584" w14:textId="41297604" w:rsidR="00F735ED" w:rsidRDefault="00A61DBF">
          <w:pPr>
            <w:pStyle w:val="TDC1"/>
            <w:tabs>
              <w:tab w:val="right" w:leader="dot" w:pos="8493"/>
            </w:tabs>
            <w:rPr>
              <w:rFonts w:eastAsiaTheme="minorEastAsia"/>
              <w:noProof/>
              <w:lang w:eastAsia="es-MX"/>
            </w:rPr>
          </w:pPr>
          <w:hyperlink w:anchor="_Toc878747" w:history="1">
            <w:r w:rsidR="00F735ED" w:rsidRPr="00B0309C">
              <w:rPr>
                <w:rStyle w:val="Hipervnculo"/>
                <w:rFonts w:ascii="Arial" w:hAnsi="Arial" w:cs="Arial"/>
                <w:b/>
                <w:noProof/>
                <w:lang w:val="es-ES_tradnl"/>
              </w:rPr>
              <w:t>Estudio del Mercado</w:t>
            </w:r>
            <w:r w:rsidR="00F735ED">
              <w:rPr>
                <w:noProof/>
                <w:webHidden/>
              </w:rPr>
              <w:tab/>
            </w:r>
            <w:r w:rsidR="00F735ED">
              <w:rPr>
                <w:noProof/>
                <w:webHidden/>
              </w:rPr>
              <w:fldChar w:fldCharType="begin"/>
            </w:r>
            <w:r w:rsidR="00F735ED">
              <w:rPr>
                <w:noProof/>
                <w:webHidden/>
              </w:rPr>
              <w:instrText xml:space="preserve"> PAGEREF _Toc878747 \h </w:instrText>
            </w:r>
            <w:r w:rsidR="00F735ED">
              <w:rPr>
                <w:noProof/>
                <w:webHidden/>
              </w:rPr>
            </w:r>
            <w:r w:rsidR="00F735ED">
              <w:rPr>
                <w:noProof/>
                <w:webHidden/>
              </w:rPr>
              <w:fldChar w:fldCharType="separate"/>
            </w:r>
            <w:r w:rsidR="00F735ED">
              <w:rPr>
                <w:noProof/>
                <w:webHidden/>
              </w:rPr>
              <w:t>4</w:t>
            </w:r>
            <w:r w:rsidR="00F735ED">
              <w:rPr>
                <w:noProof/>
                <w:webHidden/>
              </w:rPr>
              <w:fldChar w:fldCharType="end"/>
            </w:r>
          </w:hyperlink>
        </w:p>
        <w:p w14:paraId="1B7E324F" w14:textId="0A1F26E9" w:rsidR="00F735ED" w:rsidRDefault="00A61DBF">
          <w:pPr>
            <w:pStyle w:val="TDC1"/>
            <w:tabs>
              <w:tab w:val="right" w:leader="dot" w:pos="8493"/>
            </w:tabs>
            <w:rPr>
              <w:rFonts w:eastAsiaTheme="minorEastAsia"/>
              <w:noProof/>
              <w:lang w:eastAsia="es-MX"/>
            </w:rPr>
          </w:pPr>
          <w:hyperlink w:anchor="_Toc878748" w:history="1">
            <w:r w:rsidR="00F735ED" w:rsidRPr="00B0309C">
              <w:rPr>
                <w:rStyle w:val="Hipervnculo"/>
                <w:rFonts w:ascii="Arial" w:hAnsi="Arial" w:cs="Arial"/>
                <w:b/>
                <w:noProof/>
              </w:rPr>
              <w:t>Estudio Técnico</w:t>
            </w:r>
            <w:r w:rsidR="00F735ED">
              <w:rPr>
                <w:noProof/>
                <w:webHidden/>
              </w:rPr>
              <w:tab/>
            </w:r>
            <w:r w:rsidR="00F735ED">
              <w:rPr>
                <w:noProof/>
                <w:webHidden/>
              </w:rPr>
              <w:fldChar w:fldCharType="begin"/>
            </w:r>
            <w:r w:rsidR="00F735ED">
              <w:rPr>
                <w:noProof/>
                <w:webHidden/>
              </w:rPr>
              <w:instrText xml:space="preserve"> PAGEREF _Toc878748 \h </w:instrText>
            </w:r>
            <w:r w:rsidR="00F735ED">
              <w:rPr>
                <w:noProof/>
                <w:webHidden/>
              </w:rPr>
            </w:r>
            <w:r w:rsidR="00F735ED">
              <w:rPr>
                <w:noProof/>
                <w:webHidden/>
              </w:rPr>
              <w:fldChar w:fldCharType="separate"/>
            </w:r>
            <w:r w:rsidR="00F735ED">
              <w:rPr>
                <w:noProof/>
                <w:webHidden/>
              </w:rPr>
              <w:t>6</w:t>
            </w:r>
            <w:r w:rsidR="00F735ED">
              <w:rPr>
                <w:noProof/>
                <w:webHidden/>
              </w:rPr>
              <w:fldChar w:fldCharType="end"/>
            </w:r>
          </w:hyperlink>
        </w:p>
        <w:p w14:paraId="535CD3DE" w14:textId="3F446B29" w:rsidR="00F735ED" w:rsidRDefault="00A61DBF">
          <w:pPr>
            <w:pStyle w:val="TDC1"/>
            <w:tabs>
              <w:tab w:val="right" w:leader="dot" w:pos="8493"/>
            </w:tabs>
            <w:rPr>
              <w:rFonts w:eastAsiaTheme="minorEastAsia"/>
              <w:noProof/>
              <w:lang w:eastAsia="es-MX"/>
            </w:rPr>
          </w:pPr>
          <w:hyperlink w:anchor="_Toc878749" w:history="1">
            <w:r w:rsidR="00F735ED" w:rsidRPr="00B0309C">
              <w:rPr>
                <w:rStyle w:val="Hipervnculo"/>
                <w:rFonts w:ascii="Arial" w:hAnsi="Arial" w:cs="Arial"/>
                <w:b/>
                <w:noProof/>
              </w:rPr>
              <w:t>Estudio Financiero</w:t>
            </w:r>
            <w:r w:rsidR="00F735ED">
              <w:rPr>
                <w:noProof/>
                <w:webHidden/>
              </w:rPr>
              <w:tab/>
            </w:r>
            <w:r w:rsidR="00F735ED">
              <w:rPr>
                <w:noProof/>
                <w:webHidden/>
              </w:rPr>
              <w:fldChar w:fldCharType="begin"/>
            </w:r>
            <w:r w:rsidR="00F735ED">
              <w:rPr>
                <w:noProof/>
                <w:webHidden/>
              </w:rPr>
              <w:instrText xml:space="preserve"> PAGEREF _Toc878749 \h </w:instrText>
            </w:r>
            <w:r w:rsidR="00F735ED">
              <w:rPr>
                <w:noProof/>
                <w:webHidden/>
              </w:rPr>
            </w:r>
            <w:r w:rsidR="00F735ED">
              <w:rPr>
                <w:noProof/>
                <w:webHidden/>
              </w:rPr>
              <w:fldChar w:fldCharType="separate"/>
            </w:r>
            <w:r w:rsidR="00F735ED">
              <w:rPr>
                <w:noProof/>
                <w:webHidden/>
              </w:rPr>
              <w:t>7</w:t>
            </w:r>
            <w:r w:rsidR="00F735ED">
              <w:rPr>
                <w:noProof/>
                <w:webHidden/>
              </w:rPr>
              <w:fldChar w:fldCharType="end"/>
            </w:r>
          </w:hyperlink>
        </w:p>
        <w:p w14:paraId="2B38DD51" w14:textId="6F067391" w:rsidR="00F735ED" w:rsidRDefault="00A61DBF">
          <w:pPr>
            <w:pStyle w:val="TDC1"/>
            <w:tabs>
              <w:tab w:val="right" w:leader="dot" w:pos="8493"/>
            </w:tabs>
            <w:rPr>
              <w:rFonts w:eastAsiaTheme="minorEastAsia"/>
              <w:noProof/>
              <w:lang w:eastAsia="es-MX"/>
            </w:rPr>
          </w:pPr>
          <w:hyperlink w:anchor="_Toc878750" w:history="1">
            <w:r w:rsidR="00F735ED" w:rsidRPr="00B0309C">
              <w:rPr>
                <w:rStyle w:val="Hipervnculo"/>
                <w:rFonts w:ascii="Arial" w:hAnsi="Arial" w:cs="Arial"/>
                <w:b/>
                <w:noProof/>
              </w:rPr>
              <w:t>Análisis de riesgo</w:t>
            </w:r>
            <w:r w:rsidR="00F735ED">
              <w:rPr>
                <w:noProof/>
                <w:webHidden/>
              </w:rPr>
              <w:tab/>
            </w:r>
            <w:r w:rsidR="00F735ED">
              <w:rPr>
                <w:noProof/>
                <w:webHidden/>
              </w:rPr>
              <w:fldChar w:fldCharType="begin"/>
            </w:r>
            <w:r w:rsidR="00F735ED">
              <w:rPr>
                <w:noProof/>
                <w:webHidden/>
              </w:rPr>
              <w:instrText xml:space="preserve"> PAGEREF _Toc878750 \h </w:instrText>
            </w:r>
            <w:r w:rsidR="00F735ED">
              <w:rPr>
                <w:noProof/>
                <w:webHidden/>
              </w:rPr>
            </w:r>
            <w:r w:rsidR="00F735ED">
              <w:rPr>
                <w:noProof/>
                <w:webHidden/>
              </w:rPr>
              <w:fldChar w:fldCharType="separate"/>
            </w:r>
            <w:r w:rsidR="00F735ED">
              <w:rPr>
                <w:noProof/>
                <w:webHidden/>
              </w:rPr>
              <w:t>8</w:t>
            </w:r>
            <w:r w:rsidR="00F735ED">
              <w:rPr>
                <w:noProof/>
                <w:webHidden/>
              </w:rPr>
              <w:fldChar w:fldCharType="end"/>
            </w:r>
          </w:hyperlink>
        </w:p>
        <w:p w14:paraId="3F8F34F5" w14:textId="3340C827" w:rsidR="00F735ED" w:rsidRDefault="00A61DBF">
          <w:pPr>
            <w:pStyle w:val="TDC1"/>
            <w:tabs>
              <w:tab w:val="right" w:leader="dot" w:pos="8493"/>
            </w:tabs>
            <w:rPr>
              <w:rFonts w:eastAsiaTheme="minorEastAsia"/>
              <w:noProof/>
              <w:lang w:eastAsia="es-MX"/>
            </w:rPr>
          </w:pPr>
          <w:hyperlink w:anchor="_Toc878751" w:history="1">
            <w:r w:rsidR="00F735ED" w:rsidRPr="00B0309C">
              <w:rPr>
                <w:rStyle w:val="Hipervnculo"/>
                <w:rFonts w:ascii="Arial" w:hAnsi="Arial" w:cs="Arial"/>
                <w:b/>
                <w:noProof/>
              </w:rPr>
              <w:t>Anexos</w:t>
            </w:r>
            <w:r w:rsidR="00F735ED">
              <w:rPr>
                <w:noProof/>
                <w:webHidden/>
              </w:rPr>
              <w:tab/>
            </w:r>
            <w:r w:rsidR="00F735ED">
              <w:rPr>
                <w:noProof/>
                <w:webHidden/>
              </w:rPr>
              <w:fldChar w:fldCharType="begin"/>
            </w:r>
            <w:r w:rsidR="00F735ED">
              <w:rPr>
                <w:noProof/>
                <w:webHidden/>
              </w:rPr>
              <w:instrText xml:space="preserve"> PAGEREF _Toc878751 \h </w:instrText>
            </w:r>
            <w:r w:rsidR="00F735ED">
              <w:rPr>
                <w:noProof/>
                <w:webHidden/>
              </w:rPr>
            </w:r>
            <w:r w:rsidR="00F735ED">
              <w:rPr>
                <w:noProof/>
                <w:webHidden/>
              </w:rPr>
              <w:fldChar w:fldCharType="separate"/>
            </w:r>
            <w:r w:rsidR="00F735ED">
              <w:rPr>
                <w:noProof/>
                <w:webHidden/>
              </w:rPr>
              <w:t>12</w:t>
            </w:r>
            <w:r w:rsidR="00F735ED">
              <w:rPr>
                <w:noProof/>
                <w:webHidden/>
              </w:rPr>
              <w:fldChar w:fldCharType="end"/>
            </w:r>
          </w:hyperlink>
        </w:p>
        <w:p w14:paraId="73EF6E3F" w14:textId="5675FD91" w:rsidR="00F735ED" w:rsidRDefault="00A61DBF">
          <w:pPr>
            <w:pStyle w:val="TDC1"/>
            <w:tabs>
              <w:tab w:val="right" w:leader="dot" w:pos="8493"/>
            </w:tabs>
            <w:rPr>
              <w:rFonts w:eastAsiaTheme="minorEastAsia"/>
              <w:noProof/>
              <w:lang w:eastAsia="es-MX"/>
            </w:rPr>
          </w:pPr>
          <w:hyperlink w:anchor="_Toc878752" w:history="1">
            <w:r w:rsidR="00F735ED" w:rsidRPr="00B0309C">
              <w:rPr>
                <w:rStyle w:val="Hipervnculo"/>
                <w:rFonts w:ascii="Arial" w:hAnsi="Arial" w:cs="Arial"/>
                <w:b/>
                <w:noProof/>
              </w:rPr>
              <w:t>Bibliografía</w:t>
            </w:r>
            <w:r w:rsidR="00F735ED">
              <w:rPr>
                <w:noProof/>
                <w:webHidden/>
              </w:rPr>
              <w:tab/>
            </w:r>
            <w:r w:rsidR="00F735ED">
              <w:rPr>
                <w:noProof/>
                <w:webHidden/>
              </w:rPr>
              <w:fldChar w:fldCharType="begin"/>
            </w:r>
            <w:r w:rsidR="00F735ED">
              <w:rPr>
                <w:noProof/>
                <w:webHidden/>
              </w:rPr>
              <w:instrText xml:space="preserve"> PAGEREF _Toc878752 \h </w:instrText>
            </w:r>
            <w:r w:rsidR="00F735ED">
              <w:rPr>
                <w:noProof/>
                <w:webHidden/>
              </w:rPr>
            </w:r>
            <w:r w:rsidR="00F735ED">
              <w:rPr>
                <w:noProof/>
                <w:webHidden/>
              </w:rPr>
              <w:fldChar w:fldCharType="separate"/>
            </w:r>
            <w:r w:rsidR="00F735ED">
              <w:rPr>
                <w:noProof/>
                <w:webHidden/>
              </w:rPr>
              <w:t>13</w:t>
            </w:r>
            <w:r w:rsidR="00F735ED">
              <w:rPr>
                <w:noProof/>
                <w:webHidden/>
              </w:rPr>
              <w:fldChar w:fldCharType="end"/>
            </w:r>
          </w:hyperlink>
        </w:p>
        <w:p w14:paraId="2FCC8DEA" w14:textId="4F314A50" w:rsidR="00827216" w:rsidRDefault="00827216" w:rsidP="00710555">
          <w:pPr>
            <w:spacing w:line="276" w:lineRule="auto"/>
          </w:pPr>
          <w:r>
            <w:rPr>
              <w:b/>
              <w:bCs/>
              <w:lang w:val="es-ES"/>
            </w:rPr>
            <w:fldChar w:fldCharType="end"/>
          </w:r>
        </w:p>
      </w:sdtContent>
    </w:sdt>
    <w:p w14:paraId="556D1815" w14:textId="77777777" w:rsidR="00827216" w:rsidRDefault="00827216" w:rsidP="00710555">
      <w:pPr>
        <w:spacing w:line="276" w:lineRule="auto"/>
        <w:rPr>
          <w:rFonts w:ascii="Arial" w:hAnsi="Arial" w:cs="Arial"/>
          <w:b/>
          <w:sz w:val="28"/>
        </w:rPr>
        <w:sectPr w:rsidR="00827216" w:rsidSect="00710555">
          <w:headerReference w:type="default" r:id="rId11"/>
          <w:pgSz w:w="11906" w:h="16838"/>
          <w:pgMar w:top="1418" w:right="1418" w:bottom="1418" w:left="1985" w:header="709" w:footer="709" w:gutter="0"/>
          <w:cols w:space="708"/>
          <w:docGrid w:linePitch="360"/>
        </w:sectPr>
      </w:pPr>
    </w:p>
    <w:p w14:paraId="432168CB" w14:textId="202C0AA6" w:rsidR="00C63182" w:rsidRDefault="00C63182" w:rsidP="003B6592">
      <w:pPr>
        <w:pStyle w:val="Ttulo1"/>
        <w:spacing w:line="240" w:lineRule="auto"/>
        <w:jc w:val="both"/>
        <w:rPr>
          <w:rFonts w:ascii="Arial" w:hAnsi="Arial" w:cs="Arial"/>
          <w:b/>
          <w:color w:val="auto"/>
          <w:sz w:val="28"/>
          <w:szCs w:val="28"/>
          <w:lang w:val="es-ES_tradnl"/>
        </w:rPr>
      </w:pPr>
      <w:bookmarkStart w:id="0" w:name="_Toc878745"/>
      <w:r w:rsidRPr="00462919">
        <w:rPr>
          <w:rFonts w:ascii="Arial" w:hAnsi="Arial" w:cs="Arial"/>
          <w:b/>
          <w:color w:val="auto"/>
          <w:sz w:val="28"/>
          <w:szCs w:val="28"/>
          <w:lang w:val="es-ES_tradnl"/>
        </w:rPr>
        <w:lastRenderedPageBreak/>
        <w:t>Resumen Ejecutivo</w:t>
      </w:r>
      <w:bookmarkEnd w:id="0"/>
    </w:p>
    <w:p w14:paraId="54A14AC2" w14:textId="77777777" w:rsidR="00462919" w:rsidRPr="00462919" w:rsidRDefault="00462919" w:rsidP="003B6592">
      <w:pPr>
        <w:spacing w:line="240" w:lineRule="auto"/>
        <w:jc w:val="both"/>
        <w:rPr>
          <w:lang w:val="es-ES_tradnl"/>
        </w:rPr>
      </w:pPr>
    </w:p>
    <w:p w14:paraId="2891CBF7" w14:textId="77777777" w:rsidR="00C63182" w:rsidRDefault="00C63182" w:rsidP="000C5912">
      <w:pPr>
        <w:widowControl w:val="0"/>
        <w:tabs>
          <w:tab w:val="left" w:pos="7050"/>
        </w:tabs>
        <w:autoSpaceDE w:val="0"/>
        <w:autoSpaceDN w:val="0"/>
        <w:adjustRightInd w:val="0"/>
        <w:spacing w:after="100" w:line="276" w:lineRule="auto"/>
        <w:ind w:right="137"/>
        <w:jc w:val="both"/>
        <w:rPr>
          <w:rFonts w:ascii="Arial" w:hAnsi="Arial" w:cs="Arial"/>
          <w:b/>
          <w:bCs/>
          <w:color w:val="000000"/>
          <w:lang w:val="es-ES_tradnl"/>
        </w:rPr>
      </w:pPr>
      <w:r>
        <w:rPr>
          <w:rFonts w:ascii="Helvetica" w:hAnsi="Helvetica" w:cs="Helvetica"/>
          <w:b/>
          <w:bCs/>
          <w:color w:val="000000"/>
          <w:lang w:val="es-ES_tradnl"/>
        </w:rPr>
        <w:t xml:space="preserve">¿En qué consiste el proyecto? </w:t>
      </w:r>
      <w:r>
        <w:rPr>
          <w:rFonts w:ascii="Arial" w:hAnsi="Arial" w:cs="Arial"/>
          <w:b/>
          <w:bCs/>
          <w:color w:val="000000"/>
          <w:lang w:val="es-ES_tradnl"/>
        </w:rPr>
        <w:tab/>
      </w:r>
    </w:p>
    <w:p w14:paraId="35922851" w14:textId="16EB2DCE" w:rsidR="00C63182" w:rsidRPr="00C63182" w:rsidRDefault="00C63182" w:rsidP="000C5912">
      <w:pPr>
        <w:widowControl w:val="0"/>
        <w:tabs>
          <w:tab w:val="left" w:pos="7050"/>
        </w:tabs>
        <w:autoSpaceDE w:val="0"/>
        <w:autoSpaceDN w:val="0"/>
        <w:adjustRightInd w:val="0"/>
        <w:spacing w:after="100" w:line="276" w:lineRule="auto"/>
        <w:ind w:right="137"/>
        <w:jc w:val="both"/>
        <w:rPr>
          <w:rFonts w:ascii="Arial" w:hAnsi="Arial" w:cs="Arial"/>
          <w:color w:val="000000"/>
          <w:sz w:val="21"/>
          <w:szCs w:val="21"/>
          <w:lang w:val="es-ES_tradnl"/>
        </w:rPr>
      </w:pPr>
      <w:r>
        <w:rPr>
          <w:rFonts w:ascii="Arial" w:hAnsi="Arial" w:cs="Arial"/>
          <w:color w:val="000000"/>
          <w:sz w:val="21"/>
          <w:szCs w:val="21"/>
          <w:lang w:val="es-ES_tradnl"/>
        </w:rPr>
        <w:t xml:space="preserve">El proyecto consiste en la creación de una plataforma web </w:t>
      </w:r>
      <w:r w:rsidR="00C341EC">
        <w:rPr>
          <w:rFonts w:ascii="Arial" w:hAnsi="Arial" w:cs="Arial"/>
          <w:color w:val="000000"/>
          <w:sz w:val="21"/>
          <w:szCs w:val="21"/>
          <w:lang w:val="es-ES_tradnl"/>
        </w:rPr>
        <w:t>con la cual</w:t>
      </w:r>
      <w:r>
        <w:rPr>
          <w:rFonts w:ascii="Arial" w:hAnsi="Arial" w:cs="Arial"/>
          <w:color w:val="000000"/>
          <w:sz w:val="21"/>
          <w:szCs w:val="21"/>
          <w:lang w:val="es-ES_tradnl"/>
        </w:rPr>
        <w:t xml:space="preserve"> </w:t>
      </w:r>
      <w:r w:rsidR="00C341EC">
        <w:rPr>
          <w:rFonts w:ascii="Arial" w:hAnsi="Arial" w:cs="Arial"/>
          <w:color w:val="000000"/>
          <w:sz w:val="21"/>
          <w:szCs w:val="21"/>
          <w:lang w:val="es-ES_tradnl"/>
        </w:rPr>
        <w:t xml:space="preserve">se obtendrá </w:t>
      </w:r>
      <w:r>
        <w:rPr>
          <w:rFonts w:ascii="Arial" w:hAnsi="Arial" w:cs="Arial"/>
          <w:color w:val="000000"/>
          <w:sz w:val="21"/>
          <w:szCs w:val="21"/>
          <w:lang w:val="es-ES_tradnl"/>
        </w:rPr>
        <w:t xml:space="preserve">información </w:t>
      </w:r>
      <w:r w:rsidR="00C341EC">
        <w:rPr>
          <w:rFonts w:ascii="Arial" w:hAnsi="Arial" w:cs="Arial"/>
          <w:color w:val="000000"/>
          <w:sz w:val="21"/>
          <w:szCs w:val="21"/>
          <w:lang w:val="es-ES_tradnl"/>
        </w:rPr>
        <w:t xml:space="preserve">de casos de discriminación en el estado de Veracruz con base a noticias </w:t>
      </w:r>
      <w:r>
        <w:rPr>
          <w:rFonts w:ascii="Arial" w:hAnsi="Arial" w:cs="Arial"/>
          <w:color w:val="000000"/>
          <w:sz w:val="21"/>
          <w:szCs w:val="21"/>
          <w:lang w:val="es-ES_tradnl"/>
        </w:rPr>
        <w:t>de</w:t>
      </w:r>
      <w:r w:rsidR="00C341EC">
        <w:rPr>
          <w:rFonts w:ascii="Arial" w:hAnsi="Arial" w:cs="Arial"/>
          <w:color w:val="000000"/>
          <w:sz w:val="21"/>
          <w:szCs w:val="21"/>
          <w:lang w:val="es-ES_tradnl"/>
        </w:rPr>
        <w:t xml:space="preserve"> la red social</w:t>
      </w:r>
      <w:r>
        <w:rPr>
          <w:rFonts w:ascii="Arial" w:hAnsi="Arial" w:cs="Arial"/>
          <w:color w:val="000000"/>
          <w:sz w:val="21"/>
          <w:szCs w:val="21"/>
          <w:lang w:val="es-ES_tradnl"/>
        </w:rPr>
        <w:t xml:space="preserve"> </w:t>
      </w:r>
      <w:r w:rsidR="00C341EC">
        <w:rPr>
          <w:rFonts w:ascii="Arial" w:hAnsi="Arial" w:cs="Arial"/>
          <w:color w:val="000000"/>
          <w:sz w:val="21"/>
          <w:szCs w:val="21"/>
          <w:lang w:val="es-ES_tradnl"/>
        </w:rPr>
        <w:t>Facebook, así como la web. S</w:t>
      </w:r>
      <w:r>
        <w:rPr>
          <w:rFonts w:ascii="Arial" w:hAnsi="Arial" w:cs="Arial"/>
          <w:color w:val="000000"/>
          <w:sz w:val="21"/>
          <w:szCs w:val="21"/>
          <w:lang w:val="es-ES_tradnl"/>
        </w:rPr>
        <w:t xml:space="preserve">e podrá visualizar la discriminación reflejada en números y los tipos de la misma que se producen en el estado de Veracruz, junto con estadísticas e información complementaria, también se tendrá la oportunidad de enriquecer la información mediante hipervínculos con las dependencias de gobierno que van de la mano al tema de la discriminación. Será totalmente gratis el servicio brindado. </w:t>
      </w:r>
    </w:p>
    <w:p w14:paraId="54AD66FD" w14:textId="77777777" w:rsidR="00C63182" w:rsidRDefault="00C63182" w:rsidP="000C5912">
      <w:pPr>
        <w:widowControl w:val="0"/>
        <w:autoSpaceDE w:val="0"/>
        <w:autoSpaceDN w:val="0"/>
        <w:adjustRightInd w:val="0"/>
        <w:spacing w:after="100" w:line="276" w:lineRule="auto"/>
        <w:ind w:right="137"/>
        <w:jc w:val="both"/>
        <w:rPr>
          <w:rFonts w:ascii="Arial" w:hAnsi="Arial" w:cs="Arial"/>
          <w:b/>
          <w:bCs/>
          <w:color w:val="000000"/>
          <w:lang w:val="es-ES_tradnl"/>
        </w:rPr>
      </w:pPr>
      <w:r>
        <w:rPr>
          <w:rFonts w:ascii="Arial" w:hAnsi="Arial" w:cs="Arial"/>
          <w:b/>
          <w:bCs/>
          <w:color w:val="000000"/>
          <w:lang w:val="es-ES_tradnl"/>
        </w:rPr>
        <w:t xml:space="preserve">¿Cuál es la inversión a realizar? </w:t>
      </w:r>
    </w:p>
    <w:p w14:paraId="7DD37DE8" w14:textId="71A87BCC" w:rsidR="00C63182" w:rsidRDefault="00C63182" w:rsidP="000C5912">
      <w:pPr>
        <w:widowControl w:val="0"/>
        <w:autoSpaceDE w:val="0"/>
        <w:autoSpaceDN w:val="0"/>
        <w:adjustRightInd w:val="0"/>
        <w:spacing w:after="100" w:line="276" w:lineRule="auto"/>
        <w:ind w:right="137"/>
        <w:jc w:val="both"/>
        <w:rPr>
          <w:rFonts w:ascii="Arial" w:hAnsi="Arial" w:cs="Arial"/>
          <w:color w:val="000000"/>
          <w:lang w:val="es-ES_tradnl"/>
        </w:rPr>
      </w:pPr>
      <w:r>
        <w:rPr>
          <w:rFonts w:ascii="Arial" w:hAnsi="Arial" w:cs="Arial"/>
          <w:color w:val="000000"/>
          <w:lang w:val="es-ES_tradnl"/>
        </w:rPr>
        <w:t xml:space="preserve">Se necesita una inversión mínima para la creación de la </w:t>
      </w:r>
      <w:r w:rsidR="00C341EC">
        <w:rPr>
          <w:rFonts w:ascii="Arial" w:hAnsi="Arial" w:cs="Arial"/>
          <w:color w:val="000000"/>
          <w:lang w:val="es-ES_tradnl"/>
        </w:rPr>
        <w:t>plataforma</w:t>
      </w:r>
      <w:r>
        <w:rPr>
          <w:rFonts w:ascii="Arial" w:hAnsi="Arial" w:cs="Arial"/>
          <w:color w:val="000000"/>
          <w:lang w:val="es-ES_tradnl"/>
        </w:rPr>
        <w:t xml:space="preserve"> web, ya que solo se necesitaría para el consumo de algunas APIS con las cuales</w:t>
      </w:r>
      <w:r w:rsidR="00C341EC">
        <w:rPr>
          <w:rFonts w:ascii="Arial" w:hAnsi="Arial" w:cs="Arial"/>
          <w:color w:val="000000"/>
          <w:lang w:val="es-ES_tradnl"/>
        </w:rPr>
        <w:t xml:space="preserve"> se podrá conectar a la</w:t>
      </w:r>
      <w:r>
        <w:rPr>
          <w:rFonts w:ascii="Arial" w:hAnsi="Arial" w:cs="Arial"/>
          <w:color w:val="000000"/>
          <w:lang w:val="es-ES_tradnl"/>
        </w:rPr>
        <w:t xml:space="preserve"> </w:t>
      </w:r>
      <w:r w:rsidR="00C341EC">
        <w:rPr>
          <w:rFonts w:ascii="Arial" w:hAnsi="Arial" w:cs="Arial"/>
          <w:color w:val="000000"/>
          <w:lang w:val="es-ES_tradnl"/>
        </w:rPr>
        <w:t>red social de Facebook y de google para obtener la información necesaria para el funcionamiento</w:t>
      </w:r>
      <w:r>
        <w:rPr>
          <w:rFonts w:ascii="Arial" w:hAnsi="Arial" w:cs="Arial"/>
          <w:color w:val="000000"/>
          <w:lang w:val="es-ES_tradnl"/>
        </w:rPr>
        <w:t xml:space="preserve">, también para el servicio de hosting que soportará el servidor web. Los integrantes del equipo de trabajo aportarán un 50% de esta cantidad, pero se necesitan inversores externos para el resto. </w:t>
      </w:r>
    </w:p>
    <w:p w14:paraId="1F3C0D38" w14:textId="77777777" w:rsidR="00C63182" w:rsidRDefault="00C63182" w:rsidP="000C5912">
      <w:pPr>
        <w:widowControl w:val="0"/>
        <w:autoSpaceDE w:val="0"/>
        <w:autoSpaceDN w:val="0"/>
        <w:adjustRightInd w:val="0"/>
        <w:spacing w:after="100" w:line="276" w:lineRule="auto"/>
        <w:ind w:right="137"/>
        <w:jc w:val="both"/>
        <w:rPr>
          <w:rFonts w:ascii="Arial" w:hAnsi="Arial" w:cs="Arial"/>
          <w:b/>
          <w:bCs/>
          <w:color w:val="000000"/>
          <w:lang w:val="es-ES_tradnl"/>
        </w:rPr>
      </w:pPr>
      <w:r>
        <w:rPr>
          <w:rFonts w:ascii="Arial" w:hAnsi="Arial" w:cs="Arial"/>
          <w:b/>
          <w:bCs/>
          <w:color w:val="000000"/>
          <w:lang w:val="es-ES_tradnl"/>
        </w:rPr>
        <w:t xml:space="preserve">¿Qué se hará para mantener la información actualizada? </w:t>
      </w:r>
    </w:p>
    <w:p w14:paraId="5DD3DC0F" w14:textId="2ECCC2D5" w:rsidR="00C63182" w:rsidRDefault="00C63182" w:rsidP="000C5912">
      <w:pPr>
        <w:widowControl w:val="0"/>
        <w:autoSpaceDE w:val="0"/>
        <w:autoSpaceDN w:val="0"/>
        <w:adjustRightInd w:val="0"/>
        <w:spacing w:after="100" w:line="276" w:lineRule="auto"/>
        <w:ind w:right="137"/>
        <w:jc w:val="both"/>
        <w:rPr>
          <w:rFonts w:ascii="Arial" w:hAnsi="Arial" w:cs="Arial"/>
          <w:b/>
          <w:bCs/>
          <w:color w:val="000000"/>
          <w:lang w:val="es-ES_tradnl"/>
        </w:rPr>
      </w:pPr>
      <w:r>
        <w:rPr>
          <w:rFonts w:ascii="Arial" w:hAnsi="Arial" w:cs="Arial"/>
          <w:color w:val="000000"/>
          <w:lang w:val="es-ES_tradnl"/>
        </w:rPr>
        <w:t>Esto se hará mediante “Minería de datos” y “Análisis de sentimientos” las cuales son herramientas complementar</w:t>
      </w:r>
      <w:r w:rsidR="00C341EC">
        <w:rPr>
          <w:rFonts w:ascii="Arial" w:hAnsi="Arial" w:cs="Arial"/>
          <w:color w:val="000000"/>
          <w:lang w:val="es-ES_tradnl"/>
        </w:rPr>
        <w:t xml:space="preserve">ias de monitorización y análisis de la red social Facebook y la web, </w:t>
      </w:r>
      <w:r>
        <w:rPr>
          <w:rFonts w:ascii="Arial" w:hAnsi="Arial" w:cs="Arial"/>
          <w:color w:val="000000"/>
          <w:lang w:val="es-ES_tradnl"/>
        </w:rPr>
        <w:t>las cuales son fundamentales para el proyecto con co</w:t>
      </w:r>
      <w:r w:rsidR="00C341EC">
        <w:rPr>
          <w:rFonts w:ascii="Arial" w:hAnsi="Arial" w:cs="Arial"/>
          <w:color w:val="000000"/>
          <w:lang w:val="es-ES_tradnl"/>
        </w:rPr>
        <w:t>nexión Big Data.</w:t>
      </w:r>
    </w:p>
    <w:p w14:paraId="23AE0690" w14:textId="77777777" w:rsidR="00C63182" w:rsidRDefault="00C63182" w:rsidP="000C5912">
      <w:pPr>
        <w:widowControl w:val="0"/>
        <w:autoSpaceDE w:val="0"/>
        <w:autoSpaceDN w:val="0"/>
        <w:adjustRightInd w:val="0"/>
        <w:spacing w:after="100" w:line="276" w:lineRule="auto"/>
        <w:ind w:right="137"/>
        <w:jc w:val="both"/>
        <w:rPr>
          <w:rFonts w:ascii="Arial" w:hAnsi="Arial" w:cs="Arial"/>
          <w:b/>
          <w:bCs/>
          <w:color w:val="000000"/>
          <w:lang w:val="es-ES_tradnl"/>
        </w:rPr>
      </w:pPr>
      <w:r>
        <w:rPr>
          <w:rFonts w:ascii="Arial" w:hAnsi="Arial" w:cs="Arial"/>
          <w:b/>
          <w:bCs/>
          <w:color w:val="000000"/>
          <w:lang w:val="es-ES_tradnl"/>
        </w:rPr>
        <w:t xml:space="preserve">¿Quiénes son los integrantes del equipo? </w:t>
      </w:r>
    </w:p>
    <w:p w14:paraId="663E975B"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Líder de proyecto:</w:t>
      </w:r>
      <w:r>
        <w:rPr>
          <w:rFonts w:ascii="Arial" w:hAnsi="Arial" w:cs="Arial"/>
          <w:color w:val="000000"/>
          <w:lang w:val="es-ES_tradnl"/>
        </w:rPr>
        <w:t xml:space="preserve"> Arath Yael González Peralta.</w:t>
      </w:r>
    </w:p>
    <w:p w14:paraId="0A415E1F"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 xml:space="preserve">Analista del sistema: </w:t>
      </w:r>
      <w:r>
        <w:rPr>
          <w:rFonts w:ascii="Arial" w:hAnsi="Arial" w:cs="Arial"/>
          <w:color w:val="000000"/>
          <w:lang w:val="es-ES_tradnl"/>
        </w:rPr>
        <w:t>Roberto Lidio Garcés Tello.</w:t>
      </w:r>
    </w:p>
    <w:p w14:paraId="08C4797F"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Analista de procesos de negocios:</w:t>
      </w:r>
      <w:r>
        <w:rPr>
          <w:rFonts w:ascii="Arial" w:hAnsi="Arial" w:cs="Arial"/>
          <w:color w:val="000000"/>
          <w:lang w:val="es-ES_tradnl"/>
        </w:rPr>
        <w:t xml:space="preserve"> Christian Paul Chávez Martínez.</w:t>
      </w:r>
    </w:p>
    <w:p w14:paraId="7475B362"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Programador:</w:t>
      </w:r>
      <w:r>
        <w:rPr>
          <w:rFonts w:ascii="Arial" w:hAnsi="Arial" w:cs="Arial"/>
          <w:color w:val="000000"/>
          <w:lang w:val="es-ES_tradnl"/>
        </w:rPr>
        <w:t xml:space="preserve"> Eddy López Bravo.</w:t>
      </w:r>
    </w:p>
    <w:p w14:paraId="626FA3EC"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Administrador de base de datos:</w:t>
      </w:r>
      <w:r>
        <w:rPr>
          <w:rFonts w:ascii="Arial" w:hAnsi="Arial" w:cs="Arial"/>
          <w:color w:val="000000"/>
          <w:lang w:val="es-ES_tradnl"/>
        </w:rPr>
        <w:t xml:space="preserve"> Jonathan Carlos Rojas Huerta.</w:t>
      </w:r>
    </w:p>
    <w:p w14:paraId="6FF06F2C"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Ingeniero de procesos:</w:t>
      </w:r>
      <w:r>
        <w:rPr>
          <w:rFonts w:ascii="Arial" w:hAnsi="Arial" w:cs="Arial"/>
          <w:color w:val="000000"/>
          <w:lang w:val="es-ES_tradnl"/>
        </w:rPr>
        <w:t xml:space="preserve"> Christian Paul Chávez Martínez y Eddy López Bravo.</w:t>
      </w:r>
    </w:p>
    <w:p w14:paraId="75E5CE09"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sidRPr="009C59AE">
        <w:rPr>
          <w:rFonts w:ascii="Arial" w:hAnsi="Arial" w:cs="Arial"/>
          <w:b/>
          <w:color w:val="000000"/>
          <w:lang w:val="es-ES_tradnl"/>
        </w:rPr>
        <w:t>Artista gráfico:</w:t>
      </w:r>
      <w:r>
        <w:rPr>
          <w:rFonts w:ascii="Arial" w:hAnsi="Arial" w:cs="Arial"/>
          <w:color w:val="000000"/>
          <w:lang w:val="es-ES_tradnl"/>
        </w:rPr>
        <w:t xml:space="preserve"> Arath Yael González Peralta y Roberto Lidio Garcés Tello.</w:t>
      </w:r>
    </w:p>
    <w:p w14:paraId="544173F0" w14:textId="031A435E" w:rsidR="005B3C5F" w:rsidRDefault="00C63182" w:rsidP="000C5912">
      <w:pPr>
        <w:widowControl w:val="0"/>
        <w:autoSpaceDE w:val="0"/>
        <w:autoSpaceDN w:val="0"/>
        <w:adjustRightInd w:val="0"/>
        <w:spacing w:after="240" w:line="276" w:lineRule="auto"/>
        <w:ind w:right="137"/>
        <w:jc w:val="both"/>
        <w:rPr>
          <w:rFonts w:ascii="Arial" w:hAnsi="Arial" w:cs="Arial"/>
          <w:color w:val="000000"/>
          <w:lang w:val="es-ES_tradnl"/>
        </w:rPr>
      </w:pPr>
      <w:r w:rsidRPr="009C59AE">
        <w:rPr>
          <w:rFonts w:ascii="Arial" w:hAnsi="Arial" w:cs="Arial"/>
          <w:b/>
          <w:color w:val="000000"/>
          <w:lang w:val="es-ES_tradnl"/>
        </w:rPr>
        <w:t>Tester:</w:t>
      </w:r>
      <w:r>
        <w:rPr>
          <w:rFonts w:ascii="Arial" w:hAnsi="Arial" w:cs="Arial"/>
          <w:color w:val="000000"/>
          <w:lang w:val="es-ES_tradnl"/>
        </w:rPr>
        <w:t xml:space="preserve"> Jonathan Carlos Rojas Huerta.</w:t>
      </w:r>
    </w:p>
    <w:p w14:paraId="219713BD" w14:textId="3F900AB3" w:rsidR="000C5912" w:rsidRDefault="000C5912" w:rsidP="000C5912">
      <w:pPr>
        <w:widowControl w:val="0"/>
        <w:autoSpaceDE w:val="0"/>
        <w:autoSpaceDN w:val="0"/>
        <w:adjustRightInd w:val="0"/>
        <w:spacing w:after="240" w:line="276" w:lineRule="auto"/>
        <w:ind w:right="137"/>
        <w:jc w:val="both"/>
        <w:rPr>
          <w:rFonts w:ascii="Arial" w:hAnsi="Arial" w:cs="Arial"/>
          <w:color w:val="000000"/>
          <w:lang w:val="es-ES_tradnl"/>
        </w:rPr>
      </w:pPr>
    </w:p>
    <w:p w14:paraId="13F75610" w14:textId="18C92114" w:rsidR="000C5912" w:rsidRDefault="000C5912" w:rsidP="000C5912">
      <w:pPr>
        <w:widowControl w:val="0"/>
        <w:autoSpaceDE w:val="0"/>
        <w:autoSpaceDN w:val="0"/>
        <w:adjustRightInd w:val="0"/>
        <w:spacing w:after="240" w:line="276" w:lineRule="auto"/>
        <w:ind w:right="137"/>
        <w:jc w:val="both"/>
        <w:rPr>
          <w:rFonts w:ascii="Arial" w:hAnsi="Arial" w:cs="Arial"/>
          <w:color w:val="000000"/>
          <w:lang w:val="es-ES_tradnl"/>
        </w:rPr>
      </w:pPr>
    </w:p>
    <w:p w14:paraId="7706C8C4" w14:textId="3B0026E2" w:rsidR="000C5912" w:rsidRDefault="000C5912" w:rsidP="000C5912">
      <w:pPr>
        <w:widowControl w:val="0"/>
        <w:autoSpaceDE w:val="0"/>
        <w:autoSpaceDN w:val="0"/>
        <w:adjustRightInd w:val="0"/>
        <w:spacing w:after="240" w:line="276" w:lineRule="auto"/>
        <w:ind w:right="137"/>
        <w:jc w:val="both"/>
        <w:rPr>
          <w:rFonts w:ascii="Arial" w:hAnsi="Arial" w:cs="Arial"/>
          <w:color w:val="000000"/>
          <w:lang w:val="es-ES_tradnl"/>
        </w:rPr>
      </w:pPr>
    </w:p>
    <w:p w14:paraId="0FE08126" w14:textId="7ABA8C8C" w:rsidR="000C5912" w:rsidRDefault="000C5912" w:rsidP="000C5912">
      <w:pPr>
        <w:widowControl w:val="0"/>
        <w:autoSpaceDE w:val="0"/>
        <w:autoSpaceDN w:val="0"/>
        <w:adjustRightInd w:val="0"/>
        <w:spacing w:after="240" w:line="276" w:lineRule="auto"/>
        <w:ind w:right="137"/>
        <w:jc w:val="both"/>
        <w:rPr>
          <w:rFonts w:ascii="Arial" w:hAnsi="Arial" w:cs="Arial"/>
          <w:color w:val="000000"/>
          <w:lang w:val="es-ES_tradnl"/>
        </w:rPr>
      </w:pPr>
    </w:p>
    <w:p w14:paraId="61AED6AF" w14:textId="77777777" w:rsidR="000C5912" w:rsidRPr="00462919" w:rsidRDefault="000C5912" w:rsidP="000C5912">
      <w:pPr>
        <w:widowControl w:val="0"/>
        <w:autoSpaceDE w:val="0"/>
        <w:autoSpaceDN w:val="0"/>
        <w:adjustRightInd w:val="0"/>
        <w:spacing w:after="240" w:line="276" w:lineRule="auto"/>
        <w:ind w:right="137"/>
        <w:jc w:val="both"/>
        <w:rPr>
          <w:rFonts w:ascii="Arial" w:hAnsi="Arial" w:cs="Arial"/>
          <w:color w:val="000000"/>
          <w:lang w:val="es-ES_tradnl"/>
        </w:rPr>
      </w:pPr>
    </w:p>
    <w:p w14:paraId="7620B2B1" w14:textId="0D6C8345" w:rsidR="00C63182" w:rsidRDefault="00C63182" w:rsidP="003B6592">
      <w:pPr>
        <w:pStyle w:val="Ttulo1"/>
        <w:spacing w:line="240" w:lineRule="auto"/>
        <w:jc w:val="both"/>
        <w:rPr>
          <w:rFonts w:ascii="Arial" w:hAnsi="Arial" w:cs="Arial"/>
          <w:b/>
          <w:color w:val="auto"/>
          <w:sz w:val="28"/>
          <w:lang w:val="es-ES_tradnl"/>
        </w:rPr>
      </w:pPr>
      <w:bookmarkStart w:id="1" w:name="_Toc878746"/>
      <w:r w:rsidRPr="00462919">
        <w:rPr>
          <w:rFonts w:ascii="Arial" w:hAnsi="Arial" w:cs="Arial"/>
          <w:b/>
          <w:color w:val="auto"/>
          <w:sz w:val="28"/>
          <w:lang w:val="es-ES_tradnl"/>
        </w:rPr>
        <w:lastRenderedPageBreak/>
        <w:t>Definición del proyecto</w:t>
      </w:r>
      <w:bookmarkEnd w:id="1"/>
    </w:p>
    <w:p w14:paraId="16F499FA" w14:textId="77777777" w:rsidR="00462919" w:rsidRPr="00462919" w:rsidRDefault="00462919" w:rsidP="003B6592">
      <w:pPr>
        <w:spacing w:line="240" w:lineRule="auto"/>
        <w:jc w:val="both"/>
        <w:rPr>
          <w:lang w:val="es-ES_tradnl"/>
        </w:rPr>
      </w:pPr>
    </w:p>
    <w:p w14:paraId="05CF098D" w14:textId="601C90CD" w:rsidR="00C63182" w:rsidRPr="009C59AE" w:rsidRDefault="001E071B" w:rsidP="000C5912">
      <w:pPr>
        <w:widowControl w:val="0"/>
        <w:autoSpaceDE w:val="0"/>
        <w:autoSpaceDN w:val="0"/>
        <w:adjustRightInd w:val="0"/>
        <w:spacing w:line="276" w:lineRule="auto"/>
        <w:ind w:right="137"/>
        <w:jc w:val="both"/>
        <w:rPr>
          <w:rFonts w:ascii="Arial" w:hAnsi="Arial" w:cs="Arial"/>
          <w:b/>
          <w:bCs/>
          <w:color w:val="000000"/>
          <w:sz w:val="24"/>
          <w:lang w:val="es-ES_tradnl"/>
        </w:rPr>
      </w:pPr>
      <w:r w:rsidRPr="001E071B">
        <w:rPr>
          <w:rFonts w:ascii="Arial" w:hAnsi="Arial" w:cs="Arial"/>
          <w:b/>
          <w:bCs/>
          <w:color w:val="000000"/>
          <w:sz w:val="24"/>
          <w:lang w:val="es-ES_tradnl"/>
        </w:rPr>
        <w:t xml:space="preserve">Plataforma de prevención y monitorización de discriminación del estado de Veracruz. </w:t>
      </w:r>
      <w:r w:rsidR="00C63182" w:rsidRPr="009C59AE">
        <w:rPr>
          <w:rFonts w:ascii="Arial" w:hAnsi="Arial" w:cs="Arial"/>
          <w:b/>
          <w:bCs/>
          <w:color w:val="000000"/>
          <w:sz w:val="24"/>
          <w:lang w:val="es-ES_tradnl"/>
        </w:rPr>
        <w:t>– PREDEV</w:t>
      </w:r>
    </w:p>
    <w:p w14:paraId="72AE113B" w14:textId="77777777" w:rsidR="00C63182" w:rsidRPr="00F735ED" w:rsidRDefault="00C63182" w:rsidP="000C5912">
      <w:pPr>
        <w:spacing w:line="276" w:lineRule="auto"/>
        <w:rPr>
          <w:rFonts w:ascii="Arial" w:hAnsi="Arial" w:cs="Arial"/>
          <w:b/>
          <w:lang w:val="es-ES_tradnl"/>
        </w:rPr>
      </w:pPr>
      <w:r w:rsidRPr="00F735ED">
        <w:rPr>
          <w:rFonts w:ascii="Arial" w:hAnsi="Arial" w:cs="Arial"/>
          <w:b/>
          <w:lang w:val="es-ES_tradnl"/>
        </w:rPr>
        <w:t>Descripción del proyecto</w:t>
      </w:r>
    </w:p>
    <w:p w14:paraId="1AD7E851" w14:textId="77777777"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El actual proyecto será desarrollado tomando en cuenta la necesidad que se presenta de tener conocimiento del número aproximado de personas que sufren algún tipo de discriminación en el estado de Veracruz.</w:t>
      </w:r>
    </w:p>
    <w:p w14:paraId="35840D0E" w14:textId="17D38928" w:rsidR="00C63182"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 xml:space="preserve">Siendo esta la razón por la cual proponemos una </w:t>
      </w:r>
      <w:r w:rsidR="000F29DA">
        <w:rPr>
          <w:rFonts w:ascii="Arial" w:hAnsi="Arial" w:cs="Arial"/>
          <w:color w:val="000000"/>
          <w:lang w:val="es-ES_tradnl"/>
        </w:rPr>
        <w:t>plataforma</w:t>
      </w:r>
      <w:r>
        <w:rPr>
          <w:rFonts w:ascii="Arial" w:hAnsi="Arial" w:cs="Arial"/>
          <w:color w:val="000000"/>
          <w:lang w:val="es-ES_tradnl"/>
        </w:rPr>
        <w:t xml:space="preserve"> web que sirva a las autoridades competentes para que puedan actuar y prevenir la discriminación a tal punto de erradicarla.</w:t>
      </w:r>
    </w:p>
    <w:p w14:paraId="25F5A808" w14:textId="0B9092B7" w:rsidR="00C63182" w:rsidRPr="009C59AE" w:rsidRDefault="00C63182" w:rsidP="000C5912">
      <w:pPr>
        <w:pStyle w:val="Prrafodelista"/>
        <w:widowControl w:val="0"/>
        <w:numPr>
          <w:ilvl w:val="0"/>
          <w:numId w:val="8"/>
        </w:numPr>
        <w:tabs>
          <w:tab w:val="left" w:pos="700"/>
        </w:tabs>
        <w:autoSpaceDE w:val="0"/>
        <w:autoSpaceDN w:val="0"/>
        <w:adjustRightInd w:val="0"/>
        <w:spacing w:line="276" w:lineRule="auto"/>
        <w:ind w:left="360" w:right="137"/>
        <w:jc w:val="both"/>
        <w:rPr>
          <w:rFonts w:ascii="Arial" w:hAnsi="Arial" w:cs="Arial"/>
          <w:color w:val="000000"/>
          <w:sz w:val="22"/>
        </w:rPr>
      </w:pPr>
      <w:r w:rsidRPr="009C59AE">
        <w:rPr>
          <w:rFonts w:ascii="Arial" w:hAnsi="Arial" w:cs="Arial"/>
          <w:color w:val="000000"/>
          <w:sz w:val="22"/>
        </w:rPr>
        <w:t xml:space="preserve">La idea principal surge en comunión con el líder de proyecto, ya que siendo el problema abordar un serio dilema en nuestro país y más localmente en nuestro estado. El producto constará de una </w:t>
      </w:r>
      <w:r w:rsidR="000F29DA">
        <w:rPr>
          <w:rFonts w:ascii="Arial" w:hAnsi="Arial" w:cs="Arial"/>
          <w:color w:val="000000"/>
          <w:sz w:val="22"/>
        </w:rPr>
        <w:t>plataforma</w:t>
      </w:r>
      <w:r w:rsidRPr="009C59AE">
        <w:rPr>
          <w:rFonts w:ascii="Arial" w:hAnsi="Arial" w:cs="Arial"/>
          <w:color w:val="000000"/>
          <w:sz w:val="22"/>
        </w:rPr>
        <w:t xml:space="preserve"> web </w:t>
      </w:r>
      <w:r w:rsidR="000F29DA">
        <w:rPr>
          <w:rFonts w:ascii="Arial" w:hAnsi="Arial" w:cs="Arial"/>
          <w:color w:val="000000"/>
          <w:sz w:val="22"/>
        </w:rPr>
        <w:t>que estará conectada con las principalmente con la red social de Facebook, y la web</w:t>
      </w:r>
      <w:r w:rsidRPr="009C59AE">
        <w:rPr>
          <w:rFonts w:ascii="Arial" w:hAnsi="Arial" w:cs="Arial"/>
          <w:color w:val="000000"/>
          <w:sz w:val="22"/>
        </w:rPr>
        <w:t>, en la cual manejaremos APIS que nos permitirán utilizar lo conocido como “Análisis de Sentimiento”, “Minería de Datos”, “Conexión a la Nube”, “Diccionarios de Palabras Claves” y la conocida “Big Data”.</w:t>
      </w:r>
    </w:p>
    <w:p w14:paraId="5C3BFB7E" w14:textId="7EFEC8A8" w:rsidR="00C63182" w:rsidRDefault="000F29DA" w:rsidP="000C5912">
      <w:pPr>
        <w:widowControl w:val="0"/>
        <w:autoSpaceDE w:val="0"/>
        <w:autoSpaceDN w:val="0"/>
        <w:adjustRightInd w:val="0"/>
        <w:spacing w:after="0" w:line="276" w:lineRule="auto"/>
        <w:ind w:left="348" w:right="137"/>
        <w:jc w:val="both"/>
        <w:rPr>
          <w:rFonts w:ascii="Arial" w:hAnsi="Arial" w:cs="Arial"/>
          <w:color w:val="000000"/>
          <w:lang w:val="es-ES_tradnl"/>
        </w:rPr>
      </w:pPr>
      <w:r>
        <w:rPr>
          <w:rFonts w:ascii="Arial" w:hAnsi="Arial" w:cs="Arial"/>
          <w:color w:val="000000"/>
          <w:lang w:val="es-ES_tradnl"/>
        </w:rPr>
        <w:t xml:space="preserve">Contendrá de forma gráfica </w:t>
      </w:r>
      <w:r w:rsidR="00C63182">
        <w:rPr>
          <w:rFonts w:ascii="Arial" w:hAnsi="Arial" w:cs="Arial"/>
          <w:color w:val="000000"/>
          <w:lang w:val="es-ES_tradnl"/>
        </w:rPr>
        <w:t>y entendible las zonas con mayor vulnerabilidad a la discriminación, de esta forma podremos saber en dónde se tiene que trabajar más en conjunto con las autoridades competentes.</w:t>
      </w:r>
    </w:p>
    <w:p w14:paraId="042C00A5" w14:textId="77777777" w:rsidR="00C63182" w:rsidRDefault="00C63182" w:rsidP="000C5912">
      <w:pPr>
        <w:widowControl w:val="0"/>
        <w:autoSpaceDE w:val="0"/>
        <w:autoSpaceDN w:val="0"/>
        <w:adjustRightInd w:val="0"/>
        <w:spacing w:after="0" w:line="276" w:lineRule="auto"/>
        <w:ind w:left="1060" w:right="137"/>
        <w:jc w:val="both"/>
        <w:rPr>
          <w:rFonts w:ascii="Arial" w:hAnsi="Arial" w:cs="Arial"/>
          <w:color w:val="000000"/>
          <w:lang w:val="es-ES_tradnl"/>
        </w:rPr>
      </w:pPr>
    </w:p>
    <w:p w14:paraId="272174B0" w14:textId="6ABB2101" w:rsidR="00C63182" w:rsidRPr="009C59AE" w:rsidRDefault="000F29DA" w:rsidP="000C5912">
      <w:pPr>
        <w:pStyle w:val="Prrafodelista"/>
        <w:widowControl w:val="0"/>
        <w:numPr>
          <w:ilvl w:val="0"/>
          <w:numId w:val="8"/>
        </w:numPr>
        <w:tabs>
          <w:tab w:val="left" w:pos="700"/>
        </w:tabs>
        <w:autoSpaceDE w:val="0"/>
        <w:autoSpaceDN w:val="0"/>
        <w:adjustRightInd w:val="0"/>
        <w:spacing w:line="276" w:lineRule="auto"/>
        <w:ind w:left="360" w:right="137"/>
        <w:jc w:val="both"/>
        <w:rPr>
          <w:rFonts w:ascii="Arial" w:hAnsi="Arial" w:cs="Arial"/>
          <w:color w:val="000000"/>
          <w:sz w:val="22"/>
        </w:rPr>
      </w:pPr>
      <w:r>
        <w:rPr>
          <w:rFonts w:ascii="Arial" w:hAnsi="Arial" w:cs="Arial"/>
          <w:color w:val="000000"/>
          <w:sz w:val="22"/>
        </w:rPr>
        <w:t>Es recomendado</w:t>
      </w:r>
      <w:r w:rsidR="00C63182" w:rsidRPr="009C59AE">
        <w:rPr>
          <w:rFonts w:ascii="Arial" w:hAnsi="Arial" w:cs="Arial"/>
          <w:color w:val="000000"/>
          <w:sz w:val="22"/>
        </w:rPr>
        <w:t xml:space="preserve"> que nuestro proyecto sea financiado y respaldado por una dependencia del gobierno estatal ya que, necesitaremos información y recursos que solo ellos pueden proporcionarnos y ofrecernos. </w:t>
      </w:r>
    </w:p>
    <w:p w14:paraId="683D6068" w14:textId="2C7625E9" w:rsidR="009C59AE" w:rsidRDefault="00C63182" w:rsidP="000C5912">
      <w:pPr>
        <w:widowControl w:val="0"/>
        <w:autoSpaceDE w:val="0"/>
        <w:autoSpaceDN w:val="0"/>
        <w:adjustRightInd w:val="0"/>
        <w:spacing w:after="0" w:line="276" w:lineRule="auto"/>
        <w:ind w:left="348" w:right="137"/>
        <w:jc w:val="both"/>
        <w:rPr>
          <w:rFonts w:ascii="Arial" w:hAnsi="Arial" w:cs="Arial"/>
          <w:color w:val="000000"/>
          <w:lang w:val="es-ES_tradnl"/>
        </w:rPr>
      </w:pPr>
      <w:r>
        <w:rPr>
          <w:rFonts w:ascii="Arial" w:hAnsi="Arial" w:cs="Arial"/>
          <w:color w:val="000000"/>
          <w:lang w:val="es-ES_tradnl"/>
        </w:rPr>
        <w:t>Nuestro proyecto estará dirigido a cualquier persona que quiera y tenga la necesidad de instruirse en el tema, por lo tanto, no estaremos exclusivamente para un sector de la sociedad.</w:t>
      </w:r>
    </w:p>
    <w:p w14:paraId="4B993123" w14:textId="77777777" w:rsidR="00462919" w:rsidRPr="00462919" w:rsidRDefault="00462919" w:rsidP="000C5912">
      <w:pPr>
        <w:pStyle w:val="Ttulo2"/>
        <w:spacing w:line="276" w:lineRule="auto"/>
        <w:jc w:val="both"/>
        <w:rPr>
          <w:rFonts w:ascii="Arial" w:hAnsi="Arial" w:cs="Arial"/>
          <w:color w:val="auto"/>
          <w:sz w:val="24"/>
          <w:lang w:val="es-ES_tradnl"/>
        </w:rPr>
      </w:pPr>
    </w:p>
    <w:p w14:paraId="73764AD8" w14:textId="77777777" w:rsidR="00C63182" w:rsidRPr="00F735ED" w:rsidRDefault="00C63182" w:rsidP="000C5912">
      <w:pPr>
        <w:spacing w:line="276" w:lineRule="auto"/>
        <w:rPr>
          <w:rFonts w:ascii="Arial" w:hAnsi="Arial" w:cs="Arial"/>
          <w:b/>
          <w:lang w:val="es-ES_tradnl"/>
        </w:rPr>
      </w:pPr>
      <w:r w:rsidRPr="00F735ED">
        <w:rPr>
          <w:rFonts w:ascii="Arial" w:hAnsi="Arial" w:cs="Arial"/>
          <w:b/>
          <w:lang w:val="es-ES_tradnl"/>
        </w:rPr>
        <w:t>Ventajas competitivas</w:t>
      </w:r>
    </w:p>
    <w:p w14:paraId="7AA297EF" w14:textId="6669E4D8" w:rsidR="00AE0D94" w:rsidRDefault="00C63182"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 xml:space="preserve">Nuestro proyecto contará con la ventaja estratégica de ser el pionero de su clase designado específicamente al estado de Veracruz por lo cual tendremos que trabajar a marcha forzada para obtener todos y cada uno de los recursos requeridos. </w:t>
      </w:r>
    </w:p>
    <w:p w14:paraId="077D3260" w14:textId="7D25DF55" w:rsidR="00462919" w:rsidRDefault="00462919" w:rsidP="003B6592">
      <w:pPr>
        <w:widowControl w:val="0"/>
        <w:autoSpaceDE w:val="0"/>
        <w:autoSpaceDN w:val="0"/>
        <w:adjustRightInd w:val="0"/>
        <w:spacing w:line="240" w:lineRule="auto"/>
        <w:ind w:right="137"/>
        <w:jc w:val="both"/>
        <w:rPr>
          <w:rFonts w:ascii="Arial" w:hAnsi="Arial" w:cs="Arial"/>
          <w:color w:val="000000"/>
          <w:lang w:val="es-ES_tradnl"/>
        </w:rPr>
      </w:pPr>
    </w:p>
    <w:p w14:paraId="30F5B1D9" w14:textId="054E31FE" w:rsidR="001E071B" w:rsidRDefault="001E071B" w:rsidP="003B6592">
      <w:pPr>
        <w:widowControl w:val="0"/>
        <w:autoSpaceDE w:val="0"/>
        <w:autoSpaceDN w:val="0"/>
        <w:adjustRightInd w:val="0"/>
        <w:spacing w:line="240" w:lineRule="auto"/>
        <w:ind w:right="137"/>
        <w:jc w:val="both"/>
        <w:rPr>
          <w:rFonts w:ascii="Arial" w:hAnsi="Arial" w:cs="Arial"/>
          <w:color w:val="000000"/>
          <w:lang w:val="es-ES_tradnl"/>
        </w:rPr>
      </w:pPr>
    </w:p>
    <w:p w14:paraId="23E07DA5" w14:textId="1F4D077B" w:rsidR="001E071B" w:rsidRDefault="001E071B" w:rsidP="003B6592">
      <w:pPr>
        <w:widowControl w:val="0"/>
        <w:autoSpaceDE w:val="0"/>
        <w:autoSpaceDN w:val="0"/>
        <w:adjustRightInd w:val="0"/>
        <w:spacing w:line="240" w:lineRule="auto"/>
        <w:ind w:right="137"/>
        <w:jc w:val="both"/>
        <w:rPr>
          <w:rFonts w:ascii="Arial" w:hAnsi="Arial" w:cs="Arial"/>
          <w:color w:val="000000"/>
          <w:lang w:val="es-ES_tradnl"/>
        </w:rPr>
      </w:pPr>
    </w:p>
    <w:p w14:paraId="6924BA32" w14:textId="6BFA4FC7" w:rsidR="001E071B" w:rsidRDefault="001E071B" w:rsidP="003B6592">
      <w:pPr>
        <w:widowControl w:val="0"/>
        <w:autoSpaceDE w:val="0"/>
        <w:autoSpaceDN w:val="0"/>
        <w:adjustRightInd w:val="0"/>
        <w:spacing w:line="240" w:lineRule="auto"/>
        <w:ind w:right="137"/>
        <w:jc w:val="both"/>
        <w:rPr>
          <w:rFonts w:ascii="Arial" w:hAnsi="Arial" w:cs="Arial"/>
          <w:color w:val="000000"/>
          <w:lang w:val="es-ES_tradnl"/>
        </w:rPr>
      </w:pPr>
    </w:p>
    <w:p w14:paraId="7CD376BB" w14:textId="317A07AB" w:rsidR="001E071B" w:rsidRDefault="001E071B" w:rsidP="003B6592">
      <w:pPr>
        <w:widowControl w:val="0"/>
        <w:autoSpaceDE w:val="0"/>
        <w:autoSpaceDN w:val="0"/>
        <w:adjustRightInd w:val="0"/>
        <w:spacing w:line="240" w:lineRule="auto"/>
        <w:ind w:right="137"/>
        <w:jc w:val="both"/>
        <w:rPr>
          <w:rFonts w:ascii="Arial" w:hAnsi="Arial" w:cs="Arial"/>
          <w:color w:val="000000"/>
          <w:lang w:val="es-ES_tradnl"/>
        </w:rPr>
      </w:pPr>
    </w:p>
    <w:p w14:paraId="3184F1DB" w14:textId="77777777" w:rsidR="001E071B" w:rsidRDefault="001E071B" w:rsidP="003B6592">
      <w:pPr>
        <w:widowControl w:val="0"/>
        <w:autoSpaceDE w:val="0"/>
        <w:autoSpaceDN w:val="0"/>
        <w:adjustRightInd w:val="0"/>
        <w:spacing w:line="240" w:lineRule="auto"/>
        <w:ind w:right="137"/>
        <w:jc w:val="both"/>
        <w:rPr>
          <w:rFonts w:ascii="Arial" w:hAnsi="Arial" w:cs="Arial"/>
          <w:color w:val="000000"/>
          <w:lang w:val="es-ES_tradnl"/>
        </w:rPr>
      </w:pPr>
    </w:p>
    <w:p w14:paraId="16C4AA5C" w14:textId="175789C2" w:rsidR="00462919" w:rsidRDefault="00462919" w:rsidP="003B6592">
      <w:pPr>
        <w:widowControl w:val="0"/>
        <w:autoSpaceDE w:val="0"/>
        <w:autoSpaceDN w:val="0"/>
        <w:adjustRightInd w:val="0"/>
        <w:spacing w:line="240" w:lineRule="auto"/>
        <w:ind w:right="137"/>
        <w:jc w:val="both"/>
        <w:rPr>
          <w:rFonts w:ascii="Arial" w:hAnsi="Arial" w:cs="Arial"/>
          <w:color w:val="000000"/>
          <w:lang w:val="es-ES_tradnl"/>
        </w:rPr>
      </w:pPr>
    </w:p>
    <w:p w14:paraId="144CA122" w14:textId="77777777" w:rsidR="000C5912" w:rsidRPr="00EB74BB" w:rsidRDefault="000C5912" w:rsidP="003B6592">
      <w:pPr>
        <w:widowControl w:val="0"/>
        <w:autoSpaceDE w:val="0"/>
        <w:autoSpaceDN w:val="0"/>
        <w:adjustRightInd w:val="0"/>
        <w:spacing w:line="240" w:lineRule="auto"/>
        <w:ind w:right="137"/>
        <w:jc w:val="both"/>
        <w:rPr>
          <w:rFonts w:ascii="Arial" w:hAnsi="Arial" w:cs="Arial"/>
          <w:color w:val="000000"/>
          <w:lang w:val="es-ES_tradnl"/>
        </w:rPr>
      </w:pPr>
    </w:p>
    <w:p w14:paraId="4AAB9BC4" w14:textId="77777777" w:rsidR="005B3C5F" w:rsidRPr="00F735ED" w:rsidRDefault="005B3C5F" w:rsidP="003B6592">
      <w:pPr>
        <w:spacing w:line="240" w:lineRule="auto"/>
        <w:rPr>
          <w:rFonts w:ascii="Arial" w:hAnsi="Arial" w:cs="Arial"/>
          <w:b/>
        </w:rPr>
      </w:pPr>
      <w:r w:rsidRPr="00F735ED">
        <w:rPr>
          <w:rFonts w:ascii="Arial" w:hAnsi="Arial" w:cs="Arial"/>
          <w:b/>
        </w:rPr>
        <w:lastRenderedPageBreak/>
        <w:t>Análisis de Fortalezas, oportunidades, debilidades y amenazas (FODA).</w:t>
      </w:r>
    </w:p>
    <w:p w14:paraId="3483966E" w14:textId="77777777" w:rsidR="005B3C5F" w:rsidRPr="005B3C5F" w:rsidRDefault="005B3C5F" w:rsidP="003B6592">
      <w:pPr>
        <w:spacing w:line="240" w:lineRule="auto"/>
        <w:jc w:val="both"/>
        <w:rPr>
          <w:rFonts w:ascii="Arial" w:hAnsi="Arial" w:cs="Arial"/>
          <w:b/>
        </w:rPr>
      </w:pPr>
    </w:p>
    <w:tbl>
      <w:tblPr>
        <w:tblStyle w:val="Tablaconcuadrcula"/>
        <w:tblW w:w="0" w:type="auto"/>
        <w:tblLook w:val="04A0" w:firstRow="1" w:lastRow="0" w:firstColumn="1" w:lastColumn="0" w:noHBand="0" w:noVBand="1"/>
      </w:tblPr>
      <w:tblGrid>
        <w:gridCol w:w="4248"/>
        <w:gridCol w:w="4246"/>
      </w:tblGrid>
      <w:tr w:rsidR="005B3C5F" w:rsidRPr="005B3C5F" w14:paraId="002E7990" w14:textId="77777777" w:rsidTr="00FA1BC0">
        <w:tc>
          <w:tcPr>
            <w:tcW w:w="4414" w:type="dxa"/>
          </w:tcPr>
          <w:p w14:paraId="372EC6D7" w14:textId="77777777" w:rsidR="005B3C5F" w:rsidRPr="005B3C5F" w:rsidRDefault="005B3C5F" w:rsidP="003B6592">
            <w:pPr>
              <w:jc w:val="both"/>
              <w:rPr>
                <w:rFonts w:ascii="Arial" w:hAnsi="Arial" w:cs="Arial"/>
                <w:b/>
              </w:rPr>
            </w:pPr>
            <w:r w:rsidRPr="005B3C5F">
              <w:rPr>
                <w:rFonts w:ascii="Arial" w:hAnsi="Arial" w:cs="Arial"/>
                <w:b/>
              </w:rPr>
              <w:t>Fortalezas</w:t>
            </w:r>
          </w:p>
          <w:p w14:paraId="188EE785" w14:textId="77777777" w:rsidR="005B3C5F" w:rsidRPr="005B3C5F" w:rsidRDefault="005B3C5F" w:rsidP="003B6592">
            <w:pPr>
              <w:jc w:val="both"/>
              <w:rPr>
                <w:rFonts w:ascii="Arial" w:hAnsi="Arial" w:cs="Arial"/>
                <w:b/>
              </w:rPr>
            </w:pPr>
          </w:p>
          <w:p w14:paraId="3D54A2BF" w14:textId="77777777" w:rsidR="005B3C5F" w:rsidRPr="005B3C5F" w:rsidRDefault="005B3C5F" w:rsidP="003B6592">
            <w:pPr>
              <w:pStyle w:val="Prrafodelista"/>
              <w:numPr>
                <w:ilvl w:val="0"/>
                <w:numId w:val="2"/>
              </w:numPr>
              <w:jc w:val="both"/>
              <w:rPr>
                <w:rFonts w:ascii="Arial" w:hAnsi="Arial" w:cs="Arial"/>
                <w:b/>
                <w:sz w:val="22"/>
                <w:szCs w:val="22"/>
              </w:rPr>
            </w:pPr>
            <w:r w:rsidRPr="005B3C5F">
              <w:rPr>
                <w:rFonts w:ascii="Arial" w:hAnsi="Arial" w:cs="Arial"/>
                <w:b/>
                <w:sz w:val="22"/>
                <w:szCs w:val="22"/>
              </w:rPr>
              <w:t>Capacidad para innovar en áreas claves.</w:t>
            </w:r>
          </w:p>
          <w:p w14:paraId="72F45386" w14:textId="77777777" w:rsidR="005B3C5F" w:rsidRPr="005B3C5F" w:rsidRDefault="005B3C5F" w:rsidP="003B6592">
            <w:pPr>
              <w:pStyle w:val="Prrafodelista"/>
              <w:numPr>
                <w:ilvl w:val="0"/>
                <w:numId w:val="2"/>
              </w:numPr>
              <w:jc w:val="both"/>
              <w:rPr>
                <w:rFonts w:ascii="Arial" w:hAnsi="Arial" w:cs="Arial"/>
                <w:b/>
                <w:sz w:val="22"/>
                <w:szCs w:val="22"/>
              </w:rPr>
            </w:pPr>
            <w:r w:rsidRPr="005B3C5F">
              <w:rPr>
                <w:rFonts w:ascii="Arial" w:hAnsi="Arial" w:cs="Arial"/>
                <w:b/>
                <w:sz w:val="22"/>
                <w:szCs w:val="22"/>
              </w:rPr>
              <w:t>Formación adecuada de los miembros del equipo.</w:t>
            </w:r>
          </w:p>
          <w:p w14:paraId="2235293A" w14:textId="77777777" w:rsidR="005B3C5F" w:rsidRPr="005B3C5F" w:rsidRDefault="005B3C5F" w:rsidP="003B6592">
            <w:pPr>
              <w:pStyle w:val="Prrafodelista"/>
              <w:numPr>
                <w:ilvl w:val="0"/>
                <w:numId w:val="2"/>
              </w:numPr>
              <w:jc w:val="both"/>
              <w:rPr>
                <w:rFonts w:ascii="Arial" w:hAnsi="Arial" w:cs="Arial"/>
                <w:b/>
                <w:sz w:val="22"/>
                <w:szCs w:val="22"/>
              </w:rPr>
            </w:pPr>
            <w:r w:rsidRPr="005B3C5F">
              <w:rPr>
                <w:rFonts w:ascii="Arial" w:hAnsi="Arial" w:cs="Arial"/>
                <w:b/>
                <w:sz w:val="22"/>
                <w:szCs w:val="22"/>
              </w:rPr>
              <w:t>Menor impacto monetario por parte del equipo en comparación con otras empresas de desarrollo.</w:t>
            </w:r>
          </w:p>
          <w:p w14:paraId="6C7B5F1F" w14:textId="77777777" w:rsidR="005B3C5F" w:rsidRPr="005B3C5F" w:rsidRDefault="005B3C5F" w:rsidP="003B6592">
            <w:pPr>
              <w:jc w:val="both"/>
              <w:rPr>
                <w:rFonts w:ascii="Arial" w:hAnsi="Arial" w:cs="Arial"/>
                <w:b/>
              </w:rPr>
            </w:pPr>
          </w:p>
          <w:p w14:paraId="53FD2C49" w14:textId="77777777" w:rsidR="005B3C5F" w:rsidRPr="005B3C5F" w:rsidRDefault="005B3C5F" w:rsidP="003B6592">
            <w:pPr>
              <w:jc w:val="both"/>
              <w:rPr>
                <w:rFonts w:ascii="Arial" w:hAnsi="Arial" w:cs="Arial"/>
                <w:b/>
              </w:rPr>
            </w:pPr>
          </w:p>
        </w:tc>
        <w:tc>
          <w:tcPr>
            <w:tcW w:w="4414" w:type="dxa"/>
          </w:tcPr>
          <w:p w14:paraId="3298C875" w14:textId="77777777" w:rsidR="005B3C5F" w:rsidRPr="005B3C5F" w:rsidRDefault="005B3C5F" w:rsidP="003B6592">
            <w:pPr>
              <w:jc w:val="both"/>
              <w:rPr>
                <w:rFonts w:ascii="Arial" w:hAnsi="Arial" w:cs="Arial"/>
                <w:b/>
              </w:rPr>
            </w:pPr>
            <w:r w:rsidRPr="005B3C5F">
              <w:rPr>
                <w:rFonts w:ascii="Arial" w:hAnsi="Arial" w:cs="Arial"/>
                <w:b/>
              </w:rPr>
              <w:t>Oportunidades</w:t>
            </w:r>
          </w:p>
          <w:p w14:paraId="2A4F0579" w14:textId="77777777" w:rsidR="005B3C5F" w:rsidRPr="005B3C5F" w:rsidRDefault="005B3C5F" w:rsidP="003B6592">
            <w:pPr>
              <w:jc w:val="both"/>
              <w:rPr>
                <w:rFonts w:ascii="Arial" w:hAnsi="Arial" w:cs="Arial"/>
                <w:b/>
              </w:rPr>
            </w:pPr>
          </w:p>
          <w:p w14:paraId="3491CC0C" w14:textId="77777777" w:rsidR="005B3C5F" w:rsidRPr="005B3C5F" w:rsidRDefault="005B3C5F" w:rsidP="003B6592">
            <w:pPr>
              <w:pStyle w:val="Prrafodelista"/>
              <w:numPr>
                <w:ilvl w:val="0"/>
                <w:numId w:val="3"/>
              </w:numPr>
              <w:jc w:val="both"/>
              <w:rPr>
                <w:rFonts w:ascii="Arial" w:hAnsi="Arial" w:cs="Arial"/>
                <w:b/>
                <w:sz w:val="22"/>
                <w:szCs w:val="22"/>
              </w:rPr>
            </w:pPr>
            <w:r w:rsidRPr="005B3C5F">
              <w:rPr>
                <w:rFonts w:ascii="Arial" w:hAnsi="Arial" w:cs="Arial"/>
                <w:b/>
                <w:sz w:val="22"/>
                <w:szCs w:val="22"/>
              </w:rPr>
              <w:t>Saber aprovechar las nuevas tecnologías a favor nuestro.</w:t>
            </w:r>
          </w:p>
          <w:p w14:paraId="584DC113" w14:textId="77777777" w:rsidR="005B3C5F" w:rsidRPr="005B3C5F" w:rsidRDefault="005B3C5F" w:rsidP="003B6592">
            <w:pPr>
              <w:pStyle w:val="Prrafodelista"/>
              <w:numPr>
                <w:ilvl w:val="0"/>
                <w:numId w:val="3"/>
              </w:numPr>
              <w:jc w:val="both"/>
              <w:rPr>
                <w:rFonts w:ascii="Arial" w:hAnsi="Arial" w:cs="Arial"/>
                <w:b/>
                <w:sz w:val="22"/>
                <w:szCs w:val="22"/>
              </w:rPr>
            </w:pPr>
            <w:r w:rsidRPr="005B3C5F">
              <w:rPr>
                <w:rFonts w:ascii="Arial" w:hAnsi="Arial" w:cs="Arial"/>
                <w:b/>
                <w:sz w:val="22"/>
                <w:szCs w:val="22"/>
              </w:rPr>
              <w:t>Estar al pendiente para saber cuándo es el momento preciso de actuar.</w:t>
            </w:r>
          </w:p>
          <w:p w14:paraId="39F4D224" w14:textId="77777777" w:rsidR="005B3C5F" w:rsidRPr="005B3C5F" w:rsidRDefault="005B3C5F" w:rsidP="003B6592">
            <w:pPr>
              <w:pStyle w:val="Prrafodelista"/>
              <w:numPr>
                <w:ilvl w:val="0"/>
                <w:numId w:val="3"/>
              </w:numPr>
              <w:jc w:val="both"/>
              <w:rPr>
                <w:rFonts w:ascii="Arial" w:hAnsi="Arial" w:cs="Arial"/>
                <w:b/>
                <w:sz w:val="22"/>
                <w:szCs w:val="22"/>
              </w:rPr>
            </w:pPr>
            <w:r w:rsidRPr="005B3C5F">
              <w:rPr>
                <w:rFonts w:ascii="Arial" w:hAnsi="Arial" w:cs="Arial"/>
                <w:b/>
                <w:sz w:val="22"/>
                <w:szCs w:val="22"/>
              </w:rPr>
              <w:t>Mejorar ante la competencia.</w:t>
            </w:r>
          </w:p>
        </w:tc>
      </w:tr>
      <w:tr w:rsidR="005B3C5F" w:rsidRPr="005B3C5F" w14:paraId="562156BB" w14:textId="77777777" w:rsidTr="00FA1BC0">
        <w:tc>
          <w:tcPr>
            <w:tcW w:w="4414" w:type="dxa"/>
          </w:tcPr>
          <w:p w14:paraId="11FA2B8F" w14:textId="77777777" w:rsidR="005B3C5F" w:rsidRPr="005B3C5F" w:rsidRDefault="005B3C5F" w:rsidP="003B6592">
            <w:pPr>
              <w:jc w:val="both"/>
              <w:rPr>
                <w:rFonts w:ascii="Arial" w:hAnsi="Arial" w:cs="Arial"/>
                <w:b/>
              </w:rPr>
            </w:pPr>
            <w:r w:rsidRPr="005B3C5F">
              <w:rPr>
                <w:rFonts w:ascii="Arial" w:hAnsi="Arial" w:cs="Arial"/>
                <w:b/>
              </w:rPr>
              <w:t>Debilidades</w:t>
            </w:r>
          </w:p>
          <w:p w14:paraId="4565C0CD" w14:textId="77777777" w:rsidR="005B3C5F" w:rsidRPr="005B3C5F" w:rsidRDefault="005B3C5F" w:rsidP="003B6592">
            <w:pPr>
              <w:jc w:val="both"/>
              <w:rPr>
                <w:rFonts w:ascii="Arial" w:hAnsi="Arial" w:cs="Arial"/>
                <w:b/>
              </w:rPr>
            </w:pPr>
          </w:p>
          <w:p w14:paraId="6BA254FD" w14:textId="77777777" w:rsidR="005B3C5F" w:rsidRPr="005B3C5F" w:rsidRDefault="005B3C5F" w:rsidP="003B6592">
            <w:pPr>
              <w:pStyle w:val="Prrafodelista"/>
              <w:numPr>
                <w:ilvl w:val="0"/>
                <w:numId w:val="4"/>
              </w:numPr>
              <w:jc w:val="both"/>
              <w:rPr>
                <w:rFonts w:ascii="Arial" w:hAnsi="Arial" w:cs="Arial"/>
                <w:b/>
                <w:sz w:val="22"/>
                <w:szCs w:val="22"/>
              </w:rPr>
            </w:pPr>
            <w:r w:rsidRPr="005B3C5F">
              <w:rPr>
                <w:rFonts w:ascii="Arial" w:hAnsi="Arial" w:cs="Arial"/>
                <w:b/>
                <w:sz w:val="22"/>
                <w:szCs w:val="22"/>
              </w:rPr>
              <w:t>No tener capacidad para poder enfrentarse a la competencia.</w:t>
            </w:r>
          </w:p>
          <w:p w14:paraId="4DA35C21" w14:textId="77777777" w:rsidR="005B3C5F" w:rsidRPr="005B3C5F" w:rsidRDefault="005B3C5F" w:rsidP="003B6592">
            <w:pPr>
              <w:pStyle w:val="Prrafodelista"/>
              <w:numPr>
                <w:ilvl w:val="0"/>
                <w:numId w:val="4"/>
              </w:numPr>
              <w:jc w:val="both"/>
              <w:rPr>
                <w:rFonts w:ascii="Arial" w:hAnsi="Arial" w:cs="Arial"/>
                <w:b/>
                <w:sz w:val="22"/>
                <w:szCs w:val="22"/>
              </w:rPr>
            </w:pPr>
            <w:r w:rsidRPr="005B3C5F">
              <w:rPr>
                <w:rFonts w:ascii="Arial" w:hAnsi="Arial" w:cs="Arial"/>
                <w:b/>
                <w:sz w:val="22"/>
                <w:szCs w:val="22"/>
              </w:rPr>
              <w:t>Falta de liderato dentro del equipo.</w:t>
            </w:r>
          </w:p>
          <w:p w14:paraId="0F123F53" w14:textId="77777777" w:rsidR="005B3C5F" w:rsidRPr="005B3C5F" w:rsidRDefault="005B3C5F" w:rsidP="003B6592">
            <w:pPr>
              <w:pStyle w:val="Prrafodelista"/>
              <w:numPr>
                <w:ilvl w:val="0"/>
                <w:numId w:val="4"/>
              </w:numPr>
              <w:jc w:val="both"/>
              <w:rPr>
                <w:rFonts w:ascii="Arial" w:hAnsi="Arial" w:cs="Arial"/>
                <w:b/>
                <w:sz w:val="22"/>
                <w:szCs w:val="22"/>
              </w:rPr>
            </w:pPr>
            <w:r w:rsidRPr="005B3C5F">
              <w:rPr>
                <w:rFonts w:ascii="Arial" w:hAnsi="Arial" w:cs="Arial"/>
                <w:b/>
                <w:sz w:val="22"/>
                <w:szCs w:val="22"/>
              </w:rPr>
              <w:t>No apegarnos a las metodologías establecidas.</w:t>
            </w:r>
          </w:p>
          <w:p w14:paraId="4A1404C1" w14:textId="77777777" w:rsidR="005B3C5F" w:rsidRPr="005B3C5F" w:rsidRDefault="005B3C5F" w:rsidP="003B6592">
            <w:pPr>
              <w:jc w:val="both"/>
              <w:rPr>
                <w:rFonts w:ascii="Arial" w:hAnsi="Arial" w:cs="Arial"/>
                <w:b/>
              </w:rPr>
            </w:pPr>
          </w:p>
          <w:p w14:paraId="7D074364" w14:textId="77777777" w:rsidR="005B3C5F" w:rsidRPr="005B3C5F" w:rsidRDefault="005B3C5F" w:rsidP="003B6592">
            <w:pPr>
              <w:jc w:val="both"/>
              <w:rPr>
                <w:rFonts w:ascii="Arial" w:hAnsi="Arial" w:cs="Arial"/>
                <w:b/>
              </w:rPr>
            </w:pPr>
          </w:p>
          <w:p w14:paraId="1AB14705" w14:textId="77777777" w:rsidR="005B3C5F" w:rsidRPr="005B3C5F" w:rsidRDefault="005B3C5F" w:rsidP="003B6592">
            <w:pPr>
              <w:jc w:val="both"/>
              <w:rPr>
                <w:rFonts w:ascii="Arial" w:hAnsi="Arial" w:cs="Arial"/>
                <w:b/>
              </w:rPr>
            </w:pPr>
          </w:p>
        </w:tc>
        <w:tc>
          <w:tcPr>
            <w:tcW w:w="4414" w:type="dxa"/>
          </w:tcPr>
          <w:p w14:paraId="1DFE4FAE" w14:textId="77777777" w:rsidR="005B3C5F" w:rsidRPr="005B3C5F" w:rsidRDefault="005B3C5F" w:rsidP="003B6592">
            <w:pPr>
              <w:jc w:val="both"/>
              <w:rPr>
                <w:rFonts w:ascii="Arial" w:hAnsi="Arial" w:cs="Arial"/>
                <w:b/>
              </w:rPr>
            </w:pPr>
            <w:r w:rsidRPr="005B3C5F">
              <w:rPr>
                <w:rFonts w:ascii="Arial" w:hAnsi="Arial" w:cs="Arial"/>
                <w:b/>
              </w:rPr>
              <w:t>Amenazas</w:t>
            </w:r>
          </w:p>
          <w:p w14:paraId="404376EA" w14:textId="77777777" w:rsidR="005B3C5F" w:rsidRPr="005B3C5F" w:rsidRDefault="005B3C5F" w:rsidP="003B6592">
            <w:pPr>
              <w:jc w:val="both"/>
              <w:rPr>
                <w:rFonts w:ascii="Arial" w:hAnsi="Arial" w:cs="Arial"/>
                <w:b/>
              </w:rPr>
            </w:pPr>
          </w:p>
          <w:p w14:paraId="7735CB64" w14:textId="77777777" w:rsidR="005B3C5F" w:rsidRPr="005B3C5F" w:rsidRDefault="005B3C5F" w:rsidP="003B6592">
            <w:pPr>
              <w:pStyle w:val="Prrafodelista"/>
              <w:numPr>
                <w:ilvl w:val="0"/>
                <w:numId w:val="5"/>
              </w:numPr>
              <w:jc w:val="both"/>
              <w:rPr>
                <w:rFonts w:ascii="Arial" w:hAnsi="Arial" w:cs="Arial"/>
                <w:b/>
                <w:sz w:val="22"/>
                <w:szCs w:val="22"/>
              </w:rPr>
            </w:pPr>
            <w:r w:rsidRPr="005B3C5F">
              <w:rPr>
                <w:rFonts w:ascii="Arial" w:hAnsi="Arial" w:cs="Arial"/>
                <w:b/>
                <w:sz w:val="22"/>
                <w:szCs w:val="22"/>
              </w:rPr>
              <w:t>La no aceptación por parte del gobierno del estado.</w:t>
            </w:r>
          </w:p>
          <w:p w14:paraId="65C8BA1B" w14:textId="77777777" w:rsidR="005B3C5F" w:rsidRPr="005B3C5F" w:rsidRDefault="005B3C5F" w:rsidP="003B6592">
            <w:pPr>
              <w:pStyle w:val="Prrafodelista"/>
              <w:numPr>
                <w:ilvl w:val="0"/>
                <w:numId w:val="5"/>
              </w:numPr>
              <w:jc w:val="both"/>
              <w:rPr>
                <w:rFonts w:ascii="Arial" w:hAnsi="Arial" w:cs="Arial"/>
                <w:b/>
                <w:sz w:val="22"/>
                <w:szCs w:val="22"/>
              </w:rPr>
            </w:pPr>
            <w:r w:rsidRPr="005B3C5F">
              <w:rPr>
                <w:rFonts w:ascii="Arial" w:hAnsi="Arial" w:cs="Arial"/>
                <w:b/>
                <w:sz w:val="22"/>
                <w:szCs w:val="22"/>
              </w:rPr>
              <w:t>Bajo crecimiento de la industria tecnológica.</w:t>
            </w:r>
          </w:p>
          <w:p w14:paraId="60988489" w14:textId="77777777" w:rsidR="005B3C5F" w:rsidRPr="005B3C5F" w:rsidRDefault="005B3C5F" w:rsidP="003B6592">
            <w:pPr>
              <w:pStyle w:val="Prrafodelista"/>
              <w:numPr>
                <w:ilvl w:val="0"/>
                <w:numId w:val="5"/>
              </w:numPr>
              <w:jc w:val="both"/>
              <w:rPr>
                <w:rFonts w:ascii="Arial" w:hAnsi="Arial" w:cs="Arial"/>
                <w:b/>
                <w:sz w:val="22"/>
                <w:szCs w:val="22"/>
              </w:rPr>
            </w:pPr>
            <w:r w:rsidRPr="005B3C5F">
              <w:rPr>
                <w:rFonts w:ascii="Arial" w:hAnsi="Arial" w:cs="Arial"/>
                <w:b/>
                <w:sz w:val="22"/>
                <w:szCs w:val="22"/>
              </w:rPr>
              <w:t>La externas al equipo.</w:t>
            </w:r>
          </w:p>
        </w:tc>
      </w:tr>
    </w:tbl>
    <w:p w14:paraId="58093167" w14:textId="77777777" w:rsidR="004C0346" w:rsidRDefault="004C0346" w:rsidP="003B6592">
      <w:pPr>
        <w:spacing w:line="240" w:lineRule="auto"/>
        <w:jc w:val="both"/>
        <w:rPr>
          <w:rFonts w:ascii="Arial" w:hAnsi="Arial" w:cs="Arial"/>
        </w:rPr>
      </w:pPr>
    </w:p>
    <w:p w14:paraId="73B924B7" w14:textId="77777777" w:rsidR="004C0346" w:rsidRDefault="004C0346" w:rsidP="003B6592">
      <w:pPr>
        <w:spacing w:line="240" w:lineRule="auto"/>
        <w:jc w:val="both"/>
        <w:rPr>
          <w:rFonts w:ascii="Arial" w:hAnsi="Arial" w:cs="Arial"/>
        </w:rPr>
      </w:pPr>
      <w:r>
        <w:rPr>
          <w:rFonts w:ascii="Arial" w:hAnsi="Arial" w:cs="Arial"/>
        </w:rPr>
        <w:br w:type="page"/>
      </w:r>
    </w:p>
    <w:p w14:paraId="5ABEDA22" w14:textId="77777777" w:rsidR="009C59AE" w:rsidRPr="00462919" w:rsidRDefault="009C59AE" w:rsidP="000C5912">
      <w:pPr>
        <w:pStyle w:val="Ttulo1"/>
        <w:spacing w:line="276" w:lineRule="auto"/>
        <w:jc w:val="both"/>
        <w:rPr>
          <w:rFonts w:ascii="Arial" w:hAnsi="Arial" w:cs="Arial"/>
          <w:b/>
          <w:lang w:val="es-ES_tradnl"/>
        </w:rPr>
      </w:pPr>
      <w:bookmarkStart w:id="2" w:name="_Toc878747"/>
      <w:r w:rsidRPr="00462919">
        <w:rPr>
          <w:rFonts w:ascii="Arial" w:hAnsi="Arial" w:cs="Arial"/>
          <w:b/>
          <w:color w:val="auto"/>
          <w:sz w:val="28"/>
          <w:lang w:val="es-ES_tradnl"/>
        </w:rPr>
        <w:lastRenderedPageBreak/>
        <w:t>Estudio del Mercado</w:t>
      </w:r>
      <w:bookmarkEnd w:id="2"/>
    </w:p>
    <w:p w14:paraId="66C33067" w14:textId="77777777" w:rsidR="009C59AE" w:rsidRDefault="009C59AE" w:rsidP="000C5912">
      <w:pPr>
        <w:widowControl w:val="0"/>
        <w:autoSpaceDE w:val="0"/>
        <w:autoSpaceDN w:val="0"/>
        <w:adjustRightInd w:val="0"/>
        <w:spacing w:line="276" w:lineRule="auto"/>
        <w:ind w:right="137"/>
        <w:jc w:val="both"/>
        <w:rPr>
          <w:rFonts w:ascii="Helvetica" w:hAnsi="Helvetica" w:cs="Helvetica"/>
          <w:color w:val="000000"/>
          <w:lang w:val="es-ES_tradnl"/>
        </w:rPr>
      </w:pPr>
    </w:p>
    <w:p w14:paraId="6924C864" w14:textId="06661C1D"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 xml:space="preserve">En la última década las redes sociales han jugado un papel importante en nuestra vida cotidiana, sobre todo a la hora de dar a conocer al público lo que pensamos, hacemos, informar sobre cosas relevantes e incluso otras irrelevantes, aunque estas han tenido como objetivo esencial brindar a la sociedad un medio de comunicación y socialización entre los diferentes tipos de sociedades sin importar la distancia y características de cada individuo. No obstante, una parte de la sociedad que con el tiempo ha aumentado utilizan las redes sociales como medio de ataques discriminatorios a ciertas personas ya sea por el tono de piel, la manera de hablar, peso, estatura, forma de vestir o arreglo personal, clase social, creencias religiosas, sexo, edad y orientación sexual o simplemente por motivos sin importancia haciendo a estos los principales motivos por lo que la sociedad discrimina, de acuerdo con la ENADIS 2017 (Encuesta Nacional sobre Discriminación) en su comunicado </w:t>
      </w:r>
      <w:r w:rsidR="003178DE">
        <w:rPr>
          <w:rFonts w:ascii="Arial" w:hAnsi="Arial" w:cs="Arial"/>
          <w:color w:val="000000"/>
          <w:lang w:val="es-ES_tradnl"/>
        </w:rPr>
        <w:fldChar w:fldCharType="begin" w:fldLock="1"/>
      </w:r>
      <w:r w:rsidR="003178DE">
        <w:rPr>
          <w:rFonts w:ascii="Arial" w:hAnsi="Arial" w:cs="Arial"/>
          <w:color w:val="000000"/>
          <w:lang w:val="es-ES_tradnl"/>
        </w:rPr>
        <w:instrText>ADDIN CSL_CITATION {"citationItems":[{"id":"ITEM-1","itemData":{"abstract":"Los principales ámbitos donde las personas indígenas y las que tienen alguna discapacidad percibieron haber sido discriminadas en el último año, son los servicios médicos, la calle o transporte público, y en la familia. Las personas de diversidad religiosa, las personas mayores, los adolescentes y jóvenes, y las mujeres declararon principalmente la calle o transporte público, el trabajo o escuela y la familia. NEGACIÓN DE DERECHOS El 23.3% de la población de 18 años y más señaló que en los últimos cinco años se le negó injustificadamente alguno de los derechos por los que se indagó. Los derechos que tuvieron mayor mención como negados fueron recibir apoyos de programas sociales, la atención médica o medicamentos. SITUACIONES DE DISCRIMINACIÓN La situación de discriminación mayormente declarada en casi todos los grupos de estudio, en este mismo periodo, fue: le han insultado, burlado o dicho cosas que le molestaran. El 19.3% de personas con discapacidad declaró que lo (a) hacen sentir o miran de forma incómoda. El 40.3% de la población indígena declaró que se le discriminó debido a su condición de persona indígena; el 58.3% de las personas con discapacidad, a causa de su condición de discapacidad y de las personas de la diversidad religiosa, el 41.7% señaló que fue por sus creencias religiosas. PERCEPCIONES SOBRE RESPETO DE DERECHOS El porcentaje de población de 18 años y más que opina que se respetan poco o nada los derechos para los distintos grupos de población, varía de forma importante. Encabezan la lista el grupo de personas trans con 71.9% y el de las personas gays o lesbianas con 65.5 por ciento. El 57.1% de las mujeres de 18 años y más que se ocuparon en el último año como trabajadoras remuneradas del hogar declaró que en el país se respetan poco o nada sus derechos; le siguen en porcentaje la población indígena y personas con discapacidad.","author":[{"dropping-particle":"","family":"Discriminación","given":"Ámbitos","non-dropping-particle":"De","parse-names":false,"suffix":""}],"id":"ITEM-1","issued":{"date-parts":[["2018"]]},"title":"COMUNICADO DE PRENSA NÚM. 346/18 6 DE AGOSTO DE 2018 PÁGINA 2/3","type":"report"},"uris":["http://www.mendeley.com/documents/?uuid=931f2509-c05e-3608-8fa6-bf1eb496b5b7"]}],"mendeley":{"formattedCitation":"(De Discriminación, 2018)","plainTextFormattedCitation":"(De Discriminación, 2018)"},"properties":{"noteIndex":0},"schema":"https://github.com/citation-style-language/schema/raw/master/csl-citation.json"}</w:instrText>
      </w:r>
      <w:r w:rsidR="003178DE">
        <w:rPr>
          <w:rFonts w:ascii="Arial" w:hAnsi="Arial" w:cs="Arial"/>
          <w:color w:val="000000"/>
          <w:lang w:val="es-ES_tradnl"/>
        </w:rPr>
        <w:fldChar w:fldCharType="separate"/>
      </w:r>
      <w:r w:rsidR="003178DE" w:rsidRPr="003178DE">
        <w:rPr>
          <w:rFonts w:ascii="Arial" w:hAnsi="Arial" w:cs="Arial"/>
          <w:noProof/>
          <w:color w:val="000000"/>
          <w:lang w:val="es-ES_tradnl"/>
        </w:rPr>
        <w:t>(De Discriminación, 2018)</w:t>
      </w:r>
      <w:r w:rsidR="003178DE">
        <w:rPr>
          <w:rFonts w:ascii="Arial" w:hAnsi="Arial" w:cs="Arial"/>
          <w:color w:val="000000"/>
          <w:lang w:val="es-ES_tradnl"/>
        </w:rPr>
        <w:fldChar w:fldCharType="end"/>
      </w:r>
      <w:r>
        <w:rPr>
          <w:rFonts w:ascii="Arial" w:hAnsi="Arial" w:cs="Arial"/>
          <w:color w:val="000000"/>
          <w:lang w:val="es-ES_tradnl"/>
        </w:rPr>
        <w:t>, el cual fue realizado por el INEGI en coordinación con el CONAPRED (Consejo Nacional para Prevenir la Discriminación) y la CNDH (Comisión Nacional de Derechos Humanos).</w:t>
      </w:r>
    </w:p>
    <w:p w14:paraId="43289086" w14:textId="77777777"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 xml:space="preserve">Según la encuesta antes mencionada en México una de cada 5 personas de 18 años declaro haber sido discriminada por alguna característica o condición personal. Una de las poblaciones que sufren mayor discriminación son las indígenas, en la que les niegan sus derechos de recibir apoyos de programa sociales, atención médica o medicamentos. </w:t>
      </w:r>
    </w:p>
    <w:p w14:paraId="063D499D" w14:textId="77777777"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Según la LFPED (Ley Federal para Prevenir y Eliminar la Discriminación) se entiende por discriminación: “Toda distinción, exclusión, restricción o preferencia que, por acción u omisión, con intención o sin ella, no sea objetiva, racional ni proporcional y tenga por objetivo o resultado obstaculizar, restringir, menoscabar o anular el reconocimiento, goce o ejercicio de los derechos humanos y libertades”.</w:t>
      </w:r>
    </w:p>
    <w:p w14:paraId="4CC9E468" w14:textId="77777777" w:rsidR="009C59AE" w:rsidRDefault="009C59AE" w:rsidP="000C5912">
      <w:pPr>
        <w:spacing w:line="276" w:lineRule="auto"/>
        <w:jc w:val="both"/>
        <w:rPr>
          <w:rFonts w:ascii="Arial" w:hAnsi="Arial" w:cs="Arial"/>
          <w:color w:val="000000"/>
          <w:lang w:val="es-ES_tradnl"/>
        </w:rPr>
      </w:pPr>
      <w:r>
        <w:rPr>
          <w:rFonts w:ascii="Arial" w:hAnsi="Arial" w:cs="Arial"/>
          <w:color w:val="000000"/>
          <w:lang w:val="es-ES_tradnl"/>
        </w:rPr>
        <w:t>De acuerdo con el estudio realizado con la ENADIS 2017, los resultados en porcentaje de discriminación por estado arrojaron lo siguiente:</w:t>
      </w:r>
    </w:p>
    <w:p w14:paraId="2C881170" w14:textId="38CF18F0" w:rsidR="007F634E" w:rsidRPr="000C5912" w:rsidRDefault="004C0346" w:rsidP="000C5912">
      <w:pPr>
        <w:spacing w:line="240" w:lineRule="auto"/>
        <w:jc w:val="both"/>
        <w:rPr>
          <w:rFonts w:ascii="Arial" w:hAnsi="Arial" w:cs="Arial"/>
          <w:szCs w:val="28"/>
        </w:rPr>
      </w:pPr>
      <w:r>
        <w:rPr>
          <w:rFonts w:ascii="Arial" w:hAnsi="Arial" w:cs="Arial"/>
          <w:noProof/>
          <w:szCs w:val="28"/>
          <w:lang w:eastAsia="es-MX"/>
        </w:rPr>
        <w:drawing>
          <wp:inline distT="0" distB="0" distL="0" distR="0" wp14:anchorId="1EBEEDBF" wp14:editId="4ACC5AB2">
            <wp:extent cx="5210175" cy="3086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210906" cy="3086533"/>
                    </a:xfrm>
                    <a:prstGeom prst="rect">
                      <a:avLst/>
                    </a:prstGeom>
                  </pic:spPr>
                </pic:pic>
              </a:graphicData>
            </a:graphic>
          </wp:inline>
        </w:drawing>
      </w:r>
    </w:p>
    <w:p w14:paraId="1142CF53" w14:textId="072EE15B"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lastRenderedPageBreak/>
        <w:t>Con base a los resultados de esta encuesta posiciona a Veracruz con el 19.9% como uno de los estados con un promedio de discriminación importante.</w:t>
      </w:r>
    </w:p>
    <w:p w14:paraId="4B185D99" w14:textId="51B8068A"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r>
        <w:rPr>
          <w:rFonts w:ascii="Arial" w:hAnsi="Arial" w:cs="Arial"/>
          <w:color w:val="000000"/>
          <w:lang w:val="es-ES_tradnl"/>
        </w:rPr>
        <w:t xml:space="preserve">Es por ello que se opta por el desarrollo de </w:t>
      </w:r>
      <w:r w:rsidR="000F29DA">
        <w:rPr>
          <w:rFonts w:ascii="Arial" w:hAnsi="Arial" w:cs="Arial"/>
          <w:color w:val="000000"/>
          <w:lang w:val="es-ES_tradnl"/>
        </w:rPr>
        <w:t>una plataforma web la</w:t>
      </w:r>
      <w:r>
        <w:rPr>
          <w:rFonts w:ascii="Arial" w:hAnsi="Arial" w:cs="Arial"/>
          <w:color w:val="000000"/>
          <w:lang w:val="es-ES_tradnl"/>
        </w:rPr>
        <w:t xml:space="preserve"> cual muestre y se enfoque en los índices de discriminación en Veracruz mediante el análisis de las </w:t>
      </w:r>
      <w:r w:rsidR="000F29DA">
        <w:rPr>
          <w:rFonts w:ascii="Arial" w:hAnsi="Arial" w:cs="Arial"/>
          <w:color w:val="000000"/>
          <w:lang w:val="es-ES_tradnl"/>
        </w:rPr>
        <w:t>noticias de casos de discriminación detectados en la red social de Facebook y la web como tal</w:t>
      </w:r>
      <w:r>
        <w:rPr>
          <w:rFonts w:ascii="Arial" w:hAnsi="Arial" w:cs="Arial"/>
          <w:color w:val="000000"/>
          <w:lang w:val="es-ES_tradnl"/>
        </w:rPr>
        <w:t xml:space="preserve">. La plataforma PREDEV podrá ser consultada por usuarios en general que necesiten saber los índices actuales de discriminación en Veracruz, también por </w:t>
      </w:r>
      <w:r w:rsidR="000F29DA">
        <w:rPr>
          <w:rFonts w:ascii="Arial" w:hAnsi="Arial" w:cs="Arial"/>
          <w:color w:val="000000"/>
          <w:lang w:val="es-ES_tradnl"/>
        </w:rPr>
        <w:t xml:space="preserve">las instituciones registradas en la plataforma </w:t>
      </w:r>
      <w:r>
        <w:rPr>
          <w:rFonts w:ascii="Arial" w:hAnsi="Arial" w:cs="Arial"/>
          <w:color w:val="000000"/>
          <w:lang w:val="es-ES_tradnl"/>
        </w:rPr>
        <w:t>que trabajan co</w:t>
      </w:r>
      <w:r w:rsidR="000F29DA">
        <w:rPr>
          <w:rFonts w:ascii="Arial" w:hAnsi="Arial" w:cs="Arial"/>
          <w:color w:val="000000"/>
          <w:lang w:val="es-ES_tradnl"/>
        </w:rPr>
        <w:t>ntra la discriminación, con esta</w:t>
      </w:r>
      <w:r>
        <w:rPr>
          <w:rFonts w:ascii="Arial" w:hAnsi="Arial" w:cs="Arial"/>
          <w:color w:val="000000"/>
          <w:lang w:val="es-ES_tradnl"/>
        </w:rPr>
        <w:t xml:space="preserve"> </w:t>
      </w:r>
      <w:r w:rsidR="000F29DA">
        <w:rPr>
          <w:rFonts w:ascii="Arial" w:hAnsi="Arial" w:cs="Arial"/>
          <w:color w:val="000000"/>
          <w:lang w:val="es-ES_tradnl"/>
        </w:rPr>
        <w:t>plataforma</w:t>
      </w:r>
      <w:r>
        <w:rPr>
          <w:rFonts w:ascii="Arial" w:hAnsi="Arial" w:cs="Arial"/>
          <w:color w:val="000000"/>
          <w:lang w:val="es-ES_tradnl"/>
        </w:rPr>
        <w:t xml:space="preserve"> web poder identificar los puntos del estado de Veracruz con mayor índices de discriminación, y de esta forma poder tomar medidas para combatir este problema ya sea por parte de ellos o apoyados por el gobierno y así poder buscar la manera de combatir la discriminación en el estado mediante programas y acciones encaminadas por la sociedad a crear un ambiente de igualdad y equidad sin importar factores como el tono de piel, la manera de hablar, clase social, creencias religiosas, etc.</w:t>
      </w:r>
    </w:p>
    <w:p w14:paraId="00CB8423" w14:textId="77777777" w:rsidR="009C59AE" w:rsidRDefault="009C59AE" w:rsidP="000C5912">
      <w:pPr>
        <w:widowControl w:val="0"/>
        <w:autoSpaceDE w:val="0"/>
        <w:autoSpaceDN w:val="0"/>
        <w:adjustRightInd w:val="0"/>
        <w:spacing w:line="276" w:lineRule="auto"/>
        <w:ind w:right="137"/>
        <w:jc w:val="both"/>
        <w:rPr>
          <w:rFonts w:ascii="Arial" w:hAnsi="Arial" w:cs="Arial"/>
          <w:color w:val="000000"/>
          <w:lang w:val="es-ES_tradnl"/>
        </w:rPr>
      </w:pPr>
    </w:p>
    <w:p w14:paraId="6340DE31" w14:textId="4DF42014" w:rsidR="009C59AE" w:rsidRDefault="000F29DA" w:rsidP="000C5912">
      <w:pPr>
        <w:spacing w:line="276" w:lineRule="auto"/>
        <w:jc w:val="both"/>
        <w:rPr>
          <w:rFonts w:ascii="Arial" w:hAnsi="Arial" w:cs="Arial"/>
          <w:color w:val="000000"/>
          <w:lang w:val="es-ES_tradnl"/>
        </w:rPr>
      </w:pPr>
      <w:r>
        <w:rPr>
          <w:rFonts w:ascii="Arial" w:hAnsi="Arial" w:cs="Arial"/>
          <w:color w:val="000000"/>
          <w:lang w:val="es-ES_tradnl"/>
        </w:rPr>
        <w:t xml:space="preserve">Para dar a conocer esta plataforma </w:t>
      </w:r>
      <w:r w:rsidR="009C59AE">
        <w:rPr>
          <w:rFonts w:ascii="Arial" w:hAnsi="Arial" w:cs="Arial"/>
          <w:color w:val="000000"/>
          <w:lang w:val="es-ES_tradnl"/>
        </w:rPr>
        <w:t>web (PREDEV) principalmente se espera poder ser financiado y utilizado por el gobierno</w:t>
      </w:r>
      <w:r>
        <w:rPr>
          <w:rFonts w:ascii="Arial" w:hAnsi="Arial" w:cs="Arial"/>
          <w:color w:val="000000"/>
          <w:lang w:val="es-ES_tradnl"/>
        </w:rPr>
        <w:t xml:space="preserve"> o alguna(s) instituciones privadas que combata este problema, en donde mediante la plataforma </w:t>
      </w:r>
      <w:r w:rsidR="009C59AE">
        <w:rPr>
          <w:rFonts w:ascii="Arial" w:hAnsi="Arial" w:cs="Arial"/>
          <w:color w:val="000000"/>
          <w:lang w:val="es-ES_tradnl"/>
        </w:rPr>
        <w:t>tengan una herramienta de ayuda para obtener los índices de discriminación del estado de Veracruz y así poder planear, analizar y determinar programas que les permitan combatir esta problemática identificando las principales zonas a atacar, determinando las causas y factores potenciales que hacen que la sociedad discrimine.</w:t>
      </w:r>
    </w:p>
    <w:p w14:paraId="6E5AEAE5" w14:textId="7BAB37F0" w:rsidR="009C59AE" w:rsidRDefault="009C59AE" w:rsidP="003B6592">
      <w:pPr>
        <w:spacing w:line="240" w:lineRule="auto"/>
        <w:jc w:val="both"/>
        <w:rPr>
          <w:rFonts w:ascii="Arial" w:hAnsi="Arial" w:cs="Arial"/>
          <w:color w:val="000000"/>
          <w:lang w:val="es-ES_tradnl"/>
        </w:rPr>
      </w:pPr>
    </w:p>
    <w:p w14:paraId="728DFE87" w14:textId="27624A13" w:rsidR="007F634E" w:rsidRDefault="007F634E" w:rsidP="003B6592">
      <w:pPr>
        <w:spacing w:line="240" w:lineRule="auto"/>
        <w:jc w:val="both"/>
        <w:rPr>
          <w:rFonts w:ascii="Arial" w:hAnsi="Arial" w:cs="Arial"/>
          <w:color w:val="000000"/>
          <w:lang w:val="es-ES_tradnl"/>
        </w:rPr>
      </w:pPr>
    </w:p>
    <w:p w14:paraId="00C0872F" w14:textId="7A1395FF" w:rsidR="007F634E" w:rsidRDefault="007F634E" w:rsidP="003B6592">
      <w:pPr>
        <w:spacing w:line="240" w:lineRule="auto"/>
        <w:jc w:val="both"/>
        <w:rPr>
          <w:rFonts w:ascii="Arial" w:hAnsi="Arial" w:cs="Arial"/>
          <w:color w:val="000000"/>
          <w:lang w:val="es-ES_tradnl"/>
        </w:rPr>
      </w:pPr>
    </w:p>
    <w:p w14:paraId="5C6E5211" w14:textId="09A999DD" w:rsidR="007F634E" w:rsidRDefault="007F634E" w:rsidP="003B6592">
      <w:pPr>
        <w:spacing w:line="240" w:lineRule="auto"/>
        <w:jc w:val="both"/>
        <w:rPr>
          <w:rFonts w:ascii="Arial" w:hAnsi="Arial" w:cs="Arial"/>
          <w:color w:val="000000"/>
          <w:lang w:val="es-ES_tradnl"/>
        </w:rPr>
      </w:pPr>
    </w:p>
    <w:p w14:paraId="4A80700D" w14:textId="0EC4B3EF" w:rsidR="007F634E" w:rsidRDefault="007F634E" w:rsidP="003B6592">
      <w:pPr>
        <w:spacing w:line="240" w:lineRule="auto"/>
        <w:jc w:val="both"/>
        <w:rPr>
          <w:rFonts w:ascii="Arial" w:hAnsi="Arial" w:cs="Arial"/>
          <w:color w:val="000000"/>
          <w:lang w:val="es-ES_tradnl"/>
        </w:rPr>
      </w:pPr>
    </w:p>
    <w:p w14:paraId="2B379471" w14:textId="0F4D1048" w:rsidR="007F634E" w:rsidRDefault="007F634E" w:rsidP="003B6592">
      <w:pPr>
        <w:spacing w:line="240" w:lineRule="auto"/>
        <w:jc w:val="both"/>
        <w:rPr>
          <w:rFonts w:ascii="Arial" w:hAnsi="Arial" w:cs="Arial"/>
          <w:color w:val="000000"/>
          <w:lang w:val="es-ES_tradnl"/>
        </w:rPr>
      </w:pPr>
    </w:p>
    <w:p w14:paraId="1A76617E" w14:textId="7DD38A50" w:rsidR="007F634E" w:rsidRDefault="007F634E" w:rsidP="003B6592">
      <w:pPr>
        <w:spacing w:line="240" w:lineRule="auto"/>
        <w:jc w:val="both"/>
        <w:rPr>
          <w:rFonts w:ascii="Arial" w:hAnsi="Arial" w:cs="Arial"/>
          <w:color w:val="000000"/>
          <w:lang w:val="es-ES_tradnl"/>
        </w:rPr>
      </w:pPr>
    </w:p>
    <w:p w14:paraId="376E27BC" w14:textId="06A33F43" w:rsidR="007F634E" w:rsidRDefault="007F634E" w:rsidP="003B6592">
      <w:pPr>
        <w:spacing w:line="240" w:lineRule="auto"/>
        <w:jc w:val="both"/>
        <w:rPr>
          <w:rFonts w:ascii="Arial" w:hAnsi="Arial" w:cs="Arial"/>
          <w:color w:val="000000"/>
          <w:lang w:val="es-ES_tradnl"/>
        </w:rPr>
      </w:pPr>
    </w:p>
    <w:p w14:paraId="3FBE913B" w14:textId="6AE7F5F3" w:rsidR="007F634E" w:rsidRDefault="007F634E" w:rsidP="003B6592">
      <w:pPr>
        <w:spacing w:line="240" w:lineRule="auto"/>
        <w:jc w:val="both"/>
        <w:rPr>
          <w:rFonts w:ascii="Arial" w:hAnsi="Arial" w:cs="Arial"/>
          <w:color w:val="000000"/>
          <w:lang w:val="es-ES_tradnl"/>
        </w:rPr>
      </w:pPr>
    </w:p>
    <w:p w14:paraId="5FD36C87" w14:textId="1BD749F0" w:rsidR="007F634E" w:rsidRDefault="007F634E" w:rsidP="003B6592">
      <w:pPr>
        <w:spacing w:line="240" w:lineRule="auto"/>
        <w:jc w:val="both"/>
        <w:rPr>
          <w:rFonts w:ascii="Arial" w:hAnsi="Arial" w:cs="Arial"/>
          <w:color w:val="000000"/>
          <w:lang w:val="es-ES_tradnl"/>
        </w:rPr>
      </w:pPr>
    </w:p>
    <w:p w14:paraId="2D3C3C54" w14:textId="21F66CC7" w:rsidR="007F634E" w:rsidRDefault="007F634E" w:rsidP="003B6592">
      <w:pPr>
        <w:spacing w:line="240" w:lineRule="auto"/>
        <w:jc w:val="both"/>
        <w:rPr>
          <w:rFonts w:ascii="Arial" w:hAnsi="Arial" w:cs="Arial"/>
          <w:color w:val="000000"/>
          <w:lang w:val="es-ES_tradnl"/>
        </w:rPr>
      </w:pPr>
    </w:p>
    <w:p w14:paraId="05B7D255" w14:textId="70B03518" w:rsidR="007F634E" w:rsidRDefault="007F634E" w:rsidP="003B6592">
      <w:pPr>
        <w:spacing w:line="240" w:lineRule="auto"/>
        <w:jc w:val="both"/>
        <w:rPr>
          <w:rFonts w:ascii="Arial" w:hAnsi="Arial" w:cs="Arial"/>
          <w:color w:val="000000"/>
          <w:lang w:val="es-ES_tradnl"/>
        </w:rPr>
      </w:pPr>
    </w:p>
    <w:p w14:paraId="32F1CEC2" w14:textId="18A7A25C" w:rsidR="003B6592" w:rsidRDefault="003B6592" w:rsidP="003B6592">
      <w:pPr>
        <w:spacing w:line="240" w:lineRule="auto"/>
        <w:jc w:val="both"/>
        <w:rPr>
          <w:rFonts w:ascii="Arial" w:hAnsi="Arial" w:cs="Arial"/>
          <w:color w:val="000000"/>
          <w:lang w:val="es-ES_tradnl"/>
        </w:rPr>
      </w:pPr>
    </w:p>
    <w:p w14:paraId="720C534C" w14:textId="33A92D61" w:rsidR="003B6592" w:rsidRDefault="003B6592" w:rsidP="003B6592">
      <w:pPr>
        <w:spacing w:line="240" w:lineRule="auto"/>
        <w:jc w:val="both"/>
        <w:rPr>
          <w:rFonts w:ascii="Arial" w:hAnsi="Arial" w:cs="Arial"/>
          <w:color w:val="000000"/>
          <w:lang w:val="es-ES_tradnl"/>
        </w:rPr>
      </w:pPr>
    </w:p>
    <w:p w14:paraId="7C3E9F60" w14:textId="664D5318" w:rsidR="003B6592" w:rsidRDefault="003B6592" w:rsidP="003B6592">
      <w:pPr>
        <w:spacing w:line="240" w:lineRule="auto"/>
        <w:jc w:val="both"/>
        <w:rPr>
          <w:rFonts w:ascii="Arial" w:hAnsi="Arial" w:cs="Arial"/>
          <w:color w:val="000000"/>
          <w:lang w:val="es-ES_tradnl"/>
        </w:rPr>
      </w:pPr>
    </w:p>
    <w:p w14:paraId="3F79A7CB" w14:textId="77777777" w:rsidR="003B6592" w:rsidRDefault="003B6592" w:rsidP="003B6592">
      <w:pPr>
        <w:spacing w:line="240" w:lineRule="auto"/>
        <w:jc w:val="both"/>
        <w:rPr>
          <w:rFonts w:ascii="Arial" w:hAnsi="Arial" w:cs="Arial"/>
          <w:color w:val="000000"/>
          <w:lang w:val="es-ES_tradnl"/>
        </w:rPr>
      </w:pPr>
    </w:p>
    <w:p w14:paraId="0671BC28" w14:textId="77777777" w:rsidR="007F634E" w:rsidRDefault="007F634E" w:rsidP="003B6592">
      <w:pPr>
        <w:spacing w:line="240" w:lineRule="auto"/>
        <w:jc w:val="both"/>
        <w:rPr>
          <w:rFonts w:ascii="Arial" w:hAnsi="Arial" w:cs="Arial"/>
          <w:color w:val="000000"/>
          <w:lang w:val="es-ES_tradnl"/>
        </w:rPr>
      </w:pPr>
    </w:p>
    <w:p w14:paraId="1EFB4F9B" w14:textId="41D7A572" w:rsidR="003178DE" w:rsidRPr="003178DE" w:rsidRDefault="004C0346" w:rsidP="000C5912">
      <w:pPr>
        <w:pStyle w:val="Ttulo1"/>
        <w:spacing w:line="276" w:lineRule="auto"/>
        <w:jc w:val="both"/>
        <w:rPr>
          <w:rFonts w:ascii="Arial" w:hAnsi="Arial" w:cs="Arial"/>
          <w:b/>
          <w:color w:val="auto"/>
          <w:sz w:val="28"/>
          <w:szCs w:val="28"/>
        </w:rPr>
      </w:pPr>
      <w:bookmarkStart w:id="3" w:name="_Toc878748"/>
      <w:r w:rsidRPr="00462919">
        <w:rPr>
          <w:rStyle w:val="Ttulo1Car"/>
          <w:rFonts w:ascii="Arial" w:hAnsi="Arial" w:cs="Arial"/>
          <w:b/>
          <w:color w:val="auto"/>
          <w:sz w:val="28"/>
          <w:szCs w:val="28"/>
        </w:rPr>
        <w:t>Estudio Técnico</w:t>
      </w:r>
      <w:bookmarkEnd w:id="3"/>
    </w:p>
    <w:p w14:paraId="5FA1D43B" w14:textId="77777777" w:rsidR="008947A0" w:rsidRDefault="008947A0" w:rsidP="000C5912">
      <w:pPr>
        <w:spacing w:line="276" w:lineRule="auto"/>
        <w:jc w:val="both"/>
        <w:rPr>
          <w:rFonts w:ascii="Arial" w:hAnsi="Arial" w:cs="Arial"/>
        </w:rPr>
      </w:pPr>
      <w:r>
        <w:rPr>
          <w:rFonts w:ascii="Arial" w:hAnsi="Arial" w:cs="Arial"/>
        </w:rPr>
        <w:t>La plataforma PREDEV en su vida de desarrollo se trabajará mediante la metodología SCRUM, el cual “</w:t>
      </w:r>
      <w:r w:rsidRPr="00710228">
        <w:rPr>
          <w:rFonts w:ascii="Arial" w:hAnsi="Arial" w:cs="Arial"/>
          <w:i/>
        </w:rPr>
        <w:t>es un marco de trabajo usado para gestionar el desarrollo de productos complejos empleando diversas técnicas y procesos durante su evolución”</w:t>
      </w:r>
      <w:r>
        <w:rPr>
          <w:rFonts w:ascii="Arial" w:hAnsi="Arial" w:cs="Arial"/>
          <w:i/>
        </w:rPr>
        <w:t xml:space="preserve"> </w:t>
      </w:r>
      <w:r>
        <w:rPr>
          <w:rFonts w:ascii="Arial" w:hAnsi="Arial" w:cs="Arial"/>
          <w:i/>
        </w:rPr>
        <w:fldChar w:fldCharType="begin" w:fldLock="1"/>
      </w:r>
      <w:r>
        <w:rPr>
          <w:rFonts w:ascii="Arial" w:hAnsi="Arial" w:cs="Arial"/>
          <w:i/>
        </w:rPr>
        <w:instrText>ADDIN CSL_CITATION {"citationItems":[{"id":"ITEM-1","itemData":{"author":[{"dropping-particle":"","family":"Guía","given":"La","non-dropping-particle":"","parse-names":false,"suffix":""},{"dropping-particle":"De","family":"Scrum","given":"Definitiva","non-dropping-particle":"","parse-names":false,"suffix":""},{"dropping-particle":"","family":"Reglas","given":"Las","non-dropping-particle":"","parse-names":false,"suffix":""}],"id":"ITEM-1","issued":{"date-parts":[["2013"]]},"title":"La Guía de Scrum","type":"book"},"uris":["http://www.mendeley.com/documents/?uuid=4b96726f-d225-4733-81fd-a5186d863b4a"]}],"mendeley":{"formattedCitation":"(Guía, Scrum, &amp; Reglas, 2013)","plainTextFormattedCitation":"(Guía, Scrum, &amp; Reglas, 2013)","previouslyFormattedCitation":"(Guía, Scrum, &amp; Reglas, 2013)"},"properties":{"noteIndex":0},"schema":"https://github.com/citation-style-language/schema/raw/master/csl-citation.json"}</w:instrText>
      </w:r>
      <w:r>
        <w:rPr>
          <w:rFonts w:ascii="Arial" w:hAnsi="Arial" w:cs="Arial"/>
          <w:i/>
        </w:rPr>
        <w:fldChar w:fldCharType="separate"/>
      </w:r>
      <w:r w:rsidRPr="003178DE">
        <w:rPr>
          <w:rFonts w:ascii="Arial" w:hAnsi="Arial" w:cs="Arial"/>
          <w:noProof/>
        </w:rPr>
        <w:t>(Guía, Scrum, &amp; Reglas, 2013)</w:t>
      </w:r>
      <w:r>
        <w:rPr>
          <w:rFonts w:ascii="Arial" w:hAnsi="Arial" w:cs="Arial"/>
          <w:i/>
        </w:rPr>
        <w:fldChar w:fldCharType="end"/>
      </w:r>
      <w:r w:rsidRPr="00710228">
        <w:rPr>
          <w:rFonts w:ascii="Arial" w:hAnsi="Arial" w:cs="Arial"/>
          <w:i/>
        </w:rPr>
        <w:t>.</w:t>
      </w:r>
      <w:r>
        <w:rPr>
          <w:rFonts w:ascii="Arial" w:hAnsi="Arial" w:cs="Arial"/>
        </w:rPr>
        <w:t xml:space="preserve"> El marco de trabajo se divide en lo siguiente: El Equipo Scrum donde se funge como dueño del producto (Product Owner) en nuestro caso los maestros líderes del proyecto, ya que son quienes revisan que el producto que se está elaborando cumpla y satisfaga la necesidad principal por la cual surgió el proyecto. El equipo de desarrollo (Development Team) estará conformado por el grupo de analistas, el grupo de desarrolladores, el artista gráfico y el Tester. Por último, se encuentra el líder del proyecto o en este caso Scrum Master ya que es la persona encargada de que el desarrollo de la plataforma web se lleve conforme a la teoría, las reglas y practicas Scrum.</w:t>
      </w:r>
    </w:p>
    <w:p w14:paraId="5E57C3F5" w14:textId="77777777" w:rsidR="008947A0" w:rsidRDefault="008947A0" w:rsidP="000C5912">
      <w:pPr>
        <w:spacing w:line="276" w:lineRule="auto"/>
        <w:jc w:val="both"/>
        <w:rPr>
          <w:rFonts w:ascii="Arial" w:hAnsi="Arial" w:cs="Arial"/>
        </w:rPr>
      </w:pPr>
      <w:r>
        <w:rPr>
          <w:rFonts w:ascii="Arial" w:hAnsi="Arial" w:cs="Arial"/>
        </w:rPr>
        <w:t>La forma en que se trabajará el desarrollo de la plataforma web será el siguiente:</w:t>
      </w:r>
    </w:p>
    <w:p w14:paraId="2F337C3B" w14:textId="6F5911DC" w:rsidR="009407B6" w:rsidRDefault="008947A0" w:rsidP="000C5912">
      <w:pPr>
        <w:spacing w:line="276" w:lineRule="auto"/>
        <w:jc w:val="both"/>
        <w:rPr>
          <w:rFonts w:ascii="Arial" w:hAnsi="Arial" w:cs="Arial"/>
        </w:rPr>
      </w:pPr>
      <w:r>
        <w:rPr>
          <w:rFonts w:ascii="Arial" w:hAnsi="Arial" w:cs="Arial"/>
        </w:rPr>
        <w:t xml:space="preserve">El uso de Sprints, ya que son la parte principal de Scrum, el cual es un bloque de tiempo aproximado de un mes en el cual el equipo de desarrollo realizara la producción de incremento del producto, es decir programar los requerimientos del sistema. Cada sprint contiene los cuatro eventos formales: </w:t>
      </w:r>
      <w:r w:rsidRPr="009407B6">
        <w:rPr>
          <w:rFonts w:ascii="Arial" w:hAnsi="Arial" w:cs="Arial"/>
        </w:rPr>
        <w:t>Reunión de Planificación del Sprint (Sprint Planning Meeting), Scrum Diari</w:t>
      </w:r>
      <w:r>
        <w:rPr>
          <w:rFonts w:ascii="Arial" w:hAnsi="Arial" w:cs="Arial"/>
        </w:rPr>
        <w:t xml:space="preserve">o (Daily </w:t>
      </w:r>
      <w:r w:rsidRPr="009407B6">
        <w:rPr>
          <w:rFonts w:ascii="Arial" w:hAnsi="Arial" w:cs="Arial"/>
        </w:rPr>
        <w:t xml:space="preserve">Scrum), Revisión del Sprint (Sprint </w:t>
      </w:r>
      <w:proofErr w:type="spellStart"/>
      <w:r w:rsidRPr="009407B6">
        <w:rPr>
          <w:rFonts w:ascii="Arial" w:hAnsi="Arial" w:cs="Arial"/>
        </w:rPr>
        <w:t>Review</w:t>
      </w:r>
      <w:proofErr w:type="spellEnd"/>
      <w:r w:rsidRPr="009407B6">
        <w:rPr>
          <w:rFonts w:ascii="Arial" w:hAnsi="Arial" w:cs="Arial"/>
        </w:rPr>
        <w:t xml:space="preserve">) </w:t>
      </w:r>
      <w:r>
        <w:rPr>
          <w:rFonts w:ascii="Arial" w:hAnsi="Arial" w:cs="Arial"/>
        </w:rPr>
        <w:t>y</w:t>
      </w:r>
      <w:r w:rsidR="009407B6" w:rsidRPr="009407B6">
        <w:rPr>
          <w:rFonts w:ascii="Arial" w:hAnsi="Arial" w:cs="Arial"/>
        </w:rPr>
        <w:t xml:space="preserve"> Retrospectiva del Sprint (Sprint Retrospective)</w:t>
      </w:r>
      <w:r w:rsidR="009407B6">
        <w:rPr>
          <w:rFonts w:ascii="Arial" w:hAnsi="Arial" w:cs="Arial"/>
        </w:rPr>
        <w:t xml:space="preserve"> los cuales se explican más adelante.</w:t>
      </w:r>
    </w:p>
    <w:p w14:paraId="489F847C" w14:textId="0398AD91" w:rsidR="009407B6" w:rsidRDefault="009407B6" w:rsidP="000C5912">
      <w:pPr>
        <w:spacing w:line="276" w:lineRule="auto"/>
        <w:jc w:val="both"/>
        <w:rPr>
          <w:rFonts w:ascii="Arial" w:hAnsi="Arial" w:cs="Arial"/>
        </w:rPr>
      </w:pPr>
      <w:r>
        <w:rPr>
          <w:rFonts w:ascii="Arial" w:hAnsi="Arial" w:cs="Arial"/>
        </w:rPr>
        <w:t xml:space="preserve">Para poder trabajar con los Sprints se hace uso de la Lista de Producto la cual contiene en sí, todos los requerimientos funcionales que deberá cumplir la plataforma web los cuales se definen en al análisis de requerimientos. Así también se hará uso de la Lista de Pendientes del sprint, esta lista contiene los elementos seleccionados de la Lista de producto </w:t>
      </w:r>
      <w:r w:rsidR="007F634E">
        <w:rPr>
          <w:rFonts w:ascii="Arial" w:hAnsi="Arial" w:cs="Arial"/>
        </w:rPr>
        <w:t>que se trabajaran para cada sprint.</w:t>
      </w:r>
      <w:r>
        <w:rPr>
          <w:rFonts w:ascii="Arial" w:hAnsi="Arial" w:cs="Arial"/>
        </w:rPr>
        <w:t xml:space="preserve"> </w:t>
      </w:r>
    </w:p>
    <w:p w14:paraId="266D9D54" w14:textId="7356BE64" w:rsidR="00F523E2" w:rsidRDefault="00E45BDC" w:rsidP="000C5912">
      <w:pPr>
        <w:spacing w:line="276" w:lineRule="auto"/>
        <w:jc w:val="both"/>
        <w:rPr>
          <w:rFonts w:ascii="Arial" w:hAnsi="Arial" w:cs="Arial"/>
        </w:rPr>
      </w:pPr>
      <w:r>
        <w:rPr>
          <w:rFonts w:ascii="Arial" w:hAnsi="Arial" w:cs="Arial"/>
        </w:rPr>
        <w:t>Cada sprint cuenta con 4 eventos formales</w:t>
      </w:r>
      <w:r w:rsidR="007F634E">
        <w:rPr>
          <w:rFonts w:ascii="Arial" w:hAnsi="Arial" w:cs="Arial"/>
        </w:rPr>
        <w:t xml:space="preserve">, en </w:t>
      </w:r>
      <w:r>
        <w:rPr>
          <w:rFonts w:ascii="Arial" w:hAnsi="Arial" w:cs="Arial"/>
        </w:rPr>
        <w:t>el primero son las reuniones con el equipo de desarrollo y el Scrum Master (Sprint Planning Meeting) en donde en conjunto se seleccionarán los elementos de la lista del producto (Es decir los requerimientos de la plataforma) que se trabajarán y cumplirán en cada sprint, una vez realizada la reunión de para la planificación del sprint, se llevara a cabo el siguiente evento el cual es el Scrum Diario (Daily Scrum)</w:t>
      </w:r>
      <w:r w:rsidR="00AE6E1E">
        <w:rPr>
          <w:rFonts w:ascii="Arial" w:hAnsi="Arial" w:cs="Arial"/>
        </w:rPr>
        <w:t xml:space="preserve"> donde se realizaran revisiones diarias del avance obtenido cada día, una vez terminado el tiempo del sprint, se llevarán a cabo </w:t>
      </w:r>
      <w:r w:rsidR="007F39AB">
        <w:rPr>
          <w:rFonts w:ascii="Arial" w:hAnsi="Arial" w:cs="Arial"/>
        </w:rPr>
        <w:t>la reunión para la revisión del sprint (Sprint Review) en la que el Equipo Scrum e interesados colaboran acerca de lo que se realizó durante el Sprint, revisando que se hayan terminado todos los puntos de la Lista de Pendientes del Sprint</w:t>
      </w:r>
      <w:r w:rsidR="00C95333">
        <w:rPr>
          <w:rFonts w:ascii="Arial" w:hAnsi="Arial" w:cs="Arial"/>
        </w:rPr>
        <w:t xml:space="preserve"> y cuales no se pudieron Terminar explicando el ¿Por qué no se terminaron?. El ultimo evento contemplado para cada sprint es la Retrospectiva del Sprint (Sprint Retrospective) el fin de este evento es que en conjunto el equipo de desarrollo cree un plan de mejora para la realización del sprint siguiente tomando en cuenta las diversas dificultades que se encontraron el sprint terminado. Conforme a lo antes mencionado, esta será la forma en como se producirá la plataforma PREDEV la cual está guiada por el marco de trabajo Scrum, de esta forma darle un valor agregado de calidad en el desarrollo de la plataforma, así como calidad en el producto.</w:t>
      </w:r>
    </w:p>
    <w:p w14:paraId="668D38C3" w14:textId="006619D6" w:rsidR="004C0346" w:rsidRPr="00710228" w:rsidRDefault="00C95333" w:rsidP="000C5912">
      <w:pPr>
        <w:spacing w:line="276" w:lineRule="auto"/>
        <w:jc w:val="both"/>
        <w:rPr>
          <w:rFonts w:ascii="Arial" w:hAnsi="Arial" w:cs="Arial"/>
        </w:rPr>
      </w:pPr>
      <w:r>
        <w:rPr>
          <w:rFonts w:ascii="Arial" w:hAnsi="Arial" w:cs="Arial"/>
        </w:rPr>
        <w:lastRenderedPageBreak/>
        <w:t xml:space="preserve">Durante el </w:t>
      </w:r>
      <w:r w:rsidRPr="00C95333">
        <w:rPr>
          <w:rFonts w:ascii="Arial" w:hAnsi="Arial" w:cs="Arial"/>
        </w:rPr>
        <w:t>lapso</w:t>
      </w:r>
      <w:r>
        <w:rPr>
          <w:rFonts w:ascii="Arial" w:hAnsi="Arial" w:cs="Arial"/>
        </w:rPr>
        <w:t xml:space="preserve"> de desarrollo de esta plataforma se estiman que los costos de producción serán mínimos, debido </w:t>
      </w:r>
      <w:r w:rsidR="00C256A1">
        <w:rPr>
          <w:rFonts w:ascii="Arial" w:hAnsi="Arial" w:cs="Arial"/>
        </w:rPr>
        <w:t>a que los insumos requeridos en el tiempo de desarrollo en los que se necesitará pagar será para el uso del servidor web con un costo aproximado de $200 a $300 por mes, así como el servicio en la nube que consta de $300 a $500 mensuales, estos serán aproximadamente los gastos realizados durante el tiempo de producción ya que para las herramientas de desarrollo se hará uso de software libre lo que no provocará gastos en la compra de alguna otra herramienta.</w:t>
      </w:r>
      <w:r w:rsidR="004C0346" w:rsidRPr="00462919">
        <w:rPr>
          <w:rFonts w:ascii="Arial" w:hAnsi="Arial" w:cs="Arial"/>
          <w:b/>
          <w:sz w:val="28"/>
        </w:rPr>
        <w:br w:type="page"/>
      </w:r>
    </w:p>
    <w:p w14:paraId="52C76F53" w14:textId="50F6796B" w:rsidR="004C0346" w:rsidRDefault="004C0346" w:rsidP="003B6592">
      <w:pPr>
        <w:pStyle w:val="Ttulo1"/>
        <w:spacing w:line="240" w:lineRule="auto"/>
        <w:jc w:val="both"/>
        <w:rPr>
          <w:rFonts w:ascii="Arial" w:hAnsi="Arial" w:cs="Arial"/>
          <w:b/>
          <w:color w:val="auto"/>
          <w:sz w:val="28"/>
          <w:szCs w:val="28"/>
        </w:rPr>
      </w:pPr>
      <w:bookmarkStart w:id="4" w:name="_Toc878749"/>
      <w:r w:rsidRPr="00462919">
        <w:rPr>
          <w:rStyle w:val="Ttulo1Car"/>
          <w:rFonts w:ascii="Arial" w:hAnsi="Arial" w:cs="Arial"/>
          <w:b/>
          <w:color w:val="auto"/>
          <w:sz w:val="28"/>
          <w:szCs w:val="28"/>
        </w:rPr>
        <w:lastRenderedPageBreak/>
        <w:t>Estudio Financiero</w:t>
      </w:r>
      <w:bookmarkEnd w:id="4"/>
      <w:r w:rsidRPr="00462919">
        <w:rPr>
          <w:rFonts w:ascii="Arial" w:hAnsi="Arial" w:cs="Arial"/>
          <w:b/>
          <w:color w:val="auto"/>
          <w:sz w:val="28"/>
          <w:szCs w:val="28"/>
        </w:rPr>
        <w:t xml:space="preserve"> </w:t>
      </w:r>
    </w:p>
    <w:p w14:paraId="1FD9CC33" w14:textId="77777777" w:rsidR="00C21B90" w:rsidRDefault="00C21B90" w:rsidP="003B6592">
      <w:pPr>
        <w:spacing w:line="240" w:lineRule="auto"/>
        <w:jc w:val="both"/>
      </w:pPr>
    </w:p>
    <w:p w14:paraId="4CBAE7D6" w14:textId="6A2EE327" w:rsidR="00552296" w:rsidRPr="000C5912" w:rsidRDefault="00552296" w:rsidP="000C5912">
      <w:pPr>
        <w:spacing w:line="276" w:lineRule="auto"/>
        <w:rPr>
          <w:rFonts w:ascii="Arial" w:hAnsi="Arial" w:cs="Arial"/>
          <w:b/>
        </w:rPr>
      </w:pPr>
      <w:r w:rsidRPr="00F735ED">
        <w:rPr>
          <w:rFonts w:ascii="Arial" w:hAnsi="Arial" w:cs="Arial"/>
          <w:b/>
        </w:rPr>
        <w:t xml:space="preserve">Introducción </w:t>
      </w:r>
    </w:p>
    <w:p w14:paraId="52D30C2C" w14:textId="5F008925" w:rsidR="00162AE6" w:rsidRPr="001E071B" w:rsidRDefault="00552296" w:rsidP="000C5912">
      <w:pPr>
        <w:spacing w:line="276" w:lineRule="auto"/>
        <w:jc w:val="both"/>
        <w:rPr>
          <w:rFonts w:ascii="Arial" w:hAnsi="Arial" w:cs="Arial"/>
        </w:rPr>
      </w:pPr>
      <w:r w:rsidRPr="001E071B">
        <w:rPr>
          <w:rFonts w:ascii="Arial" w:hAnsi="Arial" w:cs="Arial"/>
        </w:rPr>
        <w:t xml:space="preserve">En este punto del Plan de Negocios </w:t>
      </w:r>
      <w:r w:rsidR="00162AE6" w:rsidRPr="001E071B">
        <w:rPr>
          <w:rFonts w:ascii="Arial" w:hAnsi="Arial" w:cs="Arial"/>
        </w:rPr>
        <w:t xml:space="preserve">encontrarán el Estudio Financiero realizado para el proyecto </w:t>
      </w:r>
      <w:r w:rsidR="008947A0" w:rsidRPr="001E071B">
        <w:rPr>
          <w:rFonts w:ascii="Arial" w:hAnsi="Arial" w:cs="Arial"/>
        </w:rPr>
        <w:t>Plataforma de prevención y monitorización de discriminación del estado de Veracruz</w:t>
      </w:r>
      <w:r w:rsidR="003804B3" w:rsidRPr="001E071B">
        <w:rPr>
          <w:rFonts w:ascii="Arial" w:hAnsi="Arial" w:cs="Arial"/>
        </w:rPr>
        <w:t xml:space="preserve"> (PREDEV)</w:t>
      </w:r>
      <w:r w:rsidR="00162AE6" w:rsidRPr="001E071B">
        <w:rPr>
          <w:rFonts w:ascii="Arial" w:hAnsi="Arial" w:cs="Arial"/>
        </w:rPr>
        <w:t xml:space="preserve">, en el mismo se contempla el monto de la inversión que se requerirá para la puesta en marcha del </w:t>
      </w:r>
      <w:r w:rsidR="00683C3E" w:rsidRPr="001E071B">
        <w:rPr>
          <w:rFonts w:ascii="Arial" w:hAnsi="Arial" w:cs="Arial"/>
        </w:rPr>
        <w:t>mismo,</w:t>
      </w:r>
      <w:r w:rsidR="00162AE6" w:rsidRPr="001E071B">
        <w:rPr>
          <w:rFonts w:ascii="Arial" w:hAnsi="Arial" w:cs="Arial"/>
        </w:rPr>
        <w:t xml:space="preserve"> así como su estructura de financiamiento, se presentan las proyecciones de los gastos, costos, balances generales y análisis de los indicadores financieros que tendrá el proyecto durante su vida útil.</w:t>
      </w:r>
    </w:p>
    <w:p w14:paraId="1760D380" w14:textId="77777777" w:rsidR="003804B3" w:rsidRPr="001E071B" w:rsidRDefault="003804B3" w:rsidP="000C5912">
      <w:pPr>
        <w:pStyle w:val="Ttulo2"/>
        <w:spacing w:line="276" w:lineRule="auto"/>
        <w:jc w:val="both"/>
        <w:rPr>
          <w:rFonts w:ascii="Arial" w:hAnsi="Arial" w:cs="Arial"/>
          <w:b/>
          <w:color w:val="000000" w:themeColor="text1"/>
          <w:sz w:val="24"/>
        </w:rPr>
      </w:pPr>
    </w:p>
    <w:p w14:paraId="54D81510" w14:textId="24F97017" w:rsidR="003804B3" w:rsidRPr="000C5912" w:rsidRDefault="00162AE6" w:rsidP="000C5912">
      <w:pPr>
        <w:spacing w:line="276" w:lineRule="auto"/>
        <w:rPr>
          <w:rFonts w:ascii="Arial" w:hAnsi="Arial" w:cs="Arial"/>
          <w:b/>
        </w:rPr>
      </w:pPr>
      <w:r w:rsidRPr="00F735ED">
        <w:rPr>
          <w:rFonts w:ascii="Arial" w:hAnsi="Arial" w:cs="Arial"/>
          <w:b/>
        </w:rPr>
        <w:t>Objetivo general</w:t>
      </w:r>
    </w:p>
    <w:p w14:paraId="19444323" w14:textId="3F24F663" w:rsidR="00162AE6" w:rsidRPr="001E071B" w:rsidRDefault="003804B3" w:rsidP="000C5912">
      <w:pPr>
        <w:spacing w:line="276" w:lineRule="auto"/>
        <w:jc w:val="both"/>
        <w:rPr>
          <w:rFonts w:ascii="Arial" w:hAnsi="Arial" w:cs="Arial"/>
        </w:rPr>
      </w:pPr>
      <w:r w:rsidRPr="001E071B">
        <w:rPr>
          <w:rFonts w:ascii="Arial" w:hAnsi="Arial" w:cs="Arial"/>
        </w:rPr>
        <w:t xml:space="preserve">Determinar la viabilidad y rentabilidad financiera del proyecto </w:t>
      </w:r>
      <w:r w:rsidR="008947A0" w:rsidRPr="001E071B">
        <w:rPr>
          <w:rFonts w:ascii="Arial" w:hAnsi="Arial" w:cs="Arial"/>
        </w:rPr>
        <w:t>Plataforma de prevención y monitorización de discriminación del estado de Veracruz</w:t>
      </w:r>
      <w:r w:rsidRPr="001E071B">
        <w:rPr>
          <w:rFonts w:ascii="Arial" w:hAnsi="Arial" w:cs="Arial"/>
        </w:rPr>
        <w:t xml:space="preserve"> (PREDEV).</w:t>
      </w:r>
    </w:p>
    <w:p w14:paraId="2DF00365" w14:textId="77777777" w:rsidR="003804B3" w:rsidRPr="001E071B" w:rsidRDefault="003804B3" w:rsidP="000C5912">
      <w:pPr>
        <w:pStyle w:val="Ttulo2"/>
        <w:spacing w:line="276" w:lineRule="auto"/>
        <w:jc w:val="both"/>
        <w:rPr>
          <w:rFonts w:ascii="Arial" w:hAnsi="Arial" w:cs="Arial"/>
          <w:b/>
          <w:color w:val="000000" w:themeColor="text1"/>
          <w:sz w:val="24"/>
        </w:rPr>
      </w:pPr>
    </w:p>
    <w:p w14:paraId="5E172382" w14:textId="19A419C4" w:rsidR="003804B3" w:rsidRPr="000C5912" w:rsidRDefault="003804B3" w:rsidP="000C5912">
      <w:pPr>
        <w:spacing w:line="276" w:lineRule="auto"/>
        <w:rPr>
          <w:rFonts w:ascii="Arial" w:hAnsi="Arial" w:cs="Arial"/>
          <w:b/>
        </w:rPr>
      </w:pPr>
      <w:r w:rsidRPr="00F735ED">
        <w:rPr>
          <w:rFonts w:ascii="Arial" w:hAnsi="Arial" w:cs="Arial"/>
          <w:b/>
        </w:rPr>
        <w:t xml:space="preserve">Objetivos </w:t>
      </w:r>
      <w:proofErr w:type="spellStart"/>
      <w:r w:rsidRPr="00F735ED">
        <w:rPr>
          <w:rFonts w:ascii="Arial" w:hAnsi="Arial" w:cs="Arial"/>
          <w:b/>
        </w:rPr>
        <w:t>especificos</w:t>
      </w:r>
      <w:proofErr w:type="spellEnd"/>
    </w:p>
    <w:p w14:paraId="1E2CB6EC" w14:textId="17C7128C"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Determinar la vida económica del proyecto.</w:t>
      </w:r>
    </w:p>
    <w:p w14:paraId="4B1F3902" w14:textId="0B916654"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Determinar el monto de la inversión requerida, así como la estructura de financiamiento del proyecto.</w:t>
      </w:r>
    </w:p>
    <w:p w14:paraId="640F6A92" w14:textId="7479667C"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Determinar el presupuesto de ingresos, costos y gastos del proyecto.</w:t>
      </w:r>
    </w:p>
    <w:p w14:paraId="705D9E4D" w14:textId="3347ACB0"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Proyectar los estados financieros del proyecto.</w:t>
      </w:r>
    </w:p>
    <w:p w14:paraId="5FB8A058" w14:textId="332610BA"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Analizar los indicadores financieros del proyecto.</w:t>
      </w:r>
    </w:p>
    <w:p w14:paraId="565C77BA" w14:textId="5A5CEE62" w:rsidR="003804B3" w:rsidRPr="001E071B" w:rsidRDefault="003804B3" w:rsidP="000C5912">
      <w:pPr>
        <w:pStyle w:val="Prrafodelista"/>
        <w:numPr>
          <w:ilvl w:val="0"/>
          <w:numId w:val="9"/>
        </w:numPr>
        <w:spacing w:line="276" w:lineRule="auto"/>
        <w:jc w:val="both"/>
        <w:rPr>
          <w:rFonts w:ascii="Arial" w:hAnsi="Arial" w:cs="Arial"/>
          <w:sz w:val="22"/>
        </w:rPr>
      </w:pPr>
      <w:r w:rsidRPr="001E071B">
        <w:rPr>
          <w:rFonts w:ascii="Arial" w:hAnsi="Arial" w:cs="Arial"/>
          <w:sz w:val="22"/>
        </w:rPr>
        <w:t>Emitir conclusiones y recomendaciones finales, acerca de la rentabilidad del proyecto basado en todos los análisis.</w:t>
      </w:r>
    </w:p>
    <w:p w14:paraId="78ED82F7" w14:textId="77777777" w:rsidR="003804B3" w:rsidRPr="001E071B" w:rsidRDefault="003804B3" w:rsidP="000C5912">
      <w:pPr>
        <w:spacing w:line="276" w:lineRule="auto"/>
        <w:jc w:val="both"/>
        <w:rPr>
          <w:rFonts w:ascii="Arial" w:hAnsi="Arial" w:cs="Arial"/>
        </w:rPr>
      </w:pPr>
    </w:p>
    <w:p w14:paraId="57ECFB74" w14:textId="77777777" w:rsidR="003804B3" w:rsidRPr="00F735ED" w:rsidRDefault="003804B3" w:rsidP="000C5912">
      <w:pPr>
        <w:spacing w:line="276" w:lineRule="auto"/>
        <w:rPr>
          <w:rFonts w:ascii="Arial" w:hAnsi="Arial" w:cs="Arial"/>
          <w:b/>
        </w:rPr>
      </w:pPr>
      <w:r w:rsidRPr="00F735ED">
        <w:rPr>
          <w:rFonts w:ascii="Arial" w:hAnsi="Arial" w:cs="Arial"/>
          <w:b/>
        </w:rPr>
        <w:t>Vida económica del proyecto</w:t>
      </w:r>
    </w:p>
    <w:p w14:paraId="2BEB2528" w14:textId="222CE6B8" w:rsidR="003804B3" w:rsidRPr="001E071B" w:rsidRDefault="003804B3" w:rsidP="000C5912">
      <w:pPr>
        <w:spacing w:before="100" w:beforeAutospacing="1" w:after="100" w:afterAutospacing="1" w:line="276" w:lineRule="auto"/>
        <w:jc w:val="both"/>
        <w:rPr>
          <w:rFonts w:ascii="Arial" w:eastAsia="Times New Roman" w:hAnsi="Arial" w:cs="Arial"/>
          <w:szCs w:val="24"/>
          <w:lang w:eastAsia="es-ES_tradnl"/>
        </w:rPr>
      </w:pPr>
      <w:r w:rsidRPr="001E071B">
        <w:rPr>
          <w:rFonts w:ascii="Arial" w:eastAsia="Times New Roman" w:hAnsi="Arial" w:cs="Arial"/>
          <w:szCs w:val="24"/>
          <w:lang w:eastAsia="es-ES_tradnl"/>
        </w:rPr>
        <w:t>A continuación se presenta la vida económica estimada para el proyecto</w:t>
      </w:r>
      <w:r w:rsidR="002A4C94" w:rsidRPr="001E071B">
        <w:rPr>
          <w:rFonts w:ascii="Arial" w:eastAsia="Times New Roman" w:hAnsi="Arial" w:cs="Arial"/>
          <w:szCs w:val="24"/>
          <w:lang w:eastAsia="es-ES_tradnl"/>
        </w:rPr>
        <w:t xml:space="preserve"> </w:t>
      </w:r>
      <w:r w:rsidR="002A4C94" w:rsidRPr="001E071B">
        <w:rPr>
          <w:rFonts w:ascii="Arial" w:hAnsi="Arial" w:cs="Arial"/>
        </w:rPr>
        <w:t>Sistema de monitoreo y prevención de discriminación del estado de Veracruz</w:t>
      </w:r>
      <w:r w:rsidRPr="001E071B">
        <w:rPr>
          <w:rFonts w:ascii="Arial" w:eastAsia="Times New Roman" w:hAnsi="Arial" w:cs="Arial"/>
          <w:szCs w:val="24"/>
          <w:lang w:eastAsia="es-ES_tradnl"/>
        </w:rPr>
        <w:t xml:space="preserve">, este parámetro se calculo en relación al plazo de vencimiento establecido del financiamiento para la puesta en marcha del proyecto, así como la vida económica útil del equipo clave. </w:t>
      </w:r>
    </w:p>
    <w:p w14:paraId="042A4F23" w14:textId="7C16F1D2" w:rsidR="002A4C94" w:rsidRPr="001E071B" w:rsidRDefault="002A4C94" w:rsidP="000C5912">
      <w:pPr>
        <w:spacing w:before="100" w:beforeAutospacing="1" w:after="100" w:afterAutospacing="1" w:line="276" w:lineRule="auto"/>
        <w:jc w:val="both"/>
        <w:rPr>
          <w:rFonts w:ascii="Arial" w:eastAsia="Times New Roman" w:hAnsi="Arial" w:cs="Arial"/>
          <w:b/>
          <w:color w:val="000000" w:themeColor="text1"/>
          <w:szCs w:val="24"/>
          <w:lang w:eastAsia="es-ES_tradnl"/>
        </w:rPr>
      </w:pPr>
      <w:r w:rsidRPr="001E071B">
        <w:rPr>
          <w:rFonts w:ascii="Arial" w:eastAsia="Times New Roman" w:hAnsi="Arial" w:cs="Arial"/>
          <w:b/>
          <w:color w:val="000000" w:themeColor="text1"/>
          <w:szCs w:val="24"/>
          <w:lang w:eastAsia="es-ES_tradnl"/>
        </w:rPr>
        <w:t xml:space="preserve">Vida económica del proyecto: </w:t>
      </w:r>
      <w:r w:rsidR="001E071B" w:rsidRPr="001E071B">
        <w:rPr>
          <w:rFonts w:ascii="Arial" w:hAnsi="Arial" w:cs="Arial"/>
          <w:b/>
          <w:color w:val="000000" w:themeColor="text1"/>
        </w:rPr>
        <w:t xml:space="preserve">Plataforma de prevención y monitorización de discriminación del estado de Veracruz. </w:t>
      </w:r>
      <w:r w:rsidRPr="001E071B">
        <w:rPr>
          <w:rFonts w:ascii="Arial" w:hAnsi="Arial" w:cs="Arial"/>
          <w:b/>
          <w:color w:val="000000" w:themeColor="text1"/>
        </w:rPr>
        <w:t xml:space="preserve"> (Años)</w:t>
      </w:r>
    </w:p>
    <w:tbl>
      <w:tblPr>
        <w:tblW w:w="856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2"/>
        <w:gridCol w:w="2649"/>
      </w:tblGrid>
      <w:tr w:rsidR="002A4C94" w:rsidRPr="001E071B" w14:paraId="6A38ED94" w14:textId="5CB8814E" w:rsidTr="001E071B">
        <w:trPr>
          <w:trHeight w:val="207"/>
        </w:trPr>
        <w:tc>
          <w:tcPr>
            <w:tcW w:w="5912" w:type="dxa"/>
            <w:shd w:val="clear" w:color="auto" w:fill="BDD6EE" w:themeFill="accent1" w:themeFillTint="66"/>
          </w:tcPr>
          <w:p w14:paraId="233CB001" w14:textId="6EF73CC8" w:rsidR="002A4C94" w:rsidRPr="001E071B" w:rsidRDefault="002A4C94" w:rsidP="003B6592">
            <w:pPr>
              <w:spacing w:line="240" w:lineRule="auto"/>
              <w:ind w:left="-60"/>
              <w:jc w:val="both"/>
              <w:rPr>
                <w:rFonts w:ascii="Arial" w:hAnsi="Arial" w:cs="Arial"/>
              </w:rPr>
            </w:pPr>
            <w:r w:rsidRPr="001E071B">
              <w:rPr>
                <w:rFonts w:ascii="Arial" w:hAnsi="Arial" w:cs="Arial"/>
              </w:rPr>
              <w:br w:type="page"/>
              <w:t>Concepto</w:t>
            </w:r>
          </w:p>
        </w:tc>
        <w:tc>
          <w:tcPr>
            <w:tcW w:w="2649" w:type="dxa"/>
            <w:shd w:val="clear" w:color="auto" w:fill="2E74B5" w:themeFill="accent1" w:themeFillShade="BF"/>
          </w:tcPr>
          <w:p w14:paraId="2D456381" w14:textId="6861C0E0" w:rsidR="002A4C94" w:rsidRPr="001E071B" w:rsidRDefault="002A4C94" w:rsidP="003B6592">
            <w:pPr>
              <w:spacing w:line="240" w:lineRule="auto"/>
              <w:jc w:val="both"/>
              <w:rPr>
                <w:rFonts w:ascii="Arial" w:hAnsi="Arial" w:cs="Arial"/>
              </w:rPr>
            </w:pPr>
            <w:r w:rsidRPr="001E071B">
              <w:rPr>
                <w:rFonts w:ascii="Arial" w:hAnsi="Arial" w:cs="Arial"/>
              </w:rPr>
              <w:t>Promedio</w:t>
            </w:r>
          </w:p>
        </w:tc>
      </w:tr>
      <w:tr w:rsidR="002A4C94" w:rsidRPr="001E071B" w14:paraId="2C5AA020" w14:textId="7064B765" w:rsidTr="001E071B">
        <w:trPr>
          <w:trHeight w:val="251"/>
        </w:trPr>
        <w:tc>
          <w:tcPr>
            <w:tcW w:w="5912" w:type="dxa"/>
            <w:shd w:val="clear" w:color="auto" w:fill="BDD6EE" w:themeFill="accent1" w:themeFillTint="66"/>
          </w:tcPr>
          <w:p w14:paraId="2A48225A" w14:textId="5F8B81FF" w:rsidR="002A4C94" w:rsidRPr="001E071B" w:rsidRDefault="002A4C94" w:rsidP="003B6592">
            <w:pPr>
              <w:spacing w:line="240" w:lineRule="auto"/>
              <w:ind w:left="-60"/>
              <w:jc w:val="both"/>
              <w:rPr>
                <w:rFonts w:ascii="Arial" w:hAnsi="Arial" w:cs="Arial"/>
              </w:rPr>
            </w:pPr>
            <w:r w:rsidRPr="001E071B">
              <w:rPr>
                <w:rFonts w:ascii="Arial" w:hAnsi="Arial" w:cs="Arial"/>
              </w:rPr>
              <w:t>Vida económica del dominio</w:t>
            </w:r>
          </w:p>
        </w:tc>
        <w:tc>
          <w:tcPr>
            <w:tcW w:w="2649" w:type="dxa"/>
          </w:tcPr>
          <w:p w14:paraId="62DCA3E3" w14:textId="22AC9A71" w:rsidR="002A4C94" w:rsidRPr="001E071B" w:rsidRDefault="002A4C94" w:rsidP="003B6592">
            <w:pPr>
              <w:spacing w:line="240" w:lineRule="auto"/>
              <w:ind w:left="-60"/>
              <w:jc w:val="center"/>
              <w:rPr>
                <w:rFonts w:ascii="Arial" w:hAnsi="Arial" w:cs="Arial"/>
              </w:rPr>
            </w:pPr>
            <w:r w:rsidRPr="001E071B">
              <w:rPr>
                <w:rFonts w:ascii="Arial" w:hAnsi="Arial" w:cs="Arial"/>
              </w:rPr>
              <w:t>4</w:t>
            </w:r>
          </w:p>
        </w:tc>
      </w:tr>
      <w:tr w:rsidR="002A4C94" w:rsidRPr="001E071B" w14:paraId="5AD299C2" w14:textId="04CA0DE6" w:rsidTr="001E071B">
        <w:trPr>
          <w:trHeight w:val="177"/>
        </w:trPr>
        <w:tc>
          <w:tcPr>
            <w:tcW w:w="5912" w:type="dxa"/>
            <w:shd w:val="clear" w:color="auto" w:fill="BDD6EE" w:themeFill="accent1" w:themeFillTint="66"/>
          </w:tcPr>
          <w:p w14:paraId="7FD2F374" w14:textId="1FAEBB99" w:rsidR="002A4C94" w:rsidRPr="001E071B" w:rsidRDefault="002A4C94" w:rsidP="003B6592">
            <w:pPr>
              <w:spacing w:line="240" w:lineRule="auto"/>
              <w:ind w:left="-60"/>
              <w:jc w:val="both"/>
              <w:rPr>
                <w:rFonts w:ascii="Arial" w:hAnsi="Arial" w:cs="Arial"/>
              </w:rPr>
            </w:pPr>
            <w:r w:rsidRPr="001E071B">
              <w:rPr>
                <w:rFonts w:ascii="Arial" w:hAnsi="Arial" w:cs="Arial"/>
              </w:rPr>
              <w:t>Financiamiento bancario</w:t>
            </w:r>
          </w:p>
        </w:tc>
        <w:tc>
          <w:tcPr>
            <w:tcW w:w="2649" w:type="dxa"/>
          </w:tcPr>
          <w:p w14:paraId="5683D2DF" w14:textId="52AD9E31" w:rsidR="002A4C94" w:rsidRPr="001E071B" w:rsidRDefault="002A4C94" w:rsidP="003B6592">
            <w:pPr>
              <w:spacing w:line="240" w:lineRule="auto"/>
              <w:ind w:left="-60"/>
              <w:jc w:val="center"/>
              <w:rPr>
                <w:rFonts w:ascii="Arial" w:hAnsi="Arial" w:cs="Arial"/>
              </w:rPr>
            </w:pPr>
            <w:r w:rsidRPr="001E071B">
              <w:rPr>
                <w:rFonts w:ascii="Arial" w:hAnsi="Arial" w:cs="Arial"/>
              </w:rPr>
              <w:t>6</w:t>
            </w:r>
          </w:p>
        </w:tc>
      </w:tr>
      <w:tr w:rsidR="002A4C94" w:rsidRPr="001E071B" w14:paraId="522CC321" w14:textId="2DBD632A" w:rsidTr="001E071B">
        <w:trPr>
          <w:trHeight w:val="215"/>
        </w:trPr>
        <w:tc>
          <w:tcPr>
            <w:tcW w:w="5912" w:type="dxa"/>
            <w:shd w:val="clear" w:color="auto" w:fill="BDD6EE" w:themeFill="accent1" w:themeFillTint="66"/>
          </w:tcPr>
          <w:p w14:paraId="7216078E" w14:textId="40FD1BA2" w:rsidR="002A4C94" w:rsidRPr="001E071B" w:rsidRDefault="002A4C94" w:rsidP="003B6592">
            <w:pPr>
              <w:spacing w:line="240" w:lineRule="auto"/>
              <w:ind w:left="-60"/>
              <w:jc w:val="both"/>
              <w:rPr>
                <w:rFonts w:ascii="Arial" w:hAnsi="Arial" w:cs="Arial"/>
              </w:rPr>
            </w:pPr>
            <w:r w:rsidRPr="001E071B">
              <w:rPr>
                <w:rFonts w:ascii="Arial" w:hAnsi="Arial" w:cs="Arial"/>
              </w:rPr>
              <w:t>Total</w:t>
            </w:r>
          </w:p>
        </w:tc>
        <w:tc>
          <w:tcPr>
            <w:tcW w:w="2649" w:type="dxa"/>
          </w:tcPr>
          <w:p w14:paraId="559201CC" w14:textId="6BFA31C3" w:rsidR="002A4C94" w:rsidRPr="001E071B" w:rsidRDefault="002A4C94" w:rsidP="003B6592">
            <w:pPr>
              <w:spacing w:line="240" w:lineRule="auto"/>
              <w:ind w:left="-60"/>
              <w:jc w:val="center"/>
              <w:rPr>
                <w:rFonts w:ascii="Arial" w:hAnsi="Arial" w:cs="Arial"/>
              </w:rPr>
            </w:pPr>
            <w:r w:rsidRPr="001E071B">
              <w:rPr>
                <w:rFonts w:ascii="Arial" w:hAnsi="Arial" w:cs="Arial"/>
              </w:rPr>
              <w:t>10</w:t>
            </w:r>
          </w:p>
        </w:tc>
      </w:tr>
      <w:tr w:rsidR="002A4C94" w:rsidRPr="001E071B" w14:paraId="24648A09" w14:textId="01EFB56B" w:rsidTr="001E071B">
        <w:trPr>
          <w:trHeight w:val="224"/>
        </w:trPr>
        <w:tc>
          <w:tcPr>
            <w:tcW w:w="5912" w:type="dxa"/>
            <w:shd w:val="clear" w:color="auto" w:fill="BDD6EE" w:themeFill="accent1" w:themeFillTint="66"/>
          </w:tcPr>
          <w:p w14:paraId="23B65195" w14:textId="54445BB6" w:rsidR="002A4C94" w:rsidRPr="001E071B" w:rsidRDefault="002A4C94" w:rsidP="003B6592">
            <w:pPr>
              <w:spacing w:line="240" w:lineRule="auto"/>
              <w:ind w:left="-60"/>
              <w:jc w:val="both"/>
              <w:rPr>
                <w:rFonts w:ascii="Arial" w:hAnsi="Arial" w:cs="Arial"/>
              </w:rPr>
            </w:pPr>
            <w:r w:rsidRPr="001E071B">
              <w:rPr>
                <w:rFonts w:ascii="Arial" w:hAnsi="Arial" w:cs="Arial"/>
              </w:rPr>
              <w:t>Vida económica del proyecto</w:t>
            </w:r>
          </w:p>
        </w:tc>
        <w:tc>
          <w:tcPr>
            <w:tcW w:w="2649" w:type="dxa"/>
          </w:tcPr>
          <w:p w14:paraId="640F6D9C" w14:textId="59FBE2A7" w:rsidR="002A4C94" w:rsidRPr="001E071B" w:rsidRDefault="002A4C94" w:rsidP="003B6592">
            <w:pPr>
              <w:spacing w:line="240" w:lineRule="auto"/>
              <w:ind w:left="-60"/>
              <w:jc w:val="center"/>
              <w:rPr>
                <w:rFonts w:ascii="Arial" w:hAnsi="Arial" w:cs="Arial"/>
              </w:rPr>
            </w:pPr>
            <w:r w:rsidRPr="001E071B">
              <w:rPr>
                <w:rFonts w:ascii="Arial" w:hAnsi="Arial" w:cs="Arial"/>
              </w:rPr>
              <w:t>5</w:t>
            </w:r>
          </w:p>
        </w:tc>
      </w:tr>
    </w:tbl>
    <w:p w14:paraId="6BF25B23" w14:textId="28E75B74" w:rsidR="002A4C94" w:rsidRDefault="002A4C94" w:rsidP="003B6592">
      <w:pPr>
        <w:pStyle w:val="Ttulo2"/>
        <w:spacing w:line="240" w:lineRule="auto"/>
        <w:jc w:val="both"/>
        <w:rPr>
          <w:rFonts w:ascii="Arial" w:eastAsia="Times New Roman" w:hAnsi="Arial" w:cs="Arial"/>
          <w:b/>
          <w:color w:val="000000" w:themeColor="text1"/>
          <w:sz w:val="24"/>
          <w:lang w:eastAsia="es-ES_tradnl"/>
        </w:rPr>
      </w:pPr>
    </w:p>
    <w:p w14:paraId="4EAC3733" w14:textId="77777777" w:rsidR="003B6592" w:rsidRPr="003B6592" w:rsidRDefault="003B6592" w:rsidP="003B6592">
      <w:pPr>
        <w:rPr>
          <w:lang w:eastAsia="es-ES_tradnl"/>
        </w:rPr>
      </w:pPr>
    </w:p>
    <w:p w14:paraId="7517B1EB" w14:textId="2DA34748" w:rsidR="002A4C94" w:rsidRPr="00F735ED" w:rsidRDefault="002A4C94" w:rsidP="000C5912">
      <w:pPr>
        <w:spacing w:line="276" w:lineRule="auto"/>
        <w:rPr>
          <w:rFonts w:ascii="Arial" w:hAnsi="Arial" w:cs="Arial"/>
          <w:b/>
          <w:szCs w:val="24"/>
          <w:lang w:eastAsia="es-ES_tradnl"/>
        </w:rPr>
      </w:pPr>
      <w:r w:rsidRPr="00F735ED">
        <w:rPr>
          <w:rFonts w:ascii="Arial" w:hAnsi="Arial" w:cs="Arial"/>
          <w:b/>
          <w:lang w:eastAsia="es-ES_tradnl"/>
        </w:rPr>
        <w:lastRenderedPageBreak/>
        <w:t>MONTO DE INVERSIÓN DEL PROYECTO</w:t>
      </w:r>
    </w:p>
    <w:p w14:paraId="29117896" w14:textId="6A4B1DD1" w:rsidR="002A4C94" w:rsidRPr="001E071B" w:rsidRDefault="002A4C94" w:rsidP="000C5912">
      <w:pPr>
        <w:spacing w:before="100" w:beforeAutospacing="1" w:after="100" w:afterAutospacing="1" w:line="276" w:lineRule="auto"/>
        <w:jc w:val="both"/>
        <w:rPr>
          <w:rFonts w:ascii="Arial" w:eastAsia="Times New Roman" w:hAnsi="Arial" w:cs="Arial"/>
          <w:szCs w:val="24"/>
          <w:lang w:eastAsia="es-ES_tradnl"/>
        </w:rPr>
      </w:pPr>
      <w:r w:rsidRPr="001E071B">
        <w:rPr>
          <w:rFonts w:ascii="Arial" w:eastAsia="Times New Roman" w:hAnsi="Arial" w:cs="Arial"/>
          <w:szCs w:val="24"/>
          <w:lang w:eastAsia="es-ES_tradnl"/>
        </w:rPr>
        <w:t>En el siguiente cuadro se presenta el monto de inversión total que se requiere para la puesta en marcha del proyecto</w:t>
      </w:r>
      <w:r w:rsidR="00836226" w:rsidRPr="001E071B">
        <w:rPr>
          <w:rFonts w:ascii="Arial" w:eastAsia="Times New Roman" w:hAnsi="Arial" w:cs="Arial"/>
          <w:szCs w:val="24"/>
          <w:lang w:eastAsia="es-ES_tradnl"/>
        </w:rPr>
        <w:t xml:space="preserve"> </w:t>
      </w:r>
      <w:r w:rsidR="00836226" w:rsidRPr="001E071B">
        <w:rPr>
          <w:rFonts w:ascii="Arial" w:hAnsi="Arial" w:cs="Arial"/>
        </w:rPr>
        <w:t>Sistema de monitoreo y prevención de discriminación del estado de Veracruz</w:t>
      </w:r>
      <w:r w:rsidRPr="001E071B">
        <w:rPr>
          <w:rFonts w:ascii="Arial" w:eastAsia="Times New Roman" w:hAnsi="Arial" w:cs="Arial"/>
          <w:szCs w:val="24"/>
          <w:lang w:eastAsia="es-ES_tradnl"/>
        </w:rPr>
        <w:t>; así como cada una de l</w:t>
      </w:r>
      <w:r w:rsidR="00836226" w:rsidRPr="001E071B">
        <w:rPr>
          <w:rFonts w:ascii="Arial" w:eastAsia="Times New Roman" w:hAnsi="Arial" w:cs="Arial"/>
          <w:szCs w:val="24"/>
          <w:lang w:eastAsia="es-ES_tradnl"/>
        </w:rPr>
        <w:t>os segmentos</w:t>
      </w:r>
      <w:r w:rsidRPr="001E071B">
        <w:rPr>
          <w:rFonts w:ascii="Arial" w:eastAsia="Times New Roman" w:hAnsi="Arial" w:cs="Arial"/>
          <w:szCs w:val="24"/>
          <w:lang w:eastAsia="es-ES_tradnl"/>
        </w:rPr>
        <w:t xml:space="preserve"> que lo conforman con sus respectivos montos y detalles. </w:t>
      </w:r>
    </w:p>
    <w:p w14:paraId="00E3B4E5" w14:textId="0262A517" w:rsidR="001E2EA9" w:rsidRDefault="002A4C94" w:rsidP="000C5912">
      <w:pPr>
        <w:spacing w:before="100" w:beforeAutospacing="1" w:after="100" w:afterAutospacing="1" w:line="276" w:lineRule="auto"/>
        <w:jc w:val="both"/>
        <w:rPr>
          <w:rFonts w:ascii="Arial" w:eastAsia="Times New Roman" w:hAnsi="Arial" w:cs="Arial"/>
          <w:szCs w:val="24"/>
          <w:lang w:eastAsia="es-ES_tradnl"/>
        </w:rPr>
      </w:pPr>
      <w:r w:rsidRPr="001E071B">
        <w:rPr>
          <w:rFonts w:ascii="Arial" w:eastAsia="Times New Roman" w:hAnsi="Arial" w:cs="Arial"/>
          <w:szCs w:val="24"/>
          <w:lang w:eastAsia="es-ES_tradnl"/>
        </w:rPr>
        <w:t xml:space="preserve">En este cuadro se realiza la propuesta para al financiamiento de la inversión, siendo el 51% de este monto cubierto por los miembros del equipo y el 49% haciendo uso del apalancamiento financiero. </w:t>
      </w:r>
    </w:p>
    <w:p w14:paraId="1D640D18" w14:textId="77777777" w:rsidR="003B6592" w:rsidRPr="003B6592" w:rsidRDefault="003B6592" w:rsidP="003B6592">
      <w:pPr>
        <w:spacing w:before="100" w:beforeAutospacing="1" w:after="100" w:afterAutospacing="1" w:line="240" w:lineRule="auto"/>
        <w:jc w:val="both"/>
        <w:rPr>
          <w:rFonts w:ascii="Arial" w:eastAsia="Times New Roman" w:hAnsi="Arial" w:cs="Arial"/>
          <w:szCs w:val="24"/>
          <w:lang w:eastAsia="es-ES_tradnl"/>
        </w:rPr>
      </w:pPr>
    </w:p>
    <w:p w14:paraId="447BE302" w14:textId="426BD99C" w:rsidR="004C0346" w:rsidRPr="001E071B" w:rsidRDefault="004C0346" w:rsidP="000C5912">
      <w:pPr>
        <w:pStyle w:val="Ttulo1"/>
        <w:spacing w:line="276" w:lineRule="auto"/>
        <w:jc w:val="both"/>
        <w:rPr>
          <w:rFonts w:ascii="Arial" w:hAnsi="Arial" w:cs="Arial"/>
          <w:b/>
          <w:color w:val="auto"/>
          <w:sz w:val="28"/>
          <w:szCs w:val="28"/>
        </w:rPr>
      </w:pPr>
      <w:bookmarkStart w:id="5" w:name="_Toc878750"/>
      <w:r w:rsidRPr="001E071B">
        <w:rPr>
          <w:rStyle w:val="Ttulo1Car"/>
          <w:rFonts w:ascii="Arial" w:hAnsi="Arial" w:cs="Arial"/>
          <w:b/>
          <w:color w:val="auto"/>
          <w:sz w:val="28"/>
          <w:szCs w:val="28"/>
        </w:rPr>
        <w:t>Análisis de riesgo</w:t>
      </w:r>
      <w:bookmarkEnd w:id="5"/>
      <w:r w:rsidRPr="001E071B">
        <w:rPr>
          <w:rFonts w:ascii="Arial" w:hAnsi="Arial" w:cs="Arial"/>
          <w:b/>
          <w:color w:val="auto"/>
          <w:sz w:val="28"/>
          <w:szCs w:val="28"/>
        </w:rPr>
        <w:t xml:space="preserve"> </w:t>
      </w:r>
    </w:p>
    <w:p w14:paraId="3E881462" w14:textId="77777777" w:rsidR="007D027F" w:rsidRPr="001E071B" w:rsidRDefault="007D027F" w:rsidP="000C5912">
      <w:pPr>
        <w:spacing w:line="276" w:lineRule="auto"/>
        <w:jc w:val="both"/>
        <w:rPr>
          <w:rFonts w:ascii="Arial" w:hAnsi="Arial" w:cs="Arial"/>
        </w:rPr>
      </w:pPr>
    </w:p>
    <w:p w14:paraId="10D855CA" w14:textId="036DDEA7" w:rsidR="001E2EA9" w:rsidRPr="003B6592" w:rsidRDefault="007D027F" w:rsidP="000C5912">
      <w:pPr>
        <w:spacing w:line="276" w:lineRule="auto"/>
        <w:rPr>
          <w:rFonts w:ascii="Arial" w:hAnsi="Arial" w:cs="Arial"/>
          <w:b/>
        </w:rPr>
      </w:pPr>
      <w:r w:rsidRPr="00F735ED">
        <w:rPr>
          <w:rFonts w:ascii="Arial" w:hAnsi="Arial" w:cs="Arial"/>
          <w:b/>
        </w:rPr>
        <w:t>Introducción</w:t>
      </w:r>
    </w:p>
    <w:p w14:paraId="40BE86F7" w14:textId="52A8D4CC" w:rsidR="002D38A7" w:rsidRPr="003B6592" w:rsidRDefault="00D502C6" w:rsidP="000C5912">
      <w:pPr>
        <w:spacing w:line="276" w:lineRule="auto"/>
        <w:jc w:val="both"/>
        <w:rPr>
          <w:rFonts w:ascii="Arial" w:hAnsi="Arial" w:cs="Arial"/>
        </w:rPr>
      </w:pPr>
      <w:r w:rsidRPr="003B6592">
        <w:rPr>
          <w:rFonts w:ascii="Arial" w:hAnsi="Arial" w:cs="Arial"/>
        </w:rPr>
        <w:t xml:space="preserve">En este punto de la documentación </w:t>
      </w:r>
      <w:r w:rsidR="002D38A7" w:rsidRPr="003B6592">
        <w:rPr>
          <w:rFonts w:ascii="Arial" w:hAnsi="Arial" w:cs="Arial"/>
        </w:rPr>
        <w:t>se tocará el análisis de riesgo del proyecto en curso, pero tenemos que entender que significa esto.</w:t>
      </w:r>
    </w:p>
    <w:p w14:paraId="54DDA82E" w14:textId="77777777" w:rsidR="002D38A7" w:rsidRPr="003B6592" w:rsidRDefault="002D38A7" w:rsidP="000C5912">
      <w:pPr>
        <w:spacing w:line="276" w:lineRule="auto"/>
        <w:jc w:val="both"/>
        <w:rPr>
          <w:rFonts w:ascii="Arial" w:hAnsi="Arial" w:cs="Arial"/>
        </w:rPr>
      </w:pPr>
      <w:r w:rsidRPr="003B6592">
        <w:rPr>
          <w:rFonts w:ascii="Arial" w:hAnsi="Arial" w:cs="Arial"/>
        </w:rPr>
        <w:t>Definiciones:</w:t>
      </w:r>
    </w:p>
    <w:p w14:paraId="19B04A92" w14:textId="071894EF" w:rsidR="002D38A7" w:rsidRPr="003B6592" w:rsidRDefault="002D38A7" w:rsidP="000C5912">
      <w:pPr>
        <w:pStyle w:val="Prrafodelista"/>
        <w:numPr>
          <w:ilvl w:val="0"/>
          <w:numId w:val="10"/>
        </w:numPr>
        <w:spacing w:line="276" w:lineRule="auto"/>
        <w:jc w:val="both"/>
        <w:rPr>
          <w:rFonts w:ascii="Arial" w:hAnsi="Arial" w:cs="Arial"/>
          <w:sz w:val="22"/>
          <w:szCs w:val="22"/>
        </w:rPr>
      </w:pPr>
      <w:r w:rsidRPr="003B6592">
        <w:rPr>
          <w:rFonts w:ascii="Arial" w:hAnsi="Arial" w:cs="Arial"/>
          <w:sz w:val="22"/>
          <w:szCs w:val="22"/>
        </w:rPr>
        <w:t>Riesgo: medida de la probabilidad y gravedad de sufrir efectos adversos (puede o no ocurrir).</w:t>
      </w:r>
    </w:p>
    <w:p w14:paraId="55164C45" w14:textId="77777777" w:rsidR="001E071B" w:rsidRPr="003B6592" w:rsidRDefault="001E071B" w:rsidP="000C5912">
      <w:pPr>
        <w:pStyle w:val="Prrafodelista"/>
        <w:spacing w:line="276" w:lineRule="auto"/>
        <w:jc w:val="both"/>
        <w:rPr>
          <w:rFonts w:ascii="Arial" w:hAnsi="Arial" w:cs="Arial"/>
          <w:sz w:val="22"/>
          <w:szCs w:val="22"/>
        </w:rPr>
      </w:pPr>
    </w:p>
    <w:p w14:paraId="5050E221" w14:textId="479013B8" w:rsidR="002D38A7" w:rsidRPr="003B6592" w:rsidRDefault="002D38A7" w:rsidP="000C5912">
      <w:pPr>
        <w:spacing w:line="276" w:lineRule="auto"/>
        <w:jc w:val="both"/>
        <w:rPr>
          <w:rFonts w:ascii="Arial" w:hAnsi="Arial" w:cs="Arial"/>
        </w:rPr>
      </w:pPr>
      <w:r w:rsidRPr="003B6592">
        <w:rPr>
          <w:rFonts w:ascii="Arial" w:hAnsi="Arial" w:cs="Arial"/>
        </w:rPr>
        <w:t>Ahora aplicado al desarrollo del proyecto.</w:t>
      </w:r>
    </w:p>
    <w:p w14:paraId="124A41E1" w14:textId="3F425065" w:rsidR="00877D72" w:rsidRPr="003B6592" w:rsidRDefault="00877D72" w:rsidP="000C5912">
      <w:pPr>
        <w:pStyle w:val="Prrafodelista"/>
        <w:numPr>
          <w:ilvl w:val="0"/>
          <w:numId w:val="10"/>
        </w:numPr>
        <w:spacing w:line="276" w:lineRule="auto"/>
        <w:jc w:val="both"/>
        <w:rPr>
          <w:rFonts w:ascii="Arial" w:hAnsi="Arial" w:cs="Arial"/>
          <w:sz w:val="22"/>
          <w:szCs w:val="22"/>
        </w:rPr>
      </w:pPr>
      <w:r w:rsidRPr="003B6592">
        <w:rPr>
          <w:rFonts w:ascii="Arial" w:hAnsi="Arial" w:cs="Arial"/>
          <w:sz w:val="22"/>
          <w:szCs w:val="22"/>
        </w:rPr>
        <w:t>Riesgo del proyecto: ponen en peligro al plan. Si estos se cumplen, el proyecto requerirá mayor esfuerzo y dinero.</w:t>
      </w:r>
    </w:p>
    <w:p w14:paraId="29FE7A7E" w14:textId="51383A24" w:rsidR="00877D72" w:rsidRPr="003B6592" w:rsidRDefault="002D38A7" w:rsidP="000C5912">
      <w:pPr>
        <w:pStyle w:val="Prrafodelista"/>
        <w:numPr>
          <w:ilvl w:val="0"/>
          <w:numId w:val="10"/>
        </w:numPr>
        <w:spacing w:line="276" w:lineRule="auto"/>
        <w:jc w:val="both"/>
        <w:rPr>
          <w:rFonts w:ascii="Arial" w:hAnsi="Arial" w:cs="Arial"/>
          <w:sz w:val="22"/>
          <w:szCs w:val="22"/>
        </w:rPr>
      </w:pPr>
      <w:r w:rsidRPr="003B6592">
        <w:rPr>
          <w:rFonts w:ascii="Arial" w:hAnsi="Arial" w:cs="Arial"/>
          <w:sz w:val="22"/>
          <w:szCs w:val="22"/>
        </w:rPr>
        <w:t xml:space="preserve">Riesgo técnico: </w:t>
      </w:r>
      <w:r w:rsidR="007D027F" w:rsidRPr="003B6592">
        <w:rPr>
          <w:rFonts w:ascii="Arial" w:hAnsi="Arial" w:cs="Arial"/>
          <w:sz w:val="22"/>
          <w:szCs w:val="22"/>
        </w:rPr>
        <w:t>ponen en peligro la calidad resultante. Si estos se cumplen, el proyecto es más complejo de lo estimado.</w:t>
      </w:r>
    </w:p>
    <w:p w14:paraId="4C6A6EA0" w14:textId="7DEDBAF0" w:rsidR="003B6592" w:rsidRDefault="007D027F" w:rsidP="000C5912">
      <w:pPr>
        <w:pStyle w:val="Prrafodelista"/>
        <w:numPr>
          <w:ilvl w:val="0"/>
          <w:numId w:val="10"/>
        </w:numPr>
        <w:spacing w:line="276" w:lineRule="auto"/>
        <w:jc w:val="both"/>
        <w:rPr>
          <w:rFonts w:ascii="Arial" w:hAnsi="Arial" w:cs="Arial"/>
          <w:sz w:val="22"/>
          <w:szCs w:val="22"/>
        </w:rPr>
      </w:pPr>
      <w:r w:rsidRPr="003B6592">
        <w:rPr>
          <w:rFonts w:ascii="Arial" w:hAnsi="Arial" w:cs="Arial"/>
          <w:sz w:val="22"/>
          <w:szCs w:val="22"/>
        </w:rPr>
        <w:t>Riesgo del negocio: ponen en peligro la realización del proyecto. Si estos se cumplen, el proyecto se cancelará.</w:t>
      </w:r>
    </w:p>
    <w:p w14:paraId="242985DF" w14:textId="4B1F4AF6" w:rsidR="003B6592" w:rsidRDefault="003B6592" w:rsidP="000C5912">
      <w:pPr>
        <w:pStyle w:val="Prrafodelista"/>
        <w:spacing w:line="276" w:lineRule="auto"/>
        <w:jc w:val="both"/>
        <w:rPr>
          <w:rFonts w:ascii="Arial" w:hAnsi="Arial" w:cs="Arial"/>
          <w:sz w:val="22"/>
          <w:szCs w:val="22"/>
        </w:rPr>
      </w:pPr>
    </w:p>
    <w:p w14:paraId="2EAAD873" w14:textId="593D3669" w:rsidR="00BC63B9" w:rsidRPr="000C5912" w:rsidRDefault="00BC63B9" w:rsidP="000C5912">
      <w:pPr>
        <w:spacing w:line="276" w:lineRule="auto"/>
        <w:rPr>
          <w:rFonts w:ascii="Arial" w:hAnsi="Arial" w:cs="Arial"/>
          <w:b/>
        </w:rPr>
      </w:pPr>
      <w:r w:rsidRPr="00F735ED">
        <w:rPr>
          <w:rFonts w:ascii="Arial" w:hAnsi="Arial" w:cs="Arial"/>
          <w:b/>
        </w:rPr>
        <w:t>Riesgo del proyecto</w:t>
      </w:r>
    </w:p>
    <w:p w14:paraId="4CAAF59F" w14:textId="0C9D2606" w:rsidR="00BC63B9" w:rsidRPr="001E071B" w:rsidRDefault="00BC63B9" w:rsidP="000C5912">
      <w:pPr>
        <w:spacing w:line="276" w:lineRule="auto"/>
        <w:jc w:val="both"/>
        <w:rPr>
          <w:rFonts w:ascii="Arial" w:hAnsi="Arial" w:cs="Arial"/>
        </w:rPr>
      </w:pPr>
      <w:r w:rsidRPr="001E071B">
        <w:rPr>
          <w:rFonts w:ascii="Arial" w:hAnsi="Arial" w:cs="Arial"/>
        </w:rPr>
        <w:t>Estos riesgos están relacionados con:</w:t>
      </w:r>
    </w:p>
    <w:p w14:paraId="7DE291F8" w14:textId="15B9DC1A" w:rsidR="001E071B" w:rsidRPr="000C5912" w:rsidRDefault="00BC63B9" w:rsidP="000C5912">
      <w:pPr>
        <w:spacing w:line="276" w:lineRule="auto"/>
        <w:jc w:val="both"/>
        <w:rPr>
          <w:rFonts w:ascii="Arial" w:hAnsi="Arial" w:cs="Arial"/>
        </w:rPr>
      </w:pPr>
      <w:r w:rsidRPr="001E071B">
        <w:rPr>
          <w:rFonts w:ascii="Arial" w:hAnsi="Arial" w:cs="Arial"/>
          <w:noProof/>
          <w:lang w:eastAsia="es-MX"/>
        </w:rPr>
        <w:drawing>
          <wp:inline distT="0" distB="0" distL="0" distR="0" wp14:anchorId="50982188" wp14:editId="243A47F7">
            <wp:extent cx="5181600" cy="2219325"/>
            <wp:effectExtent l="0" t="0" r="1905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12FA8DA" w14:textId="15D98D57" w:rsidR="00BC63B9" w:rsidRPr="000C5912" w:rsidRDefault="00BC63B9" w:rsidP="000C5912">
      <w:pPr>
        <w:spacing w:line="276" w:lineRule="auto"/>
        <w:rPr>
          <w:rFonts w:ascii="Arial" w:hAnsi="Arial" w:cs="Arial"/>
          <w:b/>
        </w:rPr>
      </w:pPr>
      <w:r w:rsidRPr="00F735ED">
        <w:rPr>
          <w:rFonts w:ascii="Arial" w:hAnsi="Arial" w:cs="Arial"/>
          <w:b/>
        </w:rPr>
        <w:lastRenderedPageBreak/>
        <w:t>Riesgo técnico</w:t>
      </w:r>
    </w:p>
    <w:p w14:paraId="63343428" w14:textId="7D8CA7BE" w:rsidR="001E071B" w:rsidRDefault="00877D72" w:rsidP="000C5912">
      <w:pPr>
        <w:spacing w:line="276" w:lineRule="auto"/>
        <w:jc w:val="both"/>
        <w:rPr>
          <w:rFonts w:ascii="Arial" w:hAnsi="Arial" w:cs="Arial"/>
        </w:rPr>
      </w:pPr>
      <w:r w:rsidRPr="001E071B">
        <w:rPr>
          <w:rFonts w:ascii="Arial" w:hAnsi="Arial" w:cs="Arial"/>
        </w:rPr>
        <w:t>Estos riesgos están relacionados con:</w:t>
      </w:r>
    </w:p>
    <w:p w14:paraId="11684D2C" w14:textId="1F476817" w:rsidR="001E071B" w:rsidRPr="003B6592" w:rsidRDefault="00877D72" w:rsidP="000C5912">
      <w:pPr>
        <w:spacing w:line="276" w:lineRule="auto"/>
        <w:jc w:val="both"/>
        <w:rPr>
          <w:rFonts w:ascii="Arial" w:hAnsi="Arial" w:cs="Arial"/>
        </w:rPr>
      </w:pPr>
      <w:r w:rsidRPr="001E071B">
        <w:rPr>
          <w:rFonts w:ascii="Arial" w:hAnsi="Arial" w:cs="Arial"/>
          <w:noProof/>
          <w:lang w:eastAsia="es-MX"/>
        </w:rPr>
        <w:drawing>
          <wp:inline distT="0" distB="0" distL="0" distR="0" wp14:anchorId="15379BAD" wp14:editId="72AA9BF7">
            <wp:extent cx="5400040" cy="3833447"/>
            <wp:effectExtent l="38100" t="0" r="1016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ADDE8C7" w14:textId="4C7A785C" w:rsidR="00BC63B9" w:rsidRPr="00F735ED" w:rsidRDefault="00BC63B9" w:rsidP="000C5912">
      <w:pPr>
        <w:spacing w:line="276" w:lineRule="auto"/>
        <w:rPr>
          <w:rFonts w:ascii="Arial" w:hAnsi="Arial" w:cs="Arial"/>
          <w:b/>
        </w:rPr>
      </w:pPr>
      <w:r w:rsidRPr="00F735ED">
        <w:rPr>
          <w:rFonts w:ascii="Arial" w:hAnsi="Arial" w:cs="Arial"/>
          <w:b/>
        </w:rPr>
        <w:t>Riesgo del negocio</w:t>
      </w:r>
    </w:p>
    <w:p w14:paraId="6246E5C9" w14:textId="77777777" w:rsidR="00BC63B9" w:rsidRPr="001E071B" w:rsidRDefault="00BC63B9" w:rsidP="000C5912">
      <w:pPr>
        <w:spacing w:line="276" w:lineRule="auto"/>
        <w:jc w:val="both"/>
        <w:rPr>
          <w:rFonts w:ascii="Arial" w:hAnsi="Arial" w:cs="Arial"/>
        </w:rPr>
      </w:pPr>
    </w:p>
    <w:p w14:paraId="71A3BD9D" w14:textId="56D2A7DB" w:rsidR="00BC63B9" w:rsidRPr="001E071B" w:rsidRDefault="00BC63B9" w:rsidP="000C5912">
      <w:pPr>
        <w:spacing w:line="276" w:lineRule="auto"/>
        <w:jc w:val="both"/>
        <w:rPr>
          <w:rFonts w:ascii="Arial" w:hAnsi="Arial" w:cs="Arial"/>
        </w:rPr>
      </w:pPr>
      <w:r w:rsidRPr="001E071B">
        <w:rPr>
          <w:rFonts w:ascii="Arial" w:hAnsi="Arial" w:cs="Arial"/>
        </w:rPr>
        <w:t>Estos están relacionados con:</w:t>
      </w:r>
    </w:p>
    <w:p w14:paraId="6A7E5A37" w14:textId="3668CDB0" w:rsidR="00BC63B9" w:rsidRPr="001E071B" w:rsidRDefault="00BC63B9" w:rsidP="000C5912">
      <w:pPr>
        <w:spacing w:line="276" w:lineRule="auto"/>
        <w:jc w:val="both"/>
        <w:rPr>
          <w:rFonts w:ascii="Arial" w:hAnsi="Arial" w:cs="Arial"/>
        </w:rPr>
      </w:pPr>
      <w:r w:rsidRPr="001E071B">
        <w:rPr>
          <w:rFonts w:ascii="Arial" w:hAnsi="Arial" w:cs="Arial"/>
          <w:noProof/>
          <w:lang w:eastAsia="es-MX"/>
        </w:rPr>
        <w:drawing>
          <wp:inline distT="0" distB="0" distL="0" distR="0" wp14:anchorId="6DA7BBD7" wp14:editId="31E88C6A">
            <wp:extent cx="5400040" cy="3150235"/>
            <wp:effectExtent l="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F2667FA" w14:textId="2CCB6ED8" w:rsidR="0068056D" w:rsidRPr="001E071B" w:rsidRDefault="0068056D" w:rsidP="000C5912">
      <w:pPr>
        <w:spacing w:line="276" w:lineRule="auto"/>
        <w:jc w:val="both"/>
        <w:rPr>
          <w:rFonts w:ascii="Arial" w:hAnsi="Arial" w:cs="Arial"/>
        </w:rPr>
      </w:pPr>
    </w:p>
    <w:p w14:paraId="5516C071" w14:textId="0789C781" w:rsidR="0068056D" w:rsidRPr="000C5912" w:rsidRDefault="0068056D" w:rsidP="000C5912">
      <w:pPr>
        <w:spacing w:line="276" w:lineRule="auto"/>
        <w:rPr>
          <w:rFonts w:ascii="Arial" w:hAnsi="Arial" w:cs="Arial"/>
          <w:b/>
        </w:rPr>
      </w:pPr>
      <w:r w:rsidRPr="00F735ED">
        <w:rPr>
          <w:rFonts w:ascii="Arial" w:hAnsi="Arial" w:cs="Arial"/>
          <w:b/>
        </w:rPr>
        <w:lastRenderedPageBreak/>
        <w:t>Gestión de riesgos</w:t>
      </w:r>
    </w:p>
    <w:p w14:paraId="39FFF381" w14:textId="65273A83" w:rsidR="0068056D" w:rsidRPr="001E071B" w:rsidRDefault="0068056D" w:rsidP="000C5912">
      <w:pPr>
        <w:spacing w:line="276" w:lineRule="auto"/>
        <w:jc w:val="both"/>
        <w:rPr>
          <w:rFonts w:ascii="Arial" w:hAnsi="Arial" w:cs="Arial"/>
        </w:rPr>
      </w:pPr>
      <w:r w:rsidRPr="001E071B">
        <w:rPr>
          <w:rFonts w:ascii="Arial" w:hAnsi="Arial" w:cs="Arial"/>
        </w:rPr>
        <w:t>Una vez identificados los riesgos y preparado el proyecto para afrontarlos debidamente. Se tomará como punto de apoyo la Estrategia proacti</w:t>
      </w:r>
      <w:r w:rsidR="003B463A" w:rsidRPr="001E071B">
        <w:rPr>
          <w:rFonts w:ascii="Arial" w:hAnsi="Arial" w:cs="Arial"/>
        </w:rPr>
        <w:t>va</w:t>
      </w:r>
      <w:r w:rsidR="008947A0" w:rsidRPr="001E071B">
        <w:rPr>
          <w:rFonts w:ascii="Arial" w:hAnsi="Arial" w:cs="Arial"/>
        </w:rPr>
        <w:t xml:space="preserve"> (Existiendo 2 </w:t>
      </w:r>
      <w:r w:rsidRPr="001E071B">
        <w:rPr>
          <w:rFonts w:ascii="Arial" w:hAnsi="Arial" w:cs="Arial"/>
        </w:rPr>
        <w:t>más comunes).</w:t>
      </w:r>
    </w:p>
    <w:p w14:paraId="61DD4B12" w14:textId="7A055915" w:rsidR="003B463A" w:rsidRPr="001E071B" w:rsidRDefault="0068056D" w:rsidP="000C5912">
      <w:pPr>
        <w:spacing w:line="276" w:lineRule="auto"/>
        <w:jc w:val="both"/>
        <w:rPr>
          <w:rFonts w:ascii="Arial" w:hAnsi="Arial" w:cs="Arial"/>
        </w:rPr>
      </w:pPr>
      <w:r w:rsidRPr="001E071B">
        <w:rPr>
          <w:rFonts w:ascii="Arial" w:hAnsi="Arial" w:cs="Arial"/>
        </w:rPr>
        <w:t>Estrategia proactiva</w:t>
      </w:r>
    </w:p>
    <w:p w14:paraId="3A3784A6" w14:textId="145B4467" w:rsidR="003B463A" w:rsidRPr="003B6592" w:rsidRDefault="003B463A" w:rsidP="000C5912">
      <w:pPr>
        <w:pStyle w:val="Prrafodelista"/>
        <w:numPr>
          <w:ilvl w:val="0"/>
          <w:numId w:val="12"/>
        </w:numPr>
        <w:spacing w:line="276" w:lineRule="auto"/>
        <w:jc w:val="both"/>
        <w:rPr>
          <w:rFonts w:ascii="Arial" w:hAnsi="Arial" w:cs="Arial"/>
          <w:sz w:val="22"/>
        </w:rPr>
      </w:pPr>
      <w:r w:rsidRPr="003B6592">
        <w:rPr>
          <w:rFonts w:ascii="Arial" w:hAnsi="Arial" w:cs="Arial"/>
          <w:sz w:val="22"/>
        </w:rPr>
        <w:t>Antes de comenzar con el proyecto en sí, se realizó un estudio de los riesgos en potencia (Los mencionados en la parte superior de éste título).</w:t>
      </w:r>
    </w:p>
    <w:p w14:paraId="0C5BD912" w14:textId="77777777" w:rsidR="003B463A" w:rsidRPr="003B6592" w:rsidRDefault="003B463A" w:rsidP="000C5912">
      <w:pPr>
        <w:pStyle w:val="Prrafodelista"/>
        <w:spacing w:line="276" w:lineRule="auto"/>
        <w:jc w:val="both"/>
        <w:rPr>
          <w:rFonts w:ascii="Arial" w:hAnsi="Arial" w:cs="Arial"/>
          <w:sz w:val="22"/>
        </w:rPr>
      </w:pPr>
    </w:p>
    <w:p w14:paraId="375AE666" w14:textId="1405F352" w:rsidR="003B463A" w:rsidRPr="003B6592" w:rsidRDefault="003B463A" w:rsidP="000C5912">
      <w:pPr>
        <w:pStyle w:val="Prrafodelista"/>
        <w:numPr>
          <w:ilvl w:val="0"/>
          <w:numId w:val="12"/>
        </w:numPr>
        <w:spacing w:line="276" w:lineRule="auto"/>
        <w:jc w:val="both"/>
        <w:rPr>
          <w:rFonts w:ascii="Arial" w:hAnsi="Arial" w:cs="Arial"/>
          <w:sz w:val="22"/>
        </w:rPr>
      </w:pPr>
      <w:r w:rsidRPr="003B6592">
        <w:rPr>
          <w:rFonts w:ascii="Arial" w:hAnsi="Arial" w:cs="Arial"/>
          <w:sz w:val="22"/>
        </w:rPr>
        <w:t>Se midieron las posibilidades de que se conviertan en reales y se cuantían los problemas que puedan surgir en un futuro.</w:t>
      </w:r>
    </w:p>
    <w:p w14:paraId="43544EAE" w14:textId="77777777" w:rsidR="003B463A" w:rsidRPr="003B6592" w:rsidRDefault="003B463A" w:rsidP="000C5912">
      <w:pPr>
        <w:pStyle w:val="Prrafodelista"/>
        <w:spacing w:line="276" w:lineRule="auto"/>
        <w:jc w:val="both"/>
        <w:rPr>
          <w:rFonts w:ascii="Arial" w:hAnsi="Arial" w:cs="Arial"/>
          <w:sz w:val="22"/>
        </w:rPr>
      </w:pPr>
    </w:p>
    <w:p w14:paraId="6DF98C60" w14:textId="30980D33" w:rsidR="003B463A" w:rsidRPr="003B6592" w:rsidRDefault="003B463A" w:rsidP="000C5912">
      <w:pPr>
        <w:pStyle w:val="Prrafodelista"/>
        <w:numPr>
          <w:ilvl w:val="0"/>
          <w:numId w:val="12"/>
        </w:numPr>
        <w:spacing w:line="276" w:lineRule="auto"/>
        <w:jc w:val="both"/>
        <w:rPr>
          <w:rFonts w:ascii="Arial" w:hAnsi="Arial" w:cs="Arial"/>
          <w:sz w:val="22"/>
        </w:rPr>
      </w:pPr>
      <w:r w:rsidRPr="003B6592">
        <w:rPr>
          <w:rFonts w:ascii="Arial" w:hAnsi="Arial" w:cs="Arial"/>
          <w:sz w:val="22"/>
        </w:rPr>
        <w:t>Se redactó una lista de los riesgos detectados (Los mencionados en la parte superior de éste título).</w:t>
      </w:r>
    </w:p>
    <w:p w14:paraId="543F1B44" w14:textId="77777777" w:rsidR="003B463A" w:rsidRPr="003B6592" w:rsidRDefault="003B463A" w:rsidP="000C5912">
      <w:pPr>
        <w:pStyle w:val="Prrafodelista"/>
        <w:spacing w:line="276" w:lineRule="auto"/>
        <w:jc w:val="both"/>
        <w:rPr>
          <w:rFonts w:ascii="Arial" w:hAnsi="Arial" w:cs="Arial"/>
          <w:sz w:val="22"/>
        </w:rPr>
      </w:pPr>
    </w:p>
    <w:p w14:paraId="1BDBBEA9" w14:textId="3894999F" w:rsidR="003B463A" w:rsidRPr="003B6592" w:rsidRDefault="003B463A" w:rsidP="000C5912">
      <w:pPr>
        <w:pStyle w:val="Prrafodelista"/>
        <w:numPr>
          <w:ilvl w:val="0"/>
          <w:numId w:val="12"/>
        </w:numPr>
        <w:spacing w:line="276" w:lineRule="auto"/>
        <w:jc w:val="both"/>
        <w:rPr>
          <w:rFonts w:ascii="Arial" w:hAnsi="Arial" w:cs="Arial"/>
          <w:sz w:val="22"/>
        </w:rPr>
      </w:pPr>
      <w:r w:rsidRPr="003B6592">
        <w:rPr>
          <w:rFonts w:ascii="Arial" w:hAnsi="Arial" w:cs="Arial"/>
          <w:sz w:val="22"/>
        </w:rPr>
        <w:t>Se realizó el plan de gestión de riesgos, es decir, se planifica el proyecto para evitar los riesgos o minimizarlos (Lo mencionado en estos puntos).</w:t>
      </w:r>
    </w:p>
    <w:p w14:paraId="37D63ABC" w14:textId="77777777" w:rsidR="003B463A" w:rsidRPr="003B6592" w:rsidRDefault="003B463A" w:rsidP="000C5912">
      <w:pPr>
        <w:pStyle w:val="Prrafodelista"/>
        <w:spacing w:line="276" w:lineRule="auto"/>
        <w:jc w:val="both"/>
        <w:rPr>
          <w:rFonts w:ascii="Arial" w:hAnsi="Arial" w:cs="Arial"/>
          <w:sz w:val="22"/>
        </w:rPr>
      </w:pPr>
    </w:p>
    <w:p w14:paraId="13425494" w14:textId="1F812548" w:rsidR="0068056D" w:rsidRPr="003B6592" w:rsidRDefault="003B463A" w:rsidP="000C5912">
      <w:pPr>
        <w:pStyle w:val="Prrafodelista"/>
        <w:numPr>
          <w:ilvl w:val="0"/>
          <w:numId w:val="12"/>
        </w:numPr>
        <w:spacing w:line="276" w:lineRule="auto"/>
        <w:jc w:val="both"/>
        <w:rPr>
          <w:rFonts w:ascii="Arial" w:hAnsi="Arial" w:cs="Arial"/>
          <w:sz w:val="22"/>
        </w:rPr>
      </w:pPr>
      <w:r w:rsidRPr="003B6592">
        <w:rPr>
          <w:rFonts w:ascii="Arial" w:hAnsi="Arial" w:cs="Arial"/>
          <w:sz w:val="22"/>
        </w:rPr>
        <w:t xml:space="preserve">En caso de no dar resultados se dispondrá de planes de </w:t>
      </w:r>
      <w:r w:rsidR="007F66A3" w:rsidRPr="003B6592">
        <w:rPr>
          <w:rFonts w:ascii="Arial" w:hAnsi="Arial" w:cs="Arial"/>
          <w:sz w:val="22"/>
        </w:rPr>
        <w:t>contingencia (</w:t>
      </w:r>
      <w:r w:rsidRPr="003B6592">
        <w:rPr>
          <w:rFonts w:ascii="Arial" w:hAnsi="Arial" w:cs="Arial"/>
          <w:sz w:val="22"/>
        </w:rPr>
        <w:t>Aún en desarrollo</w:t>
      </w:r>
      <w:r w:rsidR="001E071B" w:rsidRPr="003B6592">
        <w:rPr>
          <w:rFonts w:ascii="Arial" w:hAnsi="Arial" w:cs="Arial"/>
          <w:sz w:val="22"/>
        </w:rPr>
        <w:t>)</w:t>
      </w:r>
      <w:r w:rsidRPr="003B6592">
        <w:rPr>
          <w:rFonts w:ascii="Arial" w:hAnsi="Arial" w:cs="Arial"/>
          <w:sz w:val="22"/>
        </w:rPr>
        <w:t>.</w:t>
      </w:r>
    </w:p>
    <w:p w14:paraId="1E5B95BA" w14:textId="77777777" w:rsidR="001E071B" w:rsidRPr="003B6592" w:rsidRDefault="001E071B" w:rsidP="000C5912">
      <w:pPr>
        <w:pStyle w:val="Prrafodelista"/>
        <w:spacing w:line="276" w:lineRule="auto"/>
        <w:rPr>
          <w:rFonts w:ascii="Arial" w:hAnsi="Arial" w:cs="Arial"/>
          <w:sz w:val="22"/>
        </w:rPr>
      </w:pPr>
    </w:p>
    <w:p w14:paraId="7983936F" w14:textId="31758A2A" w:rsidR="001E071B" w:rsidRDefault="001E071B" w:rsidP="001E071B">
      <w:pPr>
        <w:pStyle w:val="Prrafodelista"/>
        <w:jc w:val="both"/>
        <w:rPr>
          <w:rFonts w:ascii="Arial" w:hAnsi="Arial" w:cs="Arial"/>
        </w:rPr>
      </w:pPr>
    </w:p>
    <w:p w14:paraId="05424261" w14:textId="2DD76A51" w:rsidR="001E071B" w:rsidRDefault="001E071B" w:rsidP="001E071B">
      <w:pPr>
        <w:pStyle w:val="Prrafodelista"/>
        <w:jc w:val="both"/>
        <w:rPr>
          <w:rFonts w:ascii="Arial" w:hAnsi="Arial" w:cs="Arial"/>
        </w:rPr>
      </w:pPr>
    </w:p>
    <w:p w14:paraId="3C1668DD" w14:textId="50F52B4D" w:rsidR="001E071B" w:rsidRDefault="001E071B" w:rsidP="001E071B">
      <w:pPr>
        <w:pStyle w:val="Prrafodelista"/>
        <w:jc w:val="both"/>
        <w:rPr>
          <w:rFonts w:ascii="Arial" w:hAnsi="Arial" w:cs="Arial"/>
        </w:rPr>
      </w:pPr>
    </w:p>
    <w:p w14:paraId="688B05E2" w14:textId="4798223C" w:rsidR="001E071B" w:rsidRDefault="001E071B" w:rsidP="001E071B">
      <w:pPr>
        <w:pStyle w:val="Prrafodelista"/>
        <w:jc w:val="both"/>
        <w:rPr>
          <w:rFonts w:ascii="Arial" w:hAnsi="Arial" w:cs="Arial"/>
        </w:rPr>
      </w:pPr>
    </w:p>
    <w:p w14:paraId="09F67EC6" w14:textId="2604383A" w:rsidR="001E071B" w:rsidRDefault="001E071B" w:rsidP="003B6592">
      <w:pPr>
        <w:jc w:val="both"/>
        <w:rPr>
          <w:rFonts w:ascii="Arial" w:hAnsi="Arial" w:cs="Arial"/>
        </w:rPr>
      </w:pPr>
    </w:p>
    <w:p w14:paraId="0AEDC8FD" w14:textId="62FF4BFE" w:rsidR="000C5912" w:rsidRDefault="000C5912" w:rsidP="003B6592">
      <w:pPr>
        <w:jc w:val="both"/>
        <w:rPr>
          <w:rFonts w:ascii="Arial" w:hAnsi="Arial" w:cs="Arial"/>
        </w:rPr>
      </w:pPr>
    </w:p>
    <w:p w14:paraId="7713383F" w14:textId="7AC9FA1F" w:rsidR="000C5912" w:rsidRDefault="000C5912" w:rsidP="003B6592">
      <w:pPr>
        <w:jc w:val="both"/>
        <w:rPr>
          <w:rFonts w:ascii="Arial" w:hAnsi="Arial" w:cs="Arial"/>
        </w:rPr>
      </w:pPr>
    </w:p>
    <w:p w14:paraId="318D7AE9" w14:textId="64575C24" w:rsidR="000C5912" w:rsidRDefault="000C5912" w:rsidP="003B6592">
      <w:pPr>
        <w:jc w:val="both"/>
        <w:rPr>
          <w:rFonts w:ascii="Arial" w:hAnsi="Arial" w:cs="Arial"/>
        </w:rPr>
      </w:pPr>
    </w:p>
    <w:p w14:paraId="0676BB1B" w14:textId="581AD5FD" w:rsidR="000C5912" w:rsidRDefault="000C5912" w:rsidP="003B6592">
      <w:pPr>
        <w:jc w:val="both"/>
        <w:rPr>
          <w:rFonts w:ascii="Arial" w:hAnsi="Arial" w:cs="Arial"/>
        </w:rPr>
      </w:pPr>
    </w:p>
    <w:p w14:paraId="18901D42" w14:textId="6E249F25" w:rsidR="000C5912" w:rsidRDefault="000C5912" w:rsidP="003B6592">
      <w:pPr>
        <w:jc w:val="both"/>
        <w:rPr>
          <w:rFonts w:ascii="Arial" w:hAnsi="Arial" w:cs="Arial"/>
        </w:rPr>
      </w:pPr>
    </w:p>
    <w:p w14:paraId="0DFA4E6C" w14:textId="2D9BBC37" w:rsidR="000C5912" w:rsidRDefault="000C5912" w:rsidP="003B6592">
      <w:pPr>
        <w:jc w:val="both"/>
        <w:rPr>
          <w:rFonts w:ascii="Arial" w:hAnsi="Arial" w:cs="Arial"/>
        </w:rPr>
      </w:pPr>
    </w:p>
    <w:p w14:paraId="4A90604C" w14:textId="1C0E852D" w:rsidR="000C5912" w:rsidRDefault="000C5912" w:rsidP="003B6592">
      <w:pPr>
        <w:jc w:val="both"/>
        <w:rPr>
          <w:rFonts w:ascii="Arial" w:hAnsi="Arial" w:cs="Arial"/>
        </w:rPr>
      </w:pPr>
    </w:p>
    <w:p w14:paraId="7417C0CC" w14:textId="49B84C1E" w:rsidR="000C5912" w:rsidRDefault="000C5912" w:rsidP="003B6592">
      <w:pPr>
        <w:jc w:val="both"/>
        <w:rPr>
          <w:rFonts w:ascii="Arial" w:hAnsi="Arial" w:cs="Arial"/>
        </w:rPr>
      </w:pPr>
    </w:p>
    <w:p w14:paraId="3E4CF4E3" w14:textId="47414BB2" w:rsidR="000C5912" w:rsidRDefault="000C5912" w:rsidP="003B6592">
      <w:pPr>
        <w:jc w:val="both"/>
        <w:rPr>
          <w:rFonts w:ascii="Arial" w:hAnsi="Arial" w:cs="Arial"/>
        </w:rPr>
      </w:pPr>
    </w:p>
    <w:p w14:paraId="2F01D6BD" w14:textId="43213931" w:rsidR="000C5912" w:rsidRDefault="000C5912" w:rsidP="003B6592">
      <w:pPr>
        <w:jc w:val="both"/>
        <w:rPr>
          <w:rFonts w:ascii="Arial" w:hAnsi="Arial" w:cs="Arial"/>
        </w:rPr>
      </w:pPr>
    </w:p>
    <w:p w14:paraId="6C9BDDB9" w14:textId="2A4C212C" w:rsidR="000C5912" w:rsidRDefault="000C5912" w:rsidP="003B6592">
      <w:pPr>
        <w:jc w:val="both"/>
        <w:rPr>
          <w:rFonts w:ascii="Arial" w:hAnsi="Arial" w:cs="Arial"/>
        </w:rPr>
      </w:pPr>
    </w:p>
    <w:p w14:paraId="45A16A41" w14:textId="43A3215A" w:rsidR="000C5912" w:rsidRDefault="000C5912" w:rsidP="003B6592">
      <w:pPr>
        <w:jc w:val="both"/>
        <w:rPr>
          <w:rFonts w:ascii="Arial" w:hAnsi="Arial" w:cs="Arial"/>
        </w:rPr>
      </w:pPr>
    </w:p>
    <w:p w14:paraId="1F1C801E" w14:textId="2242DD3C" w:rsidR="000C5912" w:rsidRPr="003B6592" w:rsidRDefault="000C5912" w:rsidP="003B6592">
      <w:pPr>
        <w:jc w:val="both"/>
        <w:rPr>
          <w:rFonts w:ascii="Arial" w:hAnsi="Arial" w:cs="Arial"/>
        </w:rPr>
      </w:pPr>
    </w:p>
    <w:p w14:paraId="7D46BFE0" w14:textId="77777777" w:rsidR="004C0346" w:rsidRPr="00AE0D94" w:rsidRDefault="004C0346" w:rsidP="00EB74BB">
      <w:pPr>
        <w:pStyle w:val="Ttulo1"/>
        <w:spacing w:line="360" w:lineRule="auto"/>
        <w:rPr>
          <w:rFonts w:ascii="Arial" w:hAnsi="Arial" w:cs="Arial"/>
          <w:b/>
          <w:color w:val="auto"/>
          <w:sz w:val="28"/>
          <w:szCs w:val="28"/>
        </w:rPr>
      </w:pPr>
      <w:bookmarkStart w:id="6" w:name="_Toc878751"/>
      <w:r w:rsidRPr="00AE0D94">
        <w:rPr>
          <w:rFonts w:ascii="Arial" w:hAnsi="Arial" w:cs="Arial"/>
          <w:b/>
          <w:color w:val="auto"/>
          <w:sz w:val="28"/>
          <w:szCs w:val="28"/>
        </w:rPr>
        <w:lastRenderedPageBreak/>
        <w:t>Anexos</w:t>
      </w:r>
      <w:bookmarkEnd w:id="6"/>
    </w:p>
    <w:p w14:paraId="1E3BFA93" w14:textId="77777777" w:rsidR="004C0346" w:rsidRDefault="004C0346" w:rsidP="00EB74BB">
      <w:pPr>
        <w:spacing w:line="360" w:lineRule="auto"/>
        <w:rPr>
          <w:rFonts w:ascii="Arial" w:hAnsi="Arial" w:cs="Arial"/>
          <w:b/>
          <w:sz w:val="28"/>
          <w:szCs w:val="28"/>
        </w:rPr>
      </w:pPr>
      <w:r>
        <w:rPr>
          <w:rFonts w:ascii="Arial" w:hAnsi="Arial" w:cs="Arial"/>
          <w:b/>
          <w:sz w:val="28"/>
          <w:szCs w:val="28"/>
        </w:rPr>
        <w:br w:type="page"/>
      </w:r>
    </w:p>
    <w:p w14:paraId="7E08992A" w14:textId="77777777" w:rsidR="004C0346" w:rsidRPr="00AE0D94" w:rsidRDefault="004C0346" w:rsidP="00EB74BB">
      <w:pPr>
        <w:pStyle w:val="Ttulo1"/>
        <w:spacing w:line="360" w:lineRule="auto"/>
        <w:rPr>
          <w:rFonts w:ascii="Arial" w:hAnsi="Arial" w:cs="Arial"/>
          <w:b/>
          <w:color w:val="auto"/>
          <w:sz w:val="28"/>
        </w:rPr>
      </w:pPr>
      <w:bookmarkStart w:id="7" w:name="_Toc878752"/>
      <w:r w:rsidRPr="00AE0D94">
        <w:rPr>
          <w:rFonts w:ascii="Arial" w:hAnsi="Arial" w:cs="Arial"/>
          <w:b/>
          <w:color w:val="auto"/>
          <w:sz w:val="28"/>
        </w:rPr>
        <w:lastRenderedPageBreak/>
        <w:t>Bibliografía</w:t>
      </w:r>
      <w:bookmarkEnd w:id="7"/>
    </w:p>
    <w:p w14:paraId="062A3E6F" w14:textId="19ED575D" w:rsidR="003178DE" w:rsidRPr="003178DE" w:rsidRDefault="00C373F4" w:rsidP="003178DE">
      <w:pPr>
        <w:widowControl w:val="0"/>
        <w:autoSpaceDE w:val="0"/>
        <w:autoSpaceDN w:val="0"/>
        <w:adjustRightInd w:val="0"/>
        <w:spacing w:line="240" w:lineRule="auto"/>
        <w:ind w:left="480" w:hanging="480"/>
        <w:rPr>
          <w:rFonts w:ascii="Arial" w:hAnsi="Arial" w:cs="Arial"/>
          <w:noProof/>
          <w:szCs w:val="24"/>
        </w:rPr>
      </w:pPr>
      <w:r>
        <w:rPr>
          <w:rFonts w:ascii="Arial" w:hAnsi="Arial" w:cs="Arial"/>
          <w:b/>
          <w:sz w:val="28"/>
        </w:rPr>
        <w:fldChar w:fldCharType="begin" w:fldLock="1"/>
      </w:r>
      <w:r>
        <w:rPr>
          <w:rFonts w:ascii="Arial" w:hAnsi="Arial" w:cs="Arial"/>
          <w:b/>
          <w:sz w:val="28"/>
        </w:rPr>
        <w:instrText xml:space="preserve">ADDIN Mendeley Bibliography CSL_BIBLIOGRAPHY </w:instrText>
      </w:r>
      <w:r>
        <w:rPr>
          <w:rFonts w:ascii="Arial" w:hAnsi="Arial" w:cs="Arial"/>
          <w:b/>
          <w:sz w:val="28"/>
        </w:rPr>
        <w:fldChar w:fldCharType="separate"/>
      </w:r>
      <w:r w:rsidR="003178DE" w:rsidRPr="003178DE">
        <w:rPr>
          <w:rFonts w:ascii="Arial" w:hAnsi="Arial" w:cs="Arial"/>
          <w:noProof/>
          <w:szCs w:val="24"/>
        </w:rPr>
        <w:t xml:space="preserve">De Discriminación, Á. (2018). </w:t>
      </w:r>
      <w:r w:rsidR="003178DE" w:rsidRPr="003178DE">
        <w:rPr>
          <w:rFonts w:ascii="Arial" w:hAnsi="Arial" w:cs="Arial"/>
          <w:i/>
          <w:iCs/>
          <w:noProof/>
          <w:szCs w:val="24"/>
        </w:rPr>
        <w:t>COMUNICADO DE PRENSA NÚM. 346/18 6 DE AGOSTO DE 2018 PÁGINA 2/3</w:t>
      </w:r>
      <w:r w:rsidR="003178DE" w:rsidRPr="003178DE">
        <w:rPr>
          <w:rFonts w:ascii="Arial" w:hAnsi="Arial" w:cs="Arial"/>
          <w:noProof/>
          <w:szCs w:val="24"/>
        </w:rPr>
        <w:t>. Retrieved from http://www.conapred.org.mx</w:t>
      </w:r>
    </w:p>
    <w:p w14:paraId="1DA9E61B" w14:textId="77777777" w:rsidR="003178DE" w:rsidRPr="003178DE" w:rsidRDefault="003178DE" w:rsidP="003178DE">
      <w:pPr>
        <w:widowControl w:val="0"/>
        <w:autoSpaceDE w:val="0"/>
        <w:autoSpaceDN w:val="0"/>
        <w:adjustRightInd w:val="0"/>
        <w:spacing w:line="240" w:lineRule="auto"/>
        <w:ind w:left="480" w:hanging="480"/>
        <w:rPr>
          <w:rFonts w:ascii="Arial" w:hAnsi="Arial" w:cs="Arial"/>
          <w:noProof/>
        </w:rPr>
      </w:pPr>
      <w:r w:rsidRPr="003178DE">
        <w:rPr>
          <w:rFonts w:ascii="Arial" w:hAnsi="Arial" w:cs="Arial"/>
          <w:noProof/>
          <w:szCs w:val="24"/>
        </w:rPr>
        <w:t xml:space="preserve">Guía, L., Scrum, D. De, &amp; Reglas, L. (2013). </w:t>
      </w:r>
      <w:r w:rsidRPr="003178DE">
        <w:rPr>
          <w:rFonts w:ascii="Arial" w:hAnsi="Arial" w:cs="Arial"/>
          <w:i/>
          <w:iCs/>
          <w:noProof/>
          <w:szCs w:val="24"/>
        </w:rPr>
        <w:t>La Guía de Scrum</w:t>
      </w:r>
      <w:r w:rsidRPr="003178DE">
        <w:rPr>
          <w:rFonts w:ascii="Arial" w:hAnsi="Arial" w:cs="Arial"/>
          <w:noProof/>
          <w:szCs w:val="24"/>
        </w:rPr>
        <w:t>.</w:t>
      </w:r>
    </w:p>
    <w:p w14:paraId="40881CC1" w14:textId="77777777" w:rsidR="004C0346" w:rsidRDefault="00C373F4" w:rsidP="00EB74BB">
      <w:pPr>
        <w:spacing w:line="360" w:lineRule="auto"/>
        <w:jc w:val="both"/>
        <w:rPr>
          <w:rFonts w:ascii="Arial" w:hAnsi="Arial" w:cs="Arial"/>
          <w:b/>
          <w:sz w:val="28"/>
        </w:rPr>
      </w:pPr>
      <w:r>
        <w:rPr>
          <w:rFonts w:ascii="Arial" w:hAnsi="Arial" w:cs="Arial"/>
          <w:b/>
          <w:sz w:val="28"/>
        </w:rPr>
        <w:fldChar w:fldCharType="end"/>
      </w:r>
    </w:p>
    <w:p w14:paraId="40C3E4FD" w14:textId="77777777" w:rsidR="004C0346" w:rsidRPr="004C0346" w:rsidRDefault="004C0346" w:rsidP="00EB74BB">
      <w:pPr>
        <w:spacing w:line="360" w:lineRule="auto"/>
        <w:jc w:val="both"/>
        <w:rPr>
          <w:rFonts w:ascii="Arial" w:hAnsi="Arial" w:cs="Arial"/>
          <w:b/>
          <w:sz w:val="28"/>
        </w:rPr>
      </w:pPr>
    </w:p>
    <w:p w14:paraId="3634A5B0" w14:textId="77777777" w:rsidR="004C0346" w:rsidRPr="004C0346" w:rsidRDefault="004C0346" w:rsidP="00EB74BB">
      <w:pPr>
        <w:spacing w:line="360" w:lineRule="auto"/>
        <w:jc w:val="both"/>
        <w:rPr>
          <w:rFonts w:ascii="Arial" w:hAnsi="Arial" w:cs="Arial"/>
          <w:b/>
          <w:sz w:val="28"/>
        </w:rPr>
      </w:pPr>
    </w:p>
    <w:p w14:paraId="1CC51A5F" w14:textId="77777777" w:rsidR="004C0346" w:rsidRPr="004C0346" w:rsidRDefault="004C0346" w:rsidP="00EB74BB">
      <w:pPr>
        <w:spacing w:line="360" w:lineRule="auto"/>
        <w:jc w:val="both"/>
        <w:rPr>
          <w:rFonts w:ascii="Arial" w:hAnsi="Arial" w:cs="Arial"/>
          <w:b/>
          <w:sz w:val="28"/>
        </w:rPr>
      </w:pPr>
      <w:bookmarkStart w:id="8" w:name="_GoBack"/>
      <w:bookmarkEnd w:id="8"/>
    </w:p>
    <w:p w14:paraId="50916249" w14:textId="77777777" w:rsidR="004C0346" w:rsidRPr="004C0346" w:rsidRDefault="004C0346" w:rsidP="00EB74BB">
      <w:pPr>
        <w:spacing w:line="360" w:lineRule="auto"/>
        <w:jc w:val="both"/>
        <w:rPr>
          <w:rFonts w:ascii="Arial" w:hAnsi="Arial" w:cs="Arial"/>
          <w:b/>
          <w:sz w:val="28"/>
        </w:rPr>
      </w:pPr>
    </w:p>
    <w:sectPr w:rsidR="004C0346" w:rsidRPr="004C0346" w:rsidSect="00E1179A">
      <w:headerReference w:type="default" r:id="rId28"/>
      <w:footerReference w:type="even" r:id="rId29"/>
      <w:footerReference w:type="default" r:id="rId30"/>
      <w:headerReference w:type="first" r:id="rId31"/>
      <w:pgSz w:w="11906" w:h="16838"/>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49CF4" w14:textId="77777777" w:rsidR="00A61DBF" w:rsidRDefault="00A61DBF" w:rsidP="00F702F4">
      <w:pPr>
        <w:spacing w:after="0" w:line="240" w:lineRule="auto"/>
      </w:pPr>
      <w:r>
        <w:separator/>
      </w:r>
    </w:p>
  </w:endnote>
  <w:endnote w:type="continuationSeparator" w:id="0">
    <w:p w14:paraId="215881AA" w14:textId="77777777" w:rsidR="00A61DBF" w:rsidRDefault="00A61DBF" w:rsidP="00F702F4">
      <w:pPr>
        <w:spacing w:after="0" w:line="240" w:lineRule="auto"/>
      </w:pPr>
      <w:r>
        <w:continuationSeparator/>
      </w:r>
    </w:p>
  </w:endnote>
  <w:endnote w:type="continuationNotice" w:id="1">
    <w:p w14:paraId="692B53A6" w14:textId="77777777" w:rsidR="00A61DBF" w:rsidRDefault="00A61D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150306"/>
      <w:docPartObj>
        <w:docPartGallery w:val="Page Numbers (Bottom of Page)"/>
        <w:docPartUnique/>
      </w:docPartObj>
    </w:sdtPr>
    <w:sdtEndPr/>
    <w:sdtContent>
      <w:p w14:paraId="6446DF75" w14:textId="53C7BFE2" w:rsidR="00FA1BC0" w:rsidRDefault="00FA1BC0">
        <w:pPr>
          <w:pStyle w:val="Piedepgina"/>
          <w:jc w:val="right"/>
        </w:pPr>
        <w:r>
          <w:fldChar w:fldCharType="begin"/>
        </w:r>
        <w:r>
          <w:instrText>PAGE   \* MERGEFORMAT</w:instrText>
        </w:r>
        <w:r>
          <w:fldChar w:fldCharType="separate"/>
        </w:r>
        <w:r w:rsidR="000C5912" w:rsidRPr="000C5912">
          <w:rPr>
            <w:noProof/>
            <w:lang w:val="es-ES"/>
          </w:rPr>
          <w:t>1</w:t>
        </w:r>
        <w:r>
          <w:fldChar w:fldCharType="end"/>
        </w:r>
      </w:p>
    </w:sdtContent>
  </w:sdt>
  <w:p w14:paraId="0DF76E0A" w14:textId="77777777" w:rsidR="00FA1BC0" w:rsidRDefault="00FA1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392508"/>
      <w:docPartObj>
        <w:docPartGallery w:val="Page Numbers (Bottom of Page)"/>
        <w:docPartUnique/>
      </w:docPartObj>
    </w:sdtPr>
    <w:sdtEndPr/>
    <w:sdtContent>
      <w:p w14:paraId="17727FC2" w14:textId="79AB7132" w:rsidR="00FA1BC0" w:rsidRDefault="00FA1BC0">
        <w:pPr>
          <w:pStyle w:val="Piedepgina"/>
          <w:jc w:val="right"/>
        </w:pPr>
        <w:r>
          <w:fldChar w:fldCharType="begin"/>
        </w:r>
        <w:r>
          <w:instrText>PAGE   \* MERGEFORMAT</w:instrText>
        </w:r>
        <w:r>
          <w:fldChar w:fldCharType="separate"/>
        </w:r>
        <w:r w:rsidR="000C5912" w:rsidRPr="000C5912">
          <w:rPr>
            <w:noProof/>
            <w:lang w:val="es-ES"/>
          </w:rPr>
          <w:t>12</w:t>
        </w:r>
        <w:r>
          <w:fldChar w:fldCharType="end"/>
        </w:r>
      </w:p>
    </w:sdtContent>
  </w:sdt>
  <w:p w14:paraId="1E9C00B6" w14:textId="77777777" w:rsidR="00FA1BC0" w:rsidRDefault="00FA1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193801"/>
      <w:docPartObj>
        <w:docPartGallery w:val="Page Numbers (Bottom of Page)"/>
        <w:docPartUnique/>
      </w:docPartObj>
    </w:sdtPr>
    <w:sdtEndPr/>
    <w:sdtContent>
      <w:p w14:paraId="1BEA3017" w14:textId="115F5F4D" w:rsidR="00FA1BC0" w:rsidRDefault="00FA1BC0">
        <w:pPr>
          <w:pStyle w:val="Piedepgina"/>
          <w:jc w:val="right"/>
        </w:pPr>
        <w:r>
          <w:fldChar w:fldCharType="begin"/>
        </w:r>
        <w:r>
          <w:instrText>PAGE   \* MERGEFORMAT</w:instrText>
        </w:r>
        <w:r>
          <w:fldChar w:fldCharType="separate"/>
        </w:r>
        <w:r w:rsidR="000C5912" w:rsidRPr="000C5912">
          <w:rPr>
            <w:noProof/>
            <w:lang w:val="es-ES"/>
          </w:rPr>
          <w:t>11</w:t>
        </w:r>
        <w:r>
          <w:fldChar w:fldCharType="end"/>
        </w:r>
      </w:p>
    </w:sdtContent>
  </w:sdt>
  <w:p w14:paraId="0243B515" w14:textId="77777777" w:rsidR="00FA1BC0" w:rsidRDefault="00FA1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0CCAF" w14:textId="77777777" w:rsidR="00A61DBF" w:rsidRDefault="00A61DBF" w:rsidP="00F702F4">
      <w:pPr>
        <w:spacing w:after="0" w:line="240" w:lineRule="auto"/>
      </w:pPr>
      <w:r>
        <w:separator/>
      </w:r>
    </w:p>
  </w:footnote>
  <w:footnote w:type="continuationSeparator" w:id="0">
    <w:p w14:paraId="598BB7B7" w14:textId="77777777" w:rsidR="00A61DBF" w:rsidRDefault="00A61DBF" w:rsidP="00F702F4">
      <w:pPr>
        <w:spacing w:after="0" w:line="240" w:lineRule="auto"/>
      </w:pPr>
      <w:r>
        <w:continuationSeparator/>
      </w:r>
    </w:p>
  </w:footnote>
  <w:footnote w:type="continuationNotice" w:id="1">
    <w:p w14:paraId="742AF315" w14:textId="77777777" w:rsidR="00A61DBF" w:rsidRDefault="00A61D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51249" w14:textId="77777777" w:rsidR="00FA1BC0" w:rsidRDefault="00FA1B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60A59" w14:textId="77777777" w:rsidR="00FA1BC0" w:rsidRDefault="00FA1B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0EE86" w14:textId="77777777" w:rsidR="00FA1BC0" w:rsidRDefault="00FA1B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D712D1"/>
    <w:multiLevelType w:val="hybridMultilevel"/>
    <w:tmpl w:val="02527402"/>
    <w:lvl w:ilvl="0" w:tplc="33F0EEB4">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3" w15:restartNumberingAfterBreak="0">
    <w:nsid w:val="190D3E7F"/>
    <w:multiLevelType w:val="hybridMultilevel"/>
    <w:tmpl w:val="8F22A9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F1C354C"/>
    <w:multiLevelType w:val="hybridMultilevel"/>
    <w:tmpl w:val="9F7CFE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4E06119"/>
    <w:multiLevelType w:val="hybridMultilevel"/>
    <w:tmpl w:val="A45272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4711E52"/>
    <w:multiLevelType w:val="hybridMultilevel"/>
    <w:tmpl w:val="D7AC6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E25808"/>
    <w:multiLevelType w:val="hybridMultilevel"/>
    <w:tmpl w:val="CAC09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CCE5D99"/>
    <w:multiLevelType w:val="hybridMultilevel"/>
    <w:tmpl w:val="E16EC9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DAB118B"/>
    <w:multiLevelType w:val="hybridMultilevel"/>
    <w:tmpl w:val="9014B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B693ECC"/>
    <w:multiLevelType w:val="hybridMultilevel"/>
    <w:tmpl w:val="62C801E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7B555E8"/>
    <w:multiLevelType w:val="hybridMultilevel"/>
    <w:tmpl w:val="C742CE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9"/>
  </w:num>
  <w:num w:numId="5">
    <w:abstractNumId w:val="7"/>
  </w:num>
  <w:num w:numId="6">
    <w:abstractNumId w:val="0"/>
  </w:num>
  <w:num w:numId="7">
    <w:abstractNumId w:val="1"/>
  </w:num>
  <w:num w:numId="8">
    <w:abstractNumId w:val="10"/>
  </w:num>
  <w:num w:numId="9">
    <w:abstractNumId w:val="6"/>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5F"/>
    <w:rsid w:val="00000938"/>
    <w:rsid w:val="00001FAB"/>
    <w:rsid w:val="00017318"/>
    <w:rsid w:val="0002051F"/>
    <w:rsid w:val="00034544"/>
    <w:rsid w:val="00045555"/>
    <w:rsid w:val="00057FB4"/>
    <w:rsid w:val="000633BB"/>
    <w:rsid w:val="00063AC1"/>
    <w:rsid w:val="00072C6C"/>
    <w:rsid w:val="00074F9C"/>
    <w:rsid w:val="00075229"/>
    <w:rsid w:val="000815C6"/>
    <w:rsid w:val="00090C65"/>
    <w:rsid w:val="00093604"/>
    <w:rsid w:val="000A6371"/>
    <w:rsid w:val="000A77F9"/>
    <w:rsid w:val="000B60E0"/>
    <w:rsid w:val="000C5912"/>
    <w:rsid w:val="000D4B22"/>
    <w:rsid w:val="000D6590"/>
    <w:rsid w:val="000D7D8C"/>
    <w:rsid w:val="000E0DB6"/>
    <w:rsid w:val="000F05BB"/>
    <w:rsid w:val="000F29DA"/>
    <w:rsid w:val="000F40FC"/>
    <w:rsid w:val="000F62F4"/>
    <w:rsid w:val="000F66D7"/>
    <w:rsid w:val="000F76C8"/>
    <w:rsid w:val="00121AB7"/>
    <w:rsid w:val="001244D6"/>
    <w:rsid w:val="00125184"/>
    <w:rsid w:val="0012754A"/>
    <w:rsid w:val="00142F43"/>
    <w:rsid w:val="00155C92"/>
    <w:rsid w:val="00156AF3"/>
    <w:rsid w:val="0016189D"/>
    <w:rsid w:val="00162AE6"/>
    <w:rsid w:val="00162E95"/>
    <w:rsid w:val="001634A2"/>
    <w:rsid w:val="00165237"/>
    <w:rsid w:val="00165831"/>
    <w:rsid w:val="0017490C"/>
    <w:rsid w:val="00176852"/>
    <w:rsid w:val="00176BAE"/>
    <w:rsid w:val="001854B9"/>
    <w:rsid w:val="001860E2"/>
    <w:rsid w:val="00194CCD"/>
    <w:rsid w:val="001A407F"/>
    <w:rsid w:val="001A5AA0"/>
    <w:rsid w:val="001A68C8"/>
    <w:rsid w:val="001A7071"/>
    <w:rsid w:val="001B43A2"/>
    <w:rsid w:val="001C5C2E"/>
    <w:rsid w:val="001D1D30"/>
    <w:rsid w:val="001D26E4"/>
    <w:rsid w:val="001D328B"/>
    <w:rsid w:val="001E071B"/>
    <w:rsid w:val="001E0930"/>
    <w:rsid w:val="001E1310"/>
    <w:rsid w:val="001E1EAF"/>
    <w:rsid w:val="001E2EA9"/>
    <w:rsid w:val="001E6FFD"/>
    <w:rsid w:val="001F0927"/>
    <w:rsid w:val="001F1335"/>
    <w:rsid w:val="001F2FE2"/>
    <w:rsid w:val="001F4836"/>
    <w:rsid w:val="002015DB"/>
    <w:rsid w:val="00210B4B"/>
    <w:rsid w:val="00214227"/>
    <w:rsid w:val="00214D5A"/>
    <w:rsid w:val="00224AC6"/>
    <w:rsid w:val="00245A3C"/>
    <w:rsid w:val="00262ED0"/>
    <w:rsid w:val="00267522"/>
    <w:rsid w:val="00270C26"/>
    <w:rsid w:val="00270CB3"/>
    <w:rsid w:val="00282164"/>
    <w:rsid w:val="00283DED"/>
    <w:rsid w:val="002A04CE"/>
    <w:rsid w:val="002A4C94"/>
    <w:rsid w:val="002A64E9"/>
    <w:rsid w:val="002B12B1"/>
    <w:rsid w:val="002B2EDF"/>
    <w:rsid w:val="002C078C"/>
    <w:rsid w:val="002C10CA"/>
    <w:rsid w:val="002C7442"/>
    <w:rsid w:val="002D2D89"/>
    <w:rsid w:val="002D38A7"/>
    <w:rsid w:val="002D5624"/>
    <w:rsid w:val="002D5C81"/>
    <w:rsid w:val="002D613F"/>
    <w:rsid w:val="002D6708"/>
    <w:rsid w:val="002E48A9"/>
    <w:rsid w:val="002E510C"/>
    <w:rsid w:val="002F226A"/>
    <w:rsid w:val="00301CF5"/>
    <w:rsid w:val="003021F0"/>
    <w:rsid w:val="00307E42"/>
    <w:rsid w:val="00313B73"/>
    <w:rsid w:val="003142BD"/>
    <w:rsid w:val="00314A5E"/>
    <w:rsid w:val="003178DE"/>
    <w:rsid w:val="00322691"/>
    <w:rsid w:val="003230EA"/>
    <w:rsid w:val="00326783"/>
    <w:rsid w:val="00336467"/>
    <w:rsid w:val="0033778B"/>
    <w:rsid w:val="00342EC5"/>
    <w:rsid w:val="003524B1"/>
    <w:rsid w:val="00357E29"/>
    <w:rsid w:val="00361FBC"/>
    <w:rsid w:val="0036426E"/>
    <w:rsid w:val="00371C00"/>
    <w:rsid w:val="00374C51"/>
    <w:rsid w:val="00374D11"/>
    <w:rsid w:val="003772A7"/>
    <w:rsid w:val="003804B3"/>
    <w:rsid w:val="00381EAB"/>
    <w:rsid w:val="00383B2F"/>
    <w:rsid w:val="00383D8D"/>
    <w:rsid w:val="00384CA7"/>
    <w:rsid w:val="00392ABD"/>
    <w:rsid w:val="00395DF3"/>
    <w:rsid w:val="003B059D"/>
    <w:rsid w:val="003B463A"/>
    <w:rsid w:val="003B6592"/>
    <w:rsid w:val="003D0493"/>
    <w:rsid w:val="003D260E"/>
    <w:rsid w:val="003E0C78"/>
    <w:rsid w:val="003E118C"/>
    <w:rsid w:val="003E33C1"/>
    <w:rsid w:val="003E420A"/>
    <w:rsid w:val="003E5763"/>
    <w:rsid w:val="003E5DB1"/>
    <w:rsid w:val="003F3513"/>
    <w:rsid w:val="003F4EE5"/>
    <w:rsid w:val="00400E72"/>
    <w:rsid w:val="004054AF"/>
    <w:rsid w:val="00422789"/>
    <w:rsid w:val="00423B6C"/>
    <w:rsid w:val="004260F1"/>
    <w:rsid w:val="00436323"/>
    <w:rsid w:val="00444BBB"/>
    <w:rsid w:val="00447368"/>
    <w:rsid w:val="00451421"/>
    <w:rsid w:val="00455F05"/>
    <w:rsid w:val="00462919"/>
    <w:rsid w:val="00472754"/>
    <w:rsid w:val="0047609B"/>
    <w:rsid w:val="00477F99"/>
    <w:rsid w:val="00477FAC"/>
    <w:rsid w:val="00481431"/>
    <w:rsid w:val="004919DD"/>
    <w:rsid w:val="00493028"/>
    <w:rsid w:val="004951D6"/>
    <w:rsid w:val="00496490"/>
    <w:rsid w:val="004A0129"/>
    <w:rsid w:val="004A3435"/>
    <w:rsid w:val="004A7835"/>
    <w:rsid w:val="004B3CFD"/>
    <w:rsid w:val="004C0346"/>
    <w:rsid w:val="004C06E5"/>
    <w:rsid w:val="004C2DD4"/>
    <w:rsid w:val="004C6025"/>
    <w:rsid w:val="004C68B5"/>
    <w:rsid w:val="004E19A2"/>
    <w:rsid w:val="004E5B54"/>
    <w:rsid w:val="004F0F4A"/>
    <w:rsid w:val="004F2A5A"/>
    <w:rsid w:val="00501AB1"/>
    <w:rsid w:val="005033EB"/>
    <w:rsid w:val="00504FA5"/>
    <w:rsid w:val="0050532F"/>
    <w:rsid w:val="00505DDB"/>
    <w:rsid w:val="00510F62"/>
    <w:rsid w:val="00511B83"/>
    <w:rsid w:val="00514656"/>
    <w:rsid w:val="00516429"/>
    <w:rsid w:val="0051717F"/>
    <w:rsid w:val="005212AE"/>
    <w:rsid w:val="00533285"/>
    <w:rsid w:val="005336F8"/>
    <w:rsid w:val="00535BEF"/>
    <w:rsid w:val="005364B6"/>
    <w:rsid w:val="005421D9"/>
    <w:rsid w:val="00545631"/>
    <w:rsid w:val="00552296"/>
    <w:rsid w:val="005568C0"/>
    <w:rsid w:val="00556B83"/>
    <w:rsid w:val="00557F35"/>
    <w:rsid w:val="00571900"/>
    <w:rsid w:val="0058091A"/>
    <w:rsid w:val="00581262"/>
    <w:rsid w:val="00582E84"/>
    <w:rsid w:val="005830A2"/>
    <w:rsid w:val="00586D50"/>
    <w:rsid w:val="0059168C"/>
    <w:rsid w:val="00595EFE"/>
    <w:rsid w:val="005A7D9E"/>
    <w:rsid w:val="005B3C5F"/>
    <w:rsid w:val="005C67C1"/>
    <w:rsid w:val="005D0AB0"/>
    <w:rsid w:val="005D4FAE"/>
    <w:rsid w:val="005D548A"/>
    <w:rsid w:val="005D66DB"/>
    <w:rsid w:val="005E1787"/>
    <w:rsid w:val="005E61A5"/>
    <w:rsid w:val="005F19D1"/>
    <w:rsid w:val="005F5704"/>
    <w:rsid w:val="005F7762"/>
    <w:rsid w:val="00602E61"/>
    <w:rsid w:val="00602EAF"/>
    <w:rsid w:val="0060436A"/>
    <w:rsid w:val="00607D5E"/>
    <w:rsid w:val="006141F5"/>
    <w:rsid w:val="00625015"/>
    <w:rsid w:val="0062659D"/>
    <w:rsid w:val="00641495"/>
    <w:rsid w:val="006453D3"/>
    <w:rsid w:val="0065040E"/>
    <w:rsid w:val="00660947"/>
    <w:rsid w:val="0066371E"/>
    <w:rsid w:val="00666CA2"/>
    <w:rsid w:val="00670F1B"/>
    <w:rsid w:val="006716FA"/>
    <w:rsid w:val="00677C78"/>
    <w:rsid w:val="0068056D"/>
    <w:rsid w:val="00680CA5"/>
    <w:rsid w:val="00683C3E"/>
    <w:rsid w:val="00691AC5"/>
    <w:rsid w:val="00695356"/>
    <w:rsid w:val="006A095D"/>
    <w:rsid w:val="006A56B9"/>
    <w:rsid w:val="006A592D"/>
    <w:rsid w:val="006A6C69"/>
    <w:rsid w:val="006B1C58"/>
    <w:rsid w:val="006D17DF"/>
    <w:rsid w:val="006D67F2"/>
    <w:rsid w:val="006D6D04"/>
    <w:rsid w:val="006E0F83"/>
    <w:rsid w:val="006E13A5"/>
    <w:rsid w:val="006E3D88"/>
    <w:rsid w:val="006E419F"/>
    <w:rsid w:val="006E47ED"/>
    <w:rsid w:val="006E56B6"/>
    <w:rsid w:val="006F19DF"/>
    <w:rsid w:val="006F29E8"/>
    <w:rsid w:val="006F50D1"/>
    <w:rsid w:val="007006C9"/>
    <w:rsid w:val="00710228"/>
    <w:rsid w:val="00710555"/>
    <w:rsid w:val="007126A9"/>
    <w:rsid w:val="00712BF1"/>
    <w:rsid w:val="0071649B"/>
    <w:rsid w:val="00721194"/>
    <w:rsid w:val="0072258A"/>
    <w:rsid w:val="00727972"/>
    <w:rsid w:val="00730EEE"/>
    <w:rsid w:val="007332E9"/>
    <w:rsid w:val="00747252"/>
    <w:rsid w:val="00747514"/>
    <w:rsid w:val="0075785E"/>
    <w:rsid w:val="00761556"/>
    <w:rsid w:val="00761732"/>
    <w:rsid w:val="007632A7"/>
    <w:rsid w:val="007647D8"/>
    <w:rsid w:val="00766540"/>
    <w:rsid w:val="007723AB"/>
    <w:rsid w:val="0077719D"/>
    <w:rsid w:val="0077720E"/>
    <w:rsid w:val="00781DB8"/>
    <w:rsid w:val="00784907"/>
    <w:rsid w:val="00784BB3"/>
    <w:rsid w:val="00785FCA"/>
    <w:rsid w:val="007905AF"/>
    <w:rsid w:val="00794A2C"/>
    <w:rsid w:val="00795107"/>
    <w:rsid w:val="00796D78"/>
    <w:rsid w:val="007A050B"/>
    <w:rsid w:val="007A35E8"/>
    <w:rsid w:val="007B0498"/>
    <w:rsid w:val="007B32C3"/>
    <w:rsid w:val="007B507D"/>
    <w:rsid w:val="007B663B"/>
    <w:rsid w:val="007B6A18"/>
    <w:rsid w:val="007D027F"/>
    <w:rsid w:val="007D0F8A"/>
    <w:rsid w:val="007D291F"/>
    <w:rsid w:val="007D416D"/>
    <w:rsid w:val="007D65F2"/>
    <w:rsid w:val="007E5EB2"/>
    <w:rsid w:val="007F0330"/>
    <w:rsid w:val="007F39AB"/>
    <w:rsid w:val="007F634E"/>
    <w:rsid w:val="007F66A3"/>
    <w:rsid w:val="008053F3"/>
    <w:rsid w:val="00812349"/>
    <w:rsid w:val="00813985"/>
    <w:rsid w:val="00815DC4"/>
    <w:rsid w:val="00821D43"/>
    <w:rsid w:val="008228DB"/>
    <w:rsid w:val="00823B2E"/>
    <w:rsid w:val="008271FC"/>
    <w:rsid w:val="00827216"/>
    <w:rsid w:val="0083016A"/>
    <w:rsid w:val="0083162C"/>
    <w:rsid w:val="008317C5"/>
    <w:rsid w:val="008358C9"/>
    <w:rsid w:val="00836226"/>
    <w:rsid w:val="008407E9"/>
    <w:rsid w:val="00843B7B"/>
    <w:rsid w:val="00847FB1"/>
    <w:rsid w:val="008503C2"/>
    <w:rsid w:val="0085543A"/>
    <w:rsid w:val="00855DC6"/>
    <w:rsid w:val="00855F57"/>
    <w:rsid w:val="00864AD6"/>
    <w:rsid w:val="00877D72"/>
    <w:rsid w:val="00891A6C"/>
    <w:rsid w:val="008947A0"/>
    <w:rsid w:val="008958EA"/>
    <w:rsid w:val="00895DA4"/>
    <w:rsid w:val="008B433E"/>
    <w:rsid w:val="008B45FE"/>
    <w:rsid w:val="008B4D75"/>
    <w:rsid w:val="008C22CB"/>
    <w:rsid w:val="008C37F7"/>
    <w:rsid w:val="008C6DCA"/>
    <w:rsid w:val="008D385B"/>
    <w:rsid w:val="008D519F"/>
    <w:rsid w:val="008D694E"/>
    <w:rsid w:val="008D6C2A"/>
    <w:rsid w:val="008D76A7"/>
    <w:rsid w:val="008E0AE1"/>
    <w:rsid w:val="008E2D77"/>
    <w:rsid w:val="008E7E9D"/>
    <w:rsid w:val="008F34E6"/>
    <w:rsid w:val="008F5401"/>
    <w:rsid w:val="00900780"/>
    <w:rsid w:val="00906804"/>
    <w:rsid w:val="00922911"/>
    <w:rsid w:val="009407B6"/>
    <w:rsid w:val="0094108B"/>
    <w:rsid w:val="009418C0"/>
    <w:rsid w:val="00943770"/>
    <w:rsid w:val="00947B18"/>
    <w:rsid w:val="009517A9"/>
    <w:rsid w:val="00955AE8"/>
    <w:rsid w:val="009611DF"/>
    <w:rsid w:val="00961AFB"/>
    <w:rsid w:val="00962C95"/>
    <w:rsid w:val="00963541"/>
    <w:rsid w:val="009654EC"/>
    <w:rsid w:val="00967BA4"/>
    <w:rsid w:val="00976A18"/>
    <w:rsid w:val="00981661"/>
    <w:rsid w:val="00983A80"/>
    <w:rsid w:val="009861FD"/>
    <w:rsid w:val="0098665A"/>
    <w:rsid w:val="00990250"/>
    <w:rsid w:val="00997E00"/>
    <w:rsid w:val="00997F8C"/>
    <w:rsid w:val="009B3242"/>
    <w:rsid w:val="009B66C4"/>
    <w:rsid w:val="009C0599"/>
    <w:rsid w:val="009C100F"/>
    <w:rsid w:val="009C59AE"/>
    <w:rsid w:val="009C621C"/>
    <w:rsid w:val="009D771B"/>
    <w:rsid w:val="009E3406"/>
    <w:rsid w:val="009E3DBF"/>
    <w:rsid w:val="009E42E0"/>
    <w:rsid w:val="009E5AB4"/>
    <w:rsid w:val="009F2C93"/>
    <w:rsid w:val="009F36D0"/>
    <w:rsid w:val="009F5C02"/>
    <w:rsid w:val="00A020EF"/>
    <w:rsid w:val="00A06D6A"/>
    <w:rsid w:val="00A13AF3"/>
    <w:rsid w:val="00A17483"/>
    <w:rsid w:val="00A31225"/>
    <w:rsid w:val="00A3316D"/>
    <w:rsid w:val="00A439AC"/>
    <w:rsid w:val="00A61DBF"/>
    <w:rsid w:val="00A723B0"/>
    <w:rsid w:val="00A72553"/>
    <w:rsid w:val="00A7288C"/>
    <w:rsid w:val="00A72F4C"/>
    <w:rsid w:val="00A810CA"/>
    <w:rsid w:val="00A815A9"/>
    <w:rsid w:val="00A82619"/>
    <w:rsid w:val="00A94585"/>
    <w:rsid w:val="00A94A22"/>
    <w:rsid w:val="00A95FCD"/>
    <w:rsid w:val="00A967C9"/>
    <w:rsid w:val="00A96DEB"/>
    <w:rsid w:val="00AA0BD2"/>
    <w:rsid w:val="00AA2628"/>
    <w:rsid w:val="00AA3187"/>
    <w:rsid w:val="00AB63D8"/>
    <w:rsid w:val="00AC1573"/>
    <w:rsid w:val="00AC352C"/>
    <w:rsid w:val="00AC6348"/>
    <w:rsid w:val="00AC650F"/>
    <w:rsid w:val="00AE0D94"/>
    <w:rsid w:val="00AE4EFF"/>
    <w:rsid w:val="00AE6E1E"/>
    <w:rsid w:val="00AE7213"/>
    <w:rsid w:val="00AF0BCE"/>
    <w:rsid w:val="00AF7072"/>
    <w:rsid w:val="00AF7C1B"/>
    <w:rsid w:val="00AF7F97"/>
    <w:rsid w:val="00B01155"/>
    <w:rsid w:val="00B015CD"/>
    <w:rsid w:val="00B06E1C"/>
    <w:rsid w:val="00B13D81"/>
    <w:rsid w:val="00B13EF0"/>
    <w:rsid w:val="00B236EF"/>
    <w:rsid w:val="00B241D2"/>
    <w:rsid w:val="00B25A27"/>
    <w:rsid w:val="00B27862"/>
    <w:rsid w:val="00B30C3A"/>
    <w:rsid w:val="00B32951"/>
    <w:rsid w:val="00B34F23"/>
    <w:rsid w:val="00B36244"/>
    <w:rsid w:val="00B45033"/>
    <w:rsid w:val="00B454A5"/>
    <w:rsid w:val="00B5055C"/>
    <w:rsid w:val="00B5133D"/>
    <w:rsid w:val="00B51E1A"/>
    <w:rsid w:val="00B53ECE"/>
    <w:rsid w:val="00B667EE"/>
    <w:rsid w:val="00B76C6A"/>
    <w:rsid w:val="00B774D0"/>
    <w:rsid w:val="00B811F2"/>
    <w:rsid w:val="00B92F65"/>
    <w:rsid w:val="00B94FEE"/>
    <w:rsid w:val="00B958BD"/>
    <w:rsid w:val="00B97D83"/>
    <w:rsid w:val="00BA27BF"/>
    <w:rsid w:val="00BB43A7"/>
    <w:rsid w:val="00BC11DA"/>
    <w:rsid w:val="00BC26AB"/>
    <w:rsid w:val="00BC63B9"/>
    <w:rsid w:val="00BD46B2"/>
    <w:rsid w:val="00BE2357"/>
    <w:rsid w:val="00BE2544"/>
    <w:rsid w:val="00BE6B81"/>
    <w:rsid w:val="00BF01B7"/>
    <w:rsid w:val="00BF2123"/>
    <w:rsid w:val="00BF3651"/>
    <w:rsid w:val="00BF44B0"/>
    <w:rsid w:val="00BF48D3"/>
    <w:rsid w:val="00C01B8B"/>
    <w:rsid w:val="00C04110"/>
    <w:rsid w:val="00C13306"/>
    <w:rsid w:val="00C21A86"/>
    <w:rsid w:val="00C21B90"/>
    <w:rsid w:val="00C256A1"/>
    <w:rsid w:val="00C2597C"/>
    <w:rsid w:val="00C26EA9"/>
    <w:rsid w:val="00C33ECC"/>
    <w:rsid w:val="00C341EC"/>
    <w:rsid w:val="00C373F4"/>
    <w:rsid w:val="00C420D3"/>
    <w:rsid w:val="00C42BD8"/>
    <w:rsid w:val="00C46BF3"/>
    <w:rsid w:val="00C47F0E"/>
    <w:rsid w:val="00C50810"/>
    <w:rsid w:val="00C53F00"/>
    <w:rsid w:val="00C548D5"/>
    <w:rsid w:val="00C550E5"/>
    <w:rsid w:val="00C55B44"/>
    <w:rsid w:val="00C56650"/>
    <w:rsid w:val="00C63182"/>
    <w:rsid w:val="00C649C3"/>
    <w:rsid w:val="00C651DB"/>
    <w:rsid w:val="00C73EC0"/>
    <w:rsid w:val="00C8463C"/>
    <w:rsid w:val="00C846D1"/>
    <w:rsid w:val="00C86877"/>
    <w:rsid w:val="00C86AF4"/>
    <w:rsid w:val="00C94AEC"/>
    <w:rsid w:val="00C95333"/>
    <w:rsid w:val="00CA09C5"/>
    <w:rsid w:val="00CA1540"/>
    <w:rsid w:val="00CA2373"/>
    <w:rsid w:val="00CB2D3A"/>
    <w:rsid w:val="00CB56BB"/>
    <w:rsid w:val="00CC2345"/>
    <w:rsid w:val="00CD1D78"/>
    <w:rsid w:val="00CD236D"/>
    <w:rsid w:val="00CD24F6"/>
    <w:rsid w:val="00CD2A5D"/>
    <w:rsid w:val="00CD5D36"/>
    <w:rsid w:val="00CD7D6D"/>
    <w:rsid w:val="00CE4701"/>
    <w:rsid w:val="00CE5EF4"/>
    <w:rsid w:val="00D057CF"/>
    <w:rsid w:val="00D137F2"/>
    <w:rsid w:val="00D160D3"/>
    <w:rsid w:val="00D21994"/>
    <w:rsid w:val="00D322FD"/>
    <w:rsid w:val="00D446B8"/>
    <w:rsid w:val="00D46C81"/>
    <w:rsid w:val="00D502C6"/>
    <w:rsid w:val="00D50ED0"/>
    <w:rsid w:val="00D54E92"/>
    <w:rsid w:val="00D64438"/>
    <w:rsid w:val="00D75271"/>
    <w:rsid w:val="00D86559"/>
    <w:rsid w:val="00D86E65"/>
    <w:rsid w:val="00D9080E"/>
    <w:rsid w:val="00D9171D"/>
    <w:rsid w:val="00D93225"/>
    <w:rsid w:val="00D942F2"/>
    <w:rsid w:val="00DA0E75"/>
    <w:rsid w:val="00DA15A2"/>
    <w:rsid w:val="00DB7FCC"/>
    <w:rsid w:val="00DC3211"/>
    <w:rsid w:val="00DC3A5B"/>
    <w:rsid w:val="00DD1CF9"/>
    <w:rsid w:val="00DD4690"/>
    <w:rsid w:val="00DE03A1"/>
    <w:rsid w:val="00DE2371"/>
    <w:rsid w:val="00DE4AB3"/>
    <w:rsid w:val="00DE6026"/>
    <w:rsid w:val="00DE758E"/>
    <w:rsid w:val="00DF00C4"/>
    <w:rsid w:val="00DF13DD"/>
    <w:rsid w:val="00DF45E8"/>
    <w:rsid w:val="00E014B0"/>
    <w:rsid w:val="00E0349E"/>
    <w:rsid w:val="00E065DF"/>
    <w:rsid w:val="00E10F10"/>
    <w:rsid w:val="00E1179A"/>
    <w:rsid w:val="00E1333E"/>
    <w:rsid w:val="00E14676"/>
    <w:rsid w:val="00E21138"/>
    <w:rsid w:val="00E2168D"/>
    <w:rsid w:val="00E21F0F"/>
    <w:rsid w:val="00E25710"/>
    <w:rsid w:val="00E30F08"/>
    <w:rsid w:val="00E43A3B"/>
    <w:rsid w:val="00E43CCE"/>
    <w:rsid w:val="00E440B1"/>
    <w:rsid w:val="00E45BDC"/>
    <w:rsid w:val="00E45C05"/>
    <w:rsid w:val="00E4750F"/>
    <w:rsid w:val="00E50B34"/>
    <w:rsid w:val="00E51375"/>
    <w:rsid w:val="00E524B3"/>
    <w:rsid w:val="00E557C8"/>
    <w:rsid w:val="00E57991"/>
    <w:rsid w:val="00E6470C"/>
    <w:rsid w:val="00E67D32"/>
    <w:rsid w:val="00E70161"/>
    <w:rsid w:val="00E71658"/>
    <w:rsid w:val="00E742ED"/>
    <w:rsid w:val="00E74D7E"/>
    <w:rsid w:val="00E828AD"/>
    <w:rsid w:val="00E84BA3"/>
    <w:rsid w:val="00E9225F"/>
    <w:rsid w:val="00E97361"/>
    <w:rsid w:val="00EA63C9"/>
    <w:rsid w:val="00EA6A38"/>
    <w:rsid w:val="00EB0F6E"/>
    <w:rsid w:val="00EB311F"/>
    <w:rsid w:val="00EB6708"/>
    <w:rsid w:val="00EB6854"/>
    <w:rsid w:val="00EB74BB"/>
    <w:rsid w:val="00EC09CD"/>
    <w:rsid w:val="00EC1BD6"/>
    <w:rsid w:val="00EC2854"/>
    <w:rsid w:val="00EC357D"/>
    <w:rsid w:val="00EC63B1"/>
    <w:rsid w:val="00ED1503"/>
    <w:rsid w:val="00ED2379"/>
    <w:rsid w:val="00ED624C"/>
    <w:rsid w:val="00EE3A2B"/>
    <w:rsid w:val="00EF0BC3"/>
    <w:rsid w:val="00EF381F"/>
    <w:rsid w:val="00F05E5F"/>
    <w:rsid w:val="00F11B35"/>
    <w:rsid w:val="00F1549F"/>
    <w:rsid w:val="00F2423D"/>
    <w:rsid w:val="00F250DC"/>
    <w:rsid w:val="00F33C70"/>
    <w:rsid w:val="00F40EF6"/>
    <w:rsid w:val="00F44179"/>
    <w:rsid w:val="00F51C4D"/>
    <w:rsid w:val="00F51DDF"/>
    <w:rsid w:val="00F523E2"/>
    <w:rsid w:val="00F60CE3"/>
    <w:rsid w:val="00F63609"/>
    <w:rsid w:val="00F6438A"/>
    <w:rsid w:val="00F6512B"/>
    <w:rsid w:val="00F675D9"/>
    <w:rsid w:val="00F67FB9"/>
    <w:rsid w:val="00F702F4"/>
    <w:rsid w:val="00F735ED"/>
    <w:rsid w:val="00F774C0"/>
    <w:rsid w:val="00FA1BC0"/>
    <w:rsid w:val="00FA27DA"/>
    <w:rsid w:val="00FA7788"/>
    <w:rsid w:val="00FB2184"/>
    <w:rsid w:val="00FB3191"/>
    <w:rsid w:val="00FB432B"/>
    <w:rsid w:val="00FB718C"/>
    <w:rsid w:val="00FC0AD5"/>
    <w:rsid w:val="00FD37A3"/>
    <w:rsid w:val="00FD6AA4"/>
    <w:rsid w:val="00FD776E"/>
    <w:rsid w:val="00FE6331"/>
    <w:rsid w:val="00FF7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038E8"/>
  <w15:chartTrackingRefBased/>
  <w15:docId w15:val="{E31B1F98-0A2C-42B8-86C0-B7B91E6C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C5F"/>
    <w:rPr>
      <w:lang w:val="es-MX"/>
    </w:rPr>
  </w:style>
  <w:style w:type="paragraph" w:styleId="Ttulo1">
    <w:name w:val="heading 1"/>
    <w:basedOn w:val="Normal"/>
    <w:next w:val="Normal"/>
    <w:link w:val="Ttulo1Car"/>
    <w:uiPriority w:val="9"/>
    <w:qFormat/>
    <w:rsid w:val="008272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29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3C5F"/>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3C5F"/>
    <w:pPr>
      <w:spacing w:before="100" w:beforeAutospacing="1" w:after="100" w:afterAutospacing="1" w:line="240" w:lineRule="auto"/>
    </w:pPr>
    <w:rPr>
      <w:rFonts w:ascii="Times New Roman" w:hAnsi="Times New Roman" w:cs="Times New Roman"/>
      <w:sz w:val="24"/>
      <w:szCs w:val="24"/>
      <w:lang w:val="es-ES_tradnl" w:eastAsia="es-ES_tradnl"/>
    </w:rPr>
  </w:style>
  <w:style w:type="paragraph" w:styleId="Prrafodelista">
    <w:name w:val="List Paragraph"/>
    <w:basedOn w:val="Normal"/>
    <w:uiPriority w:val="34"/>
    <w:qFormat/>
    <w:rsid w:val="005B3C5F"/>
    <w:pPr>
      <w:spacing w:after="0" w:line="240" w:lineRule="auto"/>
      <w:ind w:left="720"/>
      <w:contextualSpacing/>
    </w:pPr>
    <w:rPr>
      <w:sz w:val="24"/>
      <w:szCs w:val="24"/>
      <w:lang w:val="es-ES_tradnl"/>
    </w:rPr>
  </w:style>
  <w:style w:type="paragraph" w:styleId="Encabezado">
    <w:name w:val="header"/>
    <w:basedOn w:val="Normal"/>
    <w:link w:val="EncabezadoCar"/>
    <w:uiPriority w:val="99"/>
    <w:unhideWhenUsed/>
    <w:rsid w:val="00F702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2F4"/>
    <w:rPr>
      <w:lang w:val="es-MX"/>
    </w:rPr>
  </w:style>
  <w:style w:type="paragraph" w:styleId="Piedepgina">
    <w:name w:val="footer"/>
    <w:basedOn w:val="Normal"/>
    <w:link w:val="PiedepginaCar"/>
    <w:uiPriority w:val="99"/>
    <w:unhideWhenUsed/>
    <w:rsid w:val="00F702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2F4"/>
    <w:rPr>
      <w:lang w:val="es-MX"/>
    </w:rPr>
  </w:style>
  <w:style w:type="character" w:customStyle="1" w:styleId="Ttulo1Car">
    <w:name w:val="Título 1 Car"/>
    <w:basedOn w:val="Fuentedeprrafopredeter"/>
    <w:link w:val="Ttulo1"/>
    <w:uiPriority w:val="9"/>
    <w:rsid w:val="00827216"/>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827216"/>
    <w:pPr>
      <w:outlineLvl w:val="9"/>
    </w:pPr>
    <w:rPr>
      <w:lang w:eastAsia="es-MX"/>
    </w:rPr>
  </w:style>
  <w:style w:type="paragraph" w:styleId="TDC1">
    <w:name w:val="toc 1"/>
    <w:basedOn w:val="Normal"/>
    <w:next w:val="Normal"/>
    <w:autoRedefine/>
    <w:uiPriority w:val="39"/>
    <w:unhideWhenUsed/>
    <w:rsid w:val="00827216"/>
    <w:pPr>
      <w:spacing w:after="100"/>
    </w:pPr>
  </w:style>
  <w:style w:type="character" w:styleId="Hipervnculo">
    <w:name w:val="Hyperlink"/>
    <w:basedOn w:val="Fuentedeprrafopredeter"/>
    <w:uiPriority w:val="99"/>
    <w:unhideWhenUsed/>
    <w:rsid w:val="00827216"/>
    <w:rPr>
      <w:color w:val="0563C1" w:themeColor="hyperlink"/>
      <w:u w:val="single"/>
    </w:rPr>
  </w:style>
  <w:style w:type="character" w:styleId="Hipervnculovisitado">
    <w:name w:val="FollowedHyperlink"/>
    <w:basedOn w:val="Fuentedeprrafopredeter"/>
    <w:uiPriority w:val="99"/>
    <w:semiHidden/>
    <w:unhideWhenUsed/>
    <w:rsid w:val="009C59AE"/>
    <w:rPr>
      <w:color w:val="954F72" w:themeColor="followedHyperlink"/>
      <w:u w:val="single"/>
    </w:rPr>
  </w:style>
  <w:style w:type="character" w:customStyle="1" w:styleId="Ttulo2Car">
    <w:name w:val="Título 2 Car"/>
    <w:basedOn w:val="Fuentedeprrafopredeter"/>
    <w:link w:val="Ttulo2"/>
    <w:uiPriority w:val="9"/>
    <w:rsid w:val="00462919"/>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462919"/>
    <w:pPr>
      <w:spacing w:after="100"/>
      <w:ind w:left="220"/>
    </w:pPr>
  </w:style>
  <w:style w:type="paragraph" w:styleId="Sinespaciado">
    <w:name w:val="No Spacing"/>
    <w:uiPriority w:val="1"/>
    <w:qFormat/>
    <w:rsid w:val="00552296"/>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75154">
      <w:bodyDiv w:val="1"/>
      <w:marLeft w:val="0"/>
      <w:marRight w:val="0"/>
      <w:marTop w:val="0"/>
      <w:marBottom w:val="0"/>
      <w:divBdr>
        <w:top w:val="none" w:sz="0" w:space="0" w:color="auto"/>
        <w:left w:val="none" w:sz="0" w:space="0" w:color="auto"/>
        <w:bottom w:val="none" w:sz="0" w:space="0" w:color="auto"/>
        <w:right w:val="none" w:sz="0" w:space="0" w:color="auto"/>
      </w:divBdr>
      <w:divsChild>
        <w:div w:id="607083837">
          <w:marLeft w:val="0"/>
          <w:marRight w:val="0"/>
          <w:marTop w:val="0"/>
          <w:marBottom w:val="0"/>
          <w:divBdr>
            <w:top w:val="none" w:sz="0" w:space="0" w:color="auto"/>
            <w:left w:val="none" w:sz="0" w:space="0" w:color="auto"/>
            <w:bottom w:val="none" w:sz="0" w:space="0" w:color="auto"/>
            <w:right w:val="none" w:sz="0" w:space="0" w:color="auto"/>
          </w:divBdr>
          <w:divsChild>
            <w:div w:id="2009670566">
              <w:marLeft w:val="0"/>
              <w:marRight w:val="0"/>
              <w:marTop w:val="0"/>
              <w:marBottom w:val="0"/>
              <w:divBdr>
                <w:top w:val="none" w:sz="0" w:space="0" w:color="auto"/>
                <w:left w:val="none" w:sz="0" w:space="0" w:color="auto"/>
                <w:bottom w:val="none" w:sz="0" w:space="0" w:color="auto"/>
                <w:right w:val="none" w:sz="0" w:space="0" w:color="auto"/>
              </w:divBdr>
              <w:divsChild>
                <w:div w:id="1113286236">
                  <w:marLeft w:val="0"/>
                  <w:marRight w:val="0"/>
                  <w:marTop w:val="0"/>
                  <w:marBottom w:val="0"/>
                  <w:divBdr>
                    <w:top w:val="none" w:sz="0" w:space="0" w:color="auto"/>
                    <w:left w:val="none" w:sz="0" w:space="0" w:color="auto"/>
                    <w:bottom w:val="none" w:sz="0" w:space="0" w:color="auto"/>
                    <w:right w:val="none" w:sz="0" w:space="0" w:color="auto"/>
                  </w:divBdr>
                </w:div>
              </w:divsChild>
            </w:div>
            <w:div w:id="293143781">
              <w:marLeft w:val="0"/>
              <w:marRight w:val="0"/>
              <w:marTop w:val="0"/>
              <w:marBottom w:val="0"/>
              <w:divBdr>
                <w:top w:val="none" w:sz="0" w:space="0" w:color="auto"/>
                <w:left w:val="none" w:sz="0" w:space="0" w:color="auto"/>
                <w:bottom w:val="none" w:sz="0" w:space="0" w:color="auto"/>
                <w:right w:val="none" w:sz="0" w:space="0" w:color="auto"/>
              </w:divBdr>
              <w:divsChild>
                <w:div w:id="789275185">
                  <w:marLeft w:val="0"/>
                  <w:marRight w:val="0"/>
                  <w:marTop w:val="0"/>
                  <w:marBottom w:val="0"/>
                  <w:divBdr>
                    <w:top w:val="none" w:sz="0" w:space="0" w:color="auto"/>
                    <w:left w:val="none" w:sz="0" w:space="0" w:color="auto"/>
                    <w:bottom w:val="none" w:sz="0" w:space="0" w:color="auto"/>
                    <w:right w:val="none" w:sz="0" w:space="0" w:color="auto"/>
                  </w:divBdr>
                </w:div>
              </w:divsChild>
            </w:div>
            <w:div w:id="2131849309">
              <w:marLeft w:val="0"/>
              <w:marRight w:val="0"/>
              <w:marTop w:val="0"/>
              <w:marBottom w:val="0"/>
              <w:divBdr>
                <w:top w:val="none" w:sz="0" w:space="0" w:color="auto"/>
                <w:left w:val="none" w:sz="0" w:space="0" w:color="auto"/>
                <w:bottom w:val="none" w:sz="0" w:space="0" w:color="auto"/>
                <w:right w:val="none" w:sz="0" w:space="0" w:color="auto"/>
              </w:divBdr>
              <w:divsChild>
                <w:div w:id="1486430093">
                  <w:marLeft w:val="0"/>
                  <w:marRight w:val="0"/>
                  <w:marTop w:val="0"/>
                  <w:marBottom w:val="0"/>
                  <w:divBdr>
                    <w:top w:val="none" w:sz="0" w:space="0" w:color="auto"/>
                    <w:left w:val="none" w:sz="0" w:space="0" w:color="auto"/>
                    <w:bottom w:val="none" w:sz="0" w:space="0" w:color="auto"/>
                    <w:right w:val="none" w:sz="0" w:space="0" w:color="auto"/>
                  </w:divBdr>
                </w:div>
              </w:divsChild>
            </w:div>
            <w:div w:id="426077380">
              <w:marLeft w:val="0"/>
              <w:marRight w:val="0"/>
              <w:marTop w:val="0"/>
              <w:marBottom w:val="0"/>
              <w:divBdr>
                <w:top w:val="none" w:sz="0" w:space="0" w:color="auto"/>
                <w:left w:val="none" w:sz="0" w:space="0" w:color="auto"/>
                <w:bottom w:val="none" w:sz="0" w:space="0" w:color="auto"/>
                <w:right w:val="none" w:sz="0" w:space="0" w:color="auto"/>
              </w:divBdr>
              <w:divsChild>
                <w:div w:id="1067414420">
                  <w:marLeft w:val="0"/>
                  <w:marRight w:val="0"/>
                  <w:marTop w:val="0"/>
                  <w:marBottom w:val="0"/>
                  <w:divBdr>
                    <w:top w:val="none" w:sz="0" w:space="0" w:color="auto"/>
                    <w:left w:val="none" w:sz="0" w:space="0" w:color="auto"/>
                    <w:bottom w:val="none" w:sz="0" w:space="0" w:color="auto"/>
                    <w:right w:val="none" w:sz="0" w:space="0" w:color="auto"/>
                  </w:divBdr>
                </w:div>
              </w:divsChild>
            </w:div>
            <w:div w:id="1197544533">
              <w:marLeft w:val="0"/>
              <w:marRight w:val="0"/>
              <w:marTop w:val="0"/>
              <w:marBottom w:val="0"/>
              <w:divBdr>
                <w:top w:val="none" w:sz="0" w:space="0" w:color="auto"/>
                <w:left w:val="none" w:sz="0" w:space="0" w:color="auto"/>
                <w:bottom w:val="none" w:sz="0" w:space="0" w:color="auto"/>
                <w:right w:val="none" w:sz="0" w:space="0" w:color="auto"/>
              </w:divBdr>
              <w:divsChild>
                <w:div w:id="863323082">
                  <w:marLeft w:val="0"/>
                  <w:marRight w:val="0"/>
                  <w:marTop w:val="0"/>
                  <w:marBottom w:val="0"/>
                  <w:divBdr>
                    <w:top w:val="none" w:sz="0" w:space="0" w:color="auto"/>
                    <w:left w:val="none" w:sz="0" w:space="0" w:color="auto"/>
                    <w:bottom w:val="none" w:sz="0" w:space="0" w:color="auto"/>
                    <w:right w:val="none" w:sz="0" w:space="0" w:color="auto"/>
                  </w:divBdr>
                </w:div>
              </w:divsChild>
            </w:div>
            <w:div w:id="912852769">
              <w:marLeft w:val="0"/>
              <w:marRight w:val="0"/>
              <w:marTop w:val="0"/>
              <w:marBottom w:val="0"/>
              <w:divBdr>
                <w:top w:val="none" w:sz="0" w:space="0" w:color="auto"/>
                <w:left w:val="none" w:sz="0" w:space="0" w:color="auto"/>
                <w:bottom w:val="none" w:sz="0" w:space="0" w:color="auto"/>
                <w:right w:val="none" w:sz="0" w:space="0" w:color="auto"/>
              </w:divBdr>
              <w:divsChild>
                <w:div w:id="506137485">
                  <w:marLeft w:val="0"/>
                  <w:marRight w:val="0"/>
                  <w:marTop w:val="0"/>
                  <w:marBottom w:val="0"/>
                  <w:divBdr>
                    <w:top w:val="none" w:sz="0" w:space="0" w:color="auto"/>
                    <w:left w:val="none" w:sz="0" w:space="0" w:color="auto"/>
                    <w:bottom w:val="none" w:sz="0" w:space="0" w:color="auto"/>
                    <w:right w:val="none" w:sz="0" w:space="0" w:color="auto"/>
                  </w:divBdr>
                </w:div>
              </w:divsChild>
            </w:div>
            <w:div w:id="435754581">
              <w:marLeft w:val="0"/>
              <w:marRight w:val="0"/>
              <w:marTop w:val="0"/>
              <w:marBottom w:val="0"/>
              <w:divBdr>
                <w:top w:val="none" w:sz="0" w:space="0" w:color="auto"/>
                <w:left w:val="none" w:sz="0" w:space="0" w:color="auto"/>
                <w:bottom w:val="none" w:sz="0" w:space="0" w:color="auto"/>
                <w:right w:val="none" w:sz="0" w:space="0" w:color="auto"/>
              </w:divBdr>
              <w:divsChild>
                <w:div w:id="271547575">
                  <w:marLeft w:val="0"/>
                  <w:marRight w:val="0"/>
                  <w:marTop w:val="0"/>
                  <w:marBottom w:val="0"/>
                  <w:divBdr>
                    <w:top w:val="none" w:sz="0" w:space="0" w:color="auto"/>
                    <w:left w:val="none" w:sz="0" w:space="0" w:color="auto"/>
                    <w:bottom w:val="none" w:sz="0" w:space="0" w:color="auto"/>
                    <w:right w:val="none" w:sz="0" w:space="0" w:color="auto"/>
                  </w:divBdr>
                </w:div>
              </w:divsChild>
            </w:div>
            <w:div w:id="2072772779">
              <w:marLeft w:val="0"/>
              <w:marRight w:val="0"/>
              <w:marTop w:val="0"/>
              <w:marBottom w:val="0"/>
              <w:divBdr>
                <w:top w:val="none" w:sz="0" w:space="0" w:color="auto"/>
                <w:left w:val="none" w:sz="0" w:space="0" w:color="auto"/>
                <w:bottom w:val="none" w:sz="0" w:space="0" w:color="auto"/>
                <w:right w:val="none" w:sz="0" w:space="0" w:color="auto"/>
              </w:divBdr>
              <w:divsChild>
                <w:div w:id="1499728866">
                  <w:marLeft w:val="0"/>
                  <w:marRight w:val="0"/>
                  <w:marTop w:val="0"/>
                  <w:marBottom w:val="0"/>
                  <w:divBdr>
                    <w:top w:val="none" w:sz="0" w:space="0" w:color="auto"/>
                    <w:left w:val="none" w:sz="0" w:space="0" w:color="auto"/>
                    <w:bottom w:val="none" w:sz="0" w:space="0" w:color="auto"/>
                    <w:right w:val="none" w:sz="0" w:space="0" w:color="auto"/>
                  </w:divBdr>
                </w:div>
              </w:divsChild>
            </w:div>
            <w:div w:id="1378238746">
              <w:marLeft w:val="0"/>
              <w:marRight w:val="0"/>
              <w:marTop w:val="0"/>
              <w:marBottom w:val="0"/>
              <w:divBdr>
                <w:top w:val="none" w:sz="0" w:space="0" w:color="auto"/>
                <w:left w:val="none" w:sz="0" w:space="0" w:color="auto"/>
                <w:bottom w:val="none" w:sz="0" w:space="0" w:color="auto"/>
                <w:right w:val="none" w:sz="0" w:space="0" w:color="auto"/>
              </w:divBdr>
              <w:divsChild>
                <w:div w:id="934434210">
                  <w:marLeft w:val="0"/>
                  <w:marRight w:val="0"/>
                  <w:marTop w:val="0"/>
                  <w:marBottom w:val="0"/>
                  <w:divBdr>
                    <w:top w:val="none" w:sz="0" w:space="0" w:color="auto"/>
                    <w:left w:val="none" w:sz="0" w:space="0" w:color="auto"/>
                    <w:bottom w:val="none" w:sz="0" w:space="0" w:color="auto"/>
                    <w:right w:val="none" w:sz="0" w:space="0" w:color="auto"/>
                  </w:divBdr>
                </w:div>
              </w:divsChild>
            </w:div>
            <w:div w:id="882644222">
              <w:marLeft w:val="0"/>
              <w:marRight w:val="0"/>
              <w:marTop w:val="0"/>
              <w:marBottom w:val="0"/>
              <w:divBdr>
                <w:top w:val="none" w:sz="0" w:space="0" w:color="auto"/>
                <w:left w:val="none" w:sz="0" w:space="0" w:color="auto"/>
                <w:bottom w:val="none" w:sz="0" w:space="0" w:color="auto"/>
                <w:right w:val="none" w:sz="0" w:space="0" w:color="auto"/>
              </w:divBdr>
              <w:divsChild>
                <w:div w:id="673414741">
                  <w:marLeft w:val="0"/>
                  <w:marRight w:val="0"/>
                  <w:marTop w:val="0"/>
                  <w:marBottom w:val="0"/>
                  <w:divBdr>
                    <w:top w:val="none" w:sz="0" w:space="0" w:color="auto"/>
                    <w:left w:val="none" w:sz="0" w:space="0" w:color="auto"/>
                    <w:bottom w:val="none" w:sz="0" w:space="0" w:color="auto"/>
                    <w:right w:val="none" w:sz="0" w:space="0" w:color="auto"/>
                  </w:divBdr>
                </w:div>
              </w:divsChild>
            </w:div>
            <w:div w:id="2001305267">
              <w:marLeft w:val="0"/>
              <w:marRight w:val="0"/>
              <w:marTop w:val="0"/>
              <w:marBottom w:val="0"/>
              <w:divBdr>
                <w:top w:val="none" w:sz="0" w:space="0" w:color="auto"/>
                <w:left w:val="none" w:sz="0" w:space="0" w:color="auto"/>
                <w:bottom w:val="none" w:sz="0" w:space="0" w:color="auto"/>
                <w:right w:val="none" w:sz="0" w:space="0" w:color="auto"/>
              </w:divBdr>
              <w:divsChild>
                <w:div w:id="1682971273">
                  <w:marLeft w:val="0"/>
                  <w:marRight w:val="0"/>
                  <w:marTop w:val="0"/>
                  <w:marBottom w:val="0"/>
                  <w:divBdr>
                    <w:top w:val="none" w:sz="0" w:space="0" w:color="auto"/>
                    <w:left w:val="none" w:sz="0" w:space="0" w:color="auto"/>
                    <w:bottom w:val="none" w:sz="0" w:space="0" w:color="auto"/>
                    <w:right w:val="none" w:sz="0" w:space="0" w:color="auto"/>
                  </w:divBdr>
                </w:div>
              </w:divsChild>
            </w:div>
            <w:div w:id="868184409">
              <w:marLeft w:val="0"/>
              <w:marRight w:val="0"/>
              <w:marTop w:val="0"/>
              <w:marBottom w:val="0"/>
              <w:divBdr>
                <w:top w:val="none" w:sz="0" w:space="0" w:color="auto"/>
                <w:left w:val="none" w:sz="0" w:space="0" w:color="auto"/>
                <w:bottom w:val="none" w:sz="0" w:space="0" w:color="auto"/>
                <w:right w:val="none" w:sz="0" w:space="0" w:color="auto"/>
              </w:divBdr>
              <w:divsChild>
                <w:div w:id="1010840761">
                  <w:marLeft w:val="0"/>
                  <w:marRight w:val="0"/>
                  <w:marTop w:val="0"/>
                  <w:marBottom w:val="0"/>
                  <w:divBdr>
                    <w:top w:val="none" w:sz="0" w:space="0" w:color="auto"/>
                    <w:left w:val="none" w:sz="0" w:space="0" w:color="auto"/>
                    <w:bottom w:val="none" w:sz="0" w:space="0" w:color="auto"/>
                    <w:right w:val="none" w:sz="0" w:space="0" w:color="auto"/>
                  </w:divBdr>
                </w:div>
              </w:divsChild>
            </w:div>
            <w:div w:id="930968895">
              <w:marLeft w:val="0"/>
              <w:marRight w:val="0"/>
              <w:marTop w:val="0"/>
              <w:marBottom w:val="0"/>
              <w:divBdr>
                <w:top w:val="none" w:sz="0" w:space="0" w:color="auto"/>
                <w:left w:val="none" w:sz="0" w:space="0" w:color="auto"/>
                <w:bottom w:val="none" w:sz="0" w:space="0" w:color="auto"/>
                <w:right w:val="none" w:sz="0" w:space="0" w:color="auto"/>
              </w:divBdr>
              <w:divsChild>
                <w:div w:id="363410727">
                  <w:marLeft w:val="0"/>
                  <w:marRight w:val="0"/>
                  <w:marTop w:val="0"/>
                  <w:marBottom w:val="0"/>
                  <w:divBdr>
                    <w:top w:val="none" w:sz="0" w:space="0" w:color="auto"/>
                    <w:left w:val="none" w:sz="0" w:space="0" w:color="auto"/>
                    <w:bottom w:val="none" w:sz="0" w:space="0" w:color="auto"/>
                    <w:right w:val="none" w:sz="0" w:space="0" w:color="auto"/>
                  </w:divBdr>
                </w:div>
              </w:divsChild>
            </w:div>
            <w:div w:id="942806475">
              <w:marLeft w:val="0"/>
              <w:marRight w:val="0"/>
              <w:marTop w:val="0"/>
              <w:marBottom w:val="0"/>
              <w:divBdr>
                <w:top w:val="none" w:sz="0" w:space="0" w:color="auto"/>
                <w:left w:val="none" w:sz="0" w:space="0" w:color="auto"/>
                <w:bottom w:val="none" w:sz="0" w:space="0" w:color="auto"/>
                <w:right w:val="none" w:sz="0" w:space="0" w:color="auto"/>
              </w:divBdr>
              <w:divsChild>
                <w:div w:id="519323667">
                  <w:marLeft w:val="0"/>
                  <w:marRight w:val="0"/>
                  <w:marTop w:val="0"/>
                  <w:marBottom w:val="0"/>
                  <w:divBdr>
                    <w:top w:val="none" w:sz="0" w:space="0" w:color="auto"/>
                    <w:left w:val="none" w:sz="0" w:space="0" w:color="auto"/>
                    <w:bottom w:val="none" w:sz="0" w:space="0" w:color="auto"/>
                    <w:right w:val="none" w:sz="0" w:space="0" w:color="auto"/>
                  </w:divBdr>
                </w:div>
              </w:divsChild>
            </w:div>
            <w:div w:id="1898322856">
              <w:marLeft w:val="0"/>
              <w:marRight w:val="0"/>
              <w:marTop w:val="0"/>
              <w:marBottom w:val="0"/>
              <w:divBdr>
                <w:top w:val="none" w:sz="0" w:space="0" w:color="auto"/>
                <w:left w:val="none" w:sz="0" w:space="0" w:color="auto"/>
                <w:bottom w:val="none" w:sz="0" w:space="0" w:color="auto"/>
                <w:right w:val="none" w:sz="0" w:space="0" w:color="auto"/>
              </w:divBdr>
              <w:divsChild>
                <w:div w:id="771437157">
                  <w:marLeft w:val="0"/>
                  <w:marRight w:val="0"/>
                  <w:marTop w:val="0"/>
                  <w:marBottom w:val="0"/>
                  <w:divBdr>
                    <w:top w:val="none" w:sz="0" w:space="0" w:color="auto"/>
                    <w:left w:val="none" w:sz="0" w:space="0" w:color="auto"/>
                    <w:bottom w:val="none" w:sz="0" w:space="0" w:color="auto"/>
                    <w:right w:val="none" w:sz="0" w:space="0" w:color="auto"/>
                  </w:divBdr>
                </w:div>
              </w:divsChild>
            </w:div>
            <w:div w:id="967013512">
              <w:marLeft w:val="0"/>
              <w:marRight w:val="0"/>
              <w:marTop w:val="0"/>
              <w:marBottom w:val="0"/>
              <w:divBdr>
                <w:top w:val="none" w:sz="0" w:space="0" w:color="auto"/>
                <w:left w:val="none" w:sz="0" w:space="0" w:color="auto"/>
                <w:bottom w:val="none" w:sz="0" w:space="0" w:color="auto"/>
                <w:right w:val="none" w:sz="0" w:space="0" w:color="auto"/>
              </w:divBdr>
              <w:divsChild>
                <w:div w:id="117452174">
                  <w:marLeft w:val="0"/>
                  <w:marRight w:val="0"/>
                  <w:marTop w:val="0"/>
                  <w:marBottom w:val="0"/>
                  <w:divBdr>
                    <w:top w:val="none" w:sz="0" w:space="0" w:color="auto"/>
                    <w:left w:val="none" w:sz="0" w:space="0" w:color="auto"/>
                    <w:bottom w:val="none" w:sz="0" w:space="0" w:color="auto"/>
                    <w:right w:val="none" w:sz="0" w:space="0" w:color="auto"/>
                  </w:divBdr>
                </w:div>
              </w:divsChild>
            </w:div>
            <w:div w:id="1543325124">
              <w:marLeft w:val="0"/>
              <w:marRight w:val="0"/>
              <w:marTop w:val="0"/>
              <w:marBottom w:val="0"/>
              <w:divBdr>
                <w:top w:val="none" w:sz="0" w:space="0" w:color="auto"/>
                <w:left w:val="none" w:sz="0" w:space="0" w:color="auto"/>
                <w:bottom w:val="none" w:sz="0" w:space="0" w:color="auto"/>
                <w:right w:val="none" w:sz="0" w:space="0" w:color="auto"/>
              </w:divBdr>
              <w:divsChild>
                <w:div w:id="760758732">
                  <w:marLeft w:val="0"/>
                  <w:marRight w:val="0"/>
                  <w:marTop w:val="0"/>
                  <w:marBottom w:val="0"/>
                  <w:divBdr>
                    <w:top w:val="none" w:sz="0" w:space="0" w:color="auto"/>
                    <w:left w:val="none" w:sz="0" w:space="0" w:color="auto"/>
                    <w:bottom w:val="none" w:sz="0" w:space="0" w:color="auto"/>
                    <w:right w:val="none" w:sz="0" w:space="0" w:color="auto"/>
                  </w:divBdr>
                </w:div>
              </w:divsChild>
            </w:div>
            <w:div w:id="1393848324">
              <w:marLeft w:val="0"/>
              <w:marRight w:val="0"/>
              <w:marTop w:val="0"/>
              <w:marBottom w:val="0"/>
              <w:divBdr>
                <w:top w:val="none" w:sz="0" w:space="0" w:color="auto"/>
                <w:left w:val="none" w:sz="0" w:space="0" w:color="auto"/>
                <w:bottom w:val="none" w:sz="0" w:space="0" w:color="auto"/>
                <w:right w:val="none" w:sz="0" w:space="0" w:color="auto"/>
              </w:divBdr>
              <w:divsChild>
                <w:div w:id="384724868">
                  <w:marLeft w:val="0"/>
                  <w:marRight w:val="0"/>
                  <w:marTop w:val="0"/>
                  <w:marBottom w:val="0"/>
                  <w:divBdr>
                    <w:top w:val="none" w:sz="0" w:space="0" w:color="auto"/>
                    <w:left w:val="none" w:sz="0" w:space="0" w:color="auto"/>
                    <w:bottom w:val="none" w:sz="0" w:space="0" w:color="auto"/>
                    <w:right w:val="none" w:sz="0" w:space="0" w:color="auto"/>
                  </w:divBdr>
                </w:div>
              </w:divsChild>
            </w:div>
            <w:div w:id="1997800143">
              <w:marLeft w:val="0"/>
              <w:marRight w:val="0"/>
              <w:marTop w:val="0"/>
              <w:marBottom w:val="0"/>
              <w:divBdr>
                <w:top w:val="none" w:sz="0" w:space="0" w:color="auto"/>
                <w:left w:val="none" w:sz="0" w:space="0" w:color="auto"/>
                <w:bottom w:val="none" w:sz="0" w:space="0" w:color="auto"/>
                <w:right w:val="none" w:sz="0" w:space="0" w:color="auto"/>
              </w:divBdr>
              <w:divsChild>
                <w:div w:id="55864597">
                  <w:marLeft w:val="0"/>
                  <w:marRight w:val="0"/>
                  <w:marTop w:val="0"/>
                  <w:marBottom w:val="0"/>
                  <w:divBdr>
                    <w:top w:val="none" w:sz="0" w:space="0" w:color="auto"/>
                    <w:left w:val="none" w:sz="0" w:space="0" w:color="auto"/>
                    <w:bottom w:val="none" w:sz="0" w:space="0" w:color="auto"/>
                    <w:right w:val="none" w:sz="0" w:space="0" w:color="auto"/>
                  </w:divBdr>
                </w:div>
              </w:divsChild>
            </w:div>
            <w:div w:id="548568102">
              <w:marLeft w:val="0"/>
              <w:marRight w:val="0"/>
              <w:marTop w:val="0"/>
              <w:marBottom w:val="0"/>
              <w:divBdr>
                <w:top w:val="none" w:sz="0" w:space="0" w:color="auto"/>
                <w:left w:val="none" w:sz="0" w:space="0" w:color="auto"/>
                <w:bottom w:val="none" w:sz="0" w:space="0" w:color="auto"/>
                <w:right w:val="none" w:sz="0" w:space="0" w:color="auto"/>
              </w:divBdr>
              <w:divsChild>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 w:id="1997300390">
              <w:marLeft w:val="0"/>
              <w:marRight w:val="0"/>
              <w:marTop w:val="0"/>
              <w:marBottom w:val="0"/>
              <w:divBdr>
                <w:top w:val="none" w:sz="0" w:space="0" w:color="auto"/>
                <w:left w:val="none" w:sz="0" w:space="0" w:color="auto"/>
                <w:bottom w:val="none" w:sz="0" w:space="0" w:color="auto"/>
                <w:right w:val="none" w:sz="0" w:space="0" w:color="auto"/>
              </w:divBdr>
              <w:divsChild>
                <w:div w:id="1965842542">
                  <w:marLeft w:val="0"/>
                  <w:marRight w:val="0"/>
                  <w:marTop w:val="0"/>
                  <w:marBottom w:val="0"/>
                  <w:divBdr>
                    <w:top w:val="none" w:sz="0" w:space="0" w:color="auto"/>
                    <w:left w:val="none" w:sz="0" w:space="0" w:color="auto"/>
                    <w:bottom w:val="none" w:sz="0" w:space="0" w:color="auto"/>
                    <w:right w:val="none" w:sz="0" w:space="0" w:color="auto"/>
                  </w:divBdr>
                </w:div>
              </w:divsChild>
            </w:div>
            <w:div w:id="339813549">
              <w:marLeft w:val="0"/>
              <w:marRight w:val="0"/>
              <w:marTop w:val="0"/>
              <w:marBottom w:val="0"/>
              <w:divBdr>
                <w:top w:val="none" w:sz="0" w:space="0" w:color="auto"/>
                <w:left w:val="none" w:sz="0" w:space="0" w:color="auto"/>
                <w:bottom w:val="none" w:sz="0" w:space="0" w:color="auto"/>
                <w:right w:val="none" w:sz="0" w:space="0" w:color="auto"/>
              </w:divBdr>
              <w:divsChild>
                <w:div w:id="801533783">
                  <w:marLeft w:val="0"/>
                  <w:marRight w:val="0"/>
                  <w:marTop w:val="0"/>
                  <w:marBottom w:val="0"/>
                  <w:divBdr>
                    <w:top w:val="none" w:sz="0" w:space="0" w:color="auto"/>
                    <w:left w:val="none" w:sz="0" w:space="0" w:color="auto"/>
                    <w:bottom w:val="none" w:sz="0" w:space="0" w:color="auto"/>
                    <w:right w:val="none" w:sz="0" w:space="0" w:color="auto"/>
                  </w:divBdr>
                </w:div>
              </w:divsChild>
            </w:div>
            <w:div w:id="942806965">
              <w:marLeft w:val="0"/>
              <w:marRight w:val="0"/>
              <w:marTop w:val="0"/>
              <w:marBottom w:val="0"/>
              <w:divBdr>
                <w:top w:val="none" w:sz="0" w:space="0" w:color="auto"/>
                <w:left w:val="none" w:sz="0" w:space="0" w:color="auto"/>
                <w:bottom w:val="none" w:sz="0" w:space="0" w:color="auto"/>
                <w:right w:val="none" w:sz="0" w:space="0" w:color="auto"/>
              </w:divBdr>
              <w:divsChild>
                <w:div w:id="462236760">
                  <w:marLeft w:val="0"/>
                  <w:marRight w:val="0"/>
                  <w:marTop w:val="0"/>
                  <w:marBottom w:val="0"/>
                  <w:divBdr>
                    <w:top w:val="none" w:sz="0" w:space="0" w:color="auto"/>
                    <w:left w:val="none" w:sz="0" w:space="0" w:color="auto"/>
                    <w:bottom w:val="none" w:sz="0" w:space="0" w:color="auto"/>
                    <w:right w:val="none" w:sz="0" w:space="0" w:color="auto"/>
                  </w:divBdr>
                </w:div>
              </w:divsChild>
            </w:div>
            <w:div w:id="39477162">
              <w:marLeft w:val="0"/>
              <w:marRight w:val="0"/>
              <w:marTop w:val="0"/>
              <w:marBottom w:val="0"/>
              <w:divBdr>
                <w:top w:val="none" w:sz="0" w:space="0" w:color="auto"/>
                <w:left w:val="none" w:sz="0" w:space="0" w:color="auto"/>
                <w:bottom w:val="none" w:sz="0" w:space="0" w:color="auto"/>
                <w:right w:val="none" w:sz="0" w:space="0" w:color="auto"/>
              </w:divBdr>
              <w:divsChild>
                <w:div w:id="145905120">
                  <w:marLeft w:val="0"/>
                  <w:marRight w:val="0"/>
                  <w:marTop w:val="0"/>
                  <w:marBottom w:val="0"/>
                  <w:divBdr>
                    <w:top w:val="none" w:sz="0" w:space="0" w:color="auto"/>
                    <w:left w:val="none" w:sz="0" w:space="0" w:color="auto"/>
                    <w:bottom w:val="none" w:sz="0" w:space="0" w:color="auto"/>
                    <w:right w:val="none" w:sz="0" w:space="0" w:color="auto"/>
                  </w:divBdr>
                </w:div>
              </w:divsChild>
            </w:div>
            <w:div w:id="1959024741">
              <w:marLeft w:val="0"/>
              <w:marRight w:val="0"/>
              <w:marTop w:val="0"/>
              <w:marBottom w:val="0"/>
              <w:divBdr>
                <w:top w:val="none" w:sz="0" w:space="0" w:color="auto"/>
                <w:left w:val="none" w:sz="0" w:space="0" w:color="auto"/>
                <w:bottom w:val="none" w:sz="0" w:space="0" w:color="auto"/>
                <w:right w:val="none" w:sz="0" w:space="0" w:color="auto"/>
              </w:divBdr>
              <w:divsChild>
                <w:div w:id="597907108">
                  <w:marLeft w:val="0"/>
                  <w:marRight w:val="0"/>
                  <w:marTop w:val="0"/>
                  <w:marBottom w:val="0"/>
                  <w:divBdr>
                    <w:top w:val="none" w:sz="0" w:space="0" w:color="auto"/>
                    <w:left w:val="none" w:sz="0" w:space="0" w:color="auto"/>
                    <w:bottom w:val="none" w:sz="0" w:space="0" w:color="auto"/>
                    <w:right w:val="none" w:sz="0" w:space="0" w:color="auto"/>
                  </w:divBdr>
                </w:div>
              </w:divsChild>
            </w:div>
            <w:div w:id="1698893398">
              <w:marLeft w:val="0"/>
              <w:marRight w:val="0"/>
              <w:marTop w:val="0"/>
              <w:marBottom w:val="0"/>
              <w:divBdr>
                <w:top w:val="none" w:sz="0" w:space="0" w:color="auto"/>
                <w:left w:val="none" w:sz="0" w:space="0" w:color="auto"/>
                <w:bottom w:val="none" w:sz="0" w:space="0" w:color="auto"/>
                <w:right w:val="none" w:sz="0" w:space="0" w:color="auto"/>
              </w:divBdr>
              <w:divsChild>
                <w:div w:id="1222599746">
                  <w:marLeft w:val="0"/>
                  <w:marRight w:val="0"/>
                  <w:marTop w:val="0"/>
                  <w:marBottom w:val="0"/>
                  <w:divBdr>
                    <w:top w:val="none" w:sz="0" w:space="0" w:color="auto"/>
                    <w:left w:val="none" w:sz="0" w:space="0" w:color="auto"/>
                    <w:bottom w:val="none" w:sz="0" w:space="0" w:color="auto"/>
                    <w:right w:val="none" w:sz="0" w:space="0" w:color="auto"/>
                  </w:divBdr>
                </w:div>
              </w:divsChild>
            </w:div>
            <w:div w:id="242303495">
              <w:marLeft w:val="0"/>
              <w:marRight w:val="0"/>
              <w:marTop w:val="0"/>
              <w:marBottom w:val="0"/>
              <w:divBdr>
                <w:top w:val="none" w:sz="0" w:space="0" w:color="auto"/>
                <w:left w:val="none" w:sz="0" w:space="0" w:color="auto"/>
                <w:bottom w:val="none" w:sz="0" w:space="0" w:color="auto"/>
                <w:right w:val="none" w:sz="0" w:space="0" w:color="auto"/>
              </w:divBdr>
              <w:divsChild>
                <w:div w:id="2101564459">
                  <w:marLeft w:val="0"/>
                  <w:marRight w:val="0"/>
                  <w:marTop w:val="0"/>
                  <w:marBottom w:val="0"/>
                  <w:divBdr>
                    <w:top w:val="none" w:sz="0" w:space="0" w:color="auto"/>
                    <w:left w:val="none" w:sz="0" w:space="0" w:color="auto"/>
                    <w:bottom w:val="none" w:sz="0" w:space="0" w:color="auto"/>
                    <w:right w:val="none" w:sz="0" w:space="0" w:color="auto"/>
                  </w:divBdr>
                </w:div>
              </w:divsChild>
            </w:div>
            <w:div w:id="1940024070">
              <w:marLeft w:val="0"/>
              <w:marRight w:val="0"/>
              <w:marTop w:val="0"/>
              <w:marBottom w:val="0"/>
              <w:divBdr>
                <w:top w:val="none" w:sz="0" w:space="0" w:color="auto"/>
                <w:left w:val="none" w:sz="0" w:space="0" w:color="auto"/>
                <w:bottom w:val="none" w:sz="0" w:space="0" w:color="auto"/>
                <w:right w:val="none" w:sz="0" w:space="0" w:color="auto"/>
              </w:divBdr>
              <w:divsChild>
                <w:div w:id="647133652">
                  <w:marLeft w:val="0"/>
                  <w:marRight w:val="0"/>
                  <w:marTop w:val="0"/>
                  <w:marBottom w:val="0"/>
                  <w:divBdr>
                    <w:top w:val="none" w:sz="0" w:space="0" w:color="auto"/>
                    <w:left w:val="none" w:sz="0" w:space="0" w:color="auto"/>
                    <w:bottom w:val="none" w:sz="0" w:space="0" w:color="auto"/>
                    <w:right w:val="none" w:sz="0" w:space="0" w:color="auto"/>
                  </w:divBdr>
                </w:div>
              </w:divsChild>
            </w:div>
            <w:div w:id="1607422181">
              <w:marLeft w:val="0"/>
              <w:marRight w:val="0"/>
              <w:marTop w:val="0"/>
              <w:marBottom w:val="0"/>
              <w:divBdr>
                <w:top w:val="none" w:sz="0" w:space="0" w:color="auto"/>
                <w:left w:val="none" w:sz="0" w:space="0" w:color="auto"/>
                <w:bottom w:val="none" w:sz="0" w:space="0" w:color="auto"/>
                <w:right w:val="none" w:sz="0" w:space="0" w:color="auto"/>
              </w:divBdr>
              <w:divsChild>
                <w:div w:id="2080908380">
                  <w:marLeft w:val="0"/>
                  <w:marRight w:val="0"/>
                  <w:marTop w:val="0"/>
                  <w:marBottom w:val="0"/>
                  <w:divBdr>
                    <w:top w:val="none" w:sz="0" w:space="0" w:color="auto"/>
                    <w:left w:val="none" w:sz="0" w:space="0" w:color="auto"/>
                    <w:bottom w:val="none" w:sz="0" w:space="0" w:color="auto"/>
                    <w:right w:val="none" w:sz="0" w:space="0" w:color="auto"/>
                  </w:divBdr>
                </w:div>
              </w:divsChild>
            </w:div>
            <w:div w:id="1866673472">
              <w:marLeft w:val="0"/>
              <w:marRight w:val="0"/>
              <w:marTop w:val="0"/>
              <w:marBottom w:val="0"/>
              <w:divBdr>
                <w:top w:val="none" w:sz="0" w:space="0" w:color="auto"/>
                <w:left w:val="none" w:sz="0" w:space="0" w:color="auto"/>
                <w:bottom w:val="none" w:sz="0" w:space="0" w:color="auto"/>
                <w:right w:val="none" w:sz="0" w:space="0" w:color="auto"/>
              </w:divBdr>
              <w:divsChild>
                <w:div w:id="254703557">
                  <w:marLeft w:val="0"/>
                  <w:marRight w:val="0"/>
                  <w:marTop w:val="0"/>
                  <w:marBottom w:val="0"/>
                  <w:divBdr>
                    <w:top w:val="none" w:sz="0" w:space="0" w:color="auto"/>
                    <w:left w:val="none" w:sz="0" w:space="0" w:color="auto"/>
                    <w:bottom w:val="none" w:sz="0" w:space="0" w:color="auto"/>
                    <w:right w:val="none" w:sz="0" w:space="0" w:color="auto"/>
                  </w:divBdr>
                </w:div>
              </w:divsChild>
            </w:div>
            <w:div w:id="1466316571">
              <w:marLeft w:val="0"/>
              <w:marRight w:val="0"/>
              <w:marTop w:val="0"/>
              <w:marBottom w:val="0"/>
              <w:divBdr>
                <w:top w:val="none" w:sz="0" w:space="0" w:color="auto"/>
                <w:left w:val="none" w:sz="0" w:space="0" w:color="auto"/>
                <w:bottom w:val="none" w:sz="0" w:space="0" w:color="auto"/>
                <w:right w:val="none" w:sz="0" w:space="0" w:color="auto"/>
              </w:divBdr>
              <w:divsChild>
                <w:div w:id="2146854501">
                  <w:marLeft w:val="0"/>
                  <w:marRight w:val="0"/>
                  <w:marTop w:val="0"/>
                  <w:marBottom w:val="0"/>
                  <w:divBdr>
                    <w:top w:val="none" w:sz="0" w:space="0" w:color="auto"/>
                    <w:left w:val="none" w:sz="0" w:space="0" w:color="auto"/>
                    <w:bottom w:val="none" w:sz="0" w:space="0" w:color="auto"/>
                    <w:right w:val="none" w:sz="0" w:space="0" w:color="auto"/>
                  </w:divBdr>
                </w:div>
              </w:divsChild>
            </w:div>
            <w:div w:id="1281374075">
              <w:marLeft w:val="0"/>
              <w:marRight w:val="0"/>
              <w:marTop w:val="0"/>
              <w:marBottom w:val="0"/>
              <w:divBdr>
                <w:top w:val="none" w:sz="0" w:space="0" w:color="auto"/>
                <w:left w:val="none" w:sz="0" w:space="0" w:color="auto"/>
                <w:bottom w:val="none" w:sz="0" w:space="0" w:color="auto"/>
                <w:right w:val="none" w:sz="0" w:space="0" w:color="auto"/>
              </w:divBdr>
              <w:divsChild>
                <w:div w:id="390006633">
                  <w:marLeft w:val="0"/>
                  <w:marRight w:val="0"/>
                  <w:marTop w:val="0"/>
                  <w:marBottom w:val="0"/>
                  <w:divBdr>
                    <w:top w:val="none" w:sz="0" w:space="0" w:color="auto"/>
                    <w:left w:val="none" w:sz="0" w:space="0" w:color="auto"/>
                    <w:bottom w:val="none" w:sz="0" w:space="0" w:color="auto"/>
                    <w:right w:val="none" w:sz="0" w:space="0" w:color="auto"/>
                  </w:divBdr>
                </w:div>
              </w:divsChild>
            </w:div>
            <w:div w:id="955984898">
              <w:marLeft w:val="0"/>
              <w:marRight w:val="0"/>
              <w:marTop w:val="0"/>
              <w:marBottom w:val="0"/>
              <w:divBdr>
                <w:top w:val="none" w:sz="0" w:space="0" w:color="auto"/>
                <w:left w:val="none" w:sz="0" w:space="0" w:color="auto"/>
                <w:bottom w:val="none" w:sz="0" w:space="0" w:color="auto"/>
                <w:right w:val="none" w:sz="0" w:space="0" w:color="auto"/>
              </w:divBdr>
              <w:divsChild>
                <w:div w:id="203639264">
                  <w:marLeft w:val="0"/>
                  <w:marRight w:val="0"/>
                  <w:marTop w:val="0"/>
                  <w:marBottom w:val="0"/>
                  <w:divBdr>
                    <w:top w:val="none" w:sz="0" w:space="0" w:color="auto"/>
                    <w:left w:val="none" w:sz="0" w:space="0" w:color="auto"/>
                    <w:bottom w:val="none" w:sz="0" w:space="0" w:color="auto"/>
                    <w:right w:val="none" w:sz="0" w:space="0" w:color="auto"/>
                  </w:divBdr>
                </w:div>
              </w:divsChild>
            </w:div>
            <w:div w:id="1354263850">
              <w:marLeft w:val="0"/>
              <w:marRight w:val="0"/>
              <w:marTop w:val="0"/>
              <w:marBottom w:val="0"/>
              <w:divBdr>
                <w:top w:val="none" w:sz="0" w:space="0" w:color="auto"/>
                <w:left w:val="none" w:sz="0" w:space="0" w:color="auto"/>
                <w:bottom w:val="none" w:sz="0" w:space="0" w:color="auto"/>
                <w:right w:val="none" w:sz="0" w:space="0" w:color="auto"/>
              </w:divBdr>
              <w:divsChild>
                <w:div w:id="1859536342">
                  <w:marLeft w:val="0"/>
                  <w:marRight w:val="0"/>
                  <w:marTop w:val="0"/>
                  <w:marBottom w:val="0"/>
                  <w:divBdr>
                    <w:top w:val="none" w:sz="0" w:space="0" w:color="auto"/>
                    <w:left w:val="none" w:sz="0" w:space="0" w:color="auto"/>
                    <w:bottom w:val="none" w:sz="0" w:space="0" w:color="auto"/>
                    <w:right w:val="none" w:sz="0" w:space="0" w:color="auto"/>
                  </w:divBdr>
                </w:div>
              </w:divsChild>
            </w:div>
            <w:div w:id="1342395144">
              <w:marLeft w:val="0"/>
              <w:marRight w:val="0"/>
              <w:marTop w:val="0"/>
              <w:marBottom w:val="0"/>
              <w:divBdr>
                <w:top w:val="none" w:sz="0" w:space="0" w:color="auto"/>
                <w:left w:val="none" w:sz="0" w:space="0" w:color="auto"/>
                <w:bottom w:val="none" w:sz="0" w:space="0" w:color="auto"/>
                <w:right w:val="none" w:sz="0" w:space="0" w:color="auto"/>
              </w:divBdr>
              <w:divsChild>
                <w:div w:id="335154569">
                  <w:marLeft w:val="0"/>
                  <w:marRight w:val="0"/>
                  <w:marTop w:val="0"/>
                  <w:marBottom w:val="0"/>
                  <w:divBdr>
                    <w:top w:val="none" w:sz="0" w:space="0" w:color="auto"/>
                    <w:left w:val="none" w:sz="0" w:space="0" w:color="auto"/>
                    <w:bottom w:val="none" w:sz="0" w:space="0" w:color="auto"/>
                    <w:right w:val="none" w:sz="0" w:space="0" w:color="auto"/>
                  </w:divBdr>
                </w:div>
              </w:divsChild>
            </w:div>
            <w:div w:id="605581172">
              <w:marLeft w:val="0"/>
              <w:marRight w:val="0"/>
              <w:marTop w:val="0"/>
              <w:marBottom w:val="0"/>
              <w:divBdr>
                <w:top w:val="none" w:sz="0" w:space="0" w:color="auto"/>
                <w:left w:val="none" w:sz="0" w:space="0" w:color="auto"/>
                <w:bottom w:val="none" w:sz="0" w:space="0" w:color="auto"/>
                <w:right w:val="none" w:sz="0" w:space="0" w:color="auto"/>
              </w:divBdr>
              <w:divsChild>
                <w:div w:id="2709554">
                  <w:marLeft w:val="0"/>
                  <w:marRight w:val="0"/>
                  <w:marTop w:val="0"/>
                  <w:marBottom w:val="0"/>
                  <w:divBdr>
                    <w:top w:val="none" w:sz="0" w:space="0" w:color="auto"/>
                    <w:left w:val="none" w:sz="0" w:space="0" w:color="auto"/>
                    <w:bottom w:val="none" w:sz="0" w:space="0" w:color="auto"/>
                    <w:right w:val="none" w:sz="0" w:space="0" w:color="auto"/>
                  </w:divBdr>
                </w:div>
              </w:divsChild>
            </w:div>
            <w:div w:id="1318724991">
              <w:marLeft w:val="0"/>
              <w:marRight w:val="0"/>
              <w:marTop w:val="0"/>
              <w:marBottom w:val="0"/>
              <w:divBdr>
                <w:top w:val="none" w:sz="0" w:space="0" w:color="auto"/>
                <w:left w:val="none" w:sz="0" w:space="0" w:color="auto"/>
                <w:bottom w:val="none" w:sz="0" w:space="0" w:color="auto"/>
                <w:right w:val="none" w:sz="0" w:space="0" w:color="auto"/>
              </w:divBdr>
              <w:divsChild>
                <w:div w:id="1360354095">
                  <w:marLeft w:val="0"/>
                  <w:marRight w:val="0"/>
                  <w:marTop w:val="0"/>
                  <w:marBottom w:val="0"/>
                  <w:divBdr>
                    <w:top w:val="none" w:sz="0" w:space="0" w:color="auto"/>
                    <w:left w:val="none" w:sz="0" w:space="0" w:color="auto"/>
                    <w:bottom w:val="none" w:sz="0" w:space="0" w:color="auto"/>
                    <w:right w:val="none" w:sz="0" w:space="0" w:color="auto"/>
                  </w:divBdr>
                </w:div>
              </w:divsChild>
            </w:div>
            <w:div w:id="873923908">
              <w:marLeft w:val="0"/>
              <w:marRight w:val="0"/>
              <w:marTop w:val="0"/>
              <w:marBottom w:val="0"/>
              <w:divBdr>
                <w:top w:val="none" w:sz="0" w:space="0" w:color="auto"/>
                <w:left w:val="none" w:sz="0" w:space="0" w:color="auto"/>
                <w:bottom w:val="none" w:sz="0" w:space="0" w:color="auto"/>
                <w:right w:val="none" w:sz="0" w:space="0" w:color="auto"/>
              </w:divBdr>
              <w:divsChild>
                <w:div w:id="2057660771">
                  <w:marLeft w:val="0"/>
                  <w:marRight w:val="0"/>
                  <w:marTop w:val="0"/>
                  <w:marBottom w:val="0"/>
                  <w:divBdr>
                    <w:top w:val="none" w:sz="0" w:space="0" w:color="auto"/>
                    <w:left w:val="none" w:sz="0" w:space="0" w:color="auto"/>
                    <w:bottom w:val="none" w:sz="0" w:space="0" w:color="auto"/>
                    <w:right w:val="none" w:sz="0" w:space="0" w:color="auto"/>
                  </w:divBdr>
                </w:div>
              </w:divsChild>
            </w:div>
            <w:div w:id="1557931067">
              <w:marLeft w:val="0"/>
              <w:marRight w:val="0"/>
              <w:marTop w:val="0"/>
              <w:marBottom w:val="0"/>
              <w:divBdr>
                <w:top w:val="none" w:sz="0" w:space="0" w:color="auto"/>
                <w:left w:val="none" w:sz="0" w:space="0" w:color="auto"/>
                <w:bottom w:val="none" w:sz="0" w:space="0" w:color="auto"/>
                <w:right w:val="none" w:sz="0" w:space="0" w:color="auto"/>
              </w:divBdr>
              <w:divsChild>
                <w:div w:id="341713281">
                  <w:marLeft w:val="0"/>
                  <w:marRight w:val="0"/>
                  <w:marTop w:val="0"/>
                  <w:marBottom w:val="0"/>
                  <w:divBdr>
                    <w:top w:val="none" w:sz="0" w:space="0" w:color="auto"/>
                    <w:left w:val="none" w:sz="0" w:space="0" w:color="auto"/>
                    <w:bottom w:val="none" w:sz="0" w:space="0" w:color="auto"/>
                    <w:right w:val="none" w:sz="0" w:space="0" w:color="auto"/>
                  </w:divBdr>
                </w:div>
              </w:divsChild>
            </w:div>
            <w:div w:id="1246382081">
              <w:marLeft w:val="0"/>
              <w:marRight w:val="0"/>
              <w:marTop w:val="0"/>
              <w:marBottom w:val="0"/>
              <w:divBdr>
                <w:top w:val="none" w:sz="0" w:space="0" w:color="auto"/>
                <w:left w:val="none" w:sz="0" w:space="0" w:color="auto"/>
                <w:bottom w:val="none" w:sz="0" w:space="0" w:color="auto"/>
                <w:right w:val="none" w:sz="0" w:space="0" w:color="auto"/>
              </w:divBdr>
              <w:divsChild>
                <w:div w:id="2112965372">
                  <w:marLeft w:val="0"/>
                  <w:marRight w:val="0"/>
                  <w:marTop w:val="0"/>
                  <w:marBottom w:val="0"/>
                  <w:divBdr>
                    <w:top w:val="none" w:sz="0" w:space="0" w:color="auto"/>
                    <w:left w:val="none" w:sz="0" w:space="0" w:color="auto"/>
                    <w:bottom w:val="none" w:sz="0" w:space="0" w:color="auto"/>
                    <w:right w:val="none" w:sz="0" w:space="0" w:color="auto"/>
                  </w:divBdr>
                </w:div>
              </w:divsChild>
            </w:div>
            <w:div w:id="2128966954">
              <w:marLeft w:val="0"/>
              <w:marRight w:val="0"/>
              <w:marTop w:val="0"/>
              <w:marBottom w:val="0"/>
              <w:divBdr>
                <w:top w:val="none" w:sz="0" w:space="0" w:color="auto"/>
                <w:left w:val="none" w:sz="0" w:space="0" w:color="auto"/>
                <w:bottom w:val="none" w:sz="0" w:space="0" w:color="auto"/>
                <w:right w:val="none" w:sz="0" w:space="0" w:color="auto"/>
              </w:divBdr>
              <w:divsChild>
                <w:div w:id="1495562665">
                  <w:marLeft w:val="0"/>
                  <w:marRight w:val="0"/>
                  <w:marTop w:val="0"/>
                  <w:marBottom w:val="0"/>
                  <w:divBdr>
                    <w:top w:val="none" w:sz="0" w:space="0" w:color="auto"/>
                    <w:left w:val="none" w:sz="0" w:space="0" w:color="auto"/>
                    <w:bottom w:val="none" w:sz="0" w:space="0" w:color="auto"/>
                    <w:right w:val="none" w:sz="0" w:space="0" w:color="auto"/>
                  </w:divBdr>
                </w:div>
              </w:divsChild>
            </w:div>
            <w:div w:id="56978140">
              <w:marLeft w:val="0"/>
              <w:marRight w:val="0"/>
              <w:marTop w:val="0"/>
              <w:marBottom w:val="0"/>
              <w:divBdr>
                <w:top w:val="none" w:sz="0" w:space="0" w:color="auto"/>
                <w:left w:val="none" w:sz="0" w:space="0" w:color="auto"/>
                <w:bottom w:val="none" w:sz="0" w:space="0" w:color="auto"/>
                <w:right w:val="none" w:sz="0" w:space="0" w:color="auto"/>
              </w:divBdr>
              <w:divsChild>
                <w:div w:id="1754546904">
                  <w:marLeft w:val="0"/>
                  <w:marRight w:val="0"/>
                  <w:marTop w:val="0"/>
                  <w:marBottom w:val="0"/>
                  <w:divBdr>
                    <w:top w:val="none" w:sz="0" w:space="0" w:color="auto"/>
                    <w:left w:val="none" w:sz="0" w:space="0" w:color="auto"/>
                    <w:bottom w:val="none" w:sz="0" w:space="0" w:color="auto"/>
                    <w:right w:val="none" w:sz="0" w:space="0" w:color="auto"/>
                  </w:divBdr>
                </w:div>
              </w:divsChild>
            </w:div>
            <w:div w:id="1684432466">
              <w:marLeft w:val="0"/>
              <w:marRight w:val="0"/>
              <w:marTop w:val="0"/>
              <w:marBottom w:val="0"/>
              <w:divBdr>
                <w:top w:val="none" w:sz="0" w:space="0" w:color="auto"/>
                <w:left w:val="none" w:sz="0" w:space="0" w:color="auto"/>
                <w:bottom w:val="none" w:sz="0" w:space="0" w:color="auto"/>
                <w:right w:val="none" w:sz="0" w:space="0" w:color="auto"/>
              </w:divBdr>
              <w:divsChild>
                <w:div w:id="543521543">
                  <w:marLeft w:val="0"/>
                  <w:marRight w:val="0"/>
                  <w:marTop w:val="0"/>
                  <w:marBottom w:val="0"/>
                  <w:divBdr>
                    <w:top w:val="none" w:sz="0" w:space="0" w:color="auto"/>
                    <w:left w:val="none" w:sz="0" w:space="0" w:color="auto"/>
                    <w:bottom w:val="none" w:sz="0" w:space="0" w:color="auto"/>
                    <w:right w:val="none" w:sz="0" w:space="0" w:color="auto"/>
                  </w:divBdr>
                </w:div>
              </w:divsChild>
            </w:div>
            <w:div w:id="1263144682">
              <w:marLeft w:val="0"/>
              <w:marRight w:val="0"/>
              <w:marTop w:val="0"/>
              <w:marBottom w:val="0"/>
              <w:divBdr>
                <w:top w:val="none" w:sz="0" w:space="0" w:color="auto"/>
                <w:left w:val="none" w:sz="0" w:space="0" w:color="auto"/>
                <w:bottom w:val="none" w:sz="0" w:space="0" w:color="auto"/>
                <w:right w:val="none" w:sz="0" w:space="0" w:color="auto"/>
              </w:divBdr>
              <w:divsChild>
                <w:div w:id="95643127">
                  <w:marLeft w:val="0"/>
                  <w:marRight w:val="0"/>
                  <w:marTop w:val="0"/>
                  <w:marBottom w:val="0"/>
                  <w:divBdr>
                    <w:top w:val="none" w:sz="0" w:space="0" w:color="auto"/>
                    <w:left w:val="none" w:sz="0" w:space="0" w:color="auto"/>
                    <w:bottom w:val="none" w:sz="0" w:space="0" w:color="auto"/>
                    <w:right w:val="none" w:sz="0" w:space="0" w:color="auto"/>
                  </w:divBdr>
                </w:div>
              </w:divsChild>
            </w:div>
            <w:div w:id="805699786">
              <w:marLeft w:val="0"/>
              <w:marRight w:val="0"/>
              <w:marTop w:val="0"/>
              <w:marBottom w:val="0"/>
              <w:divBdr>
                <w:top w:val="none" w:sz="0" w:space="0" w:color="auto"/>
                <w:left w:val="none" w:sz="0" w:space="0" w:color="auto"/>
                <w:bottom w:val="none" w:sz="0" w:space="0" w:color="auto"/>
                <w:right w:val="none" w:sz="0" w:space="0" w:color="auto"/>
              </w:divBdr>
              <w:divsChild>
                <w:div w:id="1132332420">
                  <w:marLeft w:val="0"/>
                  <w:marRight w:val="0"/>
                  <w:marTop w:val="0"/>
                  <w:marBottom w:val="0"/>
                  <w:divBdr>
                    <w:top w:val="none" w:sz="0" w:space="0" w:color="auto"/>
                    <w:left w:val="none" w:sz="0" w:space="0" w:color="auto"/>
                    <w:bottom w:val="none" w:sz="0" w:space="0" w:color="auto"/>
                    <w:right w:val="none" w:sz="0" w:space="0" w:color="auto"/>
                  </w:divBdr>
                </w:div>
              </w:divsChild>
            </w:div>
            <w:div w:id="1190221593">
              <w:marLeft w:val="0"/>
              <w:marRight w:val="0"/>
              <w:marTop w:val="0"/>
              <w:marBottom w:val="0"/>
              <w:divBdr>
                <w:top w:val="none" w:sz="0" w:space="0" w:color="auto"/>
                <w:left w:val="none" w:sz="0" w:space="0" w:color="auto"/>
                <w:bottom w:val="none" w:sz="0" w:space="0" w:color="auto"/>
                <w:right w:val="none" w:sz="0" w:space="0" w:color="auto"/>
              </w:divBdr>
              <w:divsChild>
                <w:div w:id="1184857792">
                  <w:marLeft w:val="0"/>
                  <w:marRight w:val="0"/>
                  <w:marTop w:val="0"/>
                  <w:marBottom w:val="0"/>
                  <w:divBdr>
                    <w:top w:val="none" w:sz="0" w:space="0" w:color="auto"/>
                    <w:left w:val="none" w:sz="0" w:space="0" w:color="auto"/>
                    <w:bottom w:val="none" w:sz="0" w:space="0" w:color="auto"/>
                    <w:right w:val="none" w:sz="0" w:space="0" w:color="auto"/>
                  </w:divBdr>
                </w:div>
              </w:divsChild>
            </w:div>
            <w:div w:id="1635942396">
              <w:marLeft w:val="0"/>
              <w:marRight w:val="0"/>
              <w:marTop w:val="0"/>
              <w:marBottom w:val="0"/>
              <w:divBdr>
                <w:top w:val="none" w:sz="0" w:space="0" w:color="auto"/>
                <w:left w:val="none" w:sz="0" w:space="0" w:color="auto"/>
                <w:bottom w:val="none" w:sz="0" w:space="0" w:color="auto"/>
                <w:right w:val="none" w:sz="0" w:space="0" w:color="auto"/>
              </w:divBdr>
              <w:divsChild>
                <w:div w:id="574701231">
                  <w:marLeft w:val="0"/>
                  <w:marRight w:val="0"/>
                  <w:marTop w:val="0"/>
                  <w:marBottom w:val="0"/>
                  <w:divBdr>
                    <w:top w:val="none" w:sz="0" w:space="0" w:color="auto"/>
                    <w:left w:val="none" w:sz="0" w:space="0" w:color="auto"/>
                    <w:bottom w:val="none" w:sz="0" w:space="0" w:color="auto"/>
                    <w:right w:val="none" w:sz="0" w:space="0" w:color="auto"/>
                  </w:divBdr>
                </w:div>
              </w:divsChild>
            </w:div>
            <w:div w:id="440757397">
              <w:marLeft w:val="0"/>
              <w:marRight w:val="0"/>
              <w:marTop w:val="0"/>
              <w:marBottom w:val="0"/>
              <w:divBdr>
                <w:top w:val="none" w:sz="0" w:space="0" w:color="auto"/>
                <w:left w:val="none" w:sz="0" w:space="0" w:color="auto"/>
                <w:bottom w:val="none" w:sz="0" w:space="0" w:color="auto"/>
                <w:right w:val="none" w:sz="0" w:space="0" w:color="auto"/>
              </w:divBdr>
              <w:divsChild>
                <w:div w:id="524056862">
                  <w:marLeft w:val="0"/>
                  <w:marRight w:val="0"/>
                  <w:marTop w:val="0"/>
                  <w:marBottom w:val="0"/>
                  <w:divBdr>
                    <w:top w:val="none" w:sz="0" w:space="0" w:color="auto"/>
                    <w:left w:val="none" w:sz="0" w:space="0" w:color="auto"/>
                    <w:bottom w:val="none" w:sz="0" w:space="0" w:color="auto"/>
                    <w:right w:val="none" w:sz="0" w:space="0" w:color="auto"/>
                  </w:divBdr>
                </w:div>
              </w:divsChild>
            </w:div>
            <w:div w:id="849413730">
              <w:marLeft w:val="0"/>
              <w:marRight w:val="0"/>
              <w:marTop w:val="0"/>
              <w:marBottom w:val="0"/>
              <w:divBdr>
                <w:top w:val="none" w:sz="0" w:space="0" w:color="auto"/>
                <w:left w:val="none" w:sz="0" w:space="0" w:color="auto"/>
                <w:bottom w:val="none" w:sz="0" w:space="0" w:color="auto"/>
                <w:right w:val="none" w:sz="0" w:space="0" w:color="auto"/>
              </w:divBdr>
              <w:divsChild>
                <w:div w:id="674963806">
                  <w:marLeft w:val="0"/>
                  <w:marRight w:val="0"/>
                  <w:marTop w:val="0"/>
                  <w:marBottom w:val="0"/>
                  <w:divBdr>
                    <w:top w:val="none" w:sz="0" w:space="0" w:color="auto"/>
                    <w:left w:val="none" w:sz="0" w:space="0" w:color="auto"/>
                    <w:bottom w:val="none" w:sz="0" w:space="0" w:color="auto"/>
                    <w:right w:val="none" w:sz="0" w:space="0" w:color="auto"/>
                  </w:divBdr>
                </w:div>
              </w:divsChild>
            </w:div>
            <w:div w:id="594439408">
              <w:marLeft w:val="0"/>
              <w:marRight w:val="0"/>
              <w:marTop w:val="0"/>
              <w:marBottom w:val="0"/>
              <w:divBdr>
                <w:top w:val="none" w:sz="0" w:space="0" w:color="auto"/>
                <w:left w:val="none" w:sz="0" w:space="0" w:color="auto"/>
                <w:bottom w:val="none" w:sz="0" w:space="0" w:color="auto"/>
                <w:right w:val="none" w:sz="0" w:space="0" w:color="auto"/>
              </w:divBdr>
              <w:divsChild>
                <w:div w:id="1690522027">
                  <w:marLeft w:val="0"/>
                  <w:marRight w:val="0"/>
                  <w:marTop w:val="0"/>
                  <w:marBottom w:val="0"/>
                  <w:divBdr>
                    <w:top w:val="none" w:sz="0" w:space="0" w:color="auto"/>
                    <w:left w:val="none" w:sz="0" w:space="0" w:color="auto"/>
                    <w:bottom w:val="none" w:sz="0" w:space="0" w:color="auto"/>
                    <w:right w:val="none" w:sz="0" w:space="0" w:color="auto"/>
                  </w:divBdr>
                </w:div>
              </w:divsChild>
            </w:div>
            <w:div w:id="1402757650">
              <w:marLeft w:val="0"/>
              <w:marRight w:val="0"/>
              <w:marTop w:val="0"/>
              <w:marBottom w:val="0"/>
              <w:divBdr>
                <w:top w:val="none" w:sz="0" w:space="0" w:color="auto"/>
                <w:left w:val="none" w:sz="0" w:space="0" w:color="auto"/>
                <w:bottom w:val="none" w:sz="0" w:space="0" w:color="auto"/>
                <w:right w:val="none" w:sz="0" w:space="0" w:color="auto"/>
              </w:divBdr>
              <w:divsChild>
                <w:div w:id="1766144830">
                  <w:marLeft w:val="0"/>
                  <w:marRight w:val="0"/>
                  <w:marTop w:val="0"/>
                  <w:marBottom w:val="0"/>
                  <w:divBdr>
                    <w:top w:val="none" w:sz="0" w:space="0" w:color="auto"/>
                    <w:left w:val="none" w:sz="0" w:space="0" w:color="auto"/>
                    <w:bottom w:val="none" w:sz="0" w:space="0" w:color="auto"/>
                    <w:right w:val="none" w:sz="0" w:space="0" w:color="auto"/>
                  </w:divBdr>
                </w:div>
              </w:divsChild>
            </w:div>
            <w:div w:id="1208683146">
              <w:marLeft w:val="0"/>
              <w:marRight w:val="0"/>
              <w:marTop w:val="0"/>
              <w:marBottom w:val="0"/>
              <w:divBdr>
                <w:top w:val="none" w:sz="0" w:space="0" w:color="auto"/>
                <w:left w:val="none" w:sz="0" w:space="0" w:color="auto"/>
                <w:bottom w:val="none" w:sz="0" w:space="0" w:color="auto"/>
                <w:right w:val="none" w:sz="0" w:space="0" w:color="auto"/>
              </w:divBdr>
              <w:divsChild>
                <w:div w:id="46494840">
                  <w:marLeft w:val="0"/>
                  <w:marRight w:val="0"/>
                  <w:marTop w:val="0"/>
                  <w:marBottom w:val="0"/>
                  <w:divBdr>
                    <w:top w:val="none" w:sz="0" w:space="0" w:color="auto"/>
                    <w:left w:val="none" w:sz="0" w:space="0" w:color="auto"/>
                    <w:bottom w:val="none" w:sz="0" w:space="0" w:color="auto"/>
                    <w:right w:val="none" w:sz="0" w:space="0" w:color="auto"/>
                  </w:divBdr>
                </w:div>
              </w:divsChild>
            </w:div>
            <w:div w:id="1194463299">
              <w:marLeft w:val="0"/>
              <w:marRight w:val="0"/>
              <w:marTop w:val="0"/>
              <w:marBottom w:val="0"/>
              <w:divBdr>
                <w:top w:val="none" w:sz="0" w:space="0" w:color="auto"/>
                <w:left w:val="none" w:sz="0" w:space="0" w:color="auto"/>
                <w:bottom w:val="none" w:sz="0" w:space="0" w:color="auto"/>
                <w:right w:val="none" w:sz="0" w:space="0" w:color="auto"/>
              </w:divBdr>
              <w:divsChild>
                <w:div w:id="1255897622">
                  <w:marLeft w:val="0"/>
                  <w:marRight w:val="0"/>
                  <w:marTop w:val="0"/>
                  <w:marBottom w:val="0"/>
                  <w:divBdr>
                    <w:top w:val="none" w:sz="0" w:space="0" w:color="auto"/>
                    <w:left w:val="none" w:sz="0" w:space="0" w:color="auto"/>
                    <w:bottom w:val="none" w:sz="0" w:space="0" w:color="auto"/>
                    <w:right w:val="none" w:sz="0" w:space="0" w:color="auto"/>
                  </w:divBdr>
                </w:div>
              </w:divsChild>
            </w:div>
            <w:div w:id="106050662">
              <w:marLeft w:val="0"/>
              <w:marRight w:val="0"/>
              <w:marTop w:val="0"/>
              <w:marBottom w:val="0"/>
              <w:divBdr>
                <w:top w:val="none" w:sz="0" w:space="0" w:color="auto"/>
                <w:left w:val="none" w:sz="0" w:space="0" w:color="auto"/>
                <w:bottom w:val="none" w:sz="0" w:space="0" w:color="auto"/>
                <w:right w:val="none" w:sz="0" w:space="0" w:color="auto"/>
              </w:divBdr>
              <w:divsChild>
                <w:div w:id="1632053675">
                  <w:marLeft w:val="0"/>
                  <w:marRight w:val="0"/>
                  <w:marTop w:val="0"/>
                  <w:marBottom w:val="0"/>
                  <w:divBdr>
                    <w:top w:val="none" w:sz="0" w:space="0" w:color="auto"/>
                    <w:left w:val="none" w:sz="0" w:space="0" w:color="auto"/>
                    <w:bottom w:val="none" w:sz="0" w:space="0" w:color="auto"/>
                    <w:right w:val="none" w:sz="0" w:space="0" w:color="auto"/>
                  </w:divBdr>
                </w:div>
              </w:divsChild>
            </w:div>
            <w:div w:id="532114397">
              <w:marLeft w:val="0"/>
              <w:marRight w:val="0"/>
              <w:marTop w:val="0"/>
              <w:marBottom w:val="0"/>
              <w:divBdr>
                <w:top w:val="none" w:sz="0" w:space="0" w:color="auto"/>
                <w:left w:val="none" w:sz="0" w:space="0" w:color="auto"/>
                <w:bottom w:val="none" w:sz="0" w:space="0" w:color="auto"/>
                <w:right w:val="none" w:sz="0" w:space="0" w:color="auto"/>
              </w:divBdr>
              <w:divsChild>
                <w:div w:id="1283727640">
                  <w:marLeft w:val="0"/>
                  <w:marRight w:val="0"/>
                  <w:marTop w:val="0"/>
                  <w:marBottom w:val="0"/>
                  <w:divBdr>
                    <w:top w:val="none" w:sz="0" w:space="0" w:color="auto"/>
                    <w:left w:val="none" w:sz="0" w:space="0" w:color="auto"/>
                    <w:bottom w:val="none" w:sz="0" w:space="0" w:color="auto"/>
                    <w:right w:val="none" w:sz="0" w:space="0" w:color="auto"/>
                  </w:divBdr>
                </w:div>
              </w:divsChild>
            </w:div>
            <w:div w:id="222330006">
              <w:marLeft w:val="0"/>
              <w:marRight w:val="0"/>
              <w:marTop w:val="0"/>
              <w:marBottom w:val="0"/>
              <w:divBdr>
                <w:top w:val="none" w:sz="0" w:space="0" w:color="auto"/>
                <w:left w:val="none" w:sz="0" w:space="0" w:color="auto"/>
                <w:bottom w:val="none" w:sz="0" w:space="0" w:color="auto"/>
                <w:right w:val="none" w:sz="0" w:space="0" w:color="auto"/>
              </w:divBdr>
              <w:divsChild>
                <w:div w:id="848325917">
                  <w:marLeft w:val="0"/>
                  <w:marRight w:val="0"/>
                  <w:marTop w:val="0"/>
                  <w:marBottom w:val="0"/>
                  <w:divBdr>
                    <w:top w:val="none" w:sz="0" w:space="0" w:color="auto"/>
                    <w:left w:val="none" w:sz="0" w:space="0" w:color="auto"/>
                    <w:bottom w:val="none" w:sz="0" w:space="0" w:color="auto"/>
                    <w:right w:val="none" w:sz="0" w:space="0" w:color="auto"/>
                  </w:divBdr>
                </w:div>
              </w:divsChild>
            </w:div>
            <w:div w:id="304552379">
              <w:marLeft w:val="0"/>
              <w:marRight w:val="0"/>
              <w:marTop w:val="0"/>
              <w:marBottom w:val="0"/>
              <w:divBdr>
                <w:top w:val="none" w:sz="0" w:space="0" w:color="auto"/>
                <w:left w:val="none" w:sz="0" w:space="0" w:color="auto"/>
                <w:bottom w:val="none" w:sz="0" w:space="0" w:color="auto"/>
                <w:right w:val="none" w:sz="0" w:space="0" w:color="auto"/>
              </w:divBdr>
              <w:divsChild>
                <w:div w:id="911237681">
                  <w:marLeft w:val="0"/>
                  <w:marRight w:val="0"/>
                  <w:marTop w:val="0"/>
                  <w:marBottom w:val="0"/>
                  <w:divBdr>
                    <w:top w:val="none" w:sz="0" w:space="0" w:color="auto"/>
                    <w:left w:val="none" w:sz="0" w:space="0" w:color="auto"/>
                    <w:bottom w:val="none" w:sz="0" w:space="0" w:color="auto"/>
                    <w:right w:val="none" w:sz="0" w:space="0" w:color="auto"/>
                  </w:divBdr>
                </w:div>
              </w:divsChild>
            </w:div>
            <w:div w:id="291133098">
              <w:marLeft w:val="0"/>
              <w:marRight w:val="0"/>
              <w:marTop w:val="0"/>
              <w:marBottom w:val="0"/>
              <w:divBdr>
                <w:top w:val="none" w:sz="0" w:space="0" w:color="auto"/>
                <w:left w:val="none" w:sz="0" w:space="0" w:color="auto"/>
                <w:bottom w:val="none" w:sz="0" w:space="0" w:color="auto"/>
                <w:right w:val="none" w:sz="0" w:space="0" w:color="auto"/>
              </w:divBdr>
              <w:divsChild>
                <w:div w:id="1401100754">
                  <w:marLeft w:val="0"/>
                  <w:marRight w:val="0"/>
                  <w:marTop w:val="0"/>
                  <w:marBottom w:val="0"/>
                  <w:divBdr>
                    <w:top w:val="none" w:sz="0" w:space="0" w:color="auto"/>
                    <w:left w:val="none" w:sz="0" w:space="0" w:color="auto"/>
                    <w:bottom w:val="none" w:sz="0" w:space="0" w:color="auto"/>
                    <w:right w:val="none" w:sz="0" w:space="0" w:color="auto"/>
                  </w:divBdr>
                </w:div>
              </w:divsChild>
            </w:div>
            <w:div w:id="2057658903">
              <w:marLeft w:val="0"/>
              <w:marRight w:val="0"/>
              <w:marTop w:val="0"/>
              <w:marBottom w:val="0"/>
              <w:divBdr>
                <w:top w:val="none" w:sz="0" w:space="0" w:color="auto"/>
                <w:left w:val="none" w:sz="0" w:space="0" w:color="auto"/>
                <w:bottom w:val="none" w:sz="0" w:space="0" w:color="auto"/>
                <w:right w:val="none" w:sz="0" w:space="0" w:color="auto"/>
              </w:divBdr>
              <w:divsChild>
                <w:div w:id="1253586117">
                  <w:marLeft w:val="0"/>
                  <w:marRight w:val="0"/>
                  <w:marTop w:val="0"/>
                  <w:marBottom w:val="0"/>
                  <w:divBdr>
                    <w:top w:val="none" w:sz="0" w:space="0" w:color="auto"/>
                    <w:left w:val="none" w:sz="0" w:space="0" w:color="auto"/>
                    <w:bottom w:val="none" w:sz="0" w:space="0" w:color="auto"/>
                    <w:right w:val="none" w:sz="0" w:space="0" w:color="auto"/>
                  </w:divBdr>
                </w:div>
              </w:divsChild>
            </w:div>
            <w:div w:id="939289324">
              <w:marLeft w:val="0"/>
              <w:marRight w:val="0"/>
              <w:marTop w:val="0"/>
              <w:marBottom w:val="0"/>
              <w:divBdr>
                <w:top w:val="none" w:sz="0" w:space="0" w:color="auto"/>
                <w:left w:val="none" w:sz="0" w:space="0" w:color="auto"/>
                <w:bottom w:val="none" w:sz="0" w:space="0" w:color="auto"/>
                <w:right w:val="none" w:sz="0" w:space="0" w:color="auto"/>
              </w:divBdr>
              <w:divsChild>
                <w:div w:id="931398067">
                  <w:marLeft w:val="0"/>
                  <w:marRight w:val="0"/>
                  <w:marTop w:val="0"/>
                  <w:marBottom w:val="0"/>
                  <w:divBdr>
                    <w:top w:val="none" w:sz="0" w:space="0" w:color="auto"/>
                    <w:left w:val="none" w:sz="0" w:space="0" w:color="auto"/>
                    <w:bottom w:val="none" w:sz="0" w:space="0" w:color="auto"/>
                    <w:right w:val="none" w:sz="0" w:space="0" w:color="auto"/>
                  </w:divBdr>
                </w:div>
              </w:divsChild>
            </w:div>
            <w:div w:id="514660997">
              <w:marLeft w:val="0"/>
              <w:marRight w:val="0"/>
              <w:marTop w:val="0"/>
              <w:marBottom w:val="0"/>
              <w:divBdr>
                <w:top w:val="none" w:sz="0" w:space="0" w:color="auto"/>
                <w:left w:val="none" w:sz="0" w:space="0" w:color="auto"/>
                <w:bottom w:val="none" w:sz="0" w:space="0" w:color="auto"/>
                <w:right w:val="none" w:sz="0" w:space="0" w:color="auto"/>
              </w:divBdr>
              <w:divsChild>
                <w:div w:id="394203455">
                  <w:marLeft w:val="0"/>
                  <w:marRight w:val="0"/>
                  <w:marTop w:val="0"/>
                  <w:marBottom w:val="0"/>
                  <w:divBdr>
                    <w:top w:val="none" w:sz="0" w:space="0" w:color="auto"/>
                    <w:left w:val="none" w:sz="0" w:space="0" w:color="auto"/>
                    <w:bottom w:val="none" w:sz="0" w:space="0" w:color="auto"/>
                    <w:right w:val="none" w:sz="0" w:space="0" w:color="auto"/>
                  </w:divBdr>
                </w:div>
              </w:divsChild>
            </w:div>
            <w:div w:id="467893036">
              <w:marLeft w:val="0"/>
              <w:marRight w:val="0"/>
              <w:marTop w:val="0"/>
              <w:marBottom w:val="0"/>
              <w:divBdr>
                <w:top w:val="none" w:sz="0" w:space="0" w:color="auto"/>
                <w:left w:val="none" w:sz="0" w:space="0" w:color="auto"/>
                <w:bottom w:val="none" w:sz="0" w:space="0" w:color="auto"/>
                <w:right w:val="none" w:sz="0" w:space="0" w:color="auto"/>
              </w:divBdr>
              <w:divsChild>
                <w:div w:id="732969291">
                  <w:marLeft w:val="0"/>
                  <w:marRight w:val="0"/>
                  <w:marTop w:val="0"/>
                  <w:marBottom w:val="0"/>
                  <w:divBdr>
                    <w:top w:val="none" w:sz="0" w:space="0" w:color="auto"/>
                    <w:left w:val="none" w:sz="0" w:space="0" w:color="auto"/>
                    <w:bottom w:val="none" w:sz="0" w:space="0" w:color="auto"/>
                    <w:right w:val="none" w:sz="0" w:space="0" w:color="auto"/>
                  </w:divBdr>
                </w:div>
              </w:divsChild>
            </w:div>
            <w:div w:id="1193303859">
              <w:marLeft w:val="0"/>
              <w:marRight w:val="0"/>
              <w:marTop w:val="0"/>
              <w:marBottom w:val="0"/>
              <w:divBdr>
                <w:top w:val="none" w:sz="0" w:space="0" w:color="auto"/>
                <w:left w:val="none" w:sz="0" w:space="0" w:color="auto"/>
                <w:bottom w:val="none" w:sz="0" w:space="0" w:color="auto"/>
                <w:right w:val="none" w:sz="0" w:space="0" w:color="auto"/>
              </w:divBdr>
              <w:divsChild>
                <w:div w:id="2015303523">
                  <w:marLeft w:val="0"/>
                  <w:marRight w:val="0"/>
                  <w:marTop w:val="0"/>
                  <w:marBottom w:val="0"/>
                  <w:divBdr>
                    <w:top w:val="none" w:sz="0" w:space="0" w:color="auto"/>
                    <w:left w:val="none" w:sz="0" w:space="0" w:color="auto"/>
                    <w:bottom w:val="none" w:sz="0" w:space="0" w:color="auto"/>
                    <w:right w:val="none" w:sz="0" w:space="0" w:color="auto"/>
                  </w:divBdr>
                </w:div>
              </w:divsChild>
            </w:div>
            <w:div w:id="447892033">
              <w:marLeft w:val="0"/>
              <w:marRight w:val="0"/>
              <w:marTop w:val="0"/>
              <w:marBottom w:val="0"/>
              <w:divBdr>
                <w:top w:val="none" w:sz="0" w:space="0" w:color="auto"/>
                <w:left w:val="none" w:sz="0" w:space="0" w:color="auto"/>
                <w:bottom w:val="none" w:sz="0" w:space="0" w:color="auto"/>
                <w:right w:val="none" w:sz="0" w:space="0" w:color="auto"/>
              </w:divBdr>
              <w:divsChild>
                <w:div w:id="1123961478">
                  <w:marLeft w:val="0"/>
                  <w:marRight w:val="0"/>
                  <w:marTop w:val="0"/>
                  <w:marBottom w:val="0"/>
                  <w:divBdr>
                    <w:top w:val="none" w:sz="0" w:space="0" w:color="auto"/>
                    <w:left w:val="none" w:sz="0" w:space="0" w:color="auto"/>
                    <w:bottom w:val="none" w:sz="0" w:space="0" w:color="auto"/>
                    <w:right w:val="none" w:sz="0" w:space="0" w:color="auto"/>
                  </w:divBdr>
                </w:div>
              </w:divsChild>
            </w:div>
            <w:div w:id="425729722">
              <w:marLeft w:val="0"/>
              <w:marRight w:val="0"/>
              <w:marTop w:val="0"/>
              <w:marBottom w:val="0"/>
              <w:divBdr>
                <w:top w:val="none" w:sz="0" w:space="0" w:color="auto"/>
                <w:left w:val="none" w:sz="0" w:space="0" w:color="auto"/>
                <w:bottom w:val="none" w:sz="0" w:space="0" w:color="auto"/>
                <w:right w:val="none" w:sz="0" w:space="0" w:color="auto"/>
              </w:divBdr>
              <w:divsChild>
                <w:div w:id="7972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3301">
      <w:bodyDiv w:val="1"/>
      <w:marLeft w:val="0"/>
      <w:marRight w:val="0"/>
      <w:marTop w:val="0"/>
      <w:marBottom w:val="0"/>
      <w:divBdr>
        <w:top w:val="none" w:sz="0" w:space="0" w:color="auto"/>
        <w:left w:val="none" w:sz="0" w:space="0" w:color="auto"/>
        <w:bottom w:val="none" w:sz="0" w:space="0" w:color="auto"/>
        <w:right w:val="none" w:sz="0" w:space="0" w:color="auto"/>
      </w:divBdr>
      <w:divsChild>
        <w:div w:id="311643213">
          <w:marLeft w:val="0"/>
          <w:marRight w:val="0"/>
          <w:marTop w:val="0"/>
          <w:marBottom w:val="0"/>
          <w:divBdr>
            <w:top w:val="none" w:sz="0" w:space="0" w:color="auto"/>
            <w:left w:val="none" w:sz="0" w:space="0" w:color="auto"/>
            <w:bottom w:val="none" w:sz="0" w:space="0" w:color="auto"/>
            <w:right w:val="none" w:sz="0" w:space="0" w:color="auto"/>
          </w:divBdr>
          <w:divsChild>
            <w:div w:id="1933855625">
              <w:marLeft w:val="0"/>
              <w:marRight w:val="0"/>
              <w:marTop w:val="0"/>
              <w:marBottom w:val="0"/>
              <w:divBdr>
                <w:top w:val="none" w:sz="0" w:space="0" w:color="auto"/>
                <w:left w:val="none" w:sz="0" w:space="0" w:color="auto"/>
                <w:bottom w:val="none" w:sz="0" w:space="0" w:color="auto"/>
                <w:right w:val="none" w:sz="0" w:space="0" w:color="auto"/>
              </w:divBdr>
              <w:divsChild>
                <w:div w:id="252013582">
                  <w:marLeft w:val="0"/>
                  <w:marRight w:val="0"/>
                  <w:marTop w:val="0"/>
                  <w:marBottom w:val="0"/>
                  <w:divBdr>
                    <w:top w:val="none" w:sz="0" w:space="0" w:color="auto"/>
                    <w:left w:val="none" w:sz="0" w:space="0" w:color="auto"/>
                    <w:bottom w:val="none" w:sz="0" w:space="0" w:color="auto"/>
                    <w:right w:val="none" w:sz="0" w:space="0" w:color="auto"/>
                  </w:divBdr>
                </w:div>
              </w:divsChild>
            </w:div>
            <w:div w:id="1843163471">
              <w:marLeft w:val="0"/>
              <w:marRight w:val="0"/>
              <w:marTop w:val="0"/>
              <w:marBottom w:val="0"/>
              <w:divBdr>
                <w:top w:val="none" w:sz="0" w:space="0" w:color="auto"/>
                <w:left w:val="none" w:sz="0" w:space="0" w:color="auto"/>
                <w:bottom w:val="none" w:sz="0" w:space="0" w:color="auto"/>
                <w:right w:val="none" w:sz="0" w:space="0" w:color="auto"/>
              </w:divBdr>
              <w:divsChild>
                <w:div w:id="1423334429">
                  <w:marLeft w:val="0"/>
                  <w:marRight w:val="0"/>
                  <w:marTop w:val="0"/>
                  <w:marBottom w:val="0"/>
                  <w:divBdr>
                    <w:top w:val="none" w:sz="0" w:space="0" w:color="auto"/>
                    <w:left w:val="none" w:sz="0" w:space="0" w:color="auto"/>
                    <w:bottom w:val="none" w:sz="0" w:space="0" w:color="auto"/>
                    <w:right w:val="none" w:sz="0" w:space="0" w:color="auto"/>
                  </w:divBdr>
                </w:div>
              </w:divsChild>
            </w:div>
            <w:div w:id="101652565">
              <w:marLeft w:val="0"/>
              <w:marRight w:val="0"/>
              <w:marTop w:val="0"/>
              <w:marBottom w:val="0"/>
              <w:divBdr>
                <w:top w:val="none" w:sz="0" w:space="0" w:color="auto"/>
                <w:left w:val="none" w:sz="0" w:space="0" w:color="auto"/>
                <w:bottom w:val="none" w:sz="0" w:space="0" w:color="auto"/>
                <w:right w:val="none" w:sz="0" w:space="0" w:color="auto"/>
              </w:divBdr>
              <w:divsChild>
                <w:div w:id="2098474824">
                  <w:marLeft w:val="0"/>
                  <w:marRight w:val="0"/>
                  <w:marTop w:val="0"/>
                  <w:marBottom w:val="0"/>
                  <w:divBdr>
                    <w:top w:val="none" w:sz="0" w:space="0" w:color="auto"/>
                    <w:left w:val="none" w:sz="0" w:space="0" w:color="auto"/>
                    <w:bottom w:val="none" w:sz="0" w:space="0" w:color="auto"/>
                    <w:right w:val="none" w:sz="0" w:space="0" w:color="auto"/>
                  </w:divBdr>
                </w:div>
              </w:divsChild>
            </w:div>
            <w:div w:id="1507136632">
              <w:marLeft w:val="0"/>
              <w:marRight w:val="0"/>
              <w:marTop w:val="0"/>
              <w:marBottom w:val="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 w:id="284654640">
              <w:marLeft w:val="0"/>
              <w:marRight w:val="0"/>
              <w:marTop w:val="0"/>
              <w:marBottom w:val="0"/>
              <w:divBdr>
                <w:top w:val="none" w:sz="0" w:space="0" w:color="auto"/>
                <w:left w:val="none" w:sz="0" w:space="0" w:color="auto"/>
                <w:bottom w:val="none" w:sz="0" w:space="0" w:color="auto"/>
                <w:right w:val="none" w:sz="0" w:space="0" w:color="auto"/>
              </w:divBdr>
              <w:divsChild>
                <w:div w:id="1103915933">
                  <w:marLeft w:val="0"/>
                  <w:marRight w:val="0"/>
                  <w:marTop w:val="0"/>
                  <w:marBottom w:val="0"/>
                  <w:divBdr>
                    <w:top w:val="none" w:sz="0" w:space="0" w:color="auto"/>
                    <w:left w:val="none" w:sz="0" w:space="0" w:color="auto"/>
                    <w:bottom w:val="none" w:sz="0" w:space="0" w:color="auto"/>
                    <w:right w:val="none" w:sz="0" w:space="0" w:color="auto"/>
                  </w:divBdr>
                </w:div>
              </w:divsChild>
            </w:div>
            <w:div w:id="862403512">
              <w:marLeft w:val="0"/>
              <w:marRight w:val="0"/>
              <w:marTop w:val="0"/>
              <w:marBottom w:val="0"/>
              <w:divBdr>
                <w:top w:val="none" w:sz="0" w:space="0" w:color="auto"/>
                <w:left w:val="none" w:sz="0" w:space="0" w:color="auto"/>
                <w:bottom w:val="none" w:sz="0" w:space="0" w:color="auto"/>
                <w:right w:val="none" w:sz="0" w:space="0" w:color="auto"/>
              </w:divBdr>
              <w:divsChild>
                <w:div w:id="2024504170">
                  <w:marLeft w:val="0"/>
                  <w:marRight w:val="0"/>
                  <w:marTop w:val="0"/>
                  <w:marBottom w:val="0"/>
                  <w:divBdr>
                    <w:top w:val="none" w:sz="0" w:space="0" w:color="auto"/>
                    <w:left w:val="none" w:sz="0" w:space="0" w:color="auto"/>
                    <w:bottom w:val="none" w:sz="0" w:space="0" w:color="auto"/>
                    <w:right w:val="none" w:sz="0" w:space="0" w:color="auto"/>
                  </w:divBdr>
                </w:div>
              </w:divsChild>
            </w:div>
            <w:div w:id="1628046732">
              <w:marLeft w:val="0"/>
              <w:marRight w:val="0"/>
              <w:marTop w:val="0"/>
              <w:marBottom w:val="0"/>
              <w:divBdr>
                <w:top w:val="none" w:sz="0" w:space="0" w:color="auto"/>
                <w:left w:val="none" w:sz="0" w:space="0" w:color="auto"/>
                <w:bottom w:val="none" w:sz="0" w:space="0" w:color="auto"/>
                <w:right w:val="none" w:sz="0" w:space="0" w:color="auto"/>
              </w:divBdr>
              <w:divsChild>
                <w:div w:id="657538031">
                  <w:marLeft w:val="0"/>
                  <w:marRight w:val="0"/>
                  <w:marTop w:val="0"/>
                  <w:marBottom w:val="0"/>
                  <w:divBdr>
                    <w:top w:val="none" w:sz="0" w:space="0" w:color="auto"/>
                    <w:left w:val="none" w:sz="0" w:space="0" w:color="auto"/>
                    <w:bottom w:val="none" w:sz="0" w:space="0" w:color="auto"/>
                    <w:right w:val="none" w:sz="0" w:space="0" w:color="auto"/>
                  </w:divBdr>
                </w:div>
              </w:divsChild>
            </w:div>
            <w:div w:id="1072120550">
              <w:marLeft w:val="0"/>
              <w:marRight w:val="0"/>
              <w:marTop w:val="0"/>
              <w:marBottom w:val="0"/>
              <w:divBdr>
                <w:top w:val="none" w:sz="0" w:space="0" w:color="auto"/>
                <w:left w:val="none" w:sz="0" w:space="0" w:color="auto"/>
                <w:bottom w:val="none" w:sz="0" w:space="0" w:color="auto"/>
                <w:right w:val="none" w:sz="0" w:space="0" w:color="auto"/>
              </w:divBdr>
              <w:divsChild>
                <w:div w:id="1278490566">
                  <w:marLeft w:val="0"/>
                  <w:marRight w:val="0"/>
                  <w:marTop w:val="0"/>
                  <w:marBottom w:val="0"/>
                  <w:divBdr>
                    <w:top w:val="none" w:sz="0" w:space="0" w:color="auto"/>
                    <w:left w:val="none" w:sz="0" w:space="0" w:color="auto"/>
                    <w:bottom w:val="none" w:sz="0" w:space="0" w:color="auto"/>
                    <w:right w:val="none" w:sz="0" w:space="0" w:color="auto"/>
                  </w:divBdr>
                </w:div>
              </w:divsChild>
            </w:div>
            <w:div w:id="161241589">
              <w:marLeft w:val="0"/>
              <w:marRight w:val="0"/>
              <w:marTop w:val="0"/>
              <w:marBottom w:val="0"/>
              <w:divBdr>
                <w:top w:val="none" w:sz="0" w:space="0" w:color="auto"/>
                <w:left w:val="none" w:sz="0" w:space="0" w:color="auto"/>
                <w:bottom w:val="none" w:sz="0" w:space="0" w:color="auto"/>
                <w:right w:val="none" w:sz="0" w:space="0" w:color="auto"/>
              </w:divBdr>
              <w:divsChild>
                <w:div w:id="189533465">
                  <w:marLeft w:val="0"/>
                  <w:marRight w:val="0"/>
                  <w:marTop w:val="0"/>
                  <w:marBottom w:val="0"/>
                  <w:divBdr>
                    <w:top w:val="none" w:sz="0" w:space="0" w:color="auto"/>
                    <w:left w:val="none" w:sz="0" w:space="0" w:color="auto"/>
                    <w:bottom w:val="none" w:sz="0" w:space="0" w:color="auto"/>
                    <w:right w:val="none" w:sz="0" w:space="0" w:color="auto"/>
                  </w:divBdr>
                </w:div>
              </w:divsChild>
            </w:div>
            <w:div w:id="1402867346">
              <w:marLeft w:val="0"/>
              <w:marRight w:val="0"/>
              <w:marTop w:val="0"/>
              <w:marBottom w:val="0"/>
              <w:divBdr>
                <w:top w:val="none" w:sz="0" w:space="0" w:color="auto"/>
                <w:left w:val="none" w:sz="0" w:space="0" w:color="auto"/>
                <w:bottom w:val="none" w:sz="0" w:space="0" w:color="auto"/>
                <w:right w:val="none" w:sz="0" w:space="0" w:color="auto"/>
              </w:divBdr>
              <w:divsChild>
                <w:div w:id="545291235">
                  <w:marLeft w:val="0"/>
                  <w:marRight w:val="0"/>
                  <w:marTop w:val="0"/>
                  <w:marBottom w:val="0"/>
                  <w:divBdr>
                    <w:top w:val="none" w:sz="0" w:space="0" w:color="auto"/>
                    <w:left w:val="none" w:sz="0" w:space="0" w:color="auto"/>
                    <w:bottom w:val="none" w:sz="0" w:space="0" w:color="auto"/>
                    <w:right w:val="none" w:sz="0" w:space="0" w:color="auto"/>
                  </w:divBdr>
                </w:div>
              </w:divsChild>
            </w:div>
            <w:div w:id="268467851">
              <w:marLeft w:val="0"/>
              <w:marRight w:val="0"/>
              <w:marTop w:val="0"/>
              <w:marBottom w:val="0"/>
              <w:divBdr>
                <w:top w:val="none" w:sz="0" w:space="0" w:color="auto"/>
                <w:left w:val="none" w:sz="0" w:space="0" w:color="auto"/>
                <w:bottom w:val="none" w:sz="0" w:space="0" w:color="auto"/>
                <w:right w:val="none" w:sz="0" w:space="0" w:color="auto"/>
              </w:divBdr>
              <w:divsChild>
                <w:div w:id="263463652">
                  <w:marLeft w:val="0"/>
                  <w:marRight w:val="0"/>
                  <w:marTop w:val="0"/>
                  <w:marBottom w:val="0"/>
                  <w:divBdr>
                    <w:top w:val="none" w:sz="0" w:space="0" w:color="auto"/>
                    <w:left w:val="none" w:sz="0" w:space="0" w:color="auto"/>
                    <w:bottom w:val="none" w:sz="0" w:space="0" w:color="auto"/>
                    <w:right w:val="none" w:sz="0" w:space="0" w:color="auto"/>
                  </w:divBdr>
                </w:div>
              </w:divsChild>
            </w:div>
            <w:div w:id="405147344">
              <w:marLeft w:val="0"/>
              <w:marRight w:val="0"/>
              <w:marTop w:val="0"/>
              <w:marBottom w:val="0"/>
              <w:divBdr>
                <w:top w:val="none" w:sz="0" w:space="0" w:color="auto"/>
                <w:left w:val="none" w:sz="0" w:space="0" w:color="auto"/>
                <w:bottom w:val="none" w:sz="0" w:space="0" w:color="auto"/>
                <w:right w:val="none" w:sz="0" w:space="0" w:color="auto"/>
              </w:divBdr>
              <w:divsChild>
                <w:div w:id="1079714052">
                  <w:marLeft w:val="0"/>
                  <w:marRight w:val="0"/>
                  <w:marTop w:val="0"/>
                  <w:marBottom w:val="0"/>
                  <w:divBdr>
                    <w:top w:val="none" w:sz="0" w:space="0" w:color="auto"/>
                    <w:left w:val="none" w:sz="0" w:space="0" w:color="auto"/>
                    <w:bottom w:val="none" w:sz="0" w:space="0" w:color="auto"/>
                    <w:right w:val="none" w:sz="0" w:space="0" w:color="auto"/>
                  </w:divBdr>
                </w:div>
              </w:divsChild>
            </w:div>
            <w:div w:id="786701337">
              <w:marLeft w:val="0"/>
              <w:marRight w:val="0"/>
              <w:marTop w:val="0"/>
              <w:marBottom w:val="0"/>
              <w:divBdr>
                <w:top w:val="none" w:sz="0" w:space="0" w:color="auto"/>
                <w:left w:val="none" w:sz="0" w:space="0" w:color="auto"/>
                <w:bottom w:val="none" w:sz="0" w:space="0" w:color="auto"/>
                <w:right w:val="none" w:sz="0" w:space="0" w:color="auto"/>
              </w:divBdr>
              <w:divsChild>
                <w:div w:id="1055353498">
                  <w:marLeft w:val="0"/>
                  <w:marRight w:val="0"/>
                  <w:marTop w:val="0"/>
                  <w:marBottom w:val="0"/>
                  <w:divBdr>
                    <w:top w:val="none" w:sz="0" w:space="0" w:color="auto"/>
                    <w:left w:val="none" w:sz="0" w:space="0" w:color="auto"/>
                    <w:bottom w:val="none" w:sz="0" w:space="0" w:color="auto"/>
                    <w:right w:val="none" w:sz="0" w:space="0" w:color="auto"/>
                  </w:divBdr>
                </w:div>
              </w:divsChild>
            </w:div>
            <w:div w:id="303120473">
              <w:marLeft w:val="0"/>
              <w:marRight w:val="0"/>
              <w:marTop w:val="0"/>
              <w:marBottom w:val="0"/>
              <w:divBdr>
                <w:top w:val="none" w:sz="0" w:space="0" w:color="auto"/>
                <w:left w:val="none" w:sz="0" w:space="0" w:color="auto"/>
                <w:bottom w:val="none" w:sz="0" w:space="0" w:color="auto"/>
                <w:right w:val="none" w:sz="0" w:space="0" w:color="auto"/>
              </w:divBdr>
              <w:divsChild>
                <w:div w:id="1992754837">
                  <w:marLeft w:val="0"/>
                  <w:marRight w:val="0"/>
                  <w:marTop w:val="0"/>
                  <w:marBottom w:val="0"/>
                  <w:divBdr>
                    <w:top w:val="none" w:sz="0" w:space="0" w:color="auto"/>
                    <w:left w:val="none" w:sz="0" w:space="0" w:color="auto"/>
                    <w:bottom w:val="none" w:sz="0" w:space="0" w:color="auto"/>
                    <w:right w:val="none" w:sz="0" w:space="0" w:color="auto"/>
                  </w:divBdr>
                </w:div>
              </w:divsChild>
            </w:div>
            <w:div w:id="471215738">
              <w:marLeft w:val="0"/>
              <w:marRight w:val="0"/>
              <w:marTop w:val="0"/>
              <w:marBottom w:val="0"/>
              <w:divBdr>
                <w:top w:val="none" w:sz="0" w:space="0" w:color="auto"/>
                <w:left w:val="none" w:sz="0" w:space="0" w:color="auto"/>
                <w:bottom w:val="none" w:sz="0" w:space="0" w:color="auto"/>
                <w:right w:val="none" w:sz="0" w:space="0" w:color="auto"/>
              </w:divBdr>
              <w:divsChild>
                <w:div w:id="757212023">
                  <w:marLeft w:val="0"/>
                  <w:marRight w:val="0"/>
                  <w:marTop w:val="0"/>
                  <w:marBottom w:val="0"/>
                  <w:divBdr>
                    <w:top w:val="none" w:sz="0" w:space="0" w:color="auto"/>
                    <w:left w:val="none" w:sz="0" w:space="0" w:color="auto"/>
                    <w:bottom w:val="none" w:sz="0" w:space="0" w:color="auto"/>
                    <w:right w:val="none" w:sz="0" w:space="0" w:color="auto"/>
                  </w:divBdr>
                </w:div>
              </w:divsChild>
            </w:div>
            <w:div w:id="60948995">
              <w:marLeft w:val="0"/>
              <w:marRight w:val="0"/>
              <w:marTop w:val="0"/>
              <w:marBottom w:val="0"/>
              <w:divBdr>
                <w:top w:val="none" w:sz="0" w:space="0" w:color="auto"/>
                <w:left w:val="none" w:sz="0" w:space="0" w:color="auto"/>
                <w:bottom w:val="none" w:sz="0" w:space="0" w:color="auto"/>
                <w:right w:val="none" w:sz="0" w:space="0" w:color="auto"/>
              </w:divBdr>
              <w:divsChild>
                <w:div w:id="477916338">
                  <w:marLeft w:val="0"/>
                  <w:marRight w:val="0"/>
                  <w:marTop w:val="0"/>
                  <w:marBottom w:val="0"/>
                  <w:divBdr>
                    <w:top w:val="none" w:sz="0" w:space="0" w:color="auto"/>
                    <w:left w:val="none" w:sz="0" w:space="0" w:color="auto"/>
                    <w:bottom w:val="none" w:sz="0" w:space="0" w:color="auto"/>
                    <w:right w:val="none" w:sz="0" w:space="0" w:color="auto"/>
                  </w:divBdr>
                </w:div>
              </w:divsChild>
            </w:div>
            <w:div w:id="184222149">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
              </w:divsChild>
            </w:div>
            <w:div w:id="483399837">
              <w:marLeft w:val="0"/>
              <w:marRight w:val="0"/>
              <w:marTop w:val="0"/>
              <w:marBottom w:val="0"/>
              <w:divBdr>
                <w:top w:val="none" w:sz="0" w:space="0" w:color="auto"/>
                <w:left w:val="none" w:sz="0" w:space="0" w:color="auto"/>
                <w:bottom w:val="none" w:sz="0" w:space="0" w:color="auto"/>
                <w:right w:val="none" w:sz="0" w:space="0" w:color="auto"/>
              </w:divBdr>
              <w:divsChild>
                <w:div w:id="1619607824">
                  <w:marLeft w:val="0"/>
                  <w:marRight w:val="0"/>
                  <w:marTop w:val="0"/>
                  <w:marBottom w:val="0"/>
                  <w:divBdr>
                    <w:top w:val="none" w:sz="0" w:space="0" w:color="auto"/>
                    <w:left w:val="none" w:sz="0" w:space="0" w:color="auto"/>
                    <w:bottom w:val="none" w:sz="0" w:space="0" w:color="auto"/>
                    <w:right w:val="none" w:sz="0" w:space="0" w:color="auto"/>
                  </w:divBdr>
                </w:div>
              </w:divsChild>
            </w:div>
            <w:div w:id="1168520390">
              <w:marLeft w:val="0"/>
              <w:marRight w:val="0"/>
              <w:marTop w:val="0"/>
              <w:marBottom w:val="0"/>
              <w:divBdr>
                <w:top w:val="none" w:sz="0" w:space="0" w:color="auto"/>
                <w:left w:val="none" w:sz="0" w:space="0" w:color="auto"/>
                <w:bottom w:val="none" w:sz="0" w:space="0" w:color="auto"/>
                <w:right w:val="none" w:sz="0" w:space="0" w:color="auto"/>
              </w:divBdr>
              <w:divsChild>
                <w:div w:id="1315716662">
                  <w:marLeft w:val="0"/>
                  <w:marRight w:val="0"/>
                  <w:marTop w:val="0"/>
                  <w:marBottom w:val="0"/>
                  <w:divBdr>
                    <w:top w:val="none" w:sz="0" w:space="0" w:color="auto"/>
                    <w:left w:val="none" w:sz="0" w:space="0" w:color="auto"/>
                    <w:bottom w:val="none" w:sz="0" w:space="0" w:color="auto"/>
                    <w:right w:val="none" w:sz="0" w:space="0" w:color="auto"/>
                  </w:divBdr>
                </w:div>
              </w:divsChild>
            </w:div>
            <w:div w:id="797800540">
              <w:marLeft w:val="0"/>
              <w:marRight w:val="0"/>
              <w:marTop w:val="0"/>
              <w:marBottom w:val="0"/>
              <w:divBdr>
                <w:top w:val="none" w:sz="0" w:space="0" w:color="auto"/>
                <w:left w:val="none" w:sz="0" w:space="0" w:color="auto"/>
                <w:bottom w:val="none" w:sz="0" w:space="0" w:color="auto"/>
                <w:right w:val="none" w:sz="0" w:space="0" w:color="auto"/>
              </w:divBdr>
              <w:divsChild>
                <w:div w:id="921836710">
                  <w:marLeft w:val="0"/>
                  <w:marRight w:val="0"/>
                  <w:marTop w:val="0"/>
                  <w:marBottom w:val="0"/>
                  <w:divBdr>
                    <w:top w:val="none" w:sz="0" w:space="0" w:color="auto"/>
                    <w:left w:val="none" w:sz="0" w:space="0" w:color="auto"/>
                    <w:bottom w:val="none" w:sz="0" w:space="0" w:color="auto"/>
                    <w:right w:val="none" w:sz="0" w:space="0" w:color="auto"/>
                  </w:divBdr>
                </w:div>
              </w:divsChild>
            </w:div>
            <w:div w:id="1171069919">
              <w:marLeft w:val="0"/>
              <w:marRight w:val="0"/>
              <w:marTop w:val="0"/>
              <w:marBottom w:val="0"/>
              <w:divBdr>
                <w:top w:val="none" w:sz="0" w:space="0" w:color="auto"/>
                <w:left w:val="none" w:sz="0" w:space="0" w:color="auto"/>
                <w:bottom w:val="none" w:sz="0" w:space="0" w:color="auto"/>
                <w:right w:val="none" w:sz="0" w:space="0" w:color="auto"/>
              </w:divBdr>
              <w:divsChild>
                <w:div w:id="22022233">
                  <w:marLeft w:val="0"/>
                  <w:marRight w:val="0"/>
                  <w:marTop w:val="0"/>
                  <w:marBottom w:val="0"/>
                  <w:divBdr>
                    <w:top w:val="none" w:sz="0" w:space="0" w:color="auto"/>
                    <w:left w:val="none" w:sz="0" w:space="0" w:color="auto"/>
                    <w:bottom w:val="none" w:sz="0" w:space="0" w:color="auto"/>
                    <w:right w:val="none" w:sz="0" w:space="0" w:color="auto"/>
                  </w:divBdr>
                </w:div>
              </w:divsChild>
            </w:div>
            <w:div w:id="1431200926">
              <w:marLeft w:val="0"/>
              <w:marRight w:val="0"/>
              <w:marTop w:val="0"/>
              <w:marBottom w:val="0"/>
              <w:divBdr>
                <w:top w:val="none" w:sz="0" w:space="0" w:color="auto"/>
                <w:left w:val="none" w:sz="0" w:space="0" w:color="auto"/>
                <w:bottom w:val="none" w:sz="0" w:space="0" w:color="auto"/>
                <w:right w:val="none" w:sz="0" w:space="0" w:color="auto"/>
              </w:divBdr>
              <w:divsChild>
                <w:div w:id="1399549021">
                  <w:marLeft w:val="0"/>
                  <w:marRight w:val="0"/>
                  <w:marTop w:val="0"/>
                  <w:marBottom w:val="0"/>
                  <w:divBdr>
                    <w:top w:val="none" w:sz="0" w:space="0" w:color="auto"/>
                    <w:left w:val="none" w:sz="0" w:space="0" w:color="auto"/>
                    <w:bottom w:val="none" w:sz="0" w:space="0" w:color="auto"/>
                    <w:right w:val="none" w:sz="0" w:space="0" w:color="auto"/>
                  </w:divBdr>
                </w:div>
              </w:divsChild>
            </w:div>
            <w:div w:id="1882863003">
              <w:marLeft w:val="0"/>
              <w:marRight w:val="0"/>
              <w:marTop w:val="0"/>
              <w:marBottom w:val="0"/>
              <w:divBdr>
                <w:top w:val="none" w:sz="0" w:space="0" w:color="auto"/>
                <w:left w:val="none" w:sz="0" w:space="0" w:color="auto"/>
                <w:bottom w:val="none" w:sz="0" w:space="0" w:color="auto"/>
                <w:right w:val="none" w:sz="0" w:space="0" w:color="auto"/>
              </w:divBdr>
              <w:divsChild>
                <w:div w:id="716243167">
                  <w:marLeft w:val="0"/>
                  <w:marRight w:val="0"/>
                  <w:marTop w:val="0"/>
                  <w:marBottom w:val="0"/>
                  <w:divBdr>
                    <w:top w:val="none" w:sz="0" w:space="0" w:color="auto"/>
                    <w:left w:val="none" w:sz="0" w:space="0" w:color="auto"/>
                    <w:bottom w:val="none" w:sz="0" w:space="0" w:color="auto"/>
                    <w:right w:val="none" w:sz="0" w:space="0" w:color="auto"/>
                  </w:divBdr>
                </w:div>
              </w:divsChild>
            </w:div>
            <w:div w:id="641621553">
              <w:marLeft w:val="0"/>
              <w:marRight w:val="0"/>
              <w:marTop w:val="0"/>
              <w:marBottom w:val="0"/>
              <w:divBdr>
                <w:top w:val="none" w:sz="0" w:space="0" w:color="auto"/>
                <w:left w:val="none" w:sz="0" w:space="0" w:color="auto"/>
                <w:bottom w:val="none" w:sz="0" w:space="0" w:color="auto"/>
                <w:right w:val="none" w:sz="0" w:space="0" w:color="auto"/>
              </w:divBdr>
              <w:divsChild>
                <w:div w:id="513763713">
                  <w:marLeft w:val="0"/>
                  <w:marRight w:val="0"/>
                  <w:marTop w:val="0"/>
                  <w:marBottom w:val="0"/>
                  <w:divBdr>
                    <w:top w:val="none" w:sz="0" w:space="0" w:color="auto"/>
                    <w:left w:val="none" w:sz="0" w:space="0" w:color="auto"/>
                    <w:bottom w:val="none" w:sz="0" w:space="0" w:color="auto"/>
                    <w:right w:val="none" w:sz="0" w:space="0" w:color="auto"/>
                  </w:divBdr>
                </w:div>
              </w:divsChild>
            </w:div>
            <w:div w:id="1413501924">
              <w:marLeft w:val="0"/>
              <w:marRight w:val="0"/>
              <w:marTop w:val="0"/>
              <w:marBottom w:val="0"/>
              <w:divBdr>
                <w:top w:val="none" w:sz="0" w:space="0" w:color="auto"/>
                <w:left w:val="none" w:sz="0" w:space="0" w:color="auto"/>
                <w:bottom w:val="none" w:sz="0" w:space="0" w:color="auto"/>
                <w:right w:val="none" w:sz="0" w:space="0" w:color="auto"/>
              </w:divBdr>
              <w:divsChild>
                <w:div w:id="532957555">
                  <w:marLeft w:val="0"/>
                  <w:marRight w:val="0"/>
                  <w:marTop w:val="0"/>
                  <w:marBottom w:val="0"/>
                  <w:divBdr>
                    <w:top w:val="none" w:sz="0" w:space="0" w:color="auto"/>
                    <w:left w:val="none" w:sz="0" w:space="0" w:color="auto"/>
                    <w:bottom w:val="none" w:sz="0" w:space="0" w:color="auto"/>
                    <w:right w:val="none" w:sz="0" w:space="0" w:color="auto"/>
                  </w:divBdr>
                </w:div>
              </w:divsChild>
            </w:div>
            <w:div w:id="1225873319">
              <w:marLeft w:val="0"/>
              <w:marRight w:val="0"/>
              <w:marTop w:val="0"/>
              <w:marBottom w:val="0"/>
              <w:divBdr>
                <w:top w:val="none" w:sz="0" w:space="0" w:color="auto"/>
                <w:left w:val="none" w:sz="0" w:space="0" w:color="auto"/>
                <w:bottom w:val="none" w:sz="0" w:space="0" w:color="auto"/>
                <w:right w:val="none" w:sz="0" w:space="0" w:color="auto"/>
              </w:divBdr>
              <w:divsChild>
                <w:div w:id="1963412811">
                  <w:marLeft w:val="0"/>
                  <w:marRight w:val="0"/>
                  <w:marTop w:val="0"/>
                  <w:marBottom w:val="0"/>
                  <w:divBdr>
                    <w:top w:val="none" w:sz="0" w:space="0" w:color="auto"/>
                    <w:left w:val="none" w:sz="0" w:space="0" w:color="auto"/>
                    <w:bottom w:val="none" w:sz="0" w:space="0" w:color="auto"/>
                    <w:right w:val="none" w:sz="0" w:space="0" w:color="auto"/>
                  </w:divBdr>
                </w:div>
              </w:divsChild>
            </w:div>
            <w:div w:id="1133016088">
              <w:marLeft w:val="0"/>
              <w:marRight w:val="0"/>
              <w:marTop w:val="0"/>
              <w:marBottom w:val="0"/>
              <w:divBdr>
                <w:top w:val="none" w:sz="0" w:space="0" w:color="auto"/>
                <w:left w:val="none" w:sz="0" w:space="0" w:color="auto"/>
                <w:bottom w:val="none" w:sz="0" w:space="0" w:color="auto"/>
                <w:right w:val="none" w:sz="0" w:space="0" w:color="auto"/>
              </w:divBdr>
              <w:divsChild>
                <w:div w:id="1231842577">
                  <w:marLeft w:val="0"/>
                  <w:marRight w:val="0"/>
                  <w:marTop w:val="0"/>
                  <w:marBottom w:val="0"/>
                  <w:divBdr>
                    <w:top w:val="none" w:sz="0" w:space="0" w:color="auto"/>
                    <w:left w:val="none" w:sz="0" w:space="0" w:color="auto"/>
                    <w:bottom w:val="none" w:sz="0" w:space="0" w:color="auto"/>
                    <w:right w:val="none" w:sz="0" w:space="0" w:color="auto"/>
                  </w:divBdr>
                </w:div>
              </w:divsChild>
            </w:div>
            <w:div w:id="1013383660">
              <w:marLeft w:val="0"/>
              <w:marRight w:val="0"/>
              <w:marTop w:val="0"/>
              <w:marBottom w:val="0"/>
              <w:divBdr>
                <w:top w:val="none" w:sz="0" w:space="0" w:color="auto"/>
                <w:left w:val="none" w:sz="0" w:space="0" w:color="auto"/>
                <w:bottom w:val="none" w:sz="0" w:space="0" w:color="auto"/>
                <w:right w:val="none" w:sz="0" w:space="0" w:color="auto"/>
              </w:divBdr>
              <w:divsChild>
                <w:div w:id="1763836970">
                  <w:marLeft w:val="0"/>
                  <w:marRight w:val="0"/>
                  <w:marTop w:val="0"/>
                  <w:marBottom w:val="0"/>
                  <w:divBdr>
                    <w:top w:val="none" w:sz="0" w:space="0" w:color="auto"/>
                    <w:left w:val="none" w:sz="0" w:space="0" w:color="auto"/>
                    <w:bottom w:val="none" w:sz="0" w:space="0" w:color="auto"/>
                    <w:right w:val="none" w:sz="0" w:space="0" w:color="auto"/>
                  </w:divBdr>
                </w:div>
              </w:divsChild>
            </w:div>
            <w:div w:id="854071794">
              <w:marLeft w:val="0"/>
              <w:marRight w:val="0"/>
              <w:marTop w:val="0"/>
              <w:marBottom w:val="0"/>
              <w:divBdr>
                <w:top w:val="none" w:sz="0" w:space="0" w:color="auto"/>
                <w:left w:val="none" w:sz="0" w:space="0" w:color="auto"/>
                <w:bottom w:val="none" w:sz="0" w:space="0" w:color="auto"/>
                <w:right w:val="none" w:sz="0" w:space="0" w:color="auto"/>
              </w:divBdr>
              <w:divsChild>
                <w:div w:id="1441142166">
                  <w:marLeft w:val="0"/>
                  <w:marRight w:val="0"/>
                  <w:marTop w:val="0"/>
                  <w:marBottom w:val="0"/>
                  <w:divBdr>
                    <w:top w:val="none" w:sz="0" w:space="0" w:color="auto"/>
                    <w:left w:val="none" w:sz="0" w:space="0" w:color="auto"/>
                    <w:bottom w:val="none" w:sz="0" w:space="0" w:color="auto"/>
                    <w:right w:val="none" w:sz="0" w:space="0" w:color="auto"/>
                  </w:divBdr>
                </w:div>
              </w:divsChild>
            </w:div>
            <w:div w:id="1909992006">
              <w:marLeft w:val="0"/>
              <w:marRight w:val="0"/>
              <w:marTop w:val="0"/>
              <w:marBottom w:val="0"/>
              <w:divBdr>
                <w:top w:val="none" w:sz="0" w:space="0" w:color="auto"/>
                <w:left w:val="none" w:sz="0" w:space="0" w:color="auto"/>
                <w:bottom w:val="none" w:sz="0" w:space="0" w:color="auto"/>
                <w:right w:val="none" w:sz="0" w:space="0" w:color="auto"/>
              </w:divBdr>
              <w:divsChild>
                <w:div w:id="1956449063">
                  <w:marLeft w:val="0"/>
                  <w:marRight w:val="0"/>
                  <w:marTop w:val="0"/>
                  <w:marBottom w:val="0"/>
                  <w:divBdr>
                    <w:top w:val="none" w:sz="0" w:space="0" w:color="auto"/>
                    <w:left w:val="none" w:sz="0" w:space="0" w:color="auto"/>
                    <w:bottom w:val="none" w:sz="0" w:space="0" w:color="auto"/>
                    <w:right w:val="none" w:sz="0" w:space="0" w:color="auto"/>
                  </w:divBdr>
                </w:div>
              </w:divsChild>
            </w:div>
            <w:div w:id="1380082792">
              <w:marLeft w:val="0"/>
              <w:marRight w:val="0"/>
              <w:marTop w:val="0"/>
              <w:marBottom w:val="0"/>
              <w:divBdr>
                <w:top w:val="none" w:sz="0" w:space="0" w:color="auto"/>
                <w:left w:val="none" w:sz="0" w:space="0" w:color="auto"/>
                <w:bottom w:val="none" w:sz="0" w:space="0" w:color="auto"/>
                <w:right w:val="none" w:sz="0" w:space="0" w:color="auto"/>
              </w:divBdr>
              <w:divsChild>
                <w:div w:id="1646546494">
                  <w:marLeft w:val="0"/>
                  <w:marRight w:val="0"/>
                  <w:marTop w:val="0"/>
                  <w:marBottom w:val="0"/>
                  <w:divBdr>
                    <w:top w:val="none" w:sz="0" w:space="0" w:color="auto"/>
                    <w:left w:val="none" w:sz="0" w:space="0" w:color="auto"/>
                    <w:bottom w:val="none" w:sz="0" w:space="0" w:color="auto"/>
                    <w:right w:val="none" w:sz="0" w:space="0" w:color="auto"/>
                  </w:divBdr>
                </w:div>
              </w:divsChild>
            </w:div>
            <w:div w:id="1265386239">
              <w:marLeft w:val="0"/>
              <w:marRight w:val="0"/>
              <w:marTop w:val="0"/>
              <w:marBottom w:val="0"/>
              <w:divBdr>
                <w:top w:val="none" w:sz="0" w:space="0" w:color="auto"/>
                <w:left w:val="none" w:sz="0" w:space="0" w:color="auto"/>
                <w:bottom w:val="none" w:sz="0" w:space="0" w:color="auto"/>
                <w:right w:val="none" w:sz="0" w:space="0" w:color="auto"/>
              </w:divBdr>
              <w:divsChild>
                <w:div w:id="258804325">
                  <w:marLeft w:val="0"/>
                  <w:marRight w:val="0"/>
                  <w:marTop w:val="0"/>
                  <w:marBottom w:val="0"/>
                  <w:divBdr>
                    <w:top w:val="none" w:sz="0" w:space="0" w:color="auto"/>
                    <w:left w:val="none" w:sz="0" w:space="0" w:color="auto"/>
                    <w:bottom w:val="none" w:sz="0" w:space="0" w:color="auto"/>
                    <w:right w:val="none" w:sz="0" w:space="0" w:color="auto"/>
                  </w:divBdr>
                </w:div>
              </w:divsChild>
            </w:div>
            <w:div w:id="1195728770">
              <w:marLeft w:val="0"/>
              <w:marRight w:val="0"/>
              <w:marTop w:val="0"/>
              <w:marBottom w:val="0"/>
              <w:divBdr>
                <w:top w:val="none" w:sz="0" w:space="0" w:color="auto"/>
                <w:left w:val="none" w:sz="0" w:space="0" w:color="auto"/>
                <w:bottom w:val="none" w:sz="0" w:space="0" w:color="auto"/>
                <w:right w:val="none" w:sz="0" w:space="0" w:color="auto"/>
              </w:divBdr>
              <w:divsChild>
                <w:div w:id="1201625373">
                  <w:marLeft w:val="0"/>
                  <w:marRight w:val="0"/>
                  <w:marTop w:val="0"/>
                  <w:marBottom w:val="0"/>
                  <w:divBdr>
                    <w:top w:val="none" w:sz="0" w:space="0" w:color="auto"/>
                    <w:left w:val="none" w:sz="0" w:space="0" w:color="auto"/>
                    <w:bottom w:val="none" w:sz="0" w:space="0" w:color="auto"/>
                    <w:right w:val="none" w:sz="0" w:space="0" w:color="auto"/>
                  </w:divBdr>
                </w:div>
              </w:divsChild>
            </w:div>
            <w:div w:id="1591887883">
              <w:marLeft w:val="0"/>
              <w:marRight w:val="0"/>
              <w:marTop w:val="0"/>
              <w:marBottom w:val="0"/>
              <w:divBdr>
                <w:top w:val="none" w:sz="0" w:space="0" w:color="auto"/>
                <w:left w:val="none" w:sz="0" w:space="0" w:color="auto"/>
                <w:bottom w:val="none" w:sz="0" w:space="0" w:color="auto"/>
                <w:right w:val="none" w:sz="0" w:space="0" w:color="auto"/>
              </w:divBdr>
              <w:divsChild>
                <w:div w:id="730420516">
                  <w:marLeft w:val="0"/>
                  <w:marRight w:val="0"/>
                  <w:marTop w:val="0"/>
                  <w:marBottom w:val="0"/>
                  <w:divBdr>
                    <w:top w:val="none" w:sz="0" w:space="0" w:color="auto"/>
                    <w:left w:val="none" w:sz="0" w:space="0" w:color="auto"/>
                    <w:bottom w:val="none" w:sz="0" w:space="0" w:color="auto"/>
                    <w:right w:val="none" w:sz="0" w:space="0" w:color="auto"/>
                  </w:divBdr>
                </w:div>
              </w:divsChild>
            </w:div>
            <w:div w:id="1837647880">
              <w:marLeft w:val="0"/>
              <w:marRight w:val="0"/>
              <w:marTop w:val="0"/>
              <w:marBottom w:val="0"/>
              <w:divBdr>
                <w:top w:val="none" w:sz="0" w:space="0" w:color="auto"/>
                <w:left w:val="none" w:sz="0" w:space="0" w:color="auto"/>
                <w:bottom w:val="none" w:sz="0" w:space="0" w:color="auto"/>
                <w:right w:val="none" w:sz="0" w:space="0" w:color="auto"/>
              </w:divBdr>
              <w:divsChild>
                <w:div w:id="2065064222">
                  <w:marLeft w:val="0"/>
                  <w:marRight w:val="0"/>
                  <w:marTop w:val="0"/>
                  <w:marBottom w:val="0"/>
                  <w:divBdr>
                    <w:top w:val="none" w:sz="0" w:space="0" w:color="auto"/>
                    <w:left w:val="none" w:sz="0" w:space="0" w:color="auto"/>
                    <w:bottom w:val="none" w:sz="0" w:space="0" w:color="auto"/>
                    <w:right w:val="none" w:sz="0" w:space="0" w:color="auto"/>
                  </w:divBdr>
                </w:div>
              </w:divsChild>
            </w:div>
            <w:div w:id="460803605">
              <w:marLeft w:val="0"/>
              <w:marRight w:val="0"/>
              <w:marTop w:val="0"/>
              <w:marBottom w:val="0"/>
              <w:divBdr>
                <w:top w:val="none" w:sz="0" w:space="0" w:color="auto"/>
                <w:left w:val="none" w:sz="0" w:space="0" w:color="auto"/>
                <w:bottom w:val="none" w:sz="0" w:space="0" w:color="auto"/>
                <w:right w:val="none" w:sz="0" w:space="0" w:color="auto"/>
              </w:divBdr>
              <w:divsChild>
                <w:div w:id="1887912051">
                  <w:marLeft w:val="0"/>
                  <w:marRight w:val="0"/>
                  <w:marTop w:val="0"/>
                  <w:marBottom w:val="0"/>
                  <w:divBdr>
                    <w:top w:val="none" w:sz="0" w:space="0" w:color="auto"/>
                    <w:left w:val="none" w:sz="0" w:space="0" w:color="auto"/>
                    <w:bottom w:val="none" w:sz="0" w:space="0" w:color="auto"/>
                    <w:right w:val="none" w:sz="0" w:space="0" w:color="auto"/>
                  </w:divBdr>
                </w:div>
              </w:divsChild>
            </w:div>
            <w:div w:id="877353469">
              <w:marLeft w:val="0"/>
              <w:marRight w:val="0"/>
              <w:marTop w:val="0"/>
              <w:marBottom w:val="0"/>
              <w:divBdr>
                <w:top w:val="none" w:sz="0" w:space="0" w:color="auto"/>
                <w:left w:val="none" w:sz="0" w:space="0" w:color="auto"/>
                <w:bottom w:val="none" w:sz="0" w:space="0" w:color="auto"/>
                <w:right w:val="none" w:sz="0" w:space="0" w:color="auto"/>
              </w:divBdr>
              <w:divsChild>
                <w:div w:id="181359743">
                  <w:marLeft w:val="0"/>
                  <w:marRight w:val="0"/>
                  <w:marTop w:val="0"/>
                  <w:marBottom w:val="0"/>
                  <w:divBdr>
                    <w:top w:val="none" w:sz="0" w:space="0" w:color="auto"/>
                    <w:left w:val="none" w:sz="0" w:space="0" w:color="auto"/>
                    <w:bottom w:val="none" w:sz="0" w:space="0" w:color="auto"/>
                    <w:right w:val="none" w:sz="0" w:space="0" w:color="auto"/>
                  </w:divBdr>
                </w:div>
              </w:divsChild>
            </w:div>
            <w:div w:id="2018070833">
              <w:marLeft w:val="0"/>
              <w:marRight w:val="0"/>
              <w:marTop w:val="0"/>
              <w:marBottom w:val="0"/>
              <w:divBdr>
                <w:top w:val="none" w:sz="0" w:space="0" w:color="auto"/>
                <w:left w:val="none" w:sz="0" w:space="0" w:color="auto"/>
                <w:bottom w:val="none" w:sz="0" w:space="0" w:color="auto"/>
                <w:right w:val="none" w:sz="0" w:space="0" w:color="auto"/>
              </w:divBdr>
              <w:divsChild>
                <w:div w:id="1871407104">
                  <w:marLeft w:val="0"/>
                  <w:marRight w:val="0"/>
                  <w:marTop w:val="0"/>
                  <w:marBottom w:val="0"/>
                  <w:divBdr>
                    <w:top w:val="none" w:sz="0" w:space="0" w:color="auto"/>
                    <w:left w:val="none" w:sz="0" w:space="0" w:color="auto"/>
                    <w:bottom w:val="none" w:sz="0" w:space="0" w:color="auto"/>
                    <w:right w:val="none" w:sz="0" w:space="0" w:color="auto"/>
                  </w:divBdr>
                </w:div>
              </w:divsChild>
            </w:div>
            <w:div w:id="1000351123">
              <w:marLeft w:val="0"/>
              <w:marRight w:val="0"/>
              <w:marTop w:val="0"/>
              <w:marBottom w:val="0"/>
              <w:divBdr>
                <w:top w:val="none" w:sz="0" w:space="0" w:color="auto"/>
                <w:left w:val="none" w:sz="0" w:space="0" w:color="auto"/>
                <w:bottom w:val="none" w:sz="0" w:space="0" w:color="auto"/>
                <w:right w:val="none" w:sz="0" w:space="0" w:color="auto"/>
              </w:divBdr>
              <w:divsChild>
                <w:div w:id="1961842789">
                  <w:marLeft w:val="0"/>
                  <w:marRight w:val="0"/>
                  <w:marTop w:val="0"/>
                  <w:marBottom w:val="0"/>
                  <w:divBdr>
                    <w:top w:val="none" w:sz="0" w:space="0" w:color="auto"/>
                    <w:left w:val="none" w:sz="0" w:space="0" w:color="auto"/>
                    <w:bottom w:val="none" w:sz="0" w:space="0" w:color="auto"/>
                    <w:right w:val="none" w:sz="0" w:space="0" w:color="auto"/>
                  </w:divBdr>
                </w:div>
              </w:divsChild>
            </w:div>
            <w:div w:id="1182207553">
              <w:marLeft w:val="0"/>
              <w:marRight w:val="0"/>
              <w:marTop w:val="0"/>
              <w:marBottom w:val="0"/>
              <w:divBdr>
                <w:top w:val="none" w:sz="0" w:space="0" w:color="auto"/>
                <w:left w:val="none" w:sz="0" w:space="0" w:color="auto"/>
                <w:bottom w:val="none" w:sz="0" w:space="0" w:color="auto"/>
                <w:right w:val="none" w:sz="0" w:space="0" w:color="auto"/>
              </w:divBdr>
              <w:divsChild>
                <w:div w:id="494497128">
                  <w:marLeft w:val="0"/>
                  <w:marRight w:val="0"/>
                  <w:marTop w:val="0"/>
                  <w:marBottom w:val="0"/>
                  <w:divBdr>
                    <w:top w:val="none" w:sz="0" w:space="0" w:color="auto"/>
                    <w:left w:val="none" w:sz="0" w:space="0" w:color="auto"/>
                    <w:bottom w:val="none" w:sz="0" w:space="0" w:color="auto"/>
                    <w:right w:val="none" w:sz="0" w:space="0" w:color="auto"/>
                  </w:divBdr>
                </w:div>
              </w:divsChild>
            </w:div>
            <w:div w:id="615869030">
              <w:marLeft w:val="0"/>
              <w:marRight w:val="0"/>
              <w:marTop w:val="0"/>
              <w:marBottom w:val="0"/>
              <w:divBdr>
                <w:top w:val="none" w:sz="0" w:space="0" w:color="auto"/>
                <w:left w:val="none" w:sz="0" w:space="0" w:color="auto"/>
                <w:bottom w:val="none" w:sz="0" w:space="0" w:color="auto"/>
                <w:right w:val="none" w:sz="0" w:space="0" w:color="auto"/>
              </w:divBdr>
              <w:divsChild>
                <w:div w:id="1382173635">
                  <w:marLeft w:val="0"/>
                  <w:marRight w:val="0"/>
                  <w:marTop w:val="0"/>
                  <w:marBottom w:val="0"/>
                  <w:divBdr>
                    <w:top w:val="none" w:sz="0" w:space="0" w:color="auto"/>
                    <w:left w:val="none" w:sz="0" w:space="0" w:color="auto"/>
                    <w:bottom w:val="none" w:sz="0" w:space="0" w:color="auto"/>
                    <w:right w:val="none" w:sz="0" w:space="0" w:color="auto"/>
                  </w:divBdr>
                </w:div>
              </w:divsChild>
            </w:div>
            <w:div w:id="1443914896">
              <w:marLeft w:val="0"/>
              <w:marRight w:val="0"/>
              <w:marTop w:val="0"/>
              <w:marBottom w:val="0"/>
              <w:divBdr>
                <w:top w:val="none" w:sz="0" w:space="0" w:color="auto"/>
                <w:left w:val="none" w:sz="0" w:space="0" w:color="auto"/>
                <w:bottom w:val="none" w:sz="0" w:space="0" w:color="auto"/>
                <w:right w:val="none" w:sz="0" w:space="0" w:color="auto"/>
              </w:divBdr>
              <w:divsChild>
                <w:div w:id="1701276164">
                  <w:marLeft w:val="0"/>
                  <w:marRight w:val="0"/>
                  <w:marTop w:val="0"/>
                  <w:marBottom w:val="0"/>
                  <w:divBdr>
                    <w:top w:val="none" w:sz="0" w:space="0" w:color="auto"/>
                    <w:left w:val="none" w:sz="0" w:space="0" w:color="auto"/>
                    <w:bottom w:val="none" w:sz="0" w:space="0" w:color="auto"/>
                    <w:right w:val="none" w:sz="0" w:space="0" w:color="auto"/>
                  </w:divBdr>
                </w:div>
              </w:divsChild>
            </w:div>
            <w:div w:id="1197040318">
              <w:marLeft w:val="0"/>
              <w:marRight w:val="0"/>
              <w:marTop w:val="0"/>
              <w:marBottom w:val="0"/>
              <w:divBdr>
                <w:top w:val="none" w:sz="0" w:space="0" w:color="auto"/>
                <w:left w:val="none" w:sz="0" w:space="0" w:color="auto"/>
                <w:bottom w:val="none" w:sz="0" w:space="0" w:color="auto"/>
                <w:right w:val="none" w:sz="0" w:space="0" w:color="auto"/>
              </w:divBdr>
              <w:divsChild>
                <w:div w:id="40714413">
                  <w:marLeft w:val="0"/>
                  <w:marRight w:val="0"/>
                  <w:marTop w:val="0"/>
                  <w:marBottom w:val="0"/>
                  <w:divBdr>
                    <w:top w:val="none" w:sz="0" w:space="0" w:color="auto"/>
                    <w:left w:val="none" w:sz="0" w:space="0" w:color="auto"/>
                    <w:bottom w:val="none" w:sz="0" w:space="0" w:color="auto"/>
                    <w:right w:val="none" w:sz="0" w:space="0" w:color="auto"/>
                  </w:divBdr>
                </w:div>
              </w:divsChild>
            </w:div>
            <w:div w:id="434718700">
              <w:marLeft w:val="0"/>
              <w:marRight w:val="0"/>
              <w:marTop w:val="0"/>
              <w:marBottom w:val="0"/>
              <w:divBdr>
                <w:top w:val="none" w:sz="0" w:space="0" w:color="auto"/>
                <w:left w:val="none" w:sz="0" w:space="0" w:color="auto"/>
                <w:bottom w:val="none" w:sz="0" w:space="0" w:color="auto"/>
                <w:right w:val="none" w:sz="0" w:space="0" w:color="auto"/>
              </w:divBdr>
              <w:divsChild>
                <w:div w:id="912811373">
                  <w:marLeft w:val="0"/>
                  <w:marRight w:val="0"/>
                  <w:marTop w:val="0"/>
                  <w:marBottom w:val="0"/>
                  <w:divBdr>
                    <w:top w:val="none" w:sz="0" w:space="0" w:color="auto"/>
                    <w:left w:val="none" w:sz="0" w:space="0" w:color="auto"/>
                    <w:bottom w:val="none" w:sz="0" w:space="0" w:color="auto"/>
                    <w:right w:val="none" w:sz="0" w:space="0" w:color="auto"/>
                  </w:divBdr>
                </w:div>
              </w:divsChild>
            </w:div>
            <w:div w:id="1907953377">
              <w:marLeft w:val="0"/>
              <w:marRight w:val="0"/>
              <w:marTop w:val="0"/>
              <w:marBottom w:val="0"/>
              <w:divBdr>
                <w:top w:val="none" w:sz="0" w:space="0" w:color="auto"/>
                <w:left w:val="none" w:sz="0" w:space="0" w:color="auto"/>
                <w:bottom w:val="none" w:sz="0" w:space="0" w:color="auto"/>
                <w:right w:val="none" w:sz="0" w:space="0" w:color="auto"/>
              </w:divBdr>
              <w:divsChild>
                <w:div w:id="2104764528">
                  <w:marLeft w:val="0"/>
                  <w:marRight w:val="0"/>
                  <w:marTop w:val="0"/>
                  <w:marBottom w:val="0"/>
                  <w:divBdr>
                    <w:top w:val="none" w:sz="0" w:space="0" w:color="auto"/>
                    <w:left w:val="none" w:sz="0" w:space="0" w:color="auto"/>
                    <w:bottom w:val="none" w:sz="0" w:space="0" w:color="auto"/>
                    <w:right w:val="none" w:sz="0" w:space="0" w:color="auto"/>
                  </w:divBdr>
                </w:div>
              </w:divsChild>
            </w:div>
            <w:div w:id="11806009">
              <w:marLeft w:val="0"/>
              <w:marRight w:val="0"/>
              <w:marTop w:val="0"/>
              <w:marBottom w:val="0"/>
              <w:divBdr>
                <w:top w:val="none" w:sz="0" w:space="0" w:color="auto"/>
                <w:left w:val="none" w:sz="0" w:space="0" w:color="auto"/>
                <w:bottom w:val="none" w:sz="0" w:space="0" w:color="auto"/>
                <w:right w:val="none" w:sz="0" w:space="0" w:color="auto"/>
              </w:divBdr>
              <w:divsChild>
                <w:div w:id="1652172916">
                  <w:marLeft w:val="0"/>
                  <w:marRight w:val="0"/>
                  <w:marTop w:val="0"/>
                  <w:marBottom w:val="0"/>
                  <w:divBdr>
                    <w:top w:val="none" w:sz="0" w:space="0" w:color="auto"/>
                    <w:left w:val="none" w:sz="0" w:space="0" w:color="auto"/>
                    <w:bottom w:val="none" w:sz="0" w:space="0" w:color="auto"/>
                    <w:right w:val="none" w:sz="0" w:space="0" w:color="auto"/>
                  </w:divBdr>
                </w:div>
              </w:divsChild>
            </w:div>
            <w:div w:id="854421109">
              <w:marLeft w:val="0"/>
              <w:marRight w:val="0"/>
              <w:marTop w:val="0"/>
              <w:marBottom w:val="0"/>
              <w:divBdr>
                <w:top w:val="none" w:sz="0" w:space="0" w:color="auto"/>
                <w:left w:val="none" w:sz="0" w:space="0" w:color="auto"/>
                <w:bottom w:val="none" w:sz="0" w:space="0" w:color="auto"/>
                <w:right w:val="none" w:sz="0" w:space="0" w:color="auto"/>
              </w:divBdr>
              <w:divsChild>
                <w:div w:id="1329016056">
                  <w:marLeft w:val="0"/>
                  <w:marRight w:val="0"/>
                  <w:marTop w:val="0"/>
                  <w:marBottom w:val="0"/>
                  <w:divBdr>
                    <w:top w:val="none" w:sz="0" w:space="0" w:color="auto"/>
                    <w:left w:val="none" w:sz="0" w:space="0" w:color="auto"/>
                    <w:bottom w:val="none" w:sz="0" w:space="0" w:color="auto"/>
                    <w:right w:val="none" w:sz="0" w:space="0" w:color="auto"/>
                  </w:divBdr>
                </w:div>
              </w:divsChild>
            </w:div>
            <w:div w:id="1878227900">
              <w:marLeft w:val="0"/>
              <w:marRight w:val="0"/>
              <w:marTop w:val="0"/>
              <w:marBottom w:val="0"/>
              <w:divBdr>
                <w:top w:val="none" w:sz="0" w:space="0" w:color="auto"/>
                <w:left w:val="none" w:sz="0" w:space="0" w:color="auto"/>
                <w:bottom w:val="none" w:sz="0" w:space="0" w:color="auto"/>
                <w:right w:val="none" w:sz="0" w:space="0" w:color="auto"/>
              </w:divBdr>
              <w:divsChild>
                <w:div w:id="867792453">
                  <w:marLeft w:val="0"/>
                  <w:marRight w:val="0"/>
                  <w:marTop w:val="0"/>
                  <w:marBottom w:val="0"/>
                  <w:divBdr>
                    <w:top w:val="none" w:sz="0" w:space="0" w:color="auto"/>
                    <w:left w:val="none" w:sz="0" w:space="0" w:color="auto"/>
                    <w:bottom w:val="none" w:sz="0" w:space="0" w:color="auto"/>
                    <w:right w:val="none" w:sz="0" w:space="0" w:color="auto"/>
                  </w:divBdr>
                </w:div>
              </w:divsChild>
            </w:div>
            <w:div w:id="1517302196">
              <w:marLeft w:val="0"/>
              <w:marRight w:val="0"/>
              <w:marTop w:val="0"/>
              <w:marBottom w:val="0"/>
              <w:divBdr>
                <w:top w:val="none" w:sz="0" w:space="0" w:color="auto"/>
                <w:left w:val="none" w:sz="0" w:space="0" w:color="auto"/>
                <w:bottom w:val="none" w:sz="0" w:space="0" w:color="auto"/>
                <w:right w:val="none" w:sz="0" w:space="0" w:color="auto"/>
              </w:divBdr>
              <w:divsChild>
                <w:div w:id="166023269">
                  <w:marLeft w:val="0"/>
                  <w:marRight w:val="0"/>
                  <w:marTop w:val="0"/>
                  <w:marBottom w:val="0"/>
                  <w:divBdr>
                    <w:top w:val="none" w:sz="0" w:space="0" w:color="auto"/>
                    <w:left w:val="none" w:sz="0" w:space="0" w:color="auto"/>
                    <w:bottom w:val="none" w:sz="0" w:space="0" w:color="auto"/>
                    <w:right w:val="none" w:sz="0" w:space="0" w:color="auto"/>
                  </w:divBdr>
                </w:div>
              </w:divsChild>
            </w:div>
            <w:div w:id="472481338">
              <w:marLeft w:val="0"/>
              <w:marRight w:val="0"/>
              <w:marTop w:val="0"/>
              <w:marBottom w:val="0"/>
              <w:divBdr>
                <w:top w:val="none" w:sz="0" w:space="0" w:color="auto"/>
                <w:left w:val="none" w:sz="0" w:space="0" w:color="auto"/>
                <w:bottom w:val="none" w:sz="0" w:space="0" w:color="auto"/>
                <w:right w:val="none" w:sz="0" w:space="0" w:color="auto"/>
              </w:divBdr>
              <w:divsChild>
                <w:div w:id="1631476483">
                  <w:marLeft w:val="0"/>
                  <w:marRight w:val="0"/>
                  <w:marTop w:val="0"/>
                  <w:marBottom w:val="0"/>
                  <w:divBdr>
                    <w:top w:val="none" w:sz="0" w:space="0" w:color="auto"/>
                    <w:left w:val="none" w:sz="0" w:space="0" w:color="auto"/>
                    <w:bottom w:val="none" w:sz="0" w:space="0" w:color="auto"/>
                    <w:right w:val="none" w:sz="0" w:space="0" w:color="auto"/>
                  </w:divBdr>
                </w:div>
              </w:divsChild>
            </w:div>
            <w:div w:id="424812122">
              <w:marLeft w:val="0"/>
              <w:marRight w:val="0"/>
              <w:marTop w:val="0"/>
              <w:marBottom w:val="0"/>
              <w:divBdr>
                <w:top w:val="none" w:sz="0" w:space="0" w:color="auto"/>
                <w:left w:val="none" w:sz="0" w:space="0" w:color="auto"/>
                <w:bottom w:val="none" w:sz="0" w:space="0" w:color="auto"/>
                <w:right w:val="none" w:sz="0" w:space="0" w:color="auto"/>
              </w:divBdr>
              <w:divsChild>
                <w:div w:id="716005610">
                  <w:marLeft w:val="0"/>
                  <w:marRight w:val="0"/>
                  <w:marTop w:val="0"/>
                  <w:marBottom w:val="0"/>
                  <w:divBdr>
                    <w:top w:val="none" w:sz="0" w:space="0" w:color="auto"/>
                    <w:left w:val="none" w:sz="0" w:space="0" w:color="auto"/>
                    <w:bottom w:val="none" w:sz="0" w:space="0" w:color="auto"/>
                    <w:right w:val="none" w:sz="0" w:space="0" w:color="auto"/>
                  </w:divBdr>
                </w:div>
              </w:divsChild>
            </w:div>
            <w:div w:id="986980787">
              <w:marLeft w:val="0"/>
              <w:marRight w:val="0"/>
              <w:marTop w:val="0"/>
              <w:marBottom w:val="0"/>
              <w:divBdr>
                <w:top w:val="none" w:sz="0" w:space="0" w:color="auto"/>
                <w:left w:val="none" w:sz="0" w:space="0" w:color="auto"/>
                <w:bottom w:val="none" w:sz="0" w:space="0" w:color="auto"/>
                <w:right w:val="none" w:sz="0" w:space="0" w:color="auto"/>
              </w:divBdr>
              <w:divsChild>
                <w:div w:id="1685591470">
                  <w:marLeft w:val="0"/>
                  <w:marRight w:val="0"/>
                  <w:marTop w:val="0"/>
                  <w:marBottom w:val="0"/>
                  <w:divBdr>
                    <w:top w:val="none" w:sz="0" w:space="0" w:color="auto"/>
                    <w:left w:val="none" w:sz="0" w:space="0" w:color="auto"/>
                    <w:bottom w:val="none" w:sz="0" w:space="0" w:color="auto"/>
                    <w:right w:val="none" w:sz="0" w:space="0" w:color="auto"/>
                  </w:divBdr>
                </w:div>
              </w:divsChild>
            </w:div>
            <w:div w:id="879439920">
              <w:marLeft w:val="0"/>
              <w:marRight w:val="0"/>
              <w:marTop w:val="0"/>
              <w:marBottom w:val="0"/>
              <w:divBdr>
                <w:top w:val="none" w:sz="0" w:space="0" w:color="auto"/>
                <w:left w:val="none" w:sz="0" w:space="0" w:color="auto"/>
                <w:bottom w:val="none" w:sz="0" w:space="0" w:color="auto"/>
                <w:right w:val="none" w:sz="0" w:space="0" w:color="auto"/>
              </w:divBdr>
              <w:divsChild>
                <w:div w:id="1652515351">
                  <w:marLeft w:val="0"/>
                  <w:marRight w:val="0"/>
                  <w:marTop w:val="0"/>
                  <w:marBottom w:val="0"/>
                  <w:divBdr>
                    <w:top w:val="none" w:sz="0" w:space="0" w:color="auto"/>
                    <w:left w:val="none" w:sz="0" w:space="0" w:color="auto"/>
                    <w:bottom w:val="none" w:sz="0" w:space="0" w:color="auto"/>
                    <w:right w:val="none" w:sz="0" w:space="0" w:color="auto"/>
                  </w:divBdr>
                </w:div>
              </w:divsChild>
            </w:div>
            <w:div w:id="2030133795">
              <w:marLeft w:val="0"/>
              <w:marRight w:val="0"/>
              <w:marTop w:val="0"/>
              <w:marBottom w:val="0"/>
              <w:divBdr>
                <w:top w:val="none" w:sz="0" w:space="0" w:color="auto"/>
                <w:left w:val="none" w:sz="0" w:space="0" w:color="auto"/>
                <w:bottom w:val="none" w:sz="0" w:space="0" w:color="auto"/>
                <w:right w:val="none" w:sz="0" w:space="0" w:color="auto"/>
              </w:divBdr>
              <w:divsChild>
                <w:div w:id="780493594">
                  <w:marLeft w:val="0"/>
                  <w:marRight w:val="0"/>
                  <w:marTop w:val="0"/>
                  <w:marBottom w:val="0"/>
                  <w:divBdr>
                    <w:top w:val="none" w:sz="0" w:space="0" w:color="auto"/>
                    <w:left w:val="none" w:sz="0" w:space="0" w:color="auto"/>
                    <w:bottom w:val="none" w:sz="0" w:space="0" w:color="auto"/>
                    <w:right w:val="none" w:sz="0" w:space="0" w:color="auto"/>
                  </w:divBdr>
                </w:div>
              </w:divsChild>
            </w:div>
            <w:div w:id="847060984">
              <w:marLeft w:val="0"/>
              <w:marRight w:val="0"/>
              <w:marTop w:val="0"/>
              <w:marBottom w:val="0"/>
              <w:divBdr>
                <w:top w:val="none" w:sz="0" w:space="0" w:color="auto"/>
                <w:left w:val="none" w:sz="0" w:space="0" w:color="auto"/>
                <w:bottom w:val="none" w:sz="0" w:space="0" w:color="auto"/>
                <w:right w:val="none" w:sz="0" w:space="0" w:color="auto"/>
              </w:divBdr>
              <w:divsChild>
                <w:div w:id="1965692587">
                  <w:marLeft w:val="0"/>
                  <w:marRight w:val="0"/>
                  <w:marTop w:val="0"/>
                  <w:marBottom w:val="0"/>
                  <w:divBdr>
                    <w:top w:val="none" w:sz="0" w:space="0" w:color="auto"/>
                    <w:left w:val="none" w:sz="0" w:space="0" w:color="auto"/>
                    <w:bottom w:val="none" w:sz="0" w:space="0" w:color="auto"/>
                    <w:right w:val="none" w:sz="0" w:space="0" w:color="auto"/>
                  </w:divBdr>
                </w:div>
              </w:divsChild>
            </w:div>
            <w:div w:id="220749591">
              <w:marLeft w:val="0"/>
              <w:marRight w:val="0"/>
              <w:marTop w:val="0"/>
              <w:marBottom w:val="0"/>
              <w:divBdr>
                <w:top w:val="none" w:sz="0" w:space="0" w:color="auto"/>
                <w:left w:val="none" w:sz="0" w:space="0" w:color="auto"/>
                <w:bottom w:val="none" w:sz="0" w:space="0" w:color="auto"/>
                <w:right w:val="none" w:sz="0" w:space="0" w:color="auto"/>
              </w:divBdr>
              <w:divsChild>
                <w:div w:id="1880778696">
                  <w:marLeft w:val="0"/>
                  <w:marRight w:val="0"/>
                  <w:marTop w:val="0"/>
                  <w:marBottom w:val="0"/>
                  <w:divBdr>
                    <w:top w:val="none" w:sz="0" w:space="0" w:color="auto"/>
                    <w:left w:val="none" w:sz="0" w:space="0" w:color="auto"/>
                    <w:bottom w:val="none" w:sz="0" w:space="0" w:color="auto"/>
                    <w:right w:val="none" w:sz="0" w:space="0" w:color="auto"/>
                  </w:divBdr>
                </w:div>
              </w:divsChild>
            </w:div>
            <w:div w:id="616181662">
              <w:marLeft w:val="0"/>
              <w:marRight w:val="0"/>
              <w:marTop w:val="0"/>
              <w:marBottom w:val="0"/>
              <w:divBdr>
                <w:top w:val="none" w:sz="0" w:space="0" w:color="auto"/>
                <w:left w:val="none" w:sz="0" w:space="0" w:color="auto"/>
                <w:bottom w:val="none" w:sz="0" w:space="0" w:color="auto"/>
                <w:right w:val="none" w:sz="0" w:space="0" w:color="auto"/>
              </w:divBdr>
              <w:divsChild>
                <w:div w:id="335351810">
                  <w:marLeft w:val="0"/>
                  <w:marRight w:val="0"/>
                  <w:marTop w:val="0"/>
                  <w:marBottom w:val="0"/>
                  <w:divBdr>
                    <w:top w:val="none" w:sz="0" w:space="0" w:color="auto"/>
                    <w:left w:val="none" w:sz="0" w:space="0" w:color="auto"/>
                    <w:bottom w:val="none" w:sz="0" w:space="0" w:color="auto"/>
                    <w:right w:val="none" w:sz="0" w:space="0" w:color="auto"/>
                  </w:divBdr>
                </w:div>
              </w:divsChild>
            </w:div>
            <w:div w:id="473064340">
              <w:marLeft w:val="0"/>
              <w:marRight w:val="0"/>
              <w:marTop w:val="0"/>
              <w:marBottom w:val="0"/>
              <w:divBdr>
                <w:top w:val="none" w:sz="0" w:space="0" w:color="auto"/>
                <w:left w:val="none" w:sz="0" w:space="0" w:color="auto"/>
                <w:bottom w:val="none" w:sz="0" w:space="0" w:color="auto"/>
                <w:right w:val="none" w:sz="0" w:space="0" w:color="auto"/>
              </w:divBdr>
              <w:divsChild>
                <w:div w:id="1094782297">
                  <w:marLeft w:val="0"/>
                  <w:marRight w:val="0"/>
                  <w:marTop w:val="0"/>
                  <w:marBottom w:val="0"/>
                  <w:divBdr>
                    <w:top w:val="none" w:sz="0" w:space="0" w:color="auto"/>
                    <w:left w:val="none" w:sz="0" w:space="0" w:color="auto"/>
                    <w:bottom w:val="none" w:sz="0" w:space="0" w:color="auto"/>
                    <w:right w:val="none" w:sz="0" w:space="0" w:color="auto"/>
                  </w:divBdr>
                </w:div>
              </w:divsChild>
            </w:div>
            <w:div w:id="298464343">
              <w:marLeft w:val="0"/>
              <w:marRight w:val="0"/>
              <w:marTop w:val="0"/>
              <w:marBottom w:val="0"/>
              <w:divBdr>
                <w:top w:val="none" w:sz="0" w:space="0" w:color="auto"/>
                <w:left w:val="none" w:sz="0" w:space="0" w:color="auto"/>
                <w:bottom w:val="none" w:sz="0" w:space="0" w:color="auto"/>
                <w:right w:val="none" w:sz="0" w:space="0" w:color="auto"/>
              </w:divBdr>
              <w:divsChild>
                <w:div w:id="1029985760">
                  <w:marLeft w:val="0"/>
                  <w:marRight w:val="0"/>
                  <w:marTop w:val="0"/>
                  <w:marBottom w:val="0"/>
                  <w:divBdr>
                    <w:top w:val="none" w:sz="0" w:space="0" w:color="auto"/>
                    <w:left w:val="none" w:sz="0" w:space="0" w:color="auto"/>
                    <w:bottom w:val="none" w:sz="0" w:space="0" w:color="auto"/>
                    <w:right w:val="none" w:sz="0" w:space="0" w:color="auto"/>
                  </w:divBdr>
                </w:div>
              </w:divsChild>
            </w:div>
            <w:div w:id="1525560320">
              <w:marLeft w:val="0"/>
              <w:marRight w:val="0"/>
              <w:marTop w:val="0"/>
              <w:marBottom w:val="0"/>
              <w:divBdr>
                <w:top w:val="none" w:sz="0" w:space="0" w:color="auto"/>
                <w:left w:val="none" w:sz="0" w:space="0" w:color="auto"/>
                <w:bottom w:val="none" w:sz="0" w:space="0" w:color="auto"/>
                <w:right w:val="none" w:sz="0" w:space="0" w:color="auto"/>
              </w:divBdr>
              <w:divsChild>
                <w:div w:id="338700954">
                  <w:marLeft w:val="0"/>
                  <w:marRight w:val="0"/>
                  <w:marTop w:val="0"/>
                  <w:marBottom w:val="0"/>
                  <w:divBdr>
                    <w:top w:val="none" w:sz="0" w:space="0" w:color="auto"/>
                    <w:left w:val="none" w:sz="0" w:space="0" w:color="auto"/>
                    <w:bottom w:val="none" w:sz="0" w:space="0" w:color="auto"/>
                    <w:right w:val="none" w:sz="0" w:space="0" w:color="auto"/>
                  </w:divBdr>
                </w:div>
              </w:divsChild>
            </w:div>
            <w:div w:id="103498365">
              <w:marLeft w:val="0"/>
              <w:marRight w:val="0"/>
              <w:marTop w:val="0"/>
              <w:marBottom w:val="0"/>
              <w:divBdr>
                <w:top w:val="none" w:sz="0" w:space="0" w:color="auto"/>
                <w:left w:val="none" w:sz="0" w:space="0" w:color="auto"/>
                <w:bottom w:val="none" w:sz="0" w:space="0" w:color="auto"/>
                <w:right w:val="none" w:sz="0" w:space="0" w:color="auto"/>
              </w:divBdr>
              <w:divsChild>
                <w:div w:id="2076126098">
                  <w:marLeft w:val="0"/>
                  <w:marRight w:val="0"/>
                  <w:marTop w:val="0"/>
                  <w:marBottom w:val="0"/>
                  <w:divBdr>
                    <w:top w:val="none" w:sz="0" w:space="0" w:color="auto"/>
                    <w:left w:val="none" w:sz="0" w:space="0" w:color="auto"/>
                    <w:bottom w:val="none" w:sz="0" w:space="0" w:color="auto"/>
                    <w:right w:val="none" w:sz="0" w:space="0" w:color="auto"/>
                  </w:divBdr>
                </w:div>
              </w:divsChild>
            </w:div>
            <w:div w:id="2084834909">
              <w:marLeft w:val="0"/>
              <w:marRight w:val="0"/>
              <w:marTop w:val="0"/>
              <w:marBottom w:val="0"/>
              <w:divBdr>
                <w:top w:val="none" w:sz="0" w:space="0" w:color="auto"/>
                <w:left w:val="none" w:sz="0" w:space="0" w:color="auto"/>
                <w:bottom w:val="none" w:sz="0" w:space="0" w:color="auto"/>
                <w:right w:val="none" w:sz="0" w:space="0" w:color="auto"/>
              </w:divBdr>
              <w:divsChild>
                <w:div w:id="916480317">
                  <w:marLeft w:val="0"/>
                  <w:marRight w:val="0"/>
                  <w:marTop w:val="0"/>
                  <w:marBottom w:val="0"/>
                  <w:divBdr>
                    <w:top w:val="none" w:sz="0" w:space="0" w:color="auto"/>
                    <w:left w:val="none" w:sz="0" w:space="0" w:color="auto"/>
                    <w:bottom w:val="none" w:sz="0" w:space="0" w:color="auto"/>
                    <w:right w:val="none" w:sz="0" w:space="0" w:color="auto"/>
                  </w:divBdr>
                </w:div>
              </w:divsChild>
            </w:div>
            <w:div w:id="26181326">
              <w:marLeft w:val="0"/>
              <w:marRight w:val="0"/>
              <w:marTop w:val="0"/>
              <w:marBottom w:val="0"/>
              <w:divBdr>
                <w:top w:val="none" w:sz="0" w:space="0" w:color="auto"/>
                <w:left w:val="none" w:sz="0" w:space="0" w:color="auto"/>
                <w:bottom w:val="none" w:sz="0" w:space="0" w:color="auto"/>
                <w:right w:val="none" w:sz="0" w:space="0" w:color="auto"/>
              </w:divBdr>
              <w:divsChild>
                <w:div w:id="143550715">
                  <w:marLeft w:val="0"/>
                  <w:marRight w:val="0"/>
                  <w:marTop w:val="0"/>
                  <w:marBottom w:val="0"/>
                  <w:divBdr>
                    <w:top w:val="none" w:sz="0" w:space="0" w:color="auto"/>
                    <w:left w:val="none" w:sz="0" w:space="0" w:color="auto"/>
                    <w:bottom w:val="none" w:sz="0" w:space="0" w:color="auto"/>
                    <w:right w:val="none" w:sz="0" w:space="0" w:color="auto"/>
                  </w:divBdr>
                </w:div>
              </w:divsChild>
            </w:div>
            <w:div w:id="543296040">
              <w:marLeft w:val="0"/>
              <w:marRight w:val="0"/>
              <w:marTop w:val="0"/>
              <w:marBottom w:val="0"/>
              <w:divBdr>
                <w:top w:val="none" w:sz="0" w:space="0" w:color="auto"/>
                <w:left w:val="none" w:sz="0" w:space="0" w:color="auto"/>
                <w:bottom w:val="none" w:sz="0" w:space="0" w:color="auto"/>
                <w:right w:val="none" w:sz="0" w:space="0" w:color="auto"/>
              </w:divBdr>
              <w:divsChild>
                <w:div w:id="1158376536">
                  <w:marLeft w:val="0"/>
                  <w:marRight w:val="0"/>
                  <w:marTop w:val="0"/>
                  <w:marBottom w:val="0"/>
                  <w:divBdr>
                    <w:top w:val="none" w:sz="0" w:space="0" w:color="auto"/>
                    <w:left w:val="none" w:sz="0" w:space="0" w:color="auto"/>
                    <w:bottom w:val="none" w:sz="0" w:space="0" w:color="auto"/>
                    <w:right w:val="none" w:sz="0" w:space="0" w:color="auto"/>
                  </w:divBdr>
                </w:div>
              </w:divsChild>
            </w:div>
            <w:div w:id="65418232">
              <w:marLeft w:val="0"/>
              <w:marRight w:val="0"/>
              <w:marTop w:val="0"/>
              <w:marBottom w:val="0"/>
              <w:divBdr>
                <w:top w:val="none" w:sz="0" w:space="0" w:color="auto"/>
                <w:left w:val="none" w:sz="0" w:space="0" w:color="auto"/>
                <w:bottom w:val="none" w:sz="0" w:space="0" w:color="auto"/>
                <w:right w:val="none" w:sz="0" w:space="0" w:color="auto"/>
              </w:divBdr>
              <w:divsChild>
                <w:div w:id="7955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6412">
      <w:bodyDiv w:val="1"/>
      <w:marLeft w:val="0"/>
      <w:marRight w:val="0"/>
      <w:marTop w:val="0"/>
      <w:marBottom w:val="0"/>
      <w:divBdr>
        <w:top w:val="none" w:sz="0" w:space="0" w:color="auto"/>
        <w:left w:val="none" w:sz="0" w:space="0" w:color="auto"/>
        <w:bottom w:val="none" w:sz="0" w:space="0" w:color="auto"/>
        <w:right w:val="none" w:sz="0" w:space="0" w:color="auto"/>
      </w:divBdr>
      <w:divsChild>
        <w:div w:id="590554026">
          <w:marLeft w:val="0"/>
          <w:marRight w:val="0"/>
          <w:marTop w:val="0"/>
          <w:marBottom w:val="0"/>
          <w:divBdr>
            <w:top w:val="none" w:sz="0" w:space="0" w:color="auto"/>
            <w:left w:val="none" w:sz="0" w:space="0" w:color="auto"/>
            <w:bottom w:val="none" w:sz="0" w:space="0" w:color="auto"/>
            <w:right w:val="none" w:sz="0" w:space="0" w:color="auto"/>
          </w:divBdr>
          <w:divsChild>
            <w:div w:id="612827934">
              <w:marLeft w:val="0"/>
              <w:marRight w:val="0"/>
              <w:marTop w:val="0"/>
              <w:marBottom w:val="0"/>
              <w:divBdr>
                <w:top w:val="none" w:sz="0" w:space="0" w:color="auto"/>
                <w:left w:val="none" w:sz="0" w:space="0" w:color="auto"/>
                <w:bottom w:val="none" w:sz="0" w:space="0" w:color="auto"/>
                <w:right w:val="none" w:sz="0" w:space="0" w:color="auto"/>
              </w:divBdr>
              <w:divsChild>
                <w:div w:id="348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29100">
      <w:bodyDiv w:val="1"/>
      <w:marLeft w:val="0"/>
      <w:marRight w:val="0"/>
      <w:marTop w:val="0"/>
      <w:marBottom w:val="0"/>
      <w:divBdr>
        <w:top w:val="none" w:sz="0" w:space="0" w:color="auto"/>
        <w:left w:val="none" w:sz="0" w:space="0" w:color="auto"/>
        <w:bottom w:val="none" w:sz="0" w:space="0" w:color="auto"/>
        <w:right w:val="none" w:sz="0" w:space="0" w:color="auto"/>
      </w:divBdr>
      <w:divsChild>
        <w:div w:id="263196125">
          <w:marLeft w:val="0"/>
          <w:marRight w:val="0"/>
          <w:marTop w:val="0"/>
          <w:marBottom w:val="0"/>
          <w:divBdr>
            <w:top w:val="none" w:sz="0" w:space="0" w:color="auto"/>
            <w:left w:val="none" w:sz="0" w:space="0" w:color="auto"/>
            <w:bottom w:val="none" w:sz="0" w:space="0" w:color="auto"/>
            <w:right w:val="none" w:sz="0" w:space="0" w:color="auto"/>
          </w:divBdr>
          <w:divsChild>
            <w:div w:id="1887333741">
              <w:marLeft w:val="0"/>
              <w:marRight w:val="0"/>
              <w:marTop w:val="0"/>
              <w:marBottom w:val="0"/>
              <w:divBdr>
                <w:top w:val="none" w:sz="0" w:space="0" w:color="auto"/>
                <w:left w:val="none" w:sz="0" w:space="0" w:color="auto"/>
                <w:bottom w:val="none" w:sz="0" w:space="0" w:color="auto"/>
                <w:right w:val="none" w:sz="0" w:space="0" w:color="auto"/>
              </w:divBdr>
              <w:divsChild>
                <w:div w:id="20487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Layout" Target="diagrams/layout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oter" Target="footer3.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953379-AA80-0749-9160-D4350A06B9B8}" type="doc">
      <dgm:prSet loTypeId="urn:microsoft.com/office/officeart/2005/8/layout/list1" loCatId="" qsTypeId="urn:microsoft.com/office/officeart/2005/8/quickstyle/simple1" qsCatId="simple" csTypeId="urn:microsoft.com/office/officeart/2005/8/colors/accent1_2" csCatId="accent1" phldr="1"/>
      <dgm:spPr/>
      <dgm:t>
        <a:bodyPr/>
        <a:lstStyle/>
        <a:p>
          <a:endParaRPr lang="es-ES"/>
        </a:p>
      </dgm:t>
    </dgm:pt>
    <dgm:pt modelId="{B1D93976-1A87-6A4A-916D-CDBCA7C24DB5}">
      <dgm:prSet phldrT="[Texto]"/>
      <dgm:spPr/>
      <dgm:t>
        <a:bodyPr/>
        <a:lstStyle/>
        <a:p>
          <a:r>
            <a:rPr lang="es-ES"/>
            <a:t>Presupuesto</a:t>
          </a:r>
        </a:p>
      </dgm:t>
    </dgm:pt>
    <dgm:pt modelId="{E526A3CE-091A-444A-AA7D-13001CED254F}" type="parTrans" cxnId="{0CD943B8-D502-8E43-8791-73EC73D371CB}">
      <dgm:prSet/>
      <dgm:spPr/>
      <dgm:t>
        <a:bodyPr/>
        <a:lstStyle/>
        <a:p>
          <a:endParaRPr lang="es-ES"/>
        </a:p>
      </dgm:t>
    </dgm:pt>
    <dgm:pt modelId="{7BC6A649-1493-D343-A45D-071515B471F0}" type="sibTrans" cxnId="{0CD943B8-D502-8E43-8791-73EC73D371CB}">
      <dgm:prSet/>
      <dgm:spPr/>
      <dgm:t>
        <a:bodyPr/>
        <a:lstStyle/>
        <a:p>
          <a:endParaRPr lang="es-ES"/>
        </a:p>
      </dgm:t>
    </dgm:pt>
    <dgm:pt modelId="{4F4BEF77-BF48-C94D-BE9F-CFE14BBDB38A}">
      <dgm:prSet phldrT="[Texto]"/>
      <dgm:spPr/>
      <dgm:t>
        <a:bodyPr/>
        <a:lstStyle/>
        <a:p>
          <a:r>
            <a:rPr lang="es-ES"/>
            <a:t>Planificación</a:t>
          </a:r>
        </a:p>
      </dgm:t>
    </dgm:pt>
    <dgm:pt modelId="{8DF9C574-B80A-684B-8FAD-24385721C7E2}" type="parTrans" cxnId="{974E1E31-0A2A-8D43-9DA2-F01F4307AC62}">
      <dgm:prSet/>
      <dgm:spPr/>
      <dgm:t>
        <a:bodyPr/>
        <a:lstStyle/>
        <a:p>
          <a:endParaRPr lang="es-ES"/>
        </a:p>
      </dgm:t>
    </dgm:pt>
    <dgm:pt modelId="{B0E46706-1BBE-DF40-A14C-797115D3A7AD}" type="sibTrans" cxnId="{974E1E31-0A2A-8D43-9DA2-F01F4307AC62}">
      <dgm:prSet/>
      <dgm:spPr/>
      <dgm:t>
        <a:bodyPr/>
        <a:lstStyle/>
        <a:p>
          <a:endParaRPr lang="es-ES"/>
        </a:p>
      </dgm:t>
    </dgm:pt>
    <dgm:pt modelId="{0FC76A4D-B2D4-6647-AADE-BC8902DD3EBB}">
      <dgm:prSet phldrT="[Texto]"/>
      <dgm:spPr/>
      <dgm:t>
        <a:bodyPr/>
        <a:lstStyle/>
        <a:p>
          <a:r>
            <a:rPr lang="es-ES"/>
            <a:t>Personal</a:t>
          </a:r>
        </a:p>
      </dgm:t>
    </dgm:pt>
    <dgm:pt modelId="{BFCB8E29-7AAD-7249-8F05-C883F9E106FF}" type="parTrans" cxnId="{361C3032-90C5-7E45-912E-C9ED9C05726A}">
      <dgm:prSet/>
      <dgm:spPr/>
      <dgm:t>
        <a:bodyPr/>
        <a:lstStyle/>
        <a:p>
          <a:endParaRPr lang="es-ES"/>
        </a:p>
      </dgm:t>
    </dgm:pt>
    <dgm:pt modelId="{15DD1E60-D9D1-5E41-BB88-95F9239BAA82}" type="sibTrans" cxnId="{361C3032-90C5-7E45-912E-C9ED9C05726A}">
      <dgm:prSet/>
      <dgm:spPr/>
      <dgm:t>
        <a:bodyPr/>
        <a:lstStyle/>
        <a:p>
          <a:endParaRPr lang="es-ES"/>
        </a:p>
      </dgm:t>
    </dgm:pt>
    <dgm:pt modelId="{DFF80EC5-5073-FA4C-A15C-2E3C0A4B2097}">
      <dgm:prSet phldrT="[Texto]"/>
      <dgm:spPr/>
      <dgm:t>
        <a:bodyPr/>
        <a:lstStyle/>
        <a:p>
          <a:r>
            <a:rPr lang="es-ES"/>
            <a:t>Se necesita una mayor inversión.</a:t>
          </a:r>
        </a:p>
      </dgm:t>
    </dgm:pt>
    <dgm:pt modelId="{1D28D4B1-D283-BE48-BAF2-1AE17C223FF2}" type="parTrans" cxnId="{3496A201-145F-7D4C-B97A-00205FD50A68}">
      <dgm:prSet/>
      <dgm:spPr/>
      <dgm:t>
        <a:bodyPr/>
        <a:lstStyle/>
        <a:p>
          <a:endParaRPr lang="es-ES"/>
        </a:p>
      </dgm:t>
    </dgm:pt>
    <dgm:pt modelId="{8452D720-57F8-FD42-B4F8-9D26675BB06B}" type="sibTrans" cxnId="{3496A201-145F-7D4C-B97A-00205FD50A68}">
      <dgm:prSet/>
      <dgm:spPr/>
      <dgm:t>
        <a:bodyPr/>
        <a:lstStyle/>
        <a:p>
          <a:endParaRPr lang="es-ES"/>
        </a:p>
      </dgm:t>
    </dgm:pt>
    <dgm:pt modelId="{1D7257DD-EEDD-AD43-A353-C2E267901BAE}">
      <dgm:prSet phldrT="[Texto]"/>
      <dgm:spPr/>
      <dgm:t>
        <a:bodyPr/>
        <a:lstStyle/>
        <a:p>
          <a:r>
            <a:rPr lang="es-ES"/>
            <a:t>Se necesita más tiempo.</a:t>
          </a:r>
        </a:p>
      </dgm:t>
    </dgm:pt>
    <dgm:pt modelId="{62250B42-1262-C649-82CF-04ECAEA78B7B}" type="parTrans" cxnId="{72FFC7E5-5367-2D41-8E19-8979338DE27C}">
      <dgm:prSet/>
      <dgm:spPr/>
      <dgm:t>
        <a:bodyPr/>
        <a:lstStyle/>
        <a:p>
          <a:endParaRPr lang="es-ES"/>
        </a:p>
      </dgm:t>
    </dgm:pt>
    <dgm:pt modelId="{5272B34E-1712-4B4F-8E75-FFBAE92D0619}" type="sibTrans" cxnId="{72FFC7E5-5367-2D41-8E19-8979338DE27C}">
      <dgm:prSet/>
      <dgm:spPr/>
      <dgm:t>
        <a:bodyPr/>
        <a:lstStyle/>
        <a:p>
          <a:endParaRPr lang="es-ES"/>
        </a:p>
      </dgm:t>
    </dgm:pt>
    <dgm:pt modelId="{21956CB8-7526-3049-8182-BF5BA6534786}">
      <dgm:prSet phldrT="[Texto]"/>
      <dgm:spPr/>
      <dgm:t>
        <a:bodyPr/>
        <a:lstStyle/>
        <a:p>
          <a:r>
            <a:rPr lang="es-ES"/>
            <a:t>Se necesitan más o mejores cualificados.</a:t>
          </a:r>
        </a:p>
      </dgm:t>
    </dgm:pt>
    <dgm:pt modelId="{507385D9-FB34-3D41-B57C-FF6BE7764A2E}" type="parTrans" cxnId="{0DC4978D-11AA-3546-A25C-B005F02FEB32}">
      <dgm:prSet/>
      <dgm:spPr/>
      <dgm:t>
        <a:bodyPr/>
        <a:lstStyle/>
        <a:p>
          <a:endParaRPr lang="es-ES"/>
        </a:p>
      </dgm:t>
    </dgm:pt>
    <dgm:pt modelId="{171862BB-6EF8-E04C-AFC4-287137EC94C9}" type="sibTrans" cxnId="{0DC4978D-11AA-3546-A25C-B005F02FEB32}">
      <dgm:prSet/>
      <dgm:spPr/>
      <dgm:t>
        <a:bodyPr/>
        <a:lstStyle/>
        <a:p>
          <a:endParaRPr lang="es-ES"/>
        </a:p>
      </dgm:t>
    </dgm:pt>
    <dgm:pt modelId="{55B6AB54-F27C-C34A-8079-C9D8353CAFB5}">
      <dgm:prSet phldrT="[Texto]"/>
      <dgm:spPr/>
      <dgm:t>
        <a:bodyPr/>
        <a:lstStyle/>
        <a:p>
          <a:r>
            <a:rPr lang="es-ES"/>
            <a:t>Recursos</a:t>
          </a:r>
        </a:p>
      </dgm:t>
    </dgm:pt>
    <dgm:pt modelId="{B9D9A56B-2F64-C940-AE22-FF031B2348E4}" type="parTrans" cxnId="{B550869D-38BB-FA4A-B3AB-4BFF5DB45D59}">
      <dgm:prSet/>
      <dgm:spPr/>
      <dgm:t>
        <a:bodyPr/>
        <a:lstStyle/>
        <a:p>
          <a:endParaRPr lang="es-ES"/>
        </a:p>
      </dgm:t>
    </dgm:pt>
    <dgm:pt modelId="{E50D2C40-5954-1242-B706-AD4E6AA781CA}" type="sibTrans" cxnId="{B550869D-38BB-FA4A-B3AB-4BFF5DB45D59}">
      <dgm:prSet/>
      <dgm:spPr/>
      <dgm:t>
        <a:bodyPr/>
        <a:lstStyle/>
        <a:p>
          <a:endParaRPr lang="es-ES"/>
        </a:p>
      </dgm:t>
    </dgm:pt>
    <dgm:pt modelId="{FCC1A6E6-291C-4346-8CCF-0667055545DA}">
      <dgm:prSet phldrT="[Texto]"/>
      <dgm:spPr/>
      <dgm:t>
        <a:bodyPr/>
        <a:lstStyle/>
        <a:p>
          <a:r>
            <a:rPr lang="es-ES"/>
            <a:t>Se necesitan más o mejores instrumentos.</a:t>
          </a:r>
        </a:p>
      </dgm:t>
    </dgm:pt>
    <dgm:pt modelId="{6AEB39EE-34A7-5145-8D68-2723540CD78A}" type="parTrans" cxnId="{0C7D00E5-7D2E-094A-991A-9ECF4AB1088F}">
      <dgm:prSet/>
      <dgm:spPr/>
      <dgm:t>
        <a:bodyPr/>
        <a:lstStyle/>
        <a:p>
          <a:endParaRPr lang="es-ES"/>
        </a:p>
      </dgm:t>
    </dgm:pt>
    <dgm:pt modelId="{A5A2312A-B1AB-3248-ACF6-641032A739D2}" type="sibTrans" cxnId="{0C7D00E5-7D2E-094A-991A-9ECF4AB1088F}">
      <dgm:prSet/>
      <dgm:spPr/>
      <dgm:t>
        <a:bodyPr/>
        <a:lstStyle/>
        <a:p>
          <a:endParaRPr lang="es-ES"/>
        </a:p>
      </dgm:t>
    </dgm:pt>
    <dgm:pt modelId="{1C592F72-D6EB-5E49-B64B-4D6008DFF74C}">
      <dgm:prSet phldrT="[Texto]"/>
      <dgm:spPr/>
      <dgm:t>
        <a:bodyPr/>
        <a:lstStyle/>
        <a:p>
          <a:r>
            <a:rPr lang="es-ES"/>
            <a:t>Requisitos</a:t>
          </a:r>
        </a:p>
      </dgm:t>
    </dgm:pt>
    <dgm:pt modelId="{0E3DB41F-EFD3-8345-BA92-07769078D501}" type="parTrans" cxnId="{FB316FC8-2B70-0346-BEED-DD01921D79F9}">
      <dgm:prSet/>
      <dgm:spPr/>
      <dgm:t>
        <a:bodyPr/>
        <a:lstStyle/>
        <a:p>
          <a:endParaRPr lang="es-ES"/>
        </a:p>
      </dgm:t>
    </dgm:pt>
    <dgm:pt modelId="{37A8B0F6-074C-E242-B424-D6E03F1B1BA5}" type="sibTrans" cxnId="{FB316FC8-2B70-0346-BEED-DD01921D79F9}">
      <dgm:prSet/>
      <dgm:spPr/>
      <dgm:t>
        <a:bodyPr/>
        <a:lstStyle/>
        <a:p>
          <a:endParaRPr lang="es-ES"/>
        </a:p>
      </dgm:t>
    </dgm:pt>
    <dgm:pt modelId="{EECE316E-282E-6B44-A550-D73131A0188F}">
      <dgm:prSet phldrT="[Texto]"/>
      <dgm:spPr/>
      <dgm:t>
        <a:bodyPr/>
        <a:lstStyle/>
        <a:p>
          <a:r>
            <a:rPr lang="es-ES"/>
            <a:t>Se necesitan más condiciones.</a:t>
          </a:r>
        </a:p>
      </dgm:t>
    </dgm:pt>
    <dgm:pt modelId="{976BFF33-BA42-A14C-BB83-ED05D5A71A8E}" type="parTrans" cxnId="{5EE59B2F-84A3-A249-ACFD-8A5BD4A771B0}">
      <dgm:prSet/>
      <dgm:spPr/>
      <dgm:t>
        <a:bodyPr/>
        <a:lstStyle/>
        <a:p>
          <a:endParaRPr lang="es-ES"/>
        </a:p>
      </dgm:t>
    </dgm:pt>
    <dgm:pt modelId="{2B4FABEC-540E-5E40-BA94-5EB3DF2550AC}" type="sibTrans" cxnId="{5EE59B2F-84A3-A249-ACFD-8A5BD4A771B0}">
      <dgm:prSet/>
      <dgm:spPr/>
      <dgm:t>
        <a:bodyPr/>
        <a:lstStyle/>
        <a:p>
          <a:endParaRPr lang="es-ES"/>
        </a:p>
      </dgm:t>
    </dgm:pt>
    <dgm:pt modelId="{CB30FEE9-D014-094D-8B67-74D662B0E008}" type="pres">
      <dgm:prSet presAssocID="{E7953379-AA80-0749-9160-D4350A06B9B8}" presName="linear" presStyleCnt="0">
        <dgm:presLayoutVars>
          <dgm:dir/>
          <dgm:animLvl val="lvl"/>
          <dgm:resizeHandles val="exact"/>
        </dgm:presLayoutVars>
      </dgm:prSet>
      <dgm:spPr/>
      <dgm:t>
        <a:bodyPr/>
        <a:lstStyle/>
        <a:p>
          <a:endParaRPr lang="es-ES"/>
        </a:p>
      </dgm:t>
    </dgm:pt>
    <dgm:pt modelId="{6D5208BE-0FF8-D94A-99BB-5A8D93838DFB}" type="pres">
      <dgm:prSet presAssocID="{B1D93976-1A87-6A4A-916D-CDBCA7C24DB5}" presName="parentLin" presStyleCnt="0"/>
      <dgm:spPr/>
    </dgm:pt>
    <dgm:pt modelId="{4F01AA2F-0EC9-3D41-A70A-4EF85CC42630}" type="pres">
      <dgm:prSet presAssocID="{B1D93976-1A87-6A4A-916D-CDBCA7C24DB5}" presName="parentLeftMargin" presStyleLbl="node1" presStyleIdx="0" presStyleCnt="5"/>
      <dgm:spPr/>
      <dgm:t>
        <a:bodyPr/>
        <a:lstStyle/>
        <a:p>
          <a:endParaRPr lang="es-ES"/>
        </a:p>
      </dgm:t>
    </dgm:pt>
    <dgm:pt modelId="{92CEEAD5-A6D3-F84A-940B-4E6EF949704F}" type="pres">
      <dgm:prSet presAssocID="{B1D93976-1A87-6A4A-916D-CDBCA7C24DB5}" presName="parentText" presStyleLbl="node1" presStyleIdx="0" presStyleCnt="5">
        <dgm:presLayoutVars>
          <dgm:chMax val="0"/>
          <dgm:bulletEnabled val="1"/>
        </dgm:presLayoutVars>
      </dgm:prSet>
      <dgm:spPr/>
      <dgm:t>
        <a:bodyPr/>
        <a:lstStyle/>
        <a:p>
          <a:endParaRPr lang="es-ES"/>
        </a:p>
      </dgm:t>
    </dgm:pt>
    <dgm:pt modelId="{E050FFED-60AD-2D4E-84A3-BD6C090E7D25}" type="pres">
      <dgm:prSet presAssocID="{B1D93976-1A87-6A4A-916D-CDBCA7C24DB5}" presName="negativeSpace" presStyleCnt="0"/>
      <dgm:spPr/>
    </dgm:pt>
    <dgm:pt modelId="{F7B53170-499A-754F-9799-F3D5A3416AE8}" type="pres">
      <dgm:prSet presAssocID="{B1D93976-1A87-6A4A-916D-CDBCA7C24DB5}" presName="childText" presStyleLbl="conFgAcc1" presStyleIdx="0" presStyleCnt="5">
        <dgm:presLayoutVars>
          <dgm:bulletEnabled val="1"/>
        </dgm:presLayoutVars>
      </dgm:prSet>
      <dgm:spPr/>
      <dgm:t>
        <a:bodyPr/>
        <a:lstStyle/>
        <a:p>
          <a:endParaRPr lang="es-ES"/>
        </a:p>
      </dgm:t>
    </dgm:pt>
    <dgm:pt modelId="{45F35F02-D9B7-7B4A-8763-9B344EA46A65}" type="pres">
      <dgm:prSet presAssocID="{7BC6A649-1493-D343-A45D-071515B471F0}" presName="spaceBetweenRectangles" presStyleCnt="0"/>
      <dgm:spPr/>
    </dgm:pt>
    <dgm:pt modelId="{CEAD93A0-6873-114F-A4CC-2C4DDD0CB138}" type="pres">
      <dgm:prSet presAssocID="{4F4BEF77-BF48-C94D-BE9F-CFE14BBDB38A}" presName="parentLin" presStyleCnt="0"/>
      <dgm:spPr/>
    </dgm:pt>
    <dgm:pt modelId="{0CAF10A8-BDA9-754F-814B-30427221864B}" type="pres">
      <dgm:prSet presAssocID="{4F4BEF77-BF48-C94D-BE9F-CFE14BBDB38A}" presName="parentLeftMargin" presStyleLbl="node1" presStyleIdx="0" presStyleCnt="5"/>
      <dgm:spPr/>
      <dgm:t>
        <a:bodyPr/>
        <a:lstStyle/>
        <a:p>
          <a:endParaRPr lang="es-ES"/>
        </a:p>
      </dgm:t>
    </dgm:pt>
    <dgm:pt modelId="{DD08A1B2-A3AE-9349-97E5-35DB7255C104}" type="pres">
      <dgm:prSet presAssocID="{4F4BEF77-BF48-C94D-BE9F-CFE14BBDB38A}" presName="parentText" presStyleLbl="node1" presStyleIdx="1" presStyleCnt="5">
        <dgm:presLayoutVars>
          <dgm:chMax val="0"/>
          <dgm:bulletEnabled val="1"/>
        </dgm:presLayoutVars>
      </dgm:prSet>
      <dgm:spPr/>
      <dgm:t>
        <a:bodyPr/>
        <a:lstStyle/>
        <a:p>
          <a:endParaRPr lang="es-ES"/>
        </a:p>
      </dgm:t>
    </dgm:pt>
    <dgm:pt modelId="{6E0381E1-CB91-B344-8E1D-5A61904A7A5D}" type="pres">
      <dgm:prSet presAssocID="{4F4BEF77-BF48-C94D-BE9F-CFE14BBDB38A}" presName="negativeSpace" presStyleCnt="0"/>
      <dgm:spPr/>
    </dgm:pt>
    <dgm:pt modelId="{1E02822D-7B98-3A4B-A0C6-F83F9E459923}" type="pres">
      <dgm:prSet presAssocID="{4F4BEF77-BF48-C94D-BE9F-CFE14BBDB38A}" presName="childText" presStyleLbl="conFgAcc1" presStyleIdx="1" presStyleCnt="5">
        <dgm:presLayoutVars>
          <dgm:bulletEnabled val="1"/>
        </dgm:presLayoutVars>
      </dgm:prSet>
      <dgm:spPr/>
      <dgm:t>
        <a:bodyPr/>
        <a:lstStyle/>
        <a:p>
          <a:endParaRPr lang="es-ES"/>
        </a:p>
      </dgm:t>
    </dgm:pt>
    <dgm:pt modelId="{ED5234F3-77B3-DF4F-A8D3-6AE18EDDF45F}" type="pres">
      <dgm:prSet presAssocID="{B0E46706-1BBE-DF40-A14C-797115D3A7AD}" presName="spaceBetweenRectangles" presStyleCnt="0"/>
      <dgm:spPr/>
    </dgm:pt>
    <dgm:pt modelId="{F718FB11-AD2B-E747-82C9-D103E04897F5}" type="pres">
      <dgm:prSet presAssocID="{0FC76A4D-B2D4-6647-AADE-BC8902DD3EBB}" presName="parentLin" presStyleCnt="0"/>
      <dgm:spPr/>
    </dgm:pt>
    <dgm:pt modelId="{8AA2EBC8-8D0C-624C-96F9-67F79644A3A8}" type="pres">
      <dgm:prSet presAssocID="{0FC76A4D-B2D4-6647-AADE-BC8902DD3EBB}" presName="parentLeftMargin" presStyleLbl="node1" presStyleIdx="1" presStyleCnt="5"/>
      <dgm:spPr/>
      <dgm:t>
        <a:bodyPr/>
        <a:lstStyle/>
        <a:p>
          <a:endParaRPr lang="es-ES"/>
        </a:p>
      </dgm:t>
    </dgm:pt>
    <dgm:pt modelId="{1090423A-C874-DE43-86CE-27E9FC58D9FE}" type="pres">
      <dgm:prSet presAssocID="{0FC76A4D-B2D4-6647-AADE-BC8902DD3EBB}" presName="parentText" presStyleLbl="node1" presStyleIdx="2" presStyleCnt="5">
        <dgm:presLayoutVars>
          <dgm:chMax val="0"/>
          <dgm:bulletEnabled val="1"/>
        </dgm:presLayoutVars>
      </dgm:prSet>
      <dgm:spPr/>
      <dgm:t>
        <a:bodyPr/>
        <a:lstStyle/>
        <a:p>
          <a:endParaRPr lang="es-ES"/>
        </a:p>
      </dgm:t>
    </dgm:pt>
    <dgm:pt modelId="{935DEA0E-AFC5-9C4A-A2A0-87A824FC0E36}" type="pres">
      <dgm:prSet presAssocID="{0FC76A4D-B2D4-6647-AADE-BC8902DD3EBB}" presName="negativeSpace" presStyleCnt="0"/>
      <dgm:spPr/>
    </dgm:pt>
    <dgm:pt modelId="{781A15B7-906B-994C-B0EC-C820D0FC0924}" type="pres">
      <dgm:prSet presAssocID="{0FC76A4D-B2D4-6647-AADE-BC8902DD3EBB}" presName="childText" presStyleLbl="conFgAcc1" presStyleIdx="2" presStyleCnt="5">
        <dgm:presLayoutVars>
          <dgm:bulletEnabled val="1"/>
        </dgm:presLayoutVars>
      </dgm:prSet>
      <dgm:spPr/>
      <dgm:t>
        <a:bodyPr/>
        <a:lstStyle/>
        <a:p>
          <a:endParaRPr lang="es-ES"/>
        </a:p>
      </dgm:t>
    </dgm:pt>
    <dgm:pt modelId="{63A4F63D-7618-9740-8266-E1C71E1AD0E0}" type="pres">
      <dgm:prSet presAssocID="{15DD1E60-D9D1-5E41-BB88-95F9239BAA82}" presName="spaceBetweenRectangles" presStyleCnt="0"/>
      <dgm:spPr/>
    </dgm:pt>
    <dgm:pt modelId="{458DF503-17B0-D94C-A9AF-E6AD6C6F78B7}" type="pres">
      <dgm:prSet presAssocID="{55B6AB54-F27C-C34A-8079-C9D8353CAFB5}" presName="parentLin" presStyleCnt="0"/>
      <dgm:spPr/>
    </dgm:pt>
    <dgm:pt modelId="{D2A73834-6D37-974A-8E6F-C248A8769838}" type="pres">
      <dgm:prSet presAssocID="{55B6AB54-F27C-C34A-8079-C9D8353CAFB5}" presName="parentLeftMargin" presStyleLbl="node1" presStyleIdx="2" presStyleCnt="5"/>
      <dgm:spPr/>
      <dgm:t>
        <a:bodyPr/>
        <a:lstStyle/>
        <a:p>
          <a:endParaRPr lang="es-ES"/>
        </a:p>
      </dgm:t>
    </dgm:pt>
    <dgm:pt modelId="{E0EAA5D6-4C14-C54C-83EA-C6A532F99496}" type="pres">
      <dgm:prSet presAssocID="{55B6AB54-F27C-C34A-8079-C9D8353CAFB5}" presName="parentText" presStyleLbl="node1" presStyleIdx="3" presStyleCnt="5">
        <dgm:presLayoutVars>
          <dgm:chMax val="0"/>
          <dgm:bulletEnabled val="1"/>
        </dgm:presLayoutVars>
      </dgm:prSet>
      <dgm:spPr/>
      <dgm:t>
        <a:bodyPr/>
        <a:lstStyle/>
        <a:p>
          <a:endParaRPr lang="es-ES"/>
        </a:p>
      </dgm:t>
    </dgm:pt>
    <dgm:pt modelId="{FFA5A1DD-DB98-2646-9008-ABB58B39C7FB}" type="pres">
      <dgm:prSet presAssocID="{55B6AB54-F27C-C34A-8079-C9D8353CAFB5}" presName="negativeSpace" presStyleCnt="0"/>
      <dgm:spPr/>
    </dgm:pt>
    <dgm:pt modelId="{61C71635-E6BF-1045-9808-B3F4B92A125A}" type="pres">
      <dgm:prSet presAssocID="{55B6AB54-F27C-C34A-8079-C9D8353CAFB5}" presName="childText" presStyleLbl="conFgAcc1" presStyleIdx="3" presStyleCnt="5">
        <dgm:presLayoutVars>
          <dgm:bulletEnabled val="1"/>
        </dgm:presLayoutVars>
      </dgm:prSet>
      <dgm:spPr/>
      <dgm:t>
        <a:bodyPr/>
        <a:lstStyle/>
        <a:p>
          <a:endParaRPr lang="es-ES"/>
        </a:p>
      </dgm:t>
    </dgm:pt>
    <dgm:pt modelId="{46F886CA-E835-2344-AC1F-B73401C031E8}" type="pres">
      <dgm:prSet presAssocID="{E50D2C40-5954-1242-B706-AD4E6AA781CA}" presName="spaceBetweenRectangles" presStyleCnt="0"/>
      <dgm:spPr/>
    </dgm:pt>
    <dgm:pt modelId="{6DF479AD-C458-E74E-8655-9987CD36CF61}" type="pres">
      <dgm:prSet presAssocID="{1C592F72-D6EB-5E49-B64B-4D6008DFF74C}" presName="parentLin" presStyleCnt="0"/>
      <dgm:spPr/>
    </dgm:pt>
    <dgm:pt modelId="{1DF84999-C181-CA42-9C4D-93D7092EF0AB}" type="pres">
      <dgm:prSet presAssocID="{1C592F72-D6EB-5E49-B64B-4D6008DFF74C}" presName="parentLeftMargin" presStyleLbl="node1" presStyleIdx="3" presStyleCnt="5"/>
      <dgm:spPr/>
      <dgm:t>
        <a:bodyPr/>
        <a:lstStyle/>
        <a:p>
          <a:endParaRPr lang="es-ES"/>
        </a:p>
      </dgm:t>
    </dgm:pt>
    <dgm:pt modelId="{A4BDAC7B-5872-7046-809D-F4C089AAA700}" type="pres">
      <dgm:prSet presAssocID="{1C592F72-D6EB-5E49-B64B-4D6008DFF74C}" presName="parentText" presStyleLbl="node1" presStyleIdx="4" presStyleCnt="5">
        <dgm:presLayoutVars>
          <dgm:chMax val="0"/>
          <dgm:bulletEnabled val="1"/>
        </dgm:presLayoutVars>
      </dgm:prSet>
      <dgm:spPr/>
      <dgm:t>
        <a:bodyPr/>
        <a:lstStyle/>
        <a:p>
          <a:endParaRPr lang="es-ES"/>
        </a:p>
      </dgm:t>
    </dgm:pt>
    <dgm:pt modelId="{E3CE8393-8922-6646-B224-83EC3F3A6993}" type="pres">
      <dgm:prSet presAssocID="{1C592F72-D6EB-5E49-B64B-4D6008DFF74C}" presName="negativeSpace" presStyleCnt="0"/>
      <dgm:spPr/>
    </dgm:pt>
    <dgm:pt modelId="{1996E03E-0A6B-7F4B-BC84-6A30E50883DB}" type="pres">
      <dgm:prSet presAssocID="{1C592F72-D6EB-5E49-B64B-4D6008DFF74C}" presName="childText" presStyleLbl="conFgAcc1" presStyleIdx="4" presStyleCnt="5">
        <dgm:presLayoutVars>
          <dgm:bulletEnabled val="1"/>
        </dgm:presLayoutVars>
      </dgm:prSet>
      <dgm:spPr/>
      <dgm:t>
        <a:bodyPr/>
        <a:lstStyle/>
        <a:p>
          <a:endParaRPr lang="es-ES"/>
        </a:p>
      </dgm:t>
    </dgm:pt>
  </dgm:ptLst>
  <dgm:cxnLst>
    <dgm:cxn modelId="{CCE01BFB-7154-554C-82D5-66FA327DB2F6}" type="presOf" srcId="{0FC76A4D-B2D4-6647-AADE-BC8902DD3EBB}" destId="{1090423A-C874-DE43-86CE-27E9FC58D9FE}" srcOrd="1" destOrd="0" presId="urn:microsoft.com/office/officeart/2005/8/layout/list1"/>
    <dgm:cxn modelId="{53CF0756-43DE-654C-92F6-663BBB8481C7}" type="presOf" srcId="{1C592F72-D6EB-5E49-B64B-4D6008DFF74C}" destId="{A4BDAC7B-5872-7046-809D-F4C089AAA700}" srcOrd="1" destOrd="0" presId="urn:microsoft.com/office/officeart/2005/8/layout/list1"/>
    <dgm:cxn modelId="{5EE59B2F-84A3-A249-ACFD-8A5BD4A771B0}" srcId="{1C592F72-D6EB-5E49-B64B-4D6008DFF74C}" destId="{EECE316E-282E-6B44-A550-D73131A0188F}" srcOrd="0" destOrd="0" parTransId="{976BFF33-BA42-A14C-BB83-ED05D5A71A8E}" sibTransId="{2B4FABEC-540E-5E40-BA94-5EB3DF2550AC}"/>
    <dgm:cxn modelId="{9883DB77-A9F6-F846-BB40-7EDD7A7B89AE}" type="presOf" srcId="{1C592F72-D6EB-5E49-B64B-4D6008DFF74C}" destId="{1DF84999-C181-CA42-9C4D-93D7092EF0AB}" srcOrd="0" destOrd="0" presId="urn:microsoft.com/office/officeart/2005/8/layout/list1"/>
    <dgm:cxn modelId="{361C3032-90C5-7E45-912E-C9ED9C05726A}" srcId="{E7953379-AA80-0749-9160-D4350A06B9B8}" destId="{0FC76A4D-B2D4-6647-AADE-BC8902DD3EBB}" srcOrd="2" destOrd="0" parTransId="{BFCB8E29-7AAD-7249-8F05-C883F9E106FF}" sibTransId="{15DD1E60-D9D1-5E41-BB88-95F9239BAA82}"/>
    <dgm:cxn modelId="{8FD88E52-F65A-5847-8A70-76E4FB561387}" type="presOf" srcId="{4F4BEF77-BF48-C94D-BE9F-CFE14BBDB38A}" destId="{DD08A1B2-A3AE-9349-97E5-35DB7255C104}" srcOrd="1" destOrd="0" presId="urn:microsoft.com/office/officeart/2005/8/layout/list1"/>
    <dgm:cxn modelId="{891BCE5D-B0D7-7049-980B-234001EA04BB}" type="presOf" srcId="{0FC76A4D-B2D4-6647-AADE-BC8902DD3EBB}" destId="{8AA2EBC8-8D0C-624C-96F9-67F79644A3A8}" srcOrd="0" destOrd="0" presId="urn:microsoft.com/office/officeart/2005/8/layout/list1"/>
    <dgm:cxn modelId="{0CD943B8-D502-8E43-8791-73EC73D371CB}" srcId="{E7953379-AA80-0749-9160-D4350A06B9B8}" destId="{B1D93976-1A87-6A4A-916D-CDBCA7C24DB5}" srcOrd="0" destOrd="0" parTransId="{E526A3CE-091A-444A-AA7D-13001CED254F}" sibTransId="{7BC6A649-1493-D343-A45D-071515B471F0}"/>
    <dgm:cxn modelId="{FB316FC8-2B70-0346-BEED-DD01921D79F9}" srcId="{E7953379-AA80-0749-9160-D4350A06B9B8}" destId="{1C592F72-D6EB-5E49-B64B-4D6008DFF74C}" srcOrd="4" destOrd="0" parTransId="{0E3DB41F-EFD3-8345-BA92-07769078D501}" sibTransId="{37A8B0F6-074C-E242-B424-D6E03F1B1BA5}"/>
    <dgm:cxn modelId="{8092E4F2-3D8E-674A-8A5B-FFC7FD330EC8}" type="presOf" srcId="{E7953379-AA80-0749-9160-D4350A06B9B8}" destId="{CB30FEE9-D014-094D-8B67-74D662B0E008}" srcOrd="0" destOrd="0" presId="urn:microsoft.com/office/officeart/2005/8/layout/list1"/>
    <dgm:cxn modelId="{BA397665-E9AF-324C-851A-57696F03AC12}" type="presOf" srcId="{4F4BEF77-BF48-C94D-BE9F-CFE14BBDB38A}" destId="{0CAF10A8-BDA9-754F-814B-30427221864B}" srcOrd="0" destOrd="0" presId="urn:microsoft.com/office/officeart/2005/8/layout/list1"/>
    <dgm:cxn modelId="{03230A16-A95B-D940-99BF-E81964F313AA}" type="presOf" srcId="{B1D93976-1A87-6A4A-916D-CDBCA7C24DB5}" destId="{92CEEAD5-A6D3-F84A-940B-4E6EF949704F}" srcOrd="1" destOrd="0" presId="urn:microsoft.com/office/officeart/2005/8/layout/list1"/>
    <dgm:cxn modelId="{0C7D00E5-7D2E-094A-991A-9ECF4AB1088F}" srcId="{55B6AB54-F27C-C34A-8079-C9D8353CAFB5}" destId="{FCC1A6E6-291C-4346-8CCF-0667055545DA}" srcOrd="0" destOrd="0" parTransId="{6AEB39EE-34A7-5145-8D68-2723540CD78A}" sibTransId="{A5A2312A-B1AB-3248-ACF6-641032A739D2}"/>
    <dgm:cxn modelId="{0DC4978D-11AA-3546-A25C-B005F02FEB32}" srcId="{0FC76A4D-B2D4-6647-AADE-BC8902DD3EBB}" destId="{21956CB8-7526-3049-8182-BF5BA6534786}" srcOrd="0" destOrd="0" parTransId="{507385D9-FB34-3D41-B57C-FF6BE7764A2E}" sibTransId="{171862BB-6EF8-E04C-AFC4-287137EC94C9}"/>
    <dgm:cxn modelId="{974E1E31-0A2A-8D43-9DA2-F01F4307AC62}" srcId="{E7953379-AA80-0749-9160-D4350A06B9B8}" destId="{4F4BEF77-BF48-C94D-BE9F-CFE14BBDB38A}" srcOrd="1" destOrd="0" parTransId="{8DF9C574-B80A-684B-8FAD-24385721C7E2}" sibTransId="{B0E46706-1BBE-DF40-A14C-797115D3A7AD}"/>
    <dgm:cxn modelId="{4F3F9814-D003-2044-AE9F-E02CDBFA2524}" type="presOf" srcId="{EECE316E-282E-6B44-A550-D73131A0188F}" destId="{1996E03E-0A6B-7F4B-BC84-6A30E50883DB}" srcOrd="0" destOrd="0" presId="urn:microsoft.com/office/officeart/2005/8/layout/list1"/>
    <dgm:cxn modelId="{EE2ACEBA-4ABB-5B42-8334-52331BD5AC6B}" type="presOf" srcId="{55B6AB54-F27C-C34A-8079-C9D8353CAFB5}" destId="{E0EAA5D6-4C14-C54C-83EA-C6A532F99496}" srcOrd="1" destOrd="0" presId="urn:microsoft.com/office/officeart/2005/8/layout/list1"/>
    <dgm:cxn modelId="{B550869D-38BB-FA4A-B3AB-4BFF5DB45D59}" srcId="{E7953379-AA80-0749-9160-D4350A06B9B8}" destId="{55B6AB54-F27C-C34A-8079-C9D8353CAFB5}" srcOrd="3" destOrd="0" parTransId="{B9D9A56B-2F64-C940-AE22-FF031B2348E4}" sibTransId="{E50D2C40-5954-1242-B706-AD4E6AA781CA}"/>
    <dgm:cxn modelId="{72FFC7E5-5367-2D41-8E19-8979338DE27C}" srcId="{4F4BEF77-BF48-C94D-BE9F-CFE14BBDB38A}" destId="{1D7257DD-EEDD-AD43-A353-C2E267901BAE}" srcOrd="0" destOrd="0" parTransId="{62250B42-1262-C649-82CF-04ECAEA78B7B}" sibTransId="{5272B34E-1712-4B4F-8E75-FFBAE92D0619}"/>
    <dgm:cxn modelId="{2FC87F44-A4F7-B74F-A845-A4E1A25E5F6A}" type="presOf" srcId="{B1D93976-1A87-6A4A-916D-CDBCA7C24DB5}" destId="{4F01AA2F-0EC9-3D41-A70A-4EF85CC42630}" srcOrd="0" destOrd="0" presId="urn:microsoft.com/office/officeart/2005/8/layout/list1"/>
    <dgm:cxn modelId="{AB94F82C-64BE-FE41-8B18-B046FC216A36}" type="presOf" srcId="{21956CB8-7526-3049-8182-BF5BA6534786}" destId="{781A15B7-906B-994C-B0EC-C820D0FC0924}" srcOrd="0" destOrd="0" presId="urn:microsoft.com/office/officeart/2005/8/layout/list1"/>
    <dgm:cxn modelId="{28457C07-FAA4-114C-A592-5318D1B45CBA}" type="presOf" srcId="{1D7257DD-EEDD-AD43-A353-C2E267901BAE}" destId="{1E02822D-7B98-3A4B-A0C6-F83F9E459923}" srcOrd="0" destOrd="0" presId="urn:microsoft.com/office/officeart/2005/8/layout/list1"/>
    <dgm:cxn modelId="{7DC24533-1FB4-7D48-AF68-51933AAE4854}" type="presOf" srcId="{55B6AB54-F27C-C34A-8079-C9D8353CAFB5}" destId="{D2A73834-6D37-974A-8E6F-C248A8769838}" srcOrd="0" destOrd="0" presId="urn:microsoft.com/office/officeart/2005/8/layout/list1"/>
    <dgm:cxn modelId="{EBCB9ADA-AD53-FA4B-9549-89EC1D1FA1DA}" type="presOf" srcId="{DFF80EC5-5073-FA4C-A15C-2E3C0A4B2097}" destId="{F7B53170-499A-754F-9799-F3D5A3416AE8}" srcOrd="0" destOrd="0" presId="urn:microsoft.com/office/officeart/2005/8/layout/list1"/>
    <dgm:cxn modelId="{1E58F633-1A39-1C4B-B52A-984CE2DAB54E}" type="presOf" srcId="{FCC1A6E6-291C-4346-8CCF-0667055545DA}" destId="{61C71635-E6BF-1045-9808-B3F4B92A125A}" srcOrd="0" destOrd="0" presId="urn:microsoft.com/office/officeart/2005/8/layout/list1"/>
    <dgm:cxn modelId="{3496A201-145F-7D4C-B97A-00205FD50A68}" srcId="{B1D93976-1A87-6A4A-916D-CDBCA7C24DB5}" destId="{DFF80EC5-5073-FA4C-A15C-2E3C0A4B2097}" srcOrd="0" destOrd="0" parTransId="{1D28D4B1-D283-BE48-BAF2-1AE17C223FF2}" sibTransId="{8452D720-57F8-FD42-B4F8-9D26675BB06B}"/>
    <dgm:cxn modelId="{51854647-4AE4-8F46-ACF2-1206BF2F183E}" type="presParOf" srcId="{CB30FEE9-D014-094D-8B67-74D662B0E008}" destId="{6D5208BE-0FF8-D94A-99BB-5A8D93838DFB}" srcOrd="0" destOrd="0" presId="urn:microsoft.com/office/officeart/2005/8/layout/list1"/>
    <dgm:cxn modelId="{EB48E2A2-664B-A84D-BC6F-6DB4D0E52218}" type="presParOf" srcId="{6D5208BE-0FF8-D94A-99BB-5A8D93838DFB}" destId="{4F01AA2F-0EC9-3D41-A70A-4EF85CC42630}" srcOrd="0" destOrd="0" presId="urn:microsoft.com/office/officeart/2005/8/layout/list1"/>
    <dgm:cxn modelId="{35324381-59A3-BA40-92C7-40F1FC8D6E37}" type="presParOf" srcId="{6D5208BE-0FF8-D94A-99BB-5A8D93838DFB}" destId="{92CEEAD5-A6D3-F84A-940B-4E6EF949704F}" srcOrd="1" destOrd="0" presId="urn:microsoft.com/office/officeart/2005/8/layout/list1"/>
    <dgm:cxn modelId="{AED497AA-3960-E742-82A8-4DA96B8CF44B}" type="presParOf" srcId="{CB30FEE9-D014-094D-8B67-74D662B0E008}" destId="{E050FFED-60AD-2D4E-84A3-BD6C090E7D25}" srcOrd="1" destOrd="0" presId="urn:microsoft.com/office/officeart/2005/8/layout/list1"/>
    <dgm:cxn modelId="{5690B4D1-BA0B-FF4E-819E-6E944FF605CC}" type="presParOf" srcId="{CB30FEE9-D014-094D-8B67-74D662B0E008}" destId="{F7B53170-499A-754F-9799-F3D5A3416AE8}" srcOrd="2" destOrd="0" presId="urn:microsoft.com/office/officeart/2005/8/layout/list1"/>
    <dgm:cxn modelId="{4C1330F3-E594-6646-A5D6-74F22CD5742E}" type="presParOf" srcId="{CB30FEE9-D014-094D-8B67-74D662B0E008}" destId="{45F35F02-D9B7-7B4A-8763-9B344EA46A65}" srcOrd="3" destOrd="0" presId="urn:microsoft.com/office/officeart/2005/8/layout/list1"/>
    <dgm:cxn modelId="{AD7FDE18-4381-2A4B-B775-49AF5EC69229}" type="presParOf" srcId="{CB30FEE9-D014-094D-8B67-74D662B0E008}" destId="{CEAD93A0-6873-114F-A4CC-2C4DDD0CB138}" srcOrd="4" destOrd="0" presId="urn:microsoft.com/office/officeart/2005/8/layout/list1"/>
    <dgm:cxn modelId="{A9DFCF61-4427-9D4F-99A9-F9F3E2AAC776}" type="presParOf" srcId="{CEAD93A0-6873-114F-A4CC-2C4DDD0CB138}" destId="{0CAF10A8-BDA9-754F-814B-30427221864B}" srcOrd="0" destOrd="0" presId="urn:microsoft.com/office/officeart/2005/8/layout/list1"/>
    <dgm:cxn modelId="{DA377540-8E21-8F49-B7C0-4D7DDB033A27}" type="presParOf" srcId="{CEAD93A0-6873-114F-A4CC-2C4DDD0CB138}" destId="{DD08A1B2-A3AE-9349-97E5-35DB7255C104}" srcOrd="1" destOrd="0" presId="urn:microsoft.com/office/officeart/2005/8/layout/list1"/>
    <dgm:cxn modelId="{7A80EECD-AA8B-B549-8253-E762682FCD09}" type="presParOf" srcId="{CB30FEE9-D014-094D-8B67-74D662B0E008}" destId="{6E0381E1-CB91-B344-8E1D-5A61904A7A5D}" srcOrd="5" destOrd="0" presId="urn:microsoft.com/office/officeart/2005/8/layout/list1"/>
    <dgm:cxn modelId="{7544B62F-6017-B04B-98E5-910ADC6E435B}" type="presParOf" srcId="{CB30FEE9-D014-094D-8B67-74D662B0E008}" destId="{1E02822D-7B98-3A4B-A0C6-F83F9E459923}" srcOrd="6" destOrd="0" presId="urn:microsoft.com/office/officeart/2005/8/layout/list1"/>
    <dgm:cxn modelId="{6C341D54-5FB4-D341-AC84-44B0143F579F}" type="presParOf" srcId="{CB30FEE9-D014-094D-8B67-74D662B0E008}" destId="{ED5234F3-77B3-DF4F-A8D3-6AE18EDDF45F}" srcOrd="7" destOrd="0" presId="urn:microsoft.com/office/officeart/2005/8/layout/list1"/>
    <dgm:cxn modelId="{75A5E443-71D4-034A-B995-7FB7B8BDC842}" type="presParOf" srcId="{CB30FEE9-D014-094D-8B67-74D662B0E008}" destId="{F718FB11-AD2B-E747-82C9-D103E04897F5}" srcOrd="8" destOrd="0" presId="urn:microsoft.com/office/officeart/2005/8/layout/list1"/>
    <dgm:cxn modelId="{251A85C8-CBAA-3649-A68F-A2F9ACDEB4E4}" type="presParOf" srcId="{F718FB11-AD2B-E747-82C9-D103E04897F5}" destId="{8AA2EBC8-8D0C-624C-96F9-67F79644A3A8}" srcOrd="0" destOrd="0" presId="urn:microsoft.com/office/officeart/2005/8/layout/list1"/>
    <dgm:cxn modelId="{AA418E90-DA25-D443-9AA2-150737D10A93}" type="presParOf" srcId="{F718FB11-AD2B-E747-82C9-D103E04897F5}" destId="{1090423A-C874-DE43-86CE-27E9FC58D9FE}" srcOrd="1" destOrd="0" presId="urn:microsoft.com/office/officeart/2005/8/layout/list1"/>
    <dgm:cxn modelId="{08ACDFCA-E552-0646-90AF-ACE95E0C735C}" type="presParOf" srcId="{CB30FEE9-D014-094D-8B67-74D662B0E008}" destId="{935DEA0E-AFC5-9C4A-A2A0-87A824FC0E36}" srcOrd="9" destOrd="0" presId="urn:microsoft.com/office/officeart/2005/8/layout/list1"/>
    <dgm:cxn modelId="{AE5DB229-78B7-F84D-B754-319A33B59BE4}" type="presParOf" srcId="{CB30FEE9-D014-094D-8B67-74D662B0E008}" destId="{781A15B7-906B-994C-B0EC-C820D0FC0924}" srcOrd="10" destOrd="0" presId="urn:microsoft.com/office/officeart/2005/8/layout/list1"/>
    <dgm:cxn modelId="{F4A14514-8687-6B48-9BD5-8FFC134303BE}" type="presParOf" srcId="{CB30FEE9-D014-094D-8B67-74D662B0E008}" destId="{63A4F63D-7618-9740-8266-E1C71E1AD0E0}" srcOrd="11" destOrd="0" presId="urn:microsoft.com/office/officeart/2005/8/layout/list1"/>
    <dgm:cxn modelId="{ECF12393-244E-9A41-BBFF-7C023A1C1192}" type="presParOf" srcId="{CB30FEE9-D014-094D-8B67-74D662B0E008}" destId="{458DF503-17B0-D94C-A9AF-E6AD6C6F78B7}" srcOrd="12" destOrd="0" presId="urn:microsoft.com/office/officeart/2005/8/layout/list1"/>
    <dgm:cxn modelId="{6972BADA-AD4D-C04F-AEF7-D832C8F19E8B}" type="presParOf" srcId="{458DF503-17B0-D94C-A9AF-E6AD6C6F78B7}" destId="{D2A73834-6D37-974A-8E6F-C248A8769838}" srcOrd="0" destOrd="0" presId="urn:microsoft.com/office/officeart/2005/8/layout/list1"/>
    <dgm:cxn modelId="{0944DFB4-C92C-D54F-AE47-28BFA954B656}" type="presParOf" srcId="{458DF503-17B0-D94C-A9AF-E6AD6C6F78B7}" destId="{E0EAA5D6-4C14-C54C-83EA-C6A532F99496}" srcOrd="1" destOrd="0" presId="urn:microsoft.com/office/officeart/2005/8/layout/list1"/>
    <dgm:cxn modelId="{F2E55249-85C1-7447-838F-3E2CFA375F8E}" type="presParOf" srcId="{CB30FEE9-D014-094D-8B67-74D662B0E008}" destId="{FFA5A1DD-DB98-2646-9008-ABB58B39C7FB}" srcOrd="13" destOrd="0" presId="urn:microsoft.com/office/officeart/2005/8/layout/list1"/>
    <dgm:cxn modelId="{384FEBC4-F89D-E148-94FF-8AFCE69164BC}" type="presParOf" srcId="{CB30FEE9-D014-094D-8B67-74D662B0E008}" destId="{61C71635-E6BF-1045-9808-B3F4B92A125A}" srcOrd="14" destOrd="0" presId="urn:microsoft.com/office/officeart/2005/8/layout/list1"/>
    <dgm:cxn modelId="{89B57AC8-3D79-784A-BB65-9B863B4F760E}" type="presParOf" srcId="{CB30FEE9-D014-094D-8B67-74D662B0E008}" destId="{46F886CA-E835-2344-AC1F-B73401C031E8}" srcOrd="15" destOrd="0" presId="urn:microsoft.com/office/officeart/2005/8/layout/list1"/>
    <dgm:cxn modelId="{FFF42BAF-C9AD-5B4D-BEBE-C2D8FDF8A5B9}" type="presParOf" srcId="{CB30FEE9-D014-094D-8B67-74D662B0E008}" destId="{6DF479AD-C458-E74E-8655-9987CD36CF61}" srcOrd="16" destOrd="0" presId="urn:microsoft.com/office/officeart/2005/8/layout/list1"/>
    <dgm:cxn modelId="{64E6F23D-C005-8644-80D3-93835C06F4FD}" type="presParOf" srcId="{6DF479AD-C458-E74E-8655-9987CD36CF61}" destId="{1DF84999-C181-CA42-9C4D-93D7092EF0AB}" srcOrd="0" destOrd="0" presId="urn:microsoft.com/office/officeart/2005/8/layout/list1"/>
    <dgm:cxn modelId="{DB959910-43D9-4D43-8781-73C0AE229E71}" type="presParOf" srcId="{6DF479AD-C458-E74E-8655-9987CD36CF61}" destId="{A4BDAC7B-5872-7046-809D-F4C089AAA700}" srcOrd="1" destOrd="0" presId="urn:microsoft.com/office/officeart/2005/8/layout/list1"/>
    <dgm:cxn modelId="{ABFA73F3-C56C-BE41-BFC4-A881EDED83A2}" type="presParOf" srcId="{CB30FEE9-D014-094D-8B67-74D662B0E008}" destId="{E3CE8393-8922-6646-B224-83EC3F3A6993}" srcOrd="17" destOrd="0" presId="urn:microsoft.com/office/officeart/2005/8/layout/list1"/>
    <dgm:cxn modelId="{63CF8C46-62C1-5E49-9ABF-08D9348804E0}" type="presParOf" srcId="{CB30FEE9-D014-094D-8B67-74D662B0E008}" destId="{1996E03E-0A6B-7F4B-BC84-6A30E50883DB}" srcOrd="18"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85AEA9-C153-D84B-B572-75F9B845FFDE}"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s-ES"/>
        </a:p>
      </dgm:t>
    </dgm:pt>
    <dgm:pt modelId="{F2B1BA5C-1623-0A42-94F0-4A3671342809}">
      <dgm:prSet phldrT="[Texto]"/>
      <dgm:spPr/>
      <dgm:t>
        <a:bodyPr/>
        <a:lstStyle/>
        <a:p>
          <a:r>
            <a:rPr lang="es-ES"/>
            <a:t>Requisitos</a:t>
          </a:r>
        </a:p>
      </dgm:t>
    </dgm:pt>
    <dgm:pt modelId="{DE485C1D-36CB-DD49-A299-DB8469ECF76A}" type="parTrans" cxnId="{16A9DD9B-2F33-6345-8AA6-43D8E8B2DBFE}">
      <dgm:prSet/>
      <dgm:spPr/>
      <dgm:t>
        <a:bodyPr/>
        <a:lstStyle/>
        <a:p>
          <a:endParaRPr lang="es-ES"/>
        </a:p>
      </dgm:t>
    </dgm:pt>
    <dgm:pt modelId="{8A28B163-E493-234F-93E0-A72FF6E03028}" type="sibTrans" cxnId="{16A9DD9B-2F33-6345-8AA6-43D8E8B2DBFE}">
      <dgm:prSet/>
      <dgm:spPr/>
      <dgm:t>
        <a:bodyPr/>
        <a:lstStyle/>
        <a:p>
          <a:endParaRPr lang="es-ES"/>
        </a:p>
      </dgm:t>
    </dgm:pt>
    <dgm:pt modelId="{392F9F33-BABC-5543-B60F-A7A99A6F27E1}">
      <dgm:prSet phldrT="[Texto]"/>
      <dgm:spPr/>
      <dgm:t>
        <a:bodyPr/>
        <a:lstStyle/>
        <a:p>
          <a:r>
            <a:rPr lang="es-ES"/>
            <a:t>Se necesitan más condiciones.</a:t>
          </a:r>
        </a:p>
      </dgm:t>
    </dgm:pt>
    <dgm:pt modelId="{A53944C9-30E4-E542-B151-00CDB17D51CE}" type="parTrans" cxnId="{F2036B3D-385C-384E-8D95-B614551F7A42}">
      <dgm:prSet/>
      <dgm:spPr/>
      <dgm:t>
        <a:bodyPr/>
        <a:lstStyle/>
        <a:p>
          <a:endParaRPr lang="es-ES"/>
        </a:p>
      </dgm:t>
    </dgm:pt>
    <dgm:pt modelId="{E72969FA-4F20-A74E-9445-274346250A2D}" type="sibTrans" cxnId="{F2036B3D-385C-384E-8D95-B614551F7A42}">
      <dgm:prSet/>
      <dgm:spPr/>
      <dgm:t>
        <a:bodyPr/>
        <a:lstStyle/>
        <a:p>
          <a:endParaRPr lang="es-ES"/>
        </a:p>
      </dgm:t>
    </dgm:pt>
    <dgm:pt modelId="{CDE19403-BFB7-814D-AF37-3DEB4B30A18D}">
      <dgm:prSet phldrT="[Texto]"/>
      <dgm:spPr/>
      <dgm:t>
        <a:bodyPr/>
        <a:lstStyle/>
        <a:p>
          <a:r>
            <a:rPr lang="es-ES"/>
            <a:t>Diseño</a:t>
          </a:r>
        </a:p>
      </dgm:t>
    </dgm:pt>
    <dgm:pt modelId="{7C863823-4830-A748-A43F-1EC79A023424}" type="parTrans" cxnId="{E6C3ACE4-A28A-4941-AFBA-65728ED63C04}">
      <dgm:prSet/>
      <dgm:spPr/>
      <dgm:t>
        <a:bodyPr/>
        <a:lstStyle/>
        <a:p>
          <a:endParaRPr lang="es-ES"/>
        </a:p>
      </dgm:t>
    </dgm:pt>
    <dgm:pt modelId="{EDE5377D-F2A1-554B-AA00-863EF3D676C3}" type="sibTrans" cxnId="{E6C3ACE4-A28A-4941-AFBA-65728ED63C04}">
      <dgm:prSet/>
      <dgm:spPr/>
      <dgm:t>
        <a:bodyPr/>
        <a:lstStyle/>
        <a:p>
          <a:endParaRPr lang="es-ES"/>
        </a:p>
      </dgm:t>
    </dgm:pt>
    <dgm:pt modelId="{3758B790-12BD-234D-9D6E-4EA025EC3CAB}">
      <dgm:prSet phldrT="[Texto]"/>
      <dgm:spPr/>
      <dgm:t>
        <a:bodyPr/>
        <a:lstStyle/>
        <a:p>
          <a:r>
            <a:rPr lang="es-ES"/>
            <a:t>Se necesita una mejor arquitectura.</a:t>
          </a:r>
        </a:p>
      </dgm:t>
    </dgm:pt>
    <dgm:pt modelId="{8D3F10B7-6875-E747-B00D-D7DE43807484}" type="parTrans" cxnId="{1FBDB153-B99C-3141-8C82-DAF6761916EF}">
      <dgm:prSet/>
      <dgm:spPr/>
      <dgm:t>
        <a:bodyPr/>
        <a:lstStyle/>
        <a:p>
          <a:endParaRPr lang="es-ES"/>
        </a:p>
      </dgm:t>
    </dgm:pt>
    <dgm:pt modelId="{4BEDD754-4142-2344-891D-703E1CEC977E}" type="sibTrans" cxnId="{1FBDB153-B99C-3141-8C82-DAF6761916EF}">
      <dgm:prSet/>
      <dgm:spPr/>
      <dgm:t>
        <a:bodyPr/>
        <a:lstStyle/>
        <a:p>
          <a:endParaRPr lang="es-ES"/>
        </a:p>
      </dgm:t>
    </dgm:pt>
    <dgm:pt modelId="{DEABEC4F-D708-0146-B3B2-1FA5A0CB9A29}">
      <dgm:prSet phldrT="[Texto]"/>
      <dgm:spPr/>
      <dgm:t>
        <a:bodyPr/>
        <a:lstStyle/>
        <a:p>
          <a:r>
            <a:rPr lang="es-ES"/>
            <a:t>Implementación</a:t>
          </a:r>
        </a:p>
      </dgm:t>
    </dgm:pt>
    <dgm:pt modelId="{96F54E3C-9B45-FE48-801E-4B03EA71C2A0}" type="parTrans" cxnId="{651E706E-E169-DB45-85CE-73FAD50528B1}">
      <dgm:prSet/>
      <dgm:spPr/>
      <dgm:t>
        <a:bodyPr/>
        <a:lstStyle/>
        <a:p>
          <a:endParaRPr lang="es-ES"/>
        </a:p>
      </dgm:t>
    </dgm:pt>
    <dgm:pt modelId="{ED0A36DC-7D67-4C41-B7EB-0AA120A1625F}" type="sibTrans" cxnId="{651E706E-E169-DB45-85CE-73FAD50528B1}">
      <dgm:prSet/>
      <dgm:spPr/>
      <dgm:t>
        <a:bodyPr/>
        <a:lstStyle/>
        <a:p>
          <a:endParaRPr lang="es-ES"/>
        </a:p>
      </dgm:t>
    </dgm:pt>
    <dgm:pt modelId="{D16ACE94-0F33-5C4C-BE8B-F7E196F29CA5}">
      <dgm:prSet phldrT="[Texto]"/>
      <dgm:spPr/>
      <dgm:t>
        <a:bodyPr/>
        <a:lstStyle/>
        <a:p>
          <a:r>
            <a:rPr lang="es-ES"/>
            <a:t>Se necesita más tiempo o personal para finalizarse.</a:t>
          </a:r>
        </a:p>
      </dgm:t>
    </dgm:pt>
    <dgm:pt modelId="{E7E87F6F-2DC5-2547-9558-200EC8995DC0}" type="parTrans" cxnId="{911B7EEF-47CE-D643-8FFB-6FC9BC7D418F}">
      <dgm:prSet/>
      <dgm:spPr/>
      <dgm:t>
        <a:bodyPr/>
        <a:lstStyle/>
        <a:p>
          <a:endParaRPr lang="es-ES"/>
        </a:p>
      </dgm:t>
    </dgm:pt>
    <dgm:pt modelId="{3176735F-834B-764E-884B-50657F5D5F7C}" type="sibTrans" cxnId="{911B7EEF-47CE-D643-8FFB-6FC9BC7D418F}">
      <dgm:prSet/>
      <dgm:spPr/>
      <dgm:t>
        <a:bodyPr/>
        <a:lstStyle/>
        <a:p>
          <a:endParaRPr lang="es-ES"/>
        </a:p>
      </dgm:t>
    </dgm:pt>
    <dgm:pt modelId="{DD8A8812-E89B-604D-BF81-7A3041CDE7F3}">
      <dgm:prSet phldrT="[Texto]"/>
      <dgm:spPr/>
      <dgm:t>
        <a:bodyPr/>
        <a:lstStyle/>
        <a:p>
          <a:r>
            <a:rPr lang="es-ES"/>
            <a:t>Interfaz</a:t>
          </a:r>
        </a:p>
      </dgm:t>
    </dgm:pt>
    <dgm:pt modelId="{A1D8586A-8762-4744-B8D3-D09A0A3773A9}" type="parTrans" cxnId="{EAF5D269-9B16-9A4E-BD9A-46CCF237F1DF}">
      <dgm:prSet/>
      <dgm:spPr/>
      <dgm:t>
        <a:bodyPr/>
        <a:lstStyle/>
        <a:p>
          <a:endParaRPr lang="es-ES"/>
        </a:p>
      </dgm:t>
    </dgm:pt>
    <dgm:pt modelId="{8A026D60-3608-C049-BD04-EBB9828C3AF3}" type="sibTrans" cxnId="{EAF5D269-9B16-9A4E-BD9A-46CCF237F1DF}">
      <dgm:prSet/>
      <dgm:spPr/>
      <dgm:t>
        <a:bodyPr/>
        <a:lstStyle/>
        <a:p>
          <a:endParaRPr lang="es-ES"/>
        </a:p>
      </dgm:t>
    </dgm:pt>
    <dgm:pt modelId="{34521203-1C73-A242-92C8-41E4F2BE23B3}">
      <dgm:prSet phldrT="[Texto]"/>
      <dgm:spPr/>
      <dgm:t>
        <a:bodyPr/>
        <a:lstStyle/>
        <a:p>
          <a:r>
            <a:rPr lang="es-ES"/>
            <a:t>Se necesita un mejor estudio de usabilidad para finalizarlo.</a:t>
          </a:r>
        </a:p>
      </dgm:t>
    </dgm:pt>
    <dgm:pt modelId="{B4C34A13-F9E9-B543-B70F-8B6913E0ADEB}" type="parTrans" cxnId="{F73D226E-C374-844A-BD58-785C8EB05831}">
      <dgm:prSet/>
      <dgm:spPr/>
      <dgm:t>
        <a:bodyPr/>
        <a:lstStyle/>
        <a:p>
          <a:endParaRPr lang="es-ES"/>
        </a:p>
      </dgm:t>
    </dgm:pt>
    <dgm:pt modelId="{99CB29A3-350E-A841-A4D8-945C04318F15}" type="sibTrans" cxnId="{F73D226E-C374-844A-BD58-785C8EB05831}">
      <dgm:prSet/>
      <dgm:spPr/>
      <dgm:t>
        <a:bodyPr/>
        <a:lstStyle/>
        <a:p>
          <a:endParaRPr lang="es-ES"/>
        </a:p>
      </dgm:t>
    </dgm:pt>
    <dgm:pt modelId="{B7039759-C7FF-424B-8F1C-F37D4A9D1F9C}">
      <dgm:prSet phldrT="[Texto]"/>
      <dgm:spPr/>
      <dgm:t>
        <a:bodyPr/>
        <a:lstStyle/>
        <a:p>
          <a:r>
            <a:rPr lang="es-ES"/>
            <a:t>Verificación </a:t>
          </a:r>
        </a:p>
      </dgm:t>
    </dgm:pt>
    <dgm:pt modelId="{6E60A6F1-8A6B-4143-9693-BA78F500A322}" type="parTrans" cxnId="{99201D99-7D6C-1D44-91F1-8666D45B9C10}">
      <dgm:prSet/>
      <dgm:spPr/>
      <dgm:t>
        <a:bodyPr/>
        <a:lstStyle/>
        <a:p>
          <a:endParaRPr lang="es-ES"/>
        </a:p>
      </dgm:t>
    </dgm:pt>
    <dgm:pt modelId="{B668AA39-0324-1544-9DAF-FE929FFBFA85}" type="sibTrans" cxnId="{99201D99-7D6C-1D44-91F1-8666D45B9C10}">
      <dgm:prSet/>
      <dgm:spPr/>
      <dgm:t>
        <a:bodyPr/>
        <a:lstStyle/>
        <a:p>
          <a:endParaRPr lang="es-ES"/>
        </a:p>
      </dgm:t>
    </dgm:pt>
    <dgm:pt modelId="{389A833A-D794-D74D-9A74-C9150D32D32F}">
      <dgm:prSet phldrT="[Texto]"/>
      <dgm:spPr/>
      <dgm:t>
        <a:bodyPr/>
        <a:lstStyle/>
        <a:p>
          <a:r>
            <a:rPr lang="es-ES"/>
            <a:t>Se necesita realizar más pruebas.</a:t>
          </a:r>
        </a:p>
      </dgm:t>
    </dgm:pt>
    <dgm:pt modelId="{44933134-3610-1744-A1BB-E944DDB96679}" type="parTrans" cxnId="{85FEE59D-F7E0-2149-AAFA-21FDBCA3B4CC}">
      <dgm:prSet/>
      <dgm:spPr/>
      <dgm:t>
        <a:bodyPr/>
        <a:lstStyle/>
        <a:p>
          <a:endParaRPr lang="es-ES"/>
        </a:p>
      </dgm:t>
    </dgm:pt>
    <dgm:pt modelId="{DBFC056F-3683-764F-8EDC-B5EB4FE7D9BE}" type="sibTrans" cxnId="{85FEE59D-F7E0-2149-AAFA-21FDBCA3B4CC}">
      <dgm:prSet/>
      <dgm:spPr/>
      <dgm:t>
        <a:bodyPr/>
        <a:lstStyle/>
        <a:p>
          <a:endParaRPr lang="es-ES"/>
        </a:p>
      </dgm:t>
    </dgm:pt>
    <dgm:pt modelId="{D89D0E90-60EE-7942-A4E4-76BD4F9E6588}">
      <dgm:prSet phldrT="[Texto]"/>
      <dgm:spPr/>
      <dgm:t>
        <a:bodyPr/>
        <a:lstStyle/>
        <a:p>
          <a:r>
            <a:rPr lang="es-ES"/>
            <a:t>Mantenimiento</a:t>
          </a:r>
        </a:p>
      </dgm:t>
    </dgm:pt>
    <dgm:pt modelId="{DBB984BE-D99B-DF43-A433-4C090C2E5379}" type="parTrans" cxnId="{2CC56898-A848-1144-B987-24979BDD53B6}">
      <dgm:prSet/>
      <dgm:spPr/>
      <dgm:t>
        <a:bodyPr/>
        <a:lstStyle/>
        <a:p>
          <a:endParaRPr lang="es-ES"/>
        </a:p>
      </dgm:t>
    </dgm:pt>
    <dgm:pt modelId="{913C8C9A-978D-B84D-A5A5-2915D01A03A6}" type="sibTrans" cxnId="{2CC56898-A848-1144-B987-24979BDD53B6}">
      <dgm:prSet/>
      <dgm:spPr/>
      <dgm:t>
        <a:bodyPr/>
        <a:lstStyle/>
        <a:p>
          <a:endParaRPr lang="es-ES"/>
        </a:p>
      </dgm:t>
    </dgm:pt>
    <dgm:pt modelId="{6E8D9893-936A-654F-BC2F-7C22AF9D2001}">
      <dgm:prSet phldrT="[Texto]"/>
      <dgm:spPr/>
      <dgm:t>
        <a:bodyPr/>
        <a:lstStyle/>
        <a:p>
          <a:r>
            <a:rPr lang="es-ES"/>
            <a:t>Se necesita más dedicación después de la entrega final.</a:t>
          </a:r>
        </a:p>
      </dgm:t>
    </dgm:pt>
    <dgm:pt modelId="{3846693E-82BB-2A4D-9BC9-4664C6CA7657}" type="parTrans" cxnId="{DD7BBB41-81FF-5E4B-A3EE-66BDE82E2252}">
      <dgm:prSet/>
      <dgm:spPr/>
      <dgm:t>
        <a:bodyPr/>
        <a:lstStyle/>
        <a:p>
          <a:endParaRPr lang="es-ES"/>
        </a:p>
      </dgm:t>
    </dgm:pt>
    <dgm:pt modelId="{6DE535F3-1D98-CA46-B87E-F3EA82C9B859}" type="sibTrans" cxnId="{DD7BBB41-81FF-5E4B-A3EE-66BDE82E2252}">
      <dgm:prSet/>
      <dgm:spPr/>
      <dgm:t>
        <a:bodyPr/>
        <a:lstStyle/>
        <a:p>
          <a:endParaRPr lang="es-ES"/>
        </a:p>
      </dgm:t>
    </dgm:pt>
    <dgm:pt modelId="{98D6E728-CCDE-6D49-8FB5-D6BF329323C1}">
      <dgm:prSet phldrT="[Texto]"/>
      <dgm:spPr/>
      <dgm:t>
        <a:bodyPr/>
        <a:lstStyle/>
        <a:p>
          <a:r>
            <a:rPr lang="es-ES"/>
            <a:t>Incertidumbre técnica</a:t>
          </a:r>
        </a:p>
      </dgm:t>
    </dgm:pt>
    <dgm:pt modelId="{44B3F9C0-E377-3F46-B19D-97288992F604}" type="parTrans" cxnId="{CE25BD62-F5F8-3345-8B52-B43717FCD1E9}">
      <dgm:prSet/>
      <dgm:spPr/>
      <dgm:t>
        <a:bodyPr/>
        <a:lstStyle/>
        <a:p>
          <a:endParaRPr lang="es-ES"/>
        </a:p>
      </dgm:t>
    </dgm:pt>
    <dgm:pt modelId="{9BD693DE-C86B-4F40-BA87-7A2239F3293C}" type="sibTrans" cxnId="{CE25BD62-F5F8-3345-8B52-B43717FCD1E9}">
      <dgm:prSet/>
      <dgm:spPr/>
      <dgm:t>
        <a:bodyPr/>
        <a:lstStyle/>
        <a:p>
          <a:endParaRPr lang="es-ES"/>
        </a:p>
      </dgm:t>
    </dgm:pt>
    <dgm:pt modelId="{A2E10620-D387-F243-83E1-45CAFAC8FC00}">
      <dgm:prSet phldrT="[Texto]"/>
      <dgm:spPr/>
      <dgm:t>
        <a:bodyPr/>
        <a:lstStyle/>
        <a:p>
          <a:r>
            <a:rPr lang="es-ES"/>
            <a:t>Se necesita mayor conocimiento sobre el área.</a:t>
          </a:r>
        </a:p>
      </dgm:t>
    </dgm:pt>
    <dgm:pt modelId="{ADFDFBC6-F158-F049-B425-93B40734D08D}" type="parTrans" cxnId="{0A1169B4-ADB2-B44B-A27B-FBEB590DC85E}">
      <dgm:prSet/>
      <dgm:spPr/>
      <dgm:t>
        <a:bodyPr/>
        <a:lstStyle/>
        <a:p>
          <a:endParaRPr lang="es-ES"/>
        </a:p>
      </dgm:t>
    </dgm:pt>
    <dgm:pt modelId="{391B3FC8-50DC-6041-8548-C5CED65E202A}" type="sibTrans" cxnId="{0A1169B4-ADB2-B44B-A27B-FBEB590DC85E}">
      <dgm:prSet/>
      <dgm:spPr/>
      <dgm:t>
        <a:bodyPr/>
        <a:lstStyle/>
        <a:p>
          <a:endParaRPr lang="es-ES"/>
        </a:p>
      </dgm:t>
    </dgm:pt>
    <dgm:pt modelId="{B1857971-687A-5048-9183-F751F52F60CA}">
      <dgm:prSet phldrT="[Texto]"/>
      <dgm:spPr/>
      <dgm:t>
        <a:bodyPr/>
        <a:lstStyle/>
        <a:p>
          <a:r>
            <a:rPr lang="es-ES"/>
            <a:t>Tenologías desconocidas</a:t>
          </a:r>
        </a:p>
      </dgm:t>
    </dgm:pt>
    <dgm:pt modelId="{8F82702D-BECB-0B43-95D6-2C097C89853C}" type="parTrans" cxnId="{B04828ED-929E-5041-A78B-959955EA8DA7}">
      <dgm:prSet/>
      <dgm:spPr/>
      <dgm:t>
        <a:bodyPr/>
        <a:lstStyle/>
        <a:p>
          <a:endParaRPr lang="es-ES"/>
        </a:p>
      </dgm:t>
    </dgm:pt>
    <dgm:pt modelId="{837B7637-486A-5340-9B94-532BB88887A7}" type="sibTrans" cxnId="{B04828ED-929E-5041-A78B-959955EA8DA7}">
      <dgm:prSet/>
      <dgm:spPr/>
      <dgm:t>
        <a:bodyPr/>
        <a:lstStyle/>
        <a:p>
          <a:endParaRPr lang="es-ES"/>
        </a:p>
      </dgm:t>
    </dgm:pt>
    <dgm:pt modelId="{CD37E5B2-D585-DE49-B021-4C980397A69E}">
      <dgm:prSet phldrT="[Texto]"/>
      <dgm:spPr/>
      <dgm:t>
        <a:bodyPr/>
        <a:lstStyle/>
        <a:p>
          <a:r>
            <a:rPr lang="es-ES"/>
            <a:t>Se necesita mayor conocimiento sobre cómo realizar el proyecto de forma óptima.</a:t>
          </a:r>
        </a:p>
      </dgm:t>
    </dgm:pt>
    <dgm:pt modelId="{146D8743-031E-8F4F-9FD4-B3E0436482C4}" type="parTrans" cxnId="{5F0AA2AC-708C-0D4F-84B4-3F8B716B4DE9}">
      <dgm:prSet/>
      <dgm:spPr/>
      <dgm:t>
        <a:bodyPr/>
        <a:lstStyle/>
        <a:p>
          <a:endParaRPr lang="es-ES"/>
        </a:p>
      </dgm:t>
    </dgm:pt>
    <dgm:pt modelId="{A3E2A83E-8478-8144-A17A-FB64B043B151}" type="sibTrans" cxnId="{5F0AA2AC-708C-0D4F-84B4-3F8B716B4DE9}">
      <dgm:prSet/>
      <dgm:spPr/>
      <dgm:t>
        <a:bodyPr/>
        <a:lstStyle/>
        <a:p>
          <a:endParaRPr lang="es-ES"/>
        </a:p>
      </dgm:t>
    </dgm:pt>
    <dgm:pt modelId="{16042EEC-E256-394C-9CC6-2B0FB388BE82}" type="pres">
      <dgm:prSet presAssocID="{CC85AEA9-C153-D84B-B572-75F9B845FFDE}" presName="linear" presStyleCnt="0">
        <dgm:presLayoutVars>
          <dgm:animLvl val="lvl"/>
          <dgm:resizeHandles val="exact"/>
        </dgm:presLayoutVars>
      </dgm:prSet>
      <dgm:spPr/>
      <dgm:t>
        <a:bodyPr/>
        <a:lstStyle/>
        <a:p>
          <a:endParaRPr lang="es-ES"/>
        </a:p>
      </dgm:t>
    </dgm:pt>
    <dgm:pt modelId="{F7EFFF79-702B-B346-8B0A-18F943BE913A}" type="pres">
      <dgm:prSet presAssocID="{F2B1BA5C-1623-0A42-94F0-4A3671342809}" presName="parentText" presStyleLbl="node1" presStyleIdx="0" presStyleCnt="8">
        <dgm:presLayoutVars>
          <dgm:chMax val="0"/>
          <dgm:bulletEnabled val="1"/>
        </dgm:presLayoutVars>
      </dgm:prSet>
      <dgm:spPr/>
      <dgm:t>
        <a:bodyPr/>
        <a:lstStyle/>
        <a:p>
          <a:endParaRPr lang="es-ES"/>
        </a:p>
      </dgm:t>
    </dgm:pt>
    <dgm:pt modelId="{149F99F2-373B-4E46-9DCC-2C33BD35A552}" type="pres">
      <dgm:prSet presAssocID="{F2B1BA5C-1623-0A42-94F0-4A3671342809}" presName="childText" presStyleLbl="revTx" presStyleIdx="0" presStyleCnt="8">
        <dgm:presLayoutVars>
          <dgm:bulletEnabled val="1"/>
        </dgm:presLayoutVars>
      </dgm:prSet>
      <dgm:spPr/>
      <dgm:t>
        <a:bodyPr/>
        <a:lstStyle/>
        <a:p>
          <a:endParaRPr lang="es-ES"/>
        </a:p>
      </dgm:t>
    </dgm:pt>
    <dgm:pt modelId="{A36F0A42-0A43-0D40-86EA-D51D12476B03}" type="pres">
      <dgm:prSet presAssocID="{CDE19403-BFB7-814D-AF37-3DEB4B30A18D}" presName="parentText" presStyleLbl="node1" presStyleIdx="1" presStyleCnt="8">
        <dgm:presLayoutVars>
          <dgm:chMax val="0"/>
          <dgm:bulletEnabled val="1"/>
        </dgm:presLayoutVars>
      </dgm:prSet>
      <dgm:spPr/>
      <dgm:t>
        <a:bodyPr/>
        <a:lstStyle/>
        <a:p>
          <a:endParaRPr lang="es-ES"/>
        </a:p>
      </dgm:t>
    </dgm:pt>
    <dgm:pt modelId="{413D8F9C-4DBD-2240-AFDD-2A85CEF21226}" type="pres">
      <dgm:prSet presAssocID="{CDE19403-BFB7-814D-AF37-3DEB4B30A18D}" presName="childText" presStyleLbl="revTx" presStyleIdx="1" presStyleCnt="8">
        <dgm:presLayoutVars>
          <dgm:bulletEnabled val="1"/>
        </dgm:presLayoutVars>
      </dgm:prSet>
      <dgm:spPr/>
      <dgm:t>
        <a:bodyPr/>
        <a:lstStyle/>
        <a:p>
          <a:endParaRPr lang="es-ES"/>
        </a:p>
      </dgm:t>
    </dgm:pt>
    <dgm:pt modelId="{758C95DD-C6D5-D141-A03C-AEA72EDD01D5}" type="pres">
      <dgm:prSet presAssocID="{DEABEC4F-D708-0146-B3B2-1FA5A0CB9A29}" presName="parentText" presStyleLbl="node1" presStyleIdx="2" presStyleCnt="8">
        <dgm:presLayoutVars>
          <dgm:chMax val="0"/>
          <dgm:bulletEnabled val="1"/>
        </dgm:presLayoutVars>
      </dgm:prSet>
      <dgm:spPr/>
      <dgm:t>
        <a:bodyPr/>
        <a:lstStyle/>
        <a:p>
          <a:endParaRPr lang="es-ES"/>
        </a:p>
      </dgm:t>
    </dgm:pt>
    <dgm:pt modelId="{90D80E48-30D5-9740-94A0-89E3BC4B3C3A}" type="pres">
      <dgm:prSet presAssocID="{DEABEC4F-D708-0146-B3B2-1FA5A0CB9A29}" presName="childText" presStyleLbl="revTx" presStyleIdx="2" presStyleCnt="8">
        <dgm:presLayoutVars>
          <dgm:bulletEnabled val="1"/>
        </dgm:presLayoutVars>
      </dgm:prSet>
      <dgm:spPr/>
      <dgm:t>
        <a:bodyPr/>
        <a:lstStyle/>
        <a:p>
          <a:endParaRPr lang="es-ES"/>
        </a:p>
      </dgm:t>
    </dgm:pt>
    <dgm:pt modelId="{DBE1EEF1-3DD7-A84A-9EDF-1106AEE0E148}" type="pres">
      <dgm:prSet presAssocID="{DD8A8812-E89B-604D-BF81-7A3041CDE7F3}" presName="parentText" presStyleLbl="node1" presStyleIdx="3" presStyleCnt="8">
        <dgm:presLayoutVars>
          <dgm:chMax val="0"/>
          <dgm:bulletEnabled val="1"/>
        </dgm:presLayoutVars>
      </dgm:prSet>
      <dgm:spPr/>
      <dgm:t>
        <a:bodyPr/>
        <a:lstStyle/>
        <a:p>
          <a:endParaRPr lang="es-ES"/>
        </a:p>
      </dgm:t>
    </dgm:pt>
    <dgm:pt modelId="{562F2275-52C3-1D4A-870B-8FE674377409}" type="pres">
      <dgm:prSet presAssocID="{DD8A8812-E89B-604D-BF81-7A3041CDE7F3}" presName="childText" presStyleLbl="revTx" presStyleIdx="3" presStyleCnt="8">
        <dgm:presLayoutVars>
          <dgm:bulletEnabled val="1"/>
        </dgm:presLayoutVars>
      </dgm:prSet>
      <dgm:spPr/>
      <dgm:t>
        <a:bodyPr/>
        <a:lstStyle/>
        <a:p>
          <a:endParaRPr lang="es-ES"/>
        </a:p>
      </dgm:t>
    </dgm:pt>
    <dgm:pt modelId="{9EAEEEEC-1107-6246-BD4A-216834811530}" type="pres">
      <dgm:prSet presAssocID="{B7039759-C7FF-424B-8F1C-F37D4A9D1F9C}" presName="parentText" presStyleLbl="node1" presStyleIdx="4" presStyleCnt="8">
        <dgm:presLayoutVars>
          <dgm:chMax val="0"/>
          <dgm:bulletEnabled val="1"/>
        </dgm:presLayoutVars>
      </dgm:prSet>
      <dgm:spPr/>
      <dgm:t>
        <a:bodyPr/>
        <a:lstStyle/>
        <a:p>
          <a:endParaRPr lang="es-ES"/>
        </a:p>
      </dgm:t>
    </dgm:pt>
    <dgm:pt modelId="{C7E06EB2-D7B5-A24A-9134-D3539F77B315}" type="pres">
      <dgm:prSet presAssocID="{B7039759-C7FF-424B-8F1C-F37D4A9D1F9C}" presName="childText" presStyleLbl="revTx" presStyleIdx="4" presStyleCnt="8">
        <dgm:presLayoutVars>
          <dgm:bulletEnabled val="1"/>
        </dgm:presLayoutVars>
      </dgm:prSet>
      <dgm:spPr/>
      <dgm:t>
        <a:bodyPr/>
        <a:lstStyle/>
        <a:p>
          <a:endParaRPr lang="es-ES"/>
        </a:p>
      </dgm:t>
    </dgm:pt>
    <dgm:pt modelId="{463FD68F-82E3-8948-9161-FD5659F358A2}" type="pres">
      <dgm:prSet presAssocID="{D89D0E90-60EE-7942-A4E4-76BD4F9E6588}" presName="parentText" presStyleLbl="node1" presStyleIdx="5" presStyleCnt="8">
        <dgm:presLayoutVars>
          <dgm:chMax val="0"/>
          <dgm:bulletEnabled val="1"/>
        </dgm:presLayoutVars>
      </dgm:prSet>
      <dgm:spPr/>
      <dgm:t>
        <a:bodyPr/>
        <a:lstStyle/>
        <a:p>
          <a:endParaRPr lang="es-ES"/>
        </a:p>
      </dgm:t>
    </dgm:pt>
    <dgm:pt modelId="{637795CB-6A79-C440-8B02-D007879C4011}" type="pres">
      <dgm:prSet presAssocID="{D89D0E90-60EE-7942-A4E4-76BD4F9E6588}" presName="childText" presStyleLbl="revTx" presStyleIdx="5" presStyleCnt="8">
        <dgm:presLayoutVars>
          <dgm:bulletEnabled val="1"/>
        </dgm:presLayoutVars>
      </dgm:prSet>
      <dgm:spPr/>
      <dgm:t>
        <a:bodyPr/>
        <a:lstStyle/>
        <a:p>
          <a:endParaRPr lang="es-ES"/>
        </a:p>
      </dgm:t>
    </dgm:pt>
    <dgm:pt modelId="{6C5D6FAE-954A-F24A-97F7-B2043A109B54}" type="pres">
      <dgm:prSet presAssocID="{98D6E728-CCDE-6D49-8FB5-D6BF329323C1}" presName="parentText" presStyleLbl="node1" presStyleIdx="6" presStyleCnt="8">
        <dgm:presLayoutVars>
          <dgm:chMax val="0"/>
          <dgm:bulletEnabled val="1"/>
        </dgm:presLayoutVars>
      </dgm:prSet>
      <dgm:spPr/>
      <dgm:t>
        <a:bodyPr/>
        <a:lstStyle/>
        <a:p>
          <a:endParaRPr lang="es-ES"/>
        </a:p>
      </dgm:t>
    </dgm:pt>
    <dgm:pt modelId="{520D81ED-D643-A74B-A132-98537064E093}" type="pres">
      <dgm:prSet presAssocID="{98D6E728-CCDE-6D49-8FB5-D6BF329323C1}" presName="childText" presStyleLbl="revTx" presStyleIdx="6" presStyleCnt="8">
        <dgm:presLayoutVars>
          <dgm:bulletEnabled val="1"/>
        </dgm:presLayoutVars>
      </dgm:prSet>
      <dgm:spPr/>
      <dgm:t>
        <a:bodyPr/>
        <a:lstStyle/>
        <a:p>
          <a:endParaRPr lang="es-ES"/>
        </a:p>
      </dgm:t>
    </dgm:pt>
    <dgm:pt modelId="{6545DD20-E303-0443-8A37-0BA97AB2A588}" type="pres">
      <dgm:prSet presAssocID="{B1857971-687A-5048-9183-F751F52F60CA}" presName="parentText" presStyleLbl="node1" presStyleIdx="7" presStyleCnt="8">
        <dgm:presLayoutVars>
          <dgm:chMax val="0"/>
          <dgm:bulletEnabled val="1"/>
        </dgm:presLayoutVars>
      </dgm:prSet>
      <dgm:spPr/>
      <dgm:t>
        <a:bodyPr/>
        <a:lstStyle/>
        <a:p>
          <a:endParaRPr lang="es-ES"/>
        </a:p>
      </dgm:t>
    </dgm:pt>
    <dgm:pt modelId="{56CEDFA7-D392-5F4D-B12A-BCC12BB41DA8}" type="pres">
      <dgm:prSet presAssocID="{B1857971-687A-5048-9183-F751F52F60CA}" presName="childText" presStyleLbl="revTx" presStyleIdx="7" presStyleCnt="8">
        <dgm:presLayoutVars>
          <dgm:bulletEnabled val="1"/>
        </dgm:presLayoutVars>
      </dgm:prSet>
      <dgm:spPr/>
      <dgm:t>
        <a:bodyPr/>
        <a:lstStyle/>
        <a:p>
          <a:endParaRPr lang="es-ES"/>
        </a:p>
      </dgm:t>
    </dgm:pt>
  </dgm:ptLst>
  <dgm:cxnLst>
    <dgm:cxn modelId="{0A1169B4-ADB2-B44B-A27B-FBEB590DC85E}" srcId="{98D6E728-CCDE-6D49-8FB5-D6BF329323C1}" destId="{A2E10620-D387-F243-83E1-45CAFAC8FC00}" srcOrd="0" destOrd="0" parTransId="{ADFDFBC6-F158-F049-B425-93B40734D08D}" sibTransId="{391B3FC8-50DC-6041-8548-C5CED65E202A}"/>
    <dgm:cxn modelId="{99201D99-7D6C-1D44-91F1-8666D45B9C10}" srcId="{CC85AEA9-C153-D84B-B572-75F9B845FFDE}" destId="{B7039759-C7FF-424B-8F1C-F37D4A9D1F9C}" srcOrd="4" destOrd="0" parTransId="{6E60A6F1-8A6B-4143-9693-BA78F500A322}" sibTransId="{B668AA39-0324-1544-9DAF-FE929FFBFA85}"/>
    <dgm:cxn modelId="{C3DF1EE4-47EA-1345-8C21-FA05DD32B283}" type="presOf" srcId="{B1857971-687A-5048-9183-F751F52F60CA}" destId="{6545DD20-E303-0443-8A37-0BA97AB2A588}" srcOrd="0" destOrd="0" presId="urn:microsoft.com/office/officeart/2005/8/layout/vList2"/>
    <dgm:cxn modelId="{3F1993FC-4FBC-6445-9617-F3693D0EC751}" type="presOf" srcId="{B7039759-C7FF-424B-8F1C-F37D4A9D1F9C}" destId="{9EAEEEEC-1107-6246-BD4A-216834811530}" srcOrd="0" destOrd="0" presId="urn:microsoft.com/office/officeart/2005/8/layout/vList2"/>
    <dgm:cxn modelId="{16A9DD9B-2F33-6345-8AA6-43D8E8B2DBFE}" srcId="{CC85AEA9-C153-D84B-B572-75F9B845FFDE}" destId="{F2B1BA5C-1623-0A42-94F0-4A3671342809}" srcOrd="0" destOrd="0" parTransId="{DE485C1D-36CB-DD49-A299-DB8469ECF76A}" sibTransId="{8A28B163-E493-234F-93E0-A72FF6E03028}"/>
    <dgm:cxn modelId="{651E706E-E169-DB45-85CE-73FAD50528B1}" srcId="{CC85AEA9-C153-D84B-B572-75F9B845FFDE}" destId="{DEABEC4F-D708-0146-B3B2-1FA5A0CB9A29}" srcOrd="2" destOrd="0" parTransId="{96F54E3C-9B45-FE48-801E-4B03EA71C2A0}" sibTransId="{ED0A36DC-7D67-4C41-B7EB-0AA120A1625F}"/>
    <dgm:cxn modelId="{EAF5D269-9B16-9A4E-BD9A-46CCF237F1DF}" srcId="{CC85AEA9-C153-D84B-B572-75F9B845FFDE}" destId="{DD8A8812-E89B-604D-BF81-7A3041CDE7F3}" srcOrd="3" destOrd="0" parTransId="{A1D8586A-8762-4744-B8D3-D09A0A3773A9}" sibTransId="{8A026D60-3608-C049-BD04-EBB9828C3AF3}"/>
    <dgm:cxn modelId="{0F74D54B-8DE0-CC46-9F16-2FEAF45EC233}" type="presOf" srcId="{3758B790-12BD-234D-9D6E-4EA025EC3CAB}" destId="{413D8F9C-4DBD-2240-AFDD-2A85CEF21226}" srcOrd="0" destOrd="0" presId="urn:microsoft.com/office/officeart/2005/8/layout/vList2"/>
    <dgm:cxn modelId="{DF197A98-A6B4-5F42-AF2C-DCF56A9CFA7F}" type="presOf" srcId="{D16ACE94-0F33-5C4C-BE8B-F7E196F29CA5}" destId="{90D80E48-30D5-9740-94A0-89E3BC4B3C3A}" srcOrd="0" destOrd="0" presId="urn:microsoft.com/office/officeart/2005/8/layout/vList2"/>
    <dgm:cxn modelId="{911B7EEF-47CE-D643-8FFB-6FC9BC7D418F}" srcId="{DEABEC4F-D708-0146-B3B2-1FA5A0CB9A29}" destId="{D16ACE94-0F33-5C4C-BE8B-F7E196F29CA5}" srcOrd="0" destOrd="0" parTransId="{E7E87F6F-2DC5-2547-9558-200EC8995DC0}" sibTransId="{3176735F-834B-764E-884B-50657F5D5F7C}"/>
    <dgm:cxn modelId="{85FEE59D-F7E0-2149-AAFA-21FDBCA3B4CC}" srcId="{B7039759-C7FF-424B-8F1C-F37D4A9D1F9C}" destId="{389A833A-D794-D74D-9A74-C9150D32D32F}" srcOrd="0" destOrd="0" parTransId="{44933134-3610-1744-A1BB-E944DDB96679}" sibTransId="{DBFC056F-3683-764F-8EDC-B5EB4FE7D9BE}"/>
    <dgm:cxn modelId="{0240F02C-1DE1-7244-9AC8-5F80AF92A9DE}" type="presOf" srcId="{34521203-1C73-A242-92C8-41E4F2BE23B3}" destId="{562F2275-52C3-1D4A-870B-8FE674377409}" srcOrd="0" destOrd="0" presId="urn:microsoft.com/office/officeart/2005/8/layout/vList2"/>
    <dgm:cxn modelId="{13724862-99D7-514D-8011-BCB87F2EFA3C}" type="presOf" srcId="{A2E10620-D387-F243-83E1-45CAFAC8FC00}" destId="{520D81ED-D643-A74B-A132-98537064E093}" srcOrd="0" destOrd="0" presId="urn:microsoft.com/office/officeart/2005/8/layout/vList2"/>
    <dgm:cxn modelId="{19D621CC-AAEF-5241-9DE9-9ACABCD7605E}" type="presOf" srcId="{DD8A8812-E89B-604D-BF81-7A3041CDE7F3}" destId="{DBE1EEF1-3DD7-A84A-9EDF-1106AEE0E148}" srcOrd="0" destOrd="0" presId="urn:microsoft.com/office/officeart/2005/8/layout/vList2"/>
    <dgm:cxn modelId="{B04828ED-929E-5041-A78B-959955EA8DA7}" srcId="{CC85AEA9-C153-D84B-B572-75F9B845FFDE}" destId="{B1857971-687A-5048-9183-F751F52F60CA}" srcOrd="7" destOrd="0" parTransId="{8F82702D-BECB-0B43-95D6-2C097C89853C}" sibTransId="{837B7637-486A-5340-9B94-532BB88887A7}"/>
    <dgm:cxn modelId="{4D1CDBBE-981B-8D4A-A38B-53AF3A7D3C2E}" type="presOf" srcId="{6E8D9893-936A-654F-BC2F-7C22AF9D2001}" destId="{637795CB-6A79-C440-8B02-D007879C4011}" srcOrd="0" destOrd="0" presId="urn:microsoft.com/office/officeart/2005/8/layout/vList2"/>
    <dgm:cxn modelId="{2CC56898-A848-1144-B987-24979BDD53B6}" srcId="{CC85AEA9-C153-D84B-B572-75F9B845FFDE}" destId="{D89D0E90-60EE-7942-A4E4-76BD4F9E6588}" srcOrd="5" destOrd="0" parTransId="{DBB984BE-D99B-DF43-A433-4C090C2E5379}" sibTransId="{913C8C9A-978D-B84D-A5A5-2915D01A03A6}"/>
    <dgm:cxn modelId="{83E61C33-8234-E04E-A04B-2ABE567C74C8}" type="presOf" srcId="{CD37E5B2-D585-DE49-B021-4C980397A69E}" destId="{56CEDFA7-D392-5F4D-B12A-BCC12BB41DA8}" srcOrd="0" destOrd="0" presId="urn:microsoft.com/office/officeart/2005/8/layout/vList2"/>
    <dgm:cxn modelId="{51595DE5-51F2-E441-93DE-3368E940475D}" type="presOf" srcId="{98D6E728-CCDE-6D49-8FB5-D6BF329323C1}" destId="{6C5D6FAE-954A-F24A-97F7-B2043A109B54}" srcOrd="0" destOrd="0" presId="urn:microsoft.com/office/officeart/2005/8/layout/vList2"/>
    <dgm:cxn modelId="{E8A5F381-2E51-6E47-BF28-7112DA661EC3}" type="presOf" srcId="{D89D0E90-60EE-7942-A4E4-76BD4F9E6588}" destId="{463FD68F-82E3-8948-9161-FD5659F358A2}" srcOrd="0" destOrd="0" presId="urn:microsoft.com/office/officeart/2005/8/layout/vList2"/>
    <dgm:cxn modelId="{F2036B3D-385C-384E-8D95-B614551F7A42}" srcId="{F2B1BA5C-1623-0A42-94F0-4A3671342809}" destId="{392F9F33-BABC-5543-B60F-A7A99A6F27E1}" srcOrd="0" destOrd="0" parTransId="{A53944C9-30E4-E542-B151-00CDB17D51CE}" sibTransId="{E72969FA-4F20-A74E-9445-274346250A2D}"/>
    <dgm:cxn modelId="{F73D226E-C374-844A-BD58-785C8EB05831}" srcId="{DD8A8812-E89B-604D-BF81-7A3041CDE7F3}" destId="{34521203-1C73-A242-92C8-41E4F2BE23B3}" srcOrd="0" destOrd="0" parTransId="{B4C34A13-F9E9-B543-B70F-8B6913E0ADEB}" sibTransId="{99CB29A3-350E-A841-A4D8-945C04318F15}"/>
    <dgm:cxn modelId="{72C9ABA5-E9D2-C541-8452-1F3AF3867E42}" type="presOf" srcId="{DEABEC4F-D708-0146-B3B2-1FA5A0CB9A29}" destId="{758C95DD-C6D5-D141-A03C-AEA72EDD01D5}" srcOrd="0" destOrd="0" presId="urn:microsoft.com/office/officeart/2005/8/layout/vList2"/>
    <dgm:cxn modelId="{E6C3ACE4-A28A-4941-AFBA-65728ED63C04}" srcId="{CC85AEA9-C153-D84B-B572-75F9B845FFDE}" destId="{CDE19403-BFB7-814D-AF37-3DEB4B30A18D}" srcOrd="1" destOrd="0" parTransId="{7C863823-4830-A748-A43F-1EC79A023424}" sibTransId="{EDE5377D-F2A1-554B-AA00-863EF3D676C3}"/>
    <dgm:cxn modelId="{5113BE6A-86FC-F24D-8F35-D5EA09EEB0CB}" type="presOf" srcId="{CC85AEA9-C153-D84B-B572-75F9B845FFDE}" destId="{16042EEC-E256-394C-9CC6-2B0FB388BE82}" srcOrd="0" destOrd="0" presId="urn:microsoft.com/office/officeart/2005/8/layout/vList2"/>
    <dgm:cxn modelId="{5F0AA2AC-708C-0D4F-84B4-3F8B716B4DE9}" srcId="{B1857971-687A-5048-9183-F751F52F60CA}" destId="{CD37E5B2-D585-DE49-B021-4C980397A69E}" srcOrd="0" destOrd="0" parTransId="{146D8743-031E-8F4F-9FD4-B3E0436482C4}" sibTransId="{A3E2A83E-8478-8144-A17A-FB64B043B151}"/>
    <dgm:cxn modelId="{1FBDB153-B99C-3141-8C82-DAF6761916EF}" srcId="{CDE19403-BFB7-814D-AF37-3DEB4B30A18D}" destId="{3758B790-12BD-234D-9D6E-4EA025EC3CAB}" srcOrd="0" destOrd="0" parTransId="{8D3F10B7-6875-E747-B00D-D7DE43807484}" sibTransId="{4BEDD754-4142-2344-891D-703E1CEC977E}"/>
    <dgm:cxn modelId="{2C25DA0B-3D84-B745-A3E6-C95F1D7E7016}" type="presOf" srcId="{392F9F33-BABC-5543-B60F-A7A99A6F27E1}" destId="{149F99F2-373B-4E46-9DCC-2C33BD35A552}" srcOrd="0" destOrd="0" presId="urn:microsoft.com/office/officeart/2005/8/layout/vList2"/>
    <dgm:cxn modelId="{CE25BD62-F5F8-3345-8B52-B43717FCD1E9}" srcId="{CC85AEA9-C153-D84B-B572-75F9B845FFDE}" destId="{98D6E728-CCDE-6D49-8FB5-D6BF329323C1}" srcOrd="6" destOrd="0" parTransId="{44B3F9C0-E377-3F46-B19D-97288992F604}" sibTransId="{9BD693DE-C86B-4F40-BA87-7A2239F3293C}"/>
    <dgm:cxn modelId="{9B7BB792-780C-2447-8673-DC8FE86903CA}" type="presOf" srcId="{389A833A-D794-D74D-9A74-C9150D32D32F}" destId="{C7E06EB2-D7B5-A24A-9134-D3539F77B315}" srcOrd="0" destOrd="0" presId="urn:microsoft.com/office/officeart/2005/8/layout/vList2"/>
    <dgm:cxn modelId="{831B2293-15C5-9541-981C-AA50F4EDE664}" type="presOf" srcId="{F2B1BA5C-1623-0A42-94F0-4A3671342809}" destId="{F7EFFF79-702B-B346-8B0A-18F943BE913A}" srcOrd="0" destOrd="0" presId="urn:microsoft.com/office/officeart/2005/8/layout/vList2"/>
    <dgm:cxn modelId="{EAB7E297-47D2-F24E-BB85-965B29E3EAB2}" type="presOf" srcId="{CDE19403-BFB7-814D-AF37-3DEB4B30A18D}" destId="{A36F0A42-0A43-0D40-86EA-D51D12476B03}" srcOrd="0" destOrd="0" presId="urn:microsoft.com/office/officeart/2005/8/layout/vList2"/>
    <dgm:cxn modelId="{DD7BBB41-81FF-5E4B-A3EE-66BDE82E2252}" srcId="{D89D0E90-60EE-7942-A4E4-76BD4F9E6588}" destId="{6E8D9893-936A-654F-BC2F-7C22AF9D2001}" srcOrd="0" destOrd="0" parTransId="{3846693E-82BB-2A4D-9BC9-4664C6CA7657}" sibTransId="{6DE535F3-1D98-CA46-B87E-F3EA82C9B859}"/>
    <dgm:cxn modelId="{3CE84C9D-CDF7-CC4F-8180-D2F0C886B727}" type="presParOf" srcId="{16042EEC-E256-394C-9CC6-2B0FB388BE82}" destId="{F7EFFF79-702B-B346-8B0A-18F943BE913A}" srcOrd="0" destOrd="0" presId="urn:microsoft.com/office/officeart/2005/8/layout/vList2"/>
    <dgm:cxn modelId="{E96F691C-AC9E-F94E-8930-F29E600358E1}" type="presParOf" srcId="{16042EEC-E256-394C-9CC6-2B0FB388BE82}" destId="{149F99F2-373B-4E46-9DCC-2C33BD35A552}" srcOrd="1" destOrd="0" presId="urn:microsoft.com/office/officeart/2005/8/layout/vList2"/>
    <dgm:cxn modelId="{9912A8A6-F96D-9142-BBAF-9297D2F7E480}" type="presParOf" srcId="{16042EEC-E256-394C-9CC6-2B0FB388BE82}" destId="{A36F0A42-0A43-0D40-86EA-D51D12476B03}" srcOrd="2" destOrd="0" presId="urn:microsoft.com/office/officeart/2005/8/layout/vList2"/>
    <dgm:cxn modelId="{16DB7E56-1164-B245-A7DC-086DE37200B0}" type="presParOf" srcId="{16042EEC-E256-394C-9CC6-2B0FB388BE82}" destId="{413D8F9C-4DBD-2240-AFDD-2A85CEF21226}" srcOrd="3" destOrd="0" presId="urn:microsoft.com/office/officeart/2005/8/layout/vList2"/>
    <dgm:cxn modelId="{156A1770-A44A-0441-9A2A-5B4A5C52F0C3}" type="presParOf" srcId="{16042EEC-E256-394C-9CC6-2B0FB388BE82}" destId="{758C95DD-C6D5-D141-A03C-AEA72EDD01D5}" srcOrd="4" destOrd="0" presId="urn:microsoft.com/office/officeart/2005/8/layout/vList2"/>
    <dgm:cxn modelId="{B4FF31A5-2B49-AE41-9948-FB29420E2184}" type="presParOf" srcId="{16042EEC-E256-394C-9CC6-2B0FB388BE82}" destId="{90D80E48-30D5-9740-94A0-89E3BC4B3C3A}" srcOrd="5" destOrd="0" presId="urn:microsoft.com/office/officeart/2005/8/layout/vList2"/>
    <dgm:cxn modelId="{F34C2034-5359-A744-89EE-D9B7E5AA9E69}" type="presParOf" srcId="{16042EEC-E256-394C-9CC6-2B0FB388BE82}" destId="{DBE1EEF1-3DD7-A84A-9EDF-1106AEE0E148}" srcOrd="6" destOrd="0" presId="urn:microsoft.com/office/officeart/2005/8/layout/vList2"/>
    <dgm:cxn modelId="{1FAB2535-178E-4049-974E-DCE8E80AC5F0}" type="presParOf" srcId="{16042EEC-E256-394C-9CC6-2B0FB388BE82}" destId="{562F2275-52C3-1D4A-870B-8FE674377409}" srcOrd="7" destOrd="0" presId="urn:microsoft.com/office/officeart/2005/8/layout/vList2"/>
    <dgm:cxn modelId="{17A41719-22A2-DC47-81F0-E90D16F96719}" type="presParOf" srcId="{16042EEC-E256-394C-9CC6-2B0FB388BE82}" destId="{9EAEEEEC-1107-6246-BD4A-216834811530}" srcOrd="8" destOrd="0" presId="urn:microsoft.com/office/officeart/2005/8/layout/vList2"/>
    <dgm:cxn modelId="{2ABFD9EE-92E4-CD46-A704-93F4376B3044}" type="presParOf" srcId="{16042EEC-E256-394C-9CC6-2B0FB388BE82}" destId="{C7E06EB2-D7B5-A24A-9134-D3539F77B315}" srcOrd="9" destOrd="0" presId="urn:microsoft.com/office/officeart/2005/8/layout/vList2"/>
    <dgm:cxn modelId="{B23BC9D0-38CE-E34C-ACA0-8EC299C2BF27}" type="presParOf" srcId="{16042EEC-E256-394C-9CC6-2B0FB388BE82}" destId="{463FD68F-82E3-8948-9161-FD5659F358A2}" srcOrd="10" destOrd="0" presId="urn:microsoft.com/office/officeart/2005/8/layout/vList2"/>
    <dgm:cxn modelId="{951F816D-16BF-244A-A40C-BBFE66CB3B72}" type="presParOf" srcId="{16042EEC-E256-394C-9CC6-2B0FB388BE82}" destId="{637795CB-6A79-C440-8B02-D007879C4011}" srcOrd="11" destOrd="0" presId="urn:microsoft.com/office/officeart/2005/8/layout/vList2"/>
    <dgm:cxn modelId="{8C368571-6BA3-8747-957E-9AA8289C4D43}" type="presParOf" srcId="{16042EEC-E256-394C-9CC6-2B0FB388BE82}" destId="{6C5D6FAE-954A-F24A-97F7-B2043A109B54}" srcOrd="12" destOrd="0" presId="urn:microsoft.com/office/officeart/2005/8/layout/vList2"/>
    <dgm:cxn modelId="{E56F9E80-D180-BC48-8AFA-607496C96309}" type="presParOf" srcId="{16042EEC-E256-394C-9CC6-2B0FB388BE82}" destId="{520D81ED-D643-A74B-A132-98537064E093}" srcOrd="13" destOrd="0" presId="urn:microsoft.com/office/officeart/2005/8/layout/vList2"/>
    <dgm:cxn modelId="{0A910522-5291-014C-B579-2DA3D719DFD5}" type="presParOf" srcId="{16042EEC-E256-394C-9CC6-2B0FB388BE82}" destId="{6545DD20-E303-0443-8A37-0BA97AB2A588}" srcOrd="14" destOrd="0" presId="urn:microsoft.com/office/officeart/2005/8/layout/vList2"/>
    <dgm:cxn modelId="{E908F2C9-20AF-614C-BE0D-B3B8A1469ED0}" type="presParOf" srcId="{16042EEC-E256-394C-9CC6-2B0FB388BE82}" destId="{56CEDFA7-D392-5F4D-B12A-BCC12BB41DA8}" srcOrd="15"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A30619-13AB-3649-91FB-C27E522567B7}" type="doc">
      <dgm:prSet loTypeId="urn:microsoft.com/office/officeart/2005/8/layout/list1" loCatId="" qsTypeId="urn:microsoft.com/office/officeart/2005/8/quickstyle/simple1" qsCatId="simple" csTypeId="urn:microsoft.com/office/officeart/2005/8/colors/accent1_2" csCatId="accent1" phldr="1"/>
      <dgm:spPr/>
      <dgm:t>
        <a:bodyPr/>
        <a:lstStyle/>
        <a:p>
          <a:endParaRPr lang="es-ES"/>
        </a:p>
      </dgm:t>
    </dgm:pt>
    <dgm:pt modelId="{4699A6AD-76CE-274A-AC6B-CA15BC032B22}">
      <dgm:prSet phldrT="[Texto]"/>
      <dgm:spPr/>
      <dgm:t>
        <a:bodyPr/>
        <a:lstStyle/>
        <a:p>
          <a:r>
            <a:rPr lang="es-ES"/>
            <a:t>Utilidad</a:t>
          </a:r>
        </a:p>
      </dgm:t>
    </dgm:pt>
    <dgm:pt modelId="{925E972F-0040-464F-8B4F-CDE4601EF13D}" type="parTrans" cxnId="{CD9E661D-1B23-1546-AD10-038CD2895DC4}">
      <dgm:prSet/>
      <dgm:spPr/>
      <dgm:t>
        <a:bodyPr/>
        <a:lstStyle/>
        <a:p>
          <a:endParaRPr lang="es-ES"/>
        </a:p>
      </dgm:t>
    </dgm:pt>
    <dgm:pt modelId="{354C16CF-CED5-804C-880F-92EF7BEF955B}" type="sibTrans" cxnId="{CD9E661D-1B23-1546-AD10-038CD2895DC4}">
      <dgm:prSet/>
      <dgm:spPr/>
      <dgm:t>
        <a:bodyPr/>
        <a:lstStyle/>
        <a:p>
          <a:endParaRPr lang="es-ES"/>
        </a:p>
      </dgm:t>
    </dgm:pt>
    <dgm:pt modelId="{B4D26F1D-16C5-D84F-9614-A74AFCA1F363}">
      <dgm:prSet phldrT="[Texto]"/>
      <dgm:spPr/>
      <dgm:t>
        <a:bodyPr/>
        <a:lstStyle/>
        <a:p>
          <a:r>
            <a:rPr lang="es-ES"/>
            <a:t>Estrategia</a:t>
          </a:r>
        </a:p>
      </dgm:t>
    </dgm:pt>
    <dgm:pt modelId="{E89F38E0-3D0E-B548-BA03-C04BF6262F65}" type="parTrans" cxnId="{0EA40F14-C34A-2148-96E1-9B6F17EB599B}">
      <dgm:prSet/>
      <dgm:spPr/>
      <dgm:t>
        <a:bodyPr/>
        <a:lstStyle/>
        <a:p>
          <a:endParaRPr lang="es-ES"/>
        </a:p>
      </dgm:t>
    </dgm:pt>
    <dgm:pt modelId="{D98B9CA0-BD60-4C45-BC14-585AF2E714E8}" type="sibTrans" cxnId="{0EA40F14-C34A-2148-96E1-9B6F17EB599B}">
      <dgm:prSet/>
      <dgm:spPr/>
      <dgm:t>
        <a:bodyPr/>
        <a:lstStyle/>
        <a:p>
          <a:endParaRPr lang="es-ES"/>
        </a:p>
      </dgm:t>
    </dgm:pt>
    <dgm:pt modelId="{6E750058-BAAB-5241-824C-BFD8F52351FE}">
      <dgm:prSet phldrT="[Texto]"/>
      <dgm:spPr/>
      <dgm:t>
        <a:bodyPr/>
        <a:lstStyle/>
        <a:p>
          <a:r>
            <a:rPr lang="es-ES"/>
            <a:t>Dificultad de venta</a:t>
          </a:r>
        </a:p>
      </dgm:t>
    </dgm:pt>
    <dgm:pt modelId="{FE942502-D377-DD4C-B2DE-A6103B7D8E86}" type="parTrans" cxnId="{86D42851-DD5A-544B-AAE1-A41CAB5DBFE5}">
      <dgm:prSet/>
      <dgm:spPr/>
      <dgm:t>
        <a:bodyPr/>
        <a:lstStyle/>
        <a:p>
          <a:endParaRPr lang="es-ES"/>
        </a:p>
      </dgm:t>
    </dgm:pt>
    <dgm:pt modelId="{D1DF8839-7F54-534F-9F95-55D7FF5AC744}" type="sibTrans" cxnId="{86D42851-DD5A-544B-AAE1-A41CAB5DBFE5}">
      <dgm:prSet/>
      <dgm:spPr/>
      <dgm:t>
        <a:bodyPr/>
        <a:lstStyle/>
        <a:p>
          <a:endParaRPr lang="es-ES"/>
        </a:p>
      </dgm:t>
    </dgm:pt>
    <dgm:pt modelId="{860BB1C2-31B2-AB4F-A065-A5232A6EFDB9}">
      <dgm:prSet phldrT="[Texto]"/>
      <dgm:spPr/>
      <dgm:t>
        <a:bodyPr/>
        <a:lstStyle/>
        <a:p>
          <a:r>
            <a:rPr lang="es-ES"/>
            <a:t>No se necesita este servicio.</a:t>
          </a:r>
        </a:p>
      </dgm:t>
    </dgm:pt>
    <dgm:pt modelId="{87D13CF5-EC3A-1F47-9BFF-A9ACFA876472}" type="parTrans" cxnId="{EBE47FFE-DD72-6046-919E-AFD6C2D6A85D}">
      <dgm:prSet/>
      <dgm:spPr/>
      <dgm:t>
        <a:bodyPr/>
        <a:lstStyle/>
        <a:p>
          <a:endParaRPr lang="es-ES"/>
        </a:p>
      </dgm:t>
    </dgm:pt>
    <dgm:pt modelId="{C58E4F8D-D489-8341-BABC-4C7844BDE84E}" type="sibTrans" cxnId="{EBE47FFE-DD72-6046-919E-AFD6C2D6A85D}">
      <dgm:prSet/>
      <dgm:spPr/>
      <dgm:t>
        <a:bodyPr/>
        <a:lstStyle/>
        <a:p>
          <a:endParaRPr lang="es-ES"/>
        </a:p>
      </dgm:t>
    </dgm:pt>
    <dgm:pt modelId="{3B8F9D68-7476-5944-815F-5BF4B33A54D9}">
      <dgm:prSet phldrT="[Texto]"/>
      <dgm:spPr/>
      <dgm:t>
        <a:bodyPr/>
        <a:lstStyle/>
        <a:p>
          <a:r>
            <a:rPr lang="es-ES"/>
            <a:t>No es compatible con la estrategia de la compañía.</a:t>
          </a:r>
        </a:p>
      </dgm:t>
    </dgm:pt>
    <dgm:pt modelId="{2BC3AB7F-F717-A74A-8BF2-C0A4F9923898}" type="parTrans" cxnId="{735F15E5-839A-5A47-973C-B06777509F5F}">
      <dgm:prSet/>
      <dgm:spPr/>
      <dgm:t>
        <a:bodyPr/>
        <a:lstStyle/>
        <a:p>
          <a:endParaRPr lang="es-ES"/>
        </a:p>
      </dgm:t>
    </dgm:pt>
    <dgm:pt modelId="{6C3F8A57-A98D-8646-AD22-67D6F9FDE954}" type="sibTrans" cxnId="{735F15E5-839A-5A47-973C-B06777509F5F}">
      <dgm:prSet/>
      <dgm:spPr/>
      <dgm:t>
        <a:bodyPr/>
        <a:lstStyle/>
        <a:p>
          <a:endParaRPr lang="es-ES"/>
        </a:p>
      </dgm:t>
    </dgm:pt>
    <dgm:pt modelId="{4A4362A2-1D28-4E45-9AA9-C129ADAD7F71}">
      <dgm:prSet phldrT="[Texto]"/>
      <dgm:spPr/>
      <dgm:t>
        <a:bodyPr/>
        <a:lstStyle/>
        <a:p>
          <a:r>
            <a:rPr lang="es-ES"/>
            <a:t>No se consigue dar a conocer el proyecto con mucha facilidad.</a:t>
          </a:r>
        </a:p>
      </dgm:t>
    </dgm:pt>
    <dgm:pt modelId="{90C5108C-1D2B-7A41-93E8-446893698BCF}" type="parTrans" cxnId="{F87A461C-F055-B34A-8B38-E2D9101D1667}">
      <dgm:prSet/>
      <dgm:spPr/>
      <dgm:t>
        <a:bodyPr/>
        <a:lstStyle/>
        <a:p>
          <a:endParaRPr lang="es-ES"/>
        </a:p>
      </dgm:t>
    </dgm:pt>
    <dgm:pt modelId="{D24C075C-264E-D549-B65F-4DD00F02E436}" type="sibTrans" cxnId="{F87A461C-F055-B34A-8B38-E2D9101D1667}">
      <dgm:prSet/>
      <dgm:spPr/>
      <dgm:t>
        <a:bodyPr/>
        <a:lstStyle/>
        <a:p>
          <a:endParaRPr lang="es-ES"/>
        </a:p>
      </dgm:t>
    </dgm:pt>
    <dgm:pt modelId="{9688F6DD-A067-8448-A4BC-DA173CA72EEF}">
      <dgm:prSet phldrT="[Texto]"/>
      <dgm:spPr/>
      <dgm:t>
        <a:bodyPr/>
        <a:lstStyle/>
        <a:p>
          <a:r>
            <a:rPr lang="es-ES"/>
            <a:t>Apoyo</a:t>
          </a:r>
        </a:p>
      </dgm:t>
    </dgm:pt>
    <dgm:pt modelId="{361DE904-6E6C-894E-BEFA-5C4EC387C5E2}" type="parTrans" cxnId="{D81037EE-095D-DE46-B791-354650862EE2}">
      <dgm:prSet/>
      <dgm:spPr/>
      <dgm:t>
        <a:bodyPr/>
        <a:lstStyle/>
        <a:p>
          <a:endParaRPr lang="es-ES"/>
        </a:p>
      </dgm:t>
    </dgm:pt>
    <dgm:pt modelId="{45194708-86B7-C44A-83B0-DFE926C53397}" type="sibTrans" cxnId="{D81037EE-095D-DE46-B791-354650862EE2}">
      <dgm:prSet/>
      <dgm:spPr/>
      <dgm:t>
        <a:bodyPr/>
        <a:lstStyle/>
        <a:p>
          <a:endParaRPr lang="es-ES"/>
        </a:p>
      </dgm:t>
    </dgm:pt>
    <dgm:pt modelId="{921A78C0-8AC2-9E4A-AAF5-10BD147E716D}">
      <dgm:prSet phldrT="[Texto]"/>
      <dgm:spPr/>
      <dgm:t>
        <a:bodyPr/>
        <a:lstStyle/>
        <a:p>
          <a:r>
            <a:rPr lang="es-ES"/>
            <a:t>No se mantiene el apoyo de los gestores superiores.</a:t>
          </a:r>
        </a:p>
      </dgm:t>
    </dgm:pt>
    <dgm:pt modelId="{10D70DF1-6115-F049-B83A-57101FFC970B}" type="parTrans" cxnId="{071369A6-D752-2C4B-A9BA-B589B7A39E30}">
      <dgm:prSet/>
      <dgm:spPr/>
      <dgm:t>
        <a:bodyPr/>
        <a:lstStyle/>
        <a:p>
          <a:endParaRPr lang="es-ES"/>
        </a:p>
      </dgm:t>
    </dgm:pt>
    <dgm:pt modelId="{BF685BB2-10DA-F640-825F-7B79E611E3B6}" type="sibTrans" cxnId="{071369A6-D752-2C4B-A9BA-B589B7A39E30}">
      <dgm:prSet/>
      <dgm:spPr/>
      <dgm:t>
        <a:bodyPr/>
        <a:lstStyle/>
        <a:p>
          <a:endParaRPr lang="es-ES"/>
        </a:p>
      </dgm:t>
    </dgm:pt>
    <dgm:pt modelId="{84BA5D02-C5F8-C54D-8CA7-DC1CD5B97ABE}">
      <dgm:prSet phldrT="[Texto]"/>
      <dgm:spPr/>
      <dgm:t>
        <a:bodyPr/>
        <a:lstStyle/>
        <a:p>
          <a:r>
            <a:rPr lang="es-ES"/>
            <a:t>Presupuesto</a:t>
          </a:r>
        </a:p>
      </dgm:t>
    </dgm:pt>
    <dgm:pt modelId="{9A6E9139-45FC-324A-8D2D-351D045CE643}" type="parTrans" cxnId="{42FDD170-2EDF-754D-B47B-5A8FB5A520E6}">
      <dgm:prSet/>
      <dgm:spPr/>
      <dgm:t>
        <a:bodyPr/>
        <a:lstStyle/>
        <a:p>
          <a:endParaRPr lang="es-ES"/>
        </a:p>
      </dgm:t>
    </dgm:pt>
    <dgm:pt modelId="{69532050-5E08-B441-8FC1-84DEF7551AF3}" type="sibTrans" cxnId="{42FDD170-2EDF-754D-B47B-5A8FB5A520E6}">
      <dgm:prSet/>
      <dgm:spPr/>
      <dgm:t>
        <a:bodyPr/>
        <a:lstStyle/>
        <a:p>
          <a:endParaRPr lang="es-ES"/>
        </a:p>
      </dgm:t>
    </dgm:pt>
    <dgm:pt modelId="{5F99BAA9-AF30-6F4B-9EA0-269260515194}">
      <dgm:prSet phldrT="[Texto]"/>
      <dgm:spPr/>
      <dgm:t>
        <a:bodyPr/>
        <a:lstStyle/>
        <a:p>
          <a:r>
            <a:rPr lang="es-ES"/>
            <a:t>No se mantienen los recursos asignados.</a:t>
          </a:r>
        </a:p>
      </dgm:t>
    </dgm:pt>
    <dgm:pt modelId="{DE568207-DB44-1942-9E2A-F8A7485B38E7}" type="parTrans" cxnId="{C538CCB2-A002-0E42-8F42-139E0B065F59}">
      <dgm:prSet/>
      <dgm:spPr/>
      <dgm:t>
        <a:bodyPr/>
        <a:lstStyle/>
        <a:p>
          <a:endParaRPr lang="es-ES"/>
        </a:p>
      </dgm:t>
    </dgm:pt>
    <dgm:pt modelId="{7B96E4F5-F07D-3F4E-8E00-17FA4D7FC26E}" type="sibTrans" cxnId="{C538CCB2-A002-0E42-8F42-139E0B065F59}">
      <dgm:prSet/>
      <dgm:spPr/>
      <dgm:t>
        <a:bodyPr/>
        <a:lstStyle/>
        <a:p>
          <a:endParaRPr lang="es-ES"/>
        </a:p>
      </dgm:t>
    </dgm:pt>
    <dgm:pt modelId="{DF6EA35A-BB49-0647-9834-251DD21A879F}" type="pres">
      <dgm:prSet presAssocID="{83A30619-13AB-3649-91FB-C27E522567B7}" presName="linear" presStyleCnt="0">
        <dgm:presLayoutVars>
          <dgm:dir/>
          <dgm:animLvl val="lvl"/>
          <dgm:resizeHandles val="exact"/>
        </dgm:presLayoutVars>
      </dgm:prSet>
      <dgm:spPr/>
      <dgm:t>
        <a:bodyPr/>
        <a:lstStyle/>
        <a:p>
          <a:endParaRPr lang="es-ES"/>
        </a:p>
      </dgm:t>
    </dgm:pt>
    <dgm:pt modelId="{05B48BB5-D821-594D-A520-211E1AB79BEA}" type="pres">
      <dgm:prSet presAssocID="{4699A6AD-76CE-274A-AC6B-CA15BC032B22}" presName="parentLin" presStyleCnt="0"/>
      <dgm:spPr/>
    </dgm:pt>
    <dgm:pt modelId="{52A999E7-7410-C448-B3B0-500DD0BCA2C9}" type="pres">
      <dgm:prSet presAssocID="{4699A6AD-76CE-274A-AC6B-CA15BC032B22}" presName="parentLeftMargin" presStyleLbl="node1" presStyleIdx="0" presStyleCnt="5"/>
      <dgm:spPr/>
      <dgm:t>
        <a:bodyPr/>
        <a:lstStyle/>
        <a:p>
          <a:endParaRPr lang="es-ES"/>
        </a:p>
      </dgm:t>
    </dgm:pt>
    <dgm:pt modelId="{0BC1A9D9-636F-394A-B7E1-8D790F0D0A69}" type="pres">
      <dgm:prSet presAssocID="{4699A6AD-76CE-274A-AC6B-CA15BC032B22}" presName="parentText" presStyleLbl="node1" presStyleIdx="0" presStyleCnt="5">
        <dgm:presLayoutVars>
          <dgm:chMax val="0"/>
          <dgm:bulletEnabled val="1"/>
        </dgm:presLayoutVars>
      </dgm:prSet>
      <dgm:spPr/>
      <dgm:t>
        <a:bodyPr/>
        <a:lstStyle/>
        <a:p>
          <a:endParaRPr lang="es-ES"/>
        </a:p>
      </dgm:t>
    </dgm:pt>
    <dgm:pt modelId="{F4F423BB-A0CD-004B-ADDD-3F4AACA5D748}" type="pres">
      <dgm:prSet presAssocID="{4699A6AD-76CE-274A-AC6B-CA15BC032B22}" presName="negativeSpace" presStyleCnt="0"/>
      <dgm:spPr/>
    </dgm:pt>
    <dgm:pt modelId="{E73812FE-0B72-0340-99EB-60B76F9ECEC9}" type="pres">
      <dgm:prSet presAssocID="{4699A6AD-76CE-274A-AC6B-CA15BC032B22}" presName="childText" presStyleLbl="conFgAcc1" presStyleIdx="0" presStyleCnt="5">
        <dgm:presLayoutVars>
          <dgm:bulletEnabled val="1"/>
        </dgm:presLayoutVars>
      </dgm:prSet>
      <dgm:spPr/>
      <dgm:t>
        <a:bodyPr/>
        <a:lstStyle/>
        <a:p>
          <a:endParaRPr lang="es-ES"/>
        </a:p>
      </dgm:t>
    </dgm:pt>
    <dgm:pt modelId="{B8AF28F6-C87A-2746-B7DA-15B68C1B9F94}" type="pres">
      <dgm:prSet presAssocID="{354C16CF-CED5-804C-880F-92EF7BEF955B}" presName="spaceBetweenRectangles" presStyleCnt="0"/>
      <dgm:spPr/>
    </dgm:pt>
    <dgm:pt modelId="{50E6053C-6123-4849-88CE-A86C5C5249E6}" type="pres">
      <dgm:prSet presAssocID="{B4D26F1D-16C5-D84F-9614-A74AFCA1F363}" presName="parentLin" presStyleCnt="0"/>
      <dgm:spPr/>
    </dgm:pt>
    <dgm:pt modelId="{E6895ECB-61E8-7B41-9B0F-42C9EFD05A97}" type="pres">
      <dgm:prSet presAssocID="{B4D26F1D-16C5-D84F-9614-A74AFCA1F363}" presName="parentLeftMargin" presStyleLbl="node1" presStyleIdx="0" presStyleCnt="5"/>
      <dgm:spPr/>
      <dgm:t>
        <a:bodyPr/>
        <a:lstStyle/>
        <a:p>
          <a:endParaRPr lang="es-ES"/>
        </a:p>
      </dgm:t>
    </dgm:pt>
    <dgm:pt modelId="{F94B3380-A69D-0A4F-A5ED-2B1DBA2E8CBD}" type="pres">
      <dgm:prSet presAssocID="{B4D26F1D-16C5-D84F-9614-A74AFCA1F363}" presName="parentText" presStyleLbl="node1" presStyleIdx="1" presStyleCnt="5">
        <dgm:presLayoutVars>
          <dgm:chMax val="0"/>
          <dgm:bulletEnabled val="1"/>
        </dgm:presLayoutVars>
      </dgm:prSet>
      <dgm:spPr/>
      <dgm:t>
        <a:bodyPr/>
        <a:lstStyle/>
        <a:p>
          <a:endParaRPr lang="es-ES"/>
        </a:p>
      </dgm:t>
    </dgm:pt>
    <dgm:pt modelId="{13F30AFE-BAB0-EE47-8CBB-43E4F466BA23}" type="pres">
      <dgm:prSet presAssocID="{B4D26F1D-16C5-D84F-9614-A74AFCA1F363}" presName="negativeSpace" presStyleCnt="0"/>
      <dgm:spPr/>
    </dgm:pt>
    <dgm:pt modelId="{997D4CED-3272-8B45-8232-D5A3451513B2}" type="pres">
      <dgm:prSet presAssocID="{B4D26F1D-16C5-D84F-9614-A74AFCA1F363}" presName="childText" presStyleLbl="conFgAcc1" presStyleIdx="1" presStyleCnt="5">
        <dgm:presLayoutVars>
          <dgm:bulletEnabled val="1"/>
        </dgm:presLayoutVars>
      </dgm:prSet>
      <dgm:spPr/>
      <dgm:t>
        <a:bodyPr/>
        <a:lstStyle/>
        <a:p>
          <a:endParaRPr lang="es-ES"/>
        </a:p>
      </dgm:t>
    </dgm:pt>
    <dgm:pt modelId="{DCB65B93-E9E2-D342-8910-34C6CE74E64F}" type="pres">
      <dgm:prSet presAssocID="{D98B9CA0-BD60-4C45-BC14-585AF2E714E8}" presName="spaceBetweenRectangles" presStyleCnt="0"/>
      <dgm:spPr/>
    </dgm:pt>
    <dgm:pt modelId="{4477BEDD-38FA-6340-BF5B-3A3CC51DC6C0}" type="pres">
      <dgm:prSet presAssocID="{6E750058-BAAB-5241-824C-BFD8F52351FE}" presName="parentLin" presStyleCnt="0"/>
      <dgm:spPr/>
    </dgm:pt>
    <dgm:pt modelId="{6B663F95-CECE-2741-A548-3EA83C43BAC9}" type="pres">
      <dgm:prSet presAssocID="{6E750058-BAAB-5241-824C-BFD8F52351FE}" presName="parentLeftMargin" presStyleLbl="node1" presStyleIdx="1" presStyleCnt="5"/>
      <dgm:spPr/>
      <dgm:t>
        <a:bodyPr/>
        <a:lstStyle/>
        <a:p>
          <a:endParaRPr lang="es-ES"/>
        </a:p>
      </dgm:t>
    </dgm:pt>
    <dgm:pt modelId="{7A0F1609-9B8D-8E45-A58F-A1CAE3E97979}" type="pres">
      <dgm:prSet presAssocID="{6E750058-BAAB-5241-824C-BFD8F52351FE}" presName="parentText" presStyleLbl="node1" presStyleIdx="2" presStyleCnt="5">
        <dgm:presLayoutVars>
          <dgm:chMax val="0"/>
          <dgm:bulletEnabled val="1"/>
        </dgm:presLayoutVars>
      </dgm:prSet>
      <dgm:spPr/>
      <dgm:t>
        <a:bodyPr/>
        <a:lstStyle/>
        <a:p>
          <a:endParaRPr lang="es-ES"/>
        </a:p>
      </dgm:t>
    </dgm:pt>
    <dgm:pt modelId="{D6A8ECB1-C7D1-3C4B-9459-33C70CD43FF9}" type="pres">
      <dgm:prSet presAssocID="{6E750058-BAAB-5241-824C-BFD8F52351FE}" presName="negativeSpace" presStyleCnt="0"/>
      <dgm:spPr/>
    </dgm:pt>
    <dgm:pt modelId="{11779378-4ED8-2F43-AD6D-C31C664A6DD9}" type="pres">
      <dgm:prSet presAssocID="{6E750058-BAAB-5241-824C-BFD8F52351FE}" presName="childText" presStyleLbl="conFgAcc1" presStyleIdx="2" presStyleCnt="5">
        <dgm:presLayoutVars>
          <dgm:bulletEnabled val="1"/>
        </dgm:presLayoutVars>
      </dgm:prSet>
      <dgm:spPr/>
      <dgm:t>
        <a:bodyPr/>
        <a:lstStyle/>
        <a:p>
          <a:endParaRPr lang="es-ES"/>
        </a:p>
      </dgm:t>
    </dgm:pt>
    <dgm:pt modelId="{25F9BCD3-2DC8-1347-B1C2-7772AEB99542}" type="pres">
      <dgm:prSet presAssocID="{D1DF8839-7F54-534F-9F95-55D7FF5AC744}" presName="spaceBetweenRectangles" presStyleCnt="0"/>
      <dgm:spPr/>
    </dgm:pt>
    <dgm:pt modelId="{ECA3C0E3-E555-7241-9FC1-7AF8C33A73C2}" type="pres">
      <dgm:prSet presAssocID="{9688F6DD-A067-8448-A4BC-DA173CA72EEF}" presName="parentLin" presStyleCnt="0"/>
      <dgm:spPr/>
    </dgm:pt>
    <dgm:pt modelId="{4F7DB978-AF38-3F40-B564-BC24BEC0DCC6}" type="pres">
      <dgm:prSet presAssocID="{9688F6DD-A067-8448-A4BC-DA173CA72EEF}" presName="parentLeftMargin" presStyleLbl="node1" presStyleIdx="2" presStyleCnt="5"/>
      <dgm:spPr/>
      <dgm:t>
        <a:bodyPr/>
        <a:lstStyle/>
        <a:p>
          <a:endParaRPr lang="es-ES"/>
        </a:p>
      </dgm:t>
    </dgm:pt>
    <dgm:pt modelId="{F124BB79-FD37-2741-94B7-A3B6E9F0DD6D}" type="pres">
      <dgm:prSet presAssocID="{9688F6DD-A067-8448-A4BC-DA173CA72EEF}" presName="parentText" presStyleLbl="node1" presStyleIdx="3" presStyleCnt="5">
        <dgm:presLayoutVars>
          <dgm:chMax val="0"/>
          <dgm:bulletEnabled val="1"/>
        </dgm:presLayoutVars>
      </dgm:prSet>
      <dgm:spPr/>
      <dgm:t>
        <a:bodyPr/>
        <a:lstStyle/>
        <a:p>
          <a:endParaRPr lang="es-ES"/>
        </a:p>
      </dgm:t>
    </dgm:pt>
    <dgm:pt modelId="{C4DB29D0-3D66-7C4F-AD5D-51EA0E86EE9F}" type="pres">
      <dgm:prSet presAssocID="{9688F6DD-A067-8448-A4BC-DA173CA72EEF}" presName="negativeSpace" presStyleCnt="0"/>
      <dgm:spPr/>
    </dgm:pt>
    <dgm:pt modelId="{4F63DF6A-685F-7F45-8640-572A2932F4C0}" type="pres">
      <dgm:prSet presAssocID="{9688F6DD-A067-8448-A4BC-DA173CA72EEF}" presName="childText" presStyleLbl="conFgAcc1" presStyleIdx="3" presStyleCnt="5">
        <dgm:presLayoutVars>
          <dgm:bulletEnabled val="1"/>
        </dgm:presLayoutVars>
      </dgm:prSet>
      <dgm:spPr/>
      <dgm:t>
        <a:bodyPr/>
        <a:lstStyle/>
        <a:p>
          <a:endParaRPr lang="es-ES"/>
        </a:p>
      </dgm:t>
    </dgm:pt>
    <dgm:pt modelId="{6A3B4160-B4D6-B841-9C13-9F190FEE461F}" type="pres">
      <dgm:prSet presAssocID="{45194708-86B7-C44A-83B0-DFE926C53397}" presName="spaceBetweenRectangles" presStyleCnt="0"/>
      <dgm:spPr/>
    </dgm:pt>
    <dgm:pt modelId="{C9A49546-AFE0-F54C-9BDC-540E2ADFBB30}" type="pres">
      <dgm:prSet presAssocID="{84BA5D02-C5F8-C54D-8CA7-DC1CD5B97ABE}" presName="parentLin" presStyleCnt="0"/>
      <dgm:spPr/>
    </dgm:pt>
    <dgm:pt modelId="{F52EEA69-71B4-B249-AEF5-B211AB3DA46C}" type="pres">
      <dgm:prSet presAssocID="{84BA5D02-C5F8-C54D-8CA7-DC1CD5B97ABE}" presName="parentLeftMargin" presStyleLbl="node1" presStyleIdx="3" presStyleCnt="5"/>
      <dgm:spPr/>
      <dgm:t>
        <a:bodyPr/>
        <a:lstStyle/>
        <a:p>
          <a:endParaRPr lang="es-ES"/>
        </a:p>
      </dgm:t>
    </dgm:pt>
    <dgm:pt modelId="{F806E30F-8321-9C4B-9609-6A7D6F7A71DD}" type="pres">
      <dgm:prSet presAssocID="{84BA5D02-C5F8-C54D-8CA7-DC1CD5B97ABE}" presName="parentText" presStyleLbl="node1" presStyleIdx="4" presStyleCnt="5">
        <dgm:presLayoutVars>
          <dgm:chMax val="0"/>
          <dgm:bulletEnabled val="1"/>
        </dgm:presLayoutVars>
      </dgm:prSet>
      <dgm:spPr/>
      <dgm:t>
        <a:bodyPr/>
        <a:lstStyle/>
        <a:p>
          <a:endParaRPr lang="es-ES"/>
        </a:p>
      </dgm:t>
    </dgm:pt>
    <dgm:pt modelId="{905BB6EB-E90C-0D48-B0B4-27E79D26AFB1}" type="pres">
      <dgm:prSet presAssocID="{84BA5D02-C5F8-C54D-8CA7-DC1CD5B97ABE}" presName="negativeSpace" presStyleCnt="0"/>
      <dgm:spPr/>
    </dgm:pt>
    <dgm:pt modelId="{5DF93B64-3912-A54D-9083-CB4B6D04A831}" type="pres">
      <dgm:prSet presAssocID="{84BA5D02-C5F8-C54D-8CA7-DC1CD5B97ABE}" presName="childText" presStyleLbl="conFgAcc1" presStyleIdx="4" presStyleCnt="5">
        <dgm:presLayoutVars>
          <dgm:bulletEnabled val="1"/>
        </dgm:presLayoutVars>
      </dgm:prSet>
      <dgm:spPr/>
      <dgm:t>
        <a:bodyPr/>
        <a:lstStyle/>
        <a:p>
          <a:endParaRPr lang="es-ES"/>
        </a:p>
      </dgm:t>
    </dgm:pt>
  </dgm:ptLst>
  <dgm:cxnLst>
    <dgm:cxn modelId="{EBE47FFE-DD72-6046-919E-AFD6C2D6A85D}" srcId="{4699A6AD-76CE-274A-AC6B-CA15BC032B22}" destId="{860BB1C2-31B2-AB4F-A065-A5232A6EFDB9}" srcOrd="0" destOrd="0" parTransId="{87D13CF5-EC3A-1F47-9BFF-A9ACFA876472}" sibTransId="{C58E4F8D-D489-8341-BABC-4C7844BDE84E}"/>
    <dgm:cxn modelId="{D646C004-3899-1E47-BCEF-4CBB5644E4D1}" type="presOf" srcId="{921A78C0-8AC2-9E4A-AAF5-10BD147E716D}" destId="{4F63DF6A-685F-7F45-8640-572A2932F4C0}" srcOrd="0" destOrd="0" presId="urn:microsoft.com/office/officeart/2005/8/layout/list1"/>
    <dgm:cxn modelId="{074DC3D9-F159-AC44-9F9B-AA12CD4215D6}" type="presOf" srcId="{4699A6AD-76CE-274A-AC6B-CA15BC032B22}" destId="{0BC1A9D9-636F-394A-B7E1-8D790F0D0A69}" srcOrd="1" destOrd="0" presId="urn:microsoft.com/office/officeart/2005/8/layout/list1"/>
    <dgm:cxn modelId="{CD9E661D-1B23-1546-AD10-038CD2895DC4}" srcId="{83A30619-13AB-3649-91FB-C27E522567B7}" destId="{4699A6AD-76CE-274A-AC6B-CA15BC032B22}" srcOrd="0" destOrd="0" parTransId="{925E972F-0040-464F-8B4F-CDE4601EF13D}" sibTransId="{354C16CF-CED5-804C-880F-92EF7BEF955B}"/>
    <dgm:cxn modelId="{C538CCB2-A002-0E42-8F42-139E0B065F59}" srcId="{84BA5D02-C5F8-C54D-8CA7-DC1CD5B97ABE}" destId="{5F99BAA9-AF30-6F4B-9EA0-269260515194}" srcOrd="0" destOrd="0" parTransId="{DE568207-DB44-1942-9E2A-F8A7485B38E7}" sibTransId="{7B96E4F5-F07D-3F4E-8E00-17FA4D7FC26E}"/>
    <dgm:cxn modelId="{7853E3A9-9938-8A49-877C-8EFD0119704C}" type="presOf" srcId="{84BA5D02-C5F8-C54D-8CA7-DC1CD5B97ABE}" destId="{F806E30F-8321-9C4B-9609-6A7D6F7A71DD}" srcOrd="1" destOrd="0" presId="urn:microsoft.com/office/officeart/2005/8/layout/list1"/>
    <dgm:cxn modelId="{071369A6-D752-2C4B-A9BA-B589B7A39E30}" srcId="{9688F6DD-A067-8448-A4BC-DA173CA72EEF}" destId="{921A78C0-8AC2-9E4A-AAF5-10BD147E716D}" srcOrd="0" destOrd="0" parTransId="{10D70DF1-6115-F049-B83A-57101FFC970B}" sibTransId="{BF685BB2-10DA-F640-825F-7B79E611E3B6}"/>
    <dgm:cxn modelId="{4E154EBE-5D15-0E4C-BAB6-081B212D1D89}" type="presOf" srcId="{83A30619-13AB-3649-91FB-C27E522567B7}" destId="{DF6EA35A-BB49-0647-9834-251DD21A879F}" srcOrd="0" destOrd="0" presId="urn:microsoft.com/office/officeart/2005/8/layout/list1"/>
    <dgm:cxn modelId="{ECCABAB6-C82C-5D47-ADC4-9CBAA8DBFBA9}" type="presOf" srcId="{860BB1C2-31B2-AB4F-A065-A5232A6EFDB9}" destId="{E73812FE-0B72-0340-99EB-60B76F9ECEC9}" srcOrd="0" destOrd="0" presId="urn:microsoft.com/office/officeart/2005/8/layout/list1"/>
    <dgm:cxn modelId="{F87A461C-F055-B34A-8B38-E2D9101D1667}" srcId="{6E750058-BAAB-5241-824C-BFD8F52351FE}" destId="{4A4362A2-1D28-4E45-9AA9-C129ADAD7F71}" srcOrd="0" destOrd="0" parTransId="{90C5108C-1D2B-7A41-93E8-446893698BCF}" sibTransId="{D24C075C-264E-D549-B65F-4DD00F02E436}"/>
    <dgm:cxn modelId="{FC954DC4-9E5B-3148-93AD-30F978768583}" type="presOf" srcId="{84BA5D02-C5F8-C54D-8CA7-DC1CD5B97ABE}" destId="{F52EEA69-71B4-B249-AEF5-B211AB3DA46C}" srcOrd="0" destOrd="0" presId="urn:microsoft.com/office/officeart/2005/8/layout/list1"/>
    <dgm:cxn modelId="{E162F24F-B2F9-8B43-8496-95A4531DD36F}" type="presOf" srcId="{5F99BAA9-AF30-6F4B-9EA0-269260515194}" destId="{5DF93B64-3912-A54D-9083-CB4B6D04A831}" srcOrd="0" destOrd="0" presId="urn:microsoft.com/office/officeart/2005/8/layout/list1"/>
    <dgm:cxn modelId="{476B9585-598E-324F-93D4-0A6C666DA743}" type="presOf" srcId="{B4D26F1D-16C5-D84F-9614-A74AFCA1F363}" destId="{F94B3380-A69D-0A4F-A5ED-2B1DBA2E8CBD}" srcOrd="1" destOrd="0" presId="urn:microsoft.com/office/officeart/2005/8/layout/list1"/>
    <dgm:cxn modelId="{0F39A2CD-74F2-5C42-9073-7A9174C47FDE}" type="presOf" srcId="{9688F6DD-A067-8448-A4BC-DA173CA72EEF}" destId="{4F7DB978-AF38-3F40-B564-BC24BEC0DCC6}" srcOrd="0" destOrd="0" presId="urn:microsoft.com/office/officeart/2005/8/layout/list1"/>
    <dgm:cxn modelId="{F6C25A02-30AD-2242-95A4-806F518921A8}" type="presOf" srcId="{4A4362A2-1D28-4E45-9AA9-C129ADAD7F71}" destId="{11779378-4ED8-2F43-AD6D-C31C664A6DD9}" srcOrd="0" destOrd="0" presId="urn:microsoft.com/office/officeart/2005/8/layout/list1"/>
    <dgm:cxn modelId="{0EA40F14-C34A-2148-96E1-9B6F17EB599B}" srcId="{83A30619-13AB-3649-91FB-C27E522567B7}" destId="{B4D26F1D-16C5-D84F-9614-A74AFCA1F363}" srcOrd="1" destOrd="0" parTransId="{E89F38E0-3D0E-B548-BA03-C04BF6262F65}" sibTransId="{D98B9CA0-BD60-4C45-BC14-585AF2E714E8}"/>
    <dgm:cxn modelId="{42FDD170-2EDF-754D-B47B-5A8FB5A520E6}" srcId="{83A30619-13AB-3649-91FB-C27E522567B7}" destId="{84BA5D02-C5F8-C54D-8CA7-DC1CD5B97ABE}" srcOrd="4" destOrd="0" parTransId="{9A6E9139-45FC-324A-8D2D-351D045CE643}" sibTransId="{69532050-5E08-B441-8FC1-84DEF7551AF3}"/>
    <dgm:cxn modelId="{D81037EE-095D-DE46-B791-354650862EE2}" srcId="{83A30619-13AB-3649-91FB-C27E522567B7}" destId="{9688F6DD-A067-8448-A4BC-DA173CA72EEF}" srcOrd="3" destOrd="0" parTransId="{361DE904-6E6C-894E-BEFA-5C4EC387C5E2}" sibTransId="{45194708-86B7-C44A-83B0-DFE926C53397}"/>
    <dgm:cxn modelId="{A634A811-60FF-2E41-BC25-E3C8FC5A3B77}" type="presOf" srcId="{6E750058-BAAB-5241-824C-BFD8F52351FE}" destId="{7A0F1609-9B8D-8E45-A58F-A1CAE3E97979}" srcOrd="1" destOrd="0" presId="urn:microsoft.com/office/officeart/2005/8/layout/list1"/>
    <dgm:cxn modelId="{86D42851-DD5A-544B-AAE1-A41CAB5DBFE5}" srcId="{83A30619-13AB-3649-91FB-C27E522567B7}" destId="{6E750058-BAAB-5241-824C-BFD8F52351FE}" srcOrd="2" destOrd="0" parTransId="{FE942502-D377-DD4C-B2DE-A6103B7D8E86}" sibTransId="{D1DF8839-7F54-534F-9F95-55D7FF5AC744}"/>
    <dgm:cxn modelId="{386691D1-10C7-AF4A-9427-34B353E0F2BB}" type="presOf" srcId="{9688F6DD-A067-8448-A4BC-DA173CA72EEF}" destId="{F124BB79-FD37-2741-94B7-A3B6E9F0DD6D}" srcOrd="1" destOrd="0" presId="urn:microsoft.com/office/officeart/2005/8/layout/list1"/>
    <dgm:cxn modelId="{03B05AAC-D1CE-4E4A-A691-A9753F49D54B}" type="presOf" srcId="{6E750058-BAAB-5241-824C-BFD8F52351FE}" destId="{6B663F95-CECE-2741-A548-3EA83C43BAC9}" srcOrd="0" destOrd="0" presId="urn:microsoft.com/office/officeart/2005/8/layout/list1"/>
    <dgm:cxn modelId="{735F15E5-839A-5A47-973C-B06777509F5F}" srcId="{B4D26F1D-16C5-D84F-9614-A74AFCA1F363}" destId="{3B8F9D68-7476-5944-815F-5BF4B33A54D9}" srcOrd="0" destOrd="0" parTransId="{2BC3AB7F-F717-A74A-8BF2-C0A4F9923898}" sibTransId="{6C3F8A57-A98D-8646-AD22-67D6F9FDE954}"/>
    <dgm:cxn modelId="{82FD7862-90F1-0943-8059-7E944FAF9274}" type="presOf" srcId="{4699A6AD-76CE-274A-AC6B-CA15BC032B22}" destId="{52A999E7-7410-C448-B3B0-500DD0BCA2C9}" srcOrd="0" destOrd="0" presId="urn:microsoft.com/office/officeart/2005/8/layout/list1"/>
    <dgm:cxn modelId="{16437A59-1514-D643-9E65-D973D17E5955}" type="presOf" srcId="{B4D26F1D-16C5-D84F-9614-A74AFCA1F363}" destId="{E6895ECB-61E8-7B41-9B0F-42C9EFD05A97}" srcOrd="0" destOrd="0" presId="urn:microsoft.com/office/officeart/2005/8/layout/list1"/>
    <dgm:cxn modelId="{EF9C6E26-6A88-2F48-A6FF-BE65651B0593}" type="presOf" srcId="{3B8F9D68-7476-5944-815F-5BF4B33A54D9}" destId="{997D4CED-3272-8B45-8232-D5A3451513B2}" srcOrd="0" destOrd="0" presId="urn:microsoft.com/office/officeart/2005/8/layout/list1"/>
    <dgm:cxn modelId="{FD459CFD-32FA-6946-94D5-50F07B722984}" type="presParOf" srcId="{DF6EA35A-BB49-0647-9834-251DD21A879F}" destId="{05B48BB5-D821-594D-A520-211E1AB79BEA}" srcOrd="0" destOrd="0" presId="urn:microsoft.com/office/officeart/2005/8/layout/list1"/>
    <dgm:cxn modelId="{24836E0D-3479-F340-BAF5-43062E1FAF6F}" type="presParOf" srcId="{05B48BB5-D821-594D-A520-211E1AB79BEA}" destId="{52A999E7-7410-C448-B3B0-500DD0BCA2C9}" srcOrd="0" destOrd="0" presId="urn:microsoft.com/office/officeart/2005/8/layout/list1"/>
    <dgm:cxn modelId="{F1618F46-6273-2041-9C36-0216D1500444}" type="presParOf" srcId="{05B48BB5-D821-594D-A520-211E1AB79BEA}" destId="{0BC1A9D9-636F-394A-B7E1-8D790F0D0A69}" srcOrd="1" destOrd="0" presId="urn:microsoft.com/office/officeart/2005/8/layout/list1"/>
    <dgm:cxn modelId="{FA113045-5D89-4C43-84B8-63E8F1D45A17}" type="presParOf" srcId="{DF6EA35A-BB49-0647-9834-251DD21A879F}" destId="{F4F423BB-A0CD-004B-ADDD-3F4AACA5D748}" srcOrd="1" destOrd="0" presId="urn:microsoft.com/office/officeart/2005/8/layout/list1"/>
    <dgm:cxn modelId="{0F1C9A55-2B45-0F45-BCF7-B6673E4DE504}" type="presParOf" srcId="{DF6EA35A-BB49-0647-9834-251DD21A879F}" destId="{E73812FE-0B72-0340-99EB-60B76F9ECEC9}" srcOrd="2" destOrd="0" presId="urn:microsoft.com/office/officeart/2005/8/layout/list1"/>
    <dgm:cxn modelId="{647757AB-1E2A-324A-95ED-71B8B60F940D}" type="presParOf" srcId="{DF6EA35A-BB49-0647-9834-251DD21A879F}" destId="{B8AF28F6-C87A-2746-B7DA-15B68C1B9F94}" srcOrd="3" destOrd="0" presId="urn:microsoft.com/office/officeart/2005/8/layout/list1"/>
    <dgm:cxn modelId="{010606FD-4736-264D-B2C8-4C7E0995DDCA}" type="presParOf" srcId="{DF6EA35A-BB49-0647-9834-251DD21A879F}" destId="{50E6053C-6123-4849-88CE-A86C5C5249E6}" srcOrd="4" destOrd="0" presId="urn:microsoft.com/office/officeart/2005/8/layout/list1"/>
    <dgm:cxn modelId="{825BB659-B3D8-754B-A886-F8D9A178C5EE}" type="presParOf" srcId="{50E6053C-6123-4849-88CE-A86C5C5249E6}" destId="{E6895ECB-61E8-7B41-9B0F-42C9EFD05A97}" srcOrd="0" destOrd="0" presId="urn:microsoft.com/office/officeart/2005/8/layout/list1"/>
    <dgm:cxn modelId="{A11E29EA-F147-AD4E-97A6-2B1EC59B8436}" type="presParOf" srcId="{50E6053C-6123-4849-88CE-A86C5C5249E6}" destId="{F94B3380-A69D-0A4F-A5ED-2B1DBA2E8CBD}" srcOrd="1" destOrd="0" presId="urn:microsoft.com/office/officeart/2005/8/layout/list1"/>
    <dgm:cxn modelId="{EFEE7499-DAAC-BC4C-BB58-0665223DF943}" type="presParOf" srcId="{DF6EA35A-BB49-0647-9834-251DD21A879F}" destId="{13F30AFE-BAB0-EE47-8CBB-43E4F466BA23}" srcOrd="5" destOrd="0" presId="urn:microsoft.com/office/officeart/2005/8/layout/list1"/>
    <dgm:cxn modelId="{4118677E-E026-0044-A94C-5DF4D23982E1}" type="presParOf" srcId="{DF6EA35A-BB49-0647-9834-251DD21A879F}" destId="{997D4CED-3272-8B45-8232-D5A3451513B2}" srcOrd="6" destOrd="0" presId="urn:microsoft.com/office/officeart/2005/8/layout/list1"/>
    <dgm:cxn modelId="{AFBEDCE3-15BE-AE46-B37B-42611356D4EA}" type="presParOf" srcId="{DF6EA35A-BB49-0647-9834-251DD21A879F}" destId="{DCB65B93-E9E2-D342-8910-34C6CE74E64F}" srcOrd="7" destOrd="0" presId="urn:microsoft.com/office/officeart/2005/8/layout/list1"/>
    <dgm:cxn modelId="{2EEE9611-5CEC-094D-A138-0AF954E095FE}" type="presParOf" srcId="{DF6EA35A-BB49-0647-9834-251DD21A879F}" destId="{4477BEDD-38FA-6340-BF5B-3A3CC51DC6C0}" srcOrd="8" destOrd="0" presId="urn:microsoft.com/office/officeart/2005/8/layout/list1"/>
    <dgm:cxn modelId="{F2B08123-31C4-3E47-ABB6-E342462F3064}" type="presParOf" srcId="{4477BEDD-38FA-6340-BF5B-3A3CC51DC6C0}" destId="{6B663F95-CECE-2741-A548-3EA83C43BAC9}" srcOrd="0" destOrd="0" presId="urn:microsoft.com/office/officeart/2005/8/layout/list1"/>
    <dgm:cxn modelId="{E07B19B3-B8E1-A741-A6A5-F383BD39C511}" type="presParOf" srcId="{4477BEDD-38FA-6340-BF5B-3A3CC51DC6C0}" destId="{7A0F1609-9B8D-8E45-A58F-A1CAE3E97979}" srcOrd="1" destOrd="0" presId="urn:microsoft.com/office/officeart/2005/8/layout/list1"/>
    <dgm:cxn modelId="{8C8A8617-5009-384B-961A-0582FE13731C}" type="presParOf" srcId="{DF6EA35A-BB49-0647-9834-251DD21A879F}" destId="{D6A8ECB1-C7D1-3C4B-9459-33C70CD43FF9}" srcOrd="9" destOrd="0" presId="urn:microsoft.com/office/officeart/2005/8/layout/list1"/>
    <dgm:cxn modelId="{4AEFF96B-F1D0-014B-9326-9F7571781CD6}" type="presParOf" srcId="{DF6EA35A-BB49-0647-9834-251DD21A879F}" destId="{11779378-4ED8-2F43-AD6D-C31C664A6DD9}" srcOrd="10" destOrd="0" presId="urn:microsoft.com/office/officeart/2005/8/layout/list1"/>
    <dgm:cxn modelId="{7FD6D087-53C2-3248-BDDC-3AB18DB08040}" type="presParOf" srcId="{DF6EA35A-BB49-0647-9834-251DD21A879F}" destId="{25F9BCD3-2DC8-1347-B1C2-7772AEB99542}" srcOrd="11" destOrd="0" presId="urn:microsoft.com/office/officeart/2005/8/layout/list1"/>
    <dgm:cxn modelId="{27BEDDC8-9B2C-8149-90D8-6F0684FB22DC}" type="presParOf" srcId="{DF6EA35A-BB49-0647-9834-251DD21A879F}" destId="{ECA3C0E3-E555-7241-9FC1-7AF8C33A73C2}" srcOrd="12" destOrd="0" presId="urn:microsoft.com/office/officeart/2005/8/layout/list1"/>
    <dgm:cxn modelId="{9ADB3B85-B183-D743-9B13-3FD21011B861}" type="presParOf" srcId="{ECA3C0E3-E555-7241-9FC1-7AF8C33A73C2}" destId="{4F7DB978-AF38-3F40-B564-BC24BEC0DCC6}" srcOrd="0" destOrd="0" presId="urn:microsoft.com/office/officeart/2005/8/layout/list1"/>
    <dgm:cxn modelId="{CA22ECB6-380F-7044-B704-8C4250D0AB27}" type="presParOf" srcId="{ECA3C0E3-E555-7241-9FC1-7AF8C33A73C2}" destId="{F124BB79-FD37-2741-94B7-A3B6E9F0DD6D}" srcOrd="1" destOrd="0" presId="urn:microsoft.com/office/officeart/2005/8/layout/list1"/>
    <dgm:cxn modelId="{DA087958-DBE3-E241-8BB2-D48EF95DAD11}" type="presParOf" srcId="{DF6EA35A-BB49-0647-9834-251DD21A879F}" destId="{C4DB29D0-3D66-7C4F-AD5D-51EA0E86EE9F}" srcOrd="13" destOrd="0" presId="urn:microsoft.com/office/officeart/2005/8/layout/list1"/>
    <dgm:cxn modelId="{81320C76-FC22-474D-8641-B7F9BB2AD23C}" type="presParOf" srcId="{DF6EA35A-BB49-0647-9834-251DD21A879F}" destId="{4F63DF6A-685F-7F45-8640-572A2932F4C0}" srcOrd="14" destOrd="0" presId="urn:microsoft.com/office/officeart/2005/8/layout/list1"/>
    <dgm:cxn modelId="{9498E4F9-EEA9-314F-AFB0-F84458A1BD65}" type="presParOf" srcId="{DF6EA35A-BB49-0647-9834-251DD21A879F}" destId="{6A3B4160-B4D6-B841-9C13-9F190FEE461F}" srcOrd="15" destOrd="0" presId="urn:microsoft.com/office/officeart/2005/8/layout/list1"/>
    <dgm:cxn modelId="{6555C18D-00DE-3744-AF32-108667224500}" type="presParOf" srcId="{DF6EA35A-BB49-0647-9834-251DD21A879F}" destId="{C9A49546-AFE0-F54C-9BDC-540E2ADFBB30}" srcOrd="16" destOrd="0" presId="urn:microsoft.com/office/officeart/2005/8/layout/list1"/>
    <dgm:cxn modelId="{14B41DB6-2F40-2748-916C-87497AD8270B}" type="presParOf" srcId="{C9A49546-AFE0-F54C-9BDC-540E2ADFBB30}" destId="{F52EEA69-71B4-B249-AEF5-B211AB3DA46C}" srcOrd="0" destOrd="0" presId="urn:microsoft.com/office/officeart/2005/8/layout/list1"/>
    <dgm:cxn modelId="{9559D064-F737-114F-B7AF-0C13C6FB7F1C}" type="presParOf" srcId="{C9A49546-AFE0-F54C-9BDC-540E2ADFBB30}" destId="{F806E30F-8321-9C4B-9609-6A7D6F7A71DD}" srcOrd="1" destOrd="0" presId="urn:microsoft.com/office/officeart/2005/8/layout/list1"/>
    <dgm:cxn modelId="{CCB82E91-EF26-D748-9F87-F0E95344D46E}" type="presParOf" srcId="{DF6EA35A-BB49-0647-9834-251DD21A879F}" destId="{905BB6EB-E90C-0D48-B0B4-27E79D26AFB1}" srcOrd="17" destOrd="0" presId="urn:microsoft.com/office/officeart/2005/8/layout/list1"/>
    <dgm:cxn modelId="{FF758380-069A-ED48-88BF-903EA50D5111}" type="presParOf" srcId="{DF6EA35A-BB49-0647-9834-251DD21A879F}" destId="{5DF93B64-3912-A54D-9083-CB4B6D04A831}" srcOrd="18" destOrd="0" presId="urn:microsoft.com/office/officeart/2005/8/layout/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53170-499A-754F-9799-F3D5A3416AE8}">
      <dsp:nvSpPr>
        <dsp:cNvPr id="0" name=""/>
        <dsp:cNvSpPr/>
      </dsp:nvSpPr>
      <dsp:spPr>
        <a:xfrm>
          <a:off x="0" y="134895"/>
          <a:ext cx="5181600"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2150" tIns="145796" rIns="402150" bIns="49784" numCol="1" spcCol="1270" anchor="t" anchorCtr="0">
          <a:noAutofit/>
        </a:bodyPr>
        <a:lstStyle/>
        <a:p>
          <a:pPr marL="57150" lvl="1" indent="-57150" algn="l" defTabSz="311150">
            <a:lnSpc>
              <a:spcPct val="90000"/>
            </a:lnSpc>
            <a:spcBef>
              <a:spcPct val="0"/>
            </a:spcBef>
            <a:spcAft>
              <a:spcPct val="15000"/>
            </a:spcAft>
            <a:buChar char="••"/>
          </a:pPr>
          <a:r>
            <a:rPr lang="es-ES" sz="700" kern="1200"/>
            <a:t>Se necesita una mayor inversión.</a:t>
          </a:r>
        </a:p>
      </dsp:txBody>
      <dsp:txXfrm>
        <a:off x="0" y="134895"/>
        <a:ext cx="5181600" cy="297675"/>
      </dsp:txXfrm>
    </dsp:sp>
    <dsp:sp modelId="{92CEEAD5-A6D3-F84A-940B-4E6EF949704F}">
      <dsp:nvSpPr>
        <dsp:cNvPr id="0" name=""/>
        <dsp:cNvSpPr/>
      </dsp:nvSpPr>
      <dsp:spPr>
        <a:xfrm>
          <a:off x="259080" y="31575"/>
          <a:ext cx="362712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097" tIns="0" rIns="137097" bIns="0" numCol="1" spcCol="1270" anchor="ctr" anchorCtr="0">
          <a:noAutofit/>
        </a:bodyPr>
        <a:lstStyle/>
        <a:p>
          <a:pPr lvl="0" algn="l" defTabSz="311150">
            <a:lnSpc>
              <a:spcPct val="90000"/>
            </a:lnSpc>
            <a:spcBef>
              <a:spcPct val="0"/>
            </a:spcBef>
            <a:spcAft>
              <a:spcPct val="35000"/>
            </a:spcAft>
          </a:pPr>
          <a:r>
            <a:rPr lang="es-ES" sz="700" kern="1200"/>
            <a:t>Presupuesto</a:t>
          </a:r>
        </a:p>
      </dsp:txBody>
      <dsp:txXfrm>
        <a:off x="269167" y="41662"/>
        <a:ext cx="3606946" cy="186466"/>
      </dsp:txXfrm>
    </dsp:sp>
    <dsp:sp modelId="{1E02822D-7B98-3A4B-A0C6-F83F9E459923}">
      <dsp:nvSpPr>
        <dsp:cNvPr id="0" name=""/>
        <dsp:cNvSpPr/>
      </dsp:nvSpPr>
      <dsp:spPr>
        <a:xfrm>
          <a:off x="0" y="573690"/>
          <a:ext cx="5181600"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2150" tIns="145796" rIns="402150" bIns="49784" numCol="1" spcCol="1270" anchor="t" anchorCtr="0">
          <a:noAutofit/>
        </a:bodyPr>
        <a:lstStyle/>
        <a:p>
          <a:pPr marL="57150" lvl="1" indent="-57150" algn="l" defTabSz="311150">
            <a:lnSpc>
              <a:spcPct val="90000"/>
            </a:lnSpc>
            <a:spcBef>
              <a:spcPct val="0"/>
            </a:spcBef>
            <a:spcAft>
              <a:spcPct val="15000"/>
            </a:spcAft>
            <a:buChar char="••"/>
          </a:pPr>
          <a:r>
            <a:rPr lang="es-ES" sz="700" kern="1200"/>
            <a:t>Se necesita más tiempo.</a:t>
          </a:r>
        </a:p>
      </dsp:txBody>
      <dsp:txXfrm>
        <a:off x="0" y="573690"/>
        <a:ext cx="5181600" cy="297675"/>
      </dsp:txXfrm>
    </dsp:sp>
    <dsp:sp modelId="{DD08A1B2-A3AE-9349-97E5-35DB7255C104}">
      <dsp:nvSpPr>
        <dsp:cNvPr id="0" name=""/>
        <dsp:cNvSpPr/>
      </dsp:nvSpPr>
      <dsp:spPr>
        <a:xfrm>
          <a:off x="259080" y="470370"/>
          <a:ext cx="362712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097" tIns="0" rIns="137097" bIns="0" numCol="1" spcCol="1270" anchor="ctr" anchorCtr="0">
          <a:noAutofit/>
        </a:bodyPr>
        <a:lstStyle/>
        <a:p>
          <a:pPr lvl="0" algn="l" defTabSz="311150">
            <a:lnSpc>
              <a:spcPct val="90000"/>
            </a:lnSpc>
            <a:spcBef>
              <a:spcPct val="0"/>
            </a:spcBef>
            <a:spcAft>
              <a:spcPct val="35000"/>
            </a:spcAft>
          </a:pPr>
          <a:r>
            <a:rPr lang="es-ES" sz="700" kern="1200"/>
            <a:t>Planificación</a:t>
          </a:r>
        </a:p>
      </dsp:txBody>
      <dsp:txXfrm>
        <a:off x="269167" y="480457"/>
        <a:ext cx="3606946" cy="186466"/>
      </dsp:txXfrm>
    </dsp:sp>
    <dsp:sp modelId="{781A15B7-906B-994C-B0EC-C820D0FC0924}">
      <dsp:nvSpPr>
        <dsp:cNvPr id="0" name=""/>
        <dsp:cNvSpPr/>
      </dsp:nvSpPr>
      <dsp:spPr>
        <a:xfrm>
          <a:off x="0" y="1012485"/>
          <a:ext cx="5181600"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2150" tIns="145796" rIns="402150" bIns="49784" numCol="1" spcCol="1270" anchor="t" anchorCtr="0">
          <a:noAutofit/>
        </a:bodyPr>
        <a:lstStyle/>
        <a:p>
          <a:pPr marL="57150" lvl="1" indent="-57150" algn="l" defTabSz="311150">
            <a:lnSpc>
              <a:spcPct val="90000"/>
            </a:lnSpc>
            <a:spcBef>
              <a:spcPct val="0"/>
            </a:spcBef>
            <a:spcAft>
              <a:spcPct val="15000"/>
            </a:spcAft>
            <a:buChar char="••"/>
          </a:pPr>
          <a:r>
            <a:rPr lang="es-ES" sz="700" kern="1200"/>
            <a:t>Se necesitan más o mejores cualificados.</a:t>
          </a:r>
        </a:p>
      </dsp:txBody>
      <dsp:txXfrm>
        <a:off x="0" y="1012485"/>
        <a:ext cx="5181600" cy="297675"/>
      </dsp:txXfrm>
    </dsp:sp>
    <dsp:sp modelId="{1090423A-C874-DE43-86CE-27E9FC58D9FE}">
      <dsp:nvSpPr>
        <dsp:cNvPr id="0" name=""/>
        <dsp:cNvSpPr/>
      </dsp:nvSpPr>
      <dsp:spPr>
        <a:xfrm>
          <a:off x="259080" y="909165"/>
          <a:ext cx="362712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097" tIns="0" rIns="137097" bIns="0" numCol="1" spcCol="1270" anchor="ctr" anchorCtr="0">
          <a:noAutofit/>
        </a:bodyPr>
        <a:lstStyle/>
        <a:p>
          <a:pPr lvl="0" algn="l" defTabSz="311150">
            <a:lnSpc>
              <a:spcPct val="90000"/>
            </a:lnSpc>
            <a:spcBef>
              <a:spcPct val="0"/>
            </a:spcBef>
            <a:spcAft>
              <a:spcPct val="35000"/>
            </a:spcAft>
          </a:pPr>
          <a:r>
            <a:rPr lang="es-ES" sz="700" kern="1200"/>
            <a:t>Personal</a:t>
          </a:r>
        </a:p>
      </dsp:txBody>
      <dsp:txXfrm>
        <a:off x="269167" y="919252"/>
        <a:ext cx="3606946" cy="186466"/>
      </dsp:txXfrm>
    </dsp:sp>
    <dsp:sp modelId="{61C71635-E6BF-1045-9808-B3F4B92A125A}">
      <dsp:nvSpPr>
        <dsp:cNvPr id="0" name=""/>
        <dsp:cNvSpPr/>
      </dsp:nvSpPr>
      <dsp:spPr>
        <a:xfrm>
          <a:off x="0" y="1451280"/>
          <a:ext cx="5181600"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2150" tIns="145796" rIns="402150" bIns="49784" numCol="1" spcCol="1270" anchor="t" anchorCtr="0">
          <a:noAutofit/>
        </a:bodyPr>
        <a:lstStyle/>
        <a:p>
          <a:pPr marL="57150" lvl="1" indent="-57150" algn="l" defTabSz="311150">
            <a:lnSpc>
              <a:spcPct val="90000"/>
            </a:lnSpc>
            <a:spcBef>
              <a:spcPct val="0"/>
            </a:spcBef>
            <a:spcAft>
              <a:spcPct val="15000"/>
            </a:spcAft>
            <a:buChar char="••"/>
          </a:pPr>
          <a:r>
            <a:rPr lang="es-ES" sz="700" kern="1200"/>
            <a:t>Se necesitan más o mejores instrumentos.</a:t>
          </a:r>
        </a:p>
      </dsp:txBody>
      <dsp:txXfrm>
        <a:off x="0" y="1451280"/>
        <a:ext cx="5181600" cy="297675"/>
      </dsp:txXfrm>
    </dsp:sp>
    <dsp:sp modelId="{E0EAA5D6-4C14-C54C-83EA-C6A532F99496}">
      <dsp:nvSpPr>
        <dsp:cNvPr id="0" name=""/>
        <dsp:cNvSpPr/>
      </dsp:nvSpPr>
      <dsp:spPr>
        <a:xfrm>
          <a:off x="259080" y="1347959"/>
          <a:ext cx="362712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097" tIns="0" rIns="137097" bIns="0" numCol="1" spcCol="1270" anchor="ctr" anchorCtr="0">
          <a:noAutofit/>
        </a:bodyPr>
        <a:lstStyle/>
        <a:p>
          <a:pPr lvl="0" algn="l" defTabSz="311150">
            <a:lnSpc>
              <a:spcPct val="90000"/>
            </a:lnSpc>
            <a:spcBef>
              <a:spcPct val="0"/>
            </a:spcBef>
            <a:spcAft>
              <a:spcPct val="35000"/>
            </a:spcAft>
          </a:pPr>
          <a:r>
            <a:rPr lang="es-ES" sz="700" kern="1200"/>
            <a:t>Recursos</a:t>
          </a:r>
        </a:p>
      </dsp:txBody>
      <dsp:txXfrm>
        <a:off x="269167" y="1358046"/>
        <a:ext cx="3606946" cy="186466"/>
      </dsp:txXfrm>
    </dsp:sp>
    <dsp:sp modelId="{1996E03E-0A6B-7F4B-BC84-6A30E50883DB}">
      <dsp:nvSpPr>
        <dsp:cNvPr id="0" name=""/>
        <dsp:cNvSpPr/>
      </dsp:nvSpPr>
      <dsp:spPr>
        <a:xfrm>
          <a:off x="0" y="1890075"/>
          <a:ext cx="5181600" cy="2976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2150" tIns="145796" rIns="402150" bIns="49784" numCol="1" spcCol="1270" anchor="t" anchorCtr="0">
          <a:noAutofit/>
        </a:bodyPr>
        <a:lstStyle/>
        <a:p>
          <a:pPr marL="57150" lvl="1" indent="-57150" algn="l" defTabSz="311150">
            <a:lnSpc>
              <a:spcPct val="90000"/>
            </a:lnSpc>
            <a:spcBef>
              <a:spcPct val="0"/>
            </a:spcBef>
            <a:spcAft>
              <a:spcPct val="15000"/>
            </a:spcAft>
            <a:buChar char="••"/>
          </a:pPr>
          <a:r>
            <a:rPr lang="es-ES" sz="700" kern="1200"/>
            <a:t>Se necesitan más condiciones.</a:t>
          </a:r>
        </a:p>
      </dsp:txBody>
      <dsp:txXfrm>
        <a:off x="0" y="1890075"/>
        <a:ext cx="5181600" cy="297675"/>
      </dsp:txXfrm>
    </dsp:sp>
    <dsp:sp modelId="{A4BDAC7B-5872-7046-809D-F4C089AAA700}">
      <dsp:nvSpPr>
        <dsp:cNvPr id="0" name=""/>
        <dsp:cNvSpPr/>
      </dsp:nvSpPr>
      <dsp:spPr>
        <a:xfrm>
          <a:off x="259080" y="1786754"/>
          <a:ext cx="3627120" cy="2066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097" tIns="0" rIns="137097" bIns="0" numCol="1" spcCol="1270" anchor="ctr" anchorCtr="0">
          <a:noAutofit/>
        </a:bodyPr>
        <a:lstStyle/>
        <a:p>
          <a:pPr lvl="0" algn="l" defTabSz="311150">
            <a:lnSpc>
              <a:spcPct val="90000"/>
            </a:lnSpc>
            <a:spcBef>
              <a:spcPct val="0"/>
            </a:spcBef>
            <a:spcAft>
              <a:spcPct val="35000"/>
            </a:spcAft>
          </a:pPr>
          <a:r>
            <a:rPr lang="es-ES" sz="700" kern="1200"/>
            <a:t>Requisitos</a:t>
          </a:r>
        </a:p>
      </dsp:txBody>
      <dsp:txXfrm>
        <a:off x="269167" y="1796841"/>
        <a:ext cx="3606946" cy="1864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EFFF79-702B-B346-8B0A-18F943BE913A}">
      <dsp:nvSpPr>
        <dsp:cNvPr id="0" name=""/>
        <dsp:cNvSpPr/>
      </dsp:nvSpPr>
      <dsp:spPr>
        <a:xfrm>
          <a:off x="0" y="132743"/>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Requisitos</a:t>
          </a:r>
        </a:p>
      </dsp:txBody>
      <dsp:txXfrm>
        <a:off x="12879" y="145622"/>
        <a:ext cx="5374281" cy="238077"/>
      </dsp:txXfrm>
    </dsp:sp>
    <dsp:sp modelId="{149F99F2-373B-4E46-9DCC-2C33BD35A552}">
      <dsp:nvSpPr>
        <dsp:cNvPr id="0" name=""/>
        <dsp:cNvSpPr/>
      </dsp:nvSpPr>
      <dsp:spPr>
        <a:xfrm>
          <a:off x="0" y="396578"/>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necesitan más condiciones.</a:t>
          </a:r>
        </a:p>
      </dsp:txBody>
      <dsp:txXfrm>
        <a:off x="0" y="396578"/>
        <a:ext cx="5400039" cy="182160"/>
      </dsp:txXfrm>
    </dsp:sp>
    <dsp:sp modelId="{A36F0A42-0A43-0D40-86EA-D51D12476B03}">
      <dsp:nvSpPr>
        <dsp:cNvPr id="0" name=""/>
        <dsp:cNvSpPr/>
      </dsp:nvSpPr>
      <dsp:spPr>
        <a:xfrm>
          <a:off x="0" y="578738"/>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Diseño</a:t>
          </a:r>
        </a:p>
      </dsp:txBody>
      <dsp:txXfrm>
        <a:off x="12879" y="591617"/>
        <a:ext cx="5374281" cy="238077"/>
      </dsp:txXfrm>
    </dsp:sp>
    <dsp:sp modelId="{413D8F9C-4DBD-2240-AFDD-2A85CEF21226}">
      <dsp:nvSpPr>
        <dsp:cNvPr id="0" name=""/>
        <dsp:cNvSpPr/>
      </dsp:nvSpPr>
      <dsp:spPr>
        <a:xfrm>
          <a:off x="0" y="842573"/>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una mejor arquitectura.</a:t>
          </a:r>
        </a:p>
      </dsp:txBody>
      <dsp:txXfrm>
        <a:off x="0" y="842573"/>
        <a:ext cx="5400039" cy="182160"/>
      </dsp:txXfrm>
    </dsp:sp>
    <dsp:sp modelId="{758C95DD-C6D5-D141-A03C-AEA72EDD01D5}">
      <dsp:nvSpPr>
        <dsp:cNvPr id="0" name=""/>
        <dsp:cNvSpPr/>
      </dsp:nvSpPr>
      <dsp:spPr>
        <a:xfrm>
          <a:off x="0" y="1024733"/>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Implementación</a:t>
          </a:r>
        </a:p>
      </dsp:txBody>
      <dsp:txXfrm>
        <a:off x="12879" y="1037612"/>
        <a:ext cx="5374281" cy="238077"/>
      </dsp:txXfrm>
    </dsp:sp>
    <dsp:sp modelId="{90D80E48-30D5-9740-94A0-89E3BC4B3C3A}">
      <dsp:nvSpPr>
        <dsp:cNvPr id="0" name=""/>
        <dsp:cNvSpPr/>
      </dsp:nvSpPr>
      <dsp:spPr>
        <a:xfrm>
          <a:off x="0" y="1288568"/>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más tiempo o personal para finalizarse.</a:t>
          </a:r>
        </a:p>
      </dsp:txBody>
      <dsp:txXfrm>
        <a:off x="0" y="1288568"/>
        <a:ext cx="5400039" cy="182160"/>
      </dsp:txXfrm>
    </dsp:sp>
    <dsp:sp modelId="{DBE1EEF1-3DD7-A84A-9EDF-1106AEE0E148}">
      <dsp:nvSpPr>
        <dsp:cNvPr id="0" name=""/>
        <dsp:cNvSpPr/>
      </dsp:nvSpPr>
      <dsp:spPr>
        <a:xfrm>
          <a:off x="0" y="1470728"/>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Interfaz</a:t>
          </a:r>
        </a:p>
      </dsp:txBody>
      <dsp:txXfrm>
        <a:off x="12879" y="1483607"/>
        <a:ext cx="5374281" cy="238077"/>
      </dsp:txXfrm>
    </dsp:sp>
    <dsp:sp modelId="{562F2275-52C3-1D4A-870B-8FE674377409}">
      <dsp:nvSpPr>
        <dsp:cNvPr id="0" name=""/>
        <dsp:cNvSpPr/>
      </dsp:nvSpPr>
      <dsp:spPr>
        <a:xfrm>
          <a:off x="0" y="1734563"/>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un mejor estudio de usabilidad para finalizarlo.</a:t>
          </a:r>
        </a:p>
      </dsp:txBody>
      <dsp:txXfrm>
        <a:off x="0" y="1734563"/>
        <a:ext cx="5400039" cy="182160"/>
      </dsp:txXfrm>
    </dsp:sp>
    <dsp:sp modelId="{9EAEEEEC-1107-6246-BD4A-216834811530}">
      <dsp:nvSpPr>
        <dsp:cNvPr id="0" name=""/>
        <dsp:cNvSpPr/>
      </dsp:nvSpPr>
      <dsp:spPr>
        <a:xfrm>
          <a:off x="0" y="1916723"/>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Verificación </a:t>
          </a:r>
        </a:p>
      </dsp:txBody>
      <dsp:txXfrm>
        <a:off x="12879" y="1929602"/>
        <a:ext cx="5374281" cy="238077"/>
      </dsp:txXfrm>
    </dsp:sp>
    <dsp:sp modelId="{C7E06EB2-D7B5-A24A-9134-D3539F77B315}">
      <dsp:nvSpPr>
        <dsp:cNvPr id="0" name=""/>
        <dsp:cNvSpPr/>
      </dsp:nvSpPr>
      <dsp:spPr>
        <a:xfrm>
          <a:off x="0" y="2180558"/>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realizar más pruebas.</a:t>
          </a:r>
        </a:p>
      </dsp:txBody>
      <dsp:txXfrm>
        <a:off x="0" y="2180558"/>
        <a:ext cx="5400039" cy="182160"/>
      </dsp:txXfrm>
    </dsp:sp>
    <dsp:sp modelId="{463FD68F-82E3-8948-9161-FD5659F358A2}">
      <dsp:nvSpPr>
        <dsp:cNvPr id="0" name=""/>
        <dsp:cNvSpPr/>
      </dsp:nvSpPr>
      <dsp:spPr>
        <a:xfrm>
          <a:off x="0" y="2362718"/>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Mantenimiento</a:t>
          </a:r>
        </a:p>
      </dsp:txBody>
      <dsp:txXfrm>
        <a:off x="12879" y="2375597"/>
        <a:ext cx="5374281" cy="238077"/>
      </dsp:txXfrm>
    </dsp:sp>
    <dsp:sp modelId="{637795CB-6A79-C440-8B02-D007879C4011}">
      <dsp:nvSpPr>
        <dsp:cNvPr id="0" name=""/>
        <dsp:cNvSpPr/>
      </dsp:nvSpPr>
      <dsp:spPr>
        <a:xfrm>
          <a:off x="0" y="2626553"/>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más dedicación después de la entrega final.</a:t>
          </a:r>
        </a:p>
      </dsp:txBody>
      <dsp:txXfrm>
        <a:off x="0" y="2626553"/>
        <a:ext cx="5400039" cy="182160"/>
      </dsp:txXfrm>
    </dsp:sp>
    <dsp:sp modelId="{6C5D6FAE-954A-F24A-97F7-B2043A109B54}">
      <dsp:nvSpPr>
        <dsp:cNvPr id="0" name=""/>
        <dsp:cNvSpPr/>
      </dsp:nvSpPr>
      <dsp:spPr>
        <a:xfrm>
          <a:off x="0" y="2808713"/>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Incertidumbre técnica</a:t>
          </a:r>
        </a:p>
      </dsp:txBody>
      <dsp:txXfrm>
        <a:off x="12879" y="2821592"/>
        <a:ext cx="5374281" cy="238077"/>
      </dsp:txXfrm>
    </dsp:sp>
    <dsp:sp modelId="{520D81ED-D643-A74B-A132-98537064E093}">
      <dsp:nvSpPr>
        <dsp:cNvPr id="0" name=""/>
        <dsp:cNvSpPr/>
      </dsp:nvSpPr>
      <dsp:spPr>
        <a:xfrm>
          <a:off x="0" y="3072548"/>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mayor conocimiento sobre el área.</a:t>
          </a:r>
        </a:p>
      </dsp:txBody>
      <dsp:txXfrm>
        <a:off x="0" y="3072548"/>
        <a:ext cx="5400039" cy="182160"/>
      </dsp:txXfrm>
    </dsp:sp>
    <dsp:sp modelId="{6545DD20-E303-0443-8A37-0BA97AB2A588}">
      <dsp:nvSpPr>
        <dsp:cNvPr id="0" name=""/>
        <dsp:cNvSpPr/>
      </dsp:nvSpPr>
      <dsp:spPr>
        <a:xfrm>
          <a:off x="0" y="3254708"/>
          <a:ext cx="5400039" cy="2638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Tenologías desconocidas</a:t>
          </a:r>
        </a:p>
      </dsp:txBody>
      <dsp:txXfrm>
        <a:off x="12879" y="3267587"/>
        <a:ext cx="5374281" cy="238077"/>
      </dsp:txXfrm>
    </dsp:sp>
    <dsp:sp modelId="{56CEDFA7-D392-5F4D-B12A-BCC12BB41DA8}">
      <dsp:nvSpPr>
        <dsp:cNvPr id="0" name=""/>
        <dsp:cNvSpPr/>
      </dsp:nvSpPr>
      <dsp:spPr>
        <a:xfrm>
          <a:off x="0" y="3518543"/>
          <a:ext cx="5400039" cy="18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451" tIns="13970" rIns="78232" bIns="13970" numCol="1" spcCol="1270" anchor="t" anchorCtr="0">
          <a:noAutofit/>
        </a:bodyPr>
        <a:lstStyle/>
        <a:p>
          <a:pPr marL="57150" lvl="1" indent="-57150" algn="l" defTabSz="400050">
            <a:lnSpc>
              <a:spcPct val="90000"/>
            </a:lnSpc>
            <a:spcBef>
              <a:spcPct val="0"/>
            </a:spcBef>
            <a:spcAft>
              <a:spcPct val="20000"/>
            </a:spcAft>
            <a:buChar char="••"/>
          </a:pPr>
          <a:r>
            <a:rPr lang="es-ES" sz="900" kern="1200"/>
            <a:t>Se necesita mayor conocimiento sobre cómo realizar el proyecto de forma óptima.</a:t>
          </a:r>
        </a:p>
      </dsp:txBody>
      <dsp:txXfrm>
        <a:off x="0" y="3518543"/>
        <a:ext cx="5400039" cy="1821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3812FE-0B72-0340-99EB-60B76F9ECEC9}">
      <dsp:nvSpPr>
        <dsp:cNvPr id="0" name=""/>
        <dsp:cNvSpPr/>
      </dsp:nvSpPr>
      <dsp:spPr>
        <a:xfrm>
          <a:off x="0" y="182592"/>
          <a:ext cx="5400039"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3" tIns="208280" rIns="419103"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se necesita este servicio.</a:t>
          </a:r>
        </a:p>
      </dsp:txBody>
      <dsp:txXfrm>
        <a:off x="0" y="182592"/>
        <a:ext cx="5400039" cy="425250"/>
      </dsp:txXfrm>
    </dsp:sp>
    <dsp:sp modelId="{0BC1A9D9-636F-394A-B7E1-8D790F0D0A69}">
      <dsp:nvSpPr>
        <dsp:cNvPr id="0" name=""/>
        <dsp:cNvSpPr/>
      </dsp:nvSpPr>
      <dsp:spPr>
        <a:xfrm>
          <a:off x="270002" y="34992"/>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lvl="0" algn="l" defTabSz="444500">
            <a:lnSpc>
              <a:spcPct val="90000"/>
            </a:lnSpc>
            <a:spcBef>
              <a:spcPct val="0"/>
            </a:spcBef>
            <a:spcAft>
              <a:spcPct val="35000"/>
            </a:spcAft>
          </a:pPr>
          <a:r>
            <a:rPr lang="es-ES" sz="1000" kern="1200"/>
            <a:t>Utilidad</a:t>
          </a:r>
        </a:p>
      </dsp:txBody>
      <dsp:txXfrm>
        <a:off x="284412" y="49402"/>
        <a:ext cx="3751208" cy="266380"/>
      </dsp:txXfrm>
    </dsp:sp>
    <dsp:sp modelId="{997D4CED-3272-8B45-8232-D5A3451513B2}">
      <dsp:nvSpPr>
        <dsp:cNvPr id="0" name=""/>
        <dsp:cNvSpPr/>
      </dsp:nvSpPr>
      <dsp:spPr>
        <a:xfrm>
          <a:off x="0" y="809442"/>
          <a:ext cx="5400039"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3" tIns="208280" rIns="419103"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es compatible con la estrategia de la compañía.</a:t>
          </a:r>
        </a:p>
      </dsp:txBody>
      <dsp:txXfrm>
        <a:off x="0" y="809442"/>
        <a:ext cx="5400039" cy="425250"/>
      </dsp:txXfrm>
    </dsp:sp>
    <dsp:sp modelId="{F94B3380-A69D-0A4F-A5ED-2B1DBA2E8CBD}">
      <dsp:nvSpPr>
        <dsp:cNvPr id="0" name=""/>
        <dsp:cNvSpPr/>
      </dsp:nvSpPr>
      <dsp:spPr>
        <a:xfrm>
          <a:off x="270002" y="661842"/>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lvl="0" algn="l" defTabSz="444500">
            <a:lnSpc>
              <a:spcPct val="90000"/>
            </a:lnSpc>
            <a:spcBef>
              <a:spcPct val="0"/>
            </a:spcBef>
            <a:spcAft>
              <a:spcPct val="35000"/>
            </a:spcAft>
          </a:pPr>
          <a:r>
            <a:rPr lang="es-ES" sz="1000" kern="1200"/>
            <a:t>Estrategia</a:t>
          </a:r>
        </a:p>
      </dsp:txBody>
      <dsp:txXfrm>
        <a:off x="284412" y="676252"/>
        <a:ext cx="3751208" cy="266380"/>
      </dsp:txXfrm>
    </dsp:sp>
    <dsp:sp modelId="{11779378-4ED8-2F43-AD6D-C31C664A6DD9}">
      <dsp:nvSpPr>
        <dsp:cNvPr id="0" name=""/>
        <dsp:cNvSpPr/>
      </dsp:nvSpPr>
      <dsp:spPr>
        <a:xfrm>
          <a:off x="0" y="1436292"/>
          <a:ext cx="5400039"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3" tIns="208280" rIns="419103"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se consigue dar a conocer el proyecto con mucha facilidad.</a:t>
          </a:r>
        </a:p>
      </dsp:txBody>
      <dsp:txXfrm>
        <a:off x="0" y="1436292"/>
        <a:ext cx="5400039" cy="425250"/>
      </dsp:txXfrm>
    </dsp:sp>
    <dsp:sp modelId="{7A0F1609-9B8D-8E45-A58F-A1CAE3E97979}">
      <dsp:nvSpPr>
        <dsp:cNvPr id="0" name=""/>
        <dsp:cNvSpPr/>
      </dsp:nvSpPr>
      <dsp:spPr>
        <a:xfrm>
          <a:off x="270002" y="1288692"/>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lvl="0" algn="l" defTabSz="444500">
            <a:lnSpc>
              <a:spcPct val="90000"/>
            </a:lnSpc>
            <a:spcBef>
              <a:spcPct val="0"/>
            </a:spcBef>
            <a:spcAft>
              <a:spcPct val="35000"/>
            </a:spcAft>
          </a:pPr>
          <a:r>
            <a:rPr lang="es-ES" sz="1000" kern="1200"/>
            <a:t>Dificultad de venta</a:t>
          </a:r>
        </a:p>
      </dsp:txBody>
      <dsp:txXfrm>
        <a:off x="284412" y="1303102"/>
        <a:ext cx="3751208" cy="266380"/>
      </dsp:txXfrm>
    </dsp:sp>
    <dsp:sp modelId="{4F63DF6A-685F-7F45-8640-572A2932F4C0}">
      <dsp:nvSpPr>
        <dsp:cNvPr id="0" name=""/>
        <dsp:cNvSpPr/>
      </dsp:nvSpPr>
      <dsp:spPr>
        <a:xfrm>
          <a:off x="0" y="2063142"/>
          <a:ext cx="5400039"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3" tIns="208280" rIns="419103"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se mantiene el apoyo de los gestores superiores.</a:t>
          </a:r>
        </a:p>
      </dsp:txBody>
      <dsp:txXfrm>
        <a:off x="0" y="2063142"/>
        <a:ext cx="5400039" cy="425250"/>
      </dsp:txXfrm>
    </dsp:sp>
    <dsp:sp modelId="{F124BB79-FD37-2741-94B7-A3B6E9F0DD6D}">
      <dsp:nvSpPr>
        <dsp:cNvPr id="0" name=""/>
        <dsp:cNvSpPr/>
      </dsp:nvSpPr>
      <dsp:spPr>
        <a:xfrm>
          <a:off x="270002" y="1915542"/>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lvl="0" algn="l" defTabSz="444500">
            <a:lnSpc>
              <a:spcPct val="90000"/>
            </a:lnSpc>
            <a:spcBef>
              <a:spcPct val="0"/>
            </a:spcBef>
            <a:spcAft>
              <a:spcPct val="35000"/>
            </a:spcAft>
          </a:pPr>
          <a:r>
            <a:rPr lang="es-ES" sz="1000" kern="1200"/>
            <a:t>Apoyo</a:t>
          </a:r>
        </a:p>
      </dsp:txBody>
      <dsp:txXfrm>
        <a:off x="284412" y="1929952"/>
        <a:ext cx="3751208" cy="266380"/>
      </dsp:txXfrm>
    </dsp:sp>
    <dsp:sp modelId="{5DF93B64-3912-A54D-9083-CB4B6D04A831}">
      <dsp:nvSpPr>
        <dsp:cNvPr id="0" name=""/>
        <dsp:cNvSpPr/>
      </dsp:nvSpPr>
      <dsp:spPr>
        <a:xfrm>
          <a:off x="0" y="2689992"/>
          <a:ext cx="5400039"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3" tIns="208280" rIns="419103"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se mantienen los recursos asignados.</a:t>
          </a:r>
        </a:p>
      </dsp:txBody>
      <dsp:txXfrm>
        <a:off x="0" y="2689992"/>
        <a:ext cx="5400039" cy="425250"/>
      </dsp:txXfrm>
    </dsp:sp>
    <dsp:sp modelId="{F806E30F-8321-9C4B-9609-6A7D6F7A71DD}">
      <dsp:nvSpPr>
        <dsp:cNvPr id="0" name=""/>
        <dsp:cNvSpPr/>
      </dsp:nvSpPr>
      <dsp:spPr>
        <a:xfrm>
          <a:off x="270002" y="2542392"/>
          <a:ext cx="3780028"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lvl="0" algn="l" defTabSz="444500">
            <a:lnSpc>
              <a:spcPct val="90000"/>
            </a:lnSpc>
            <a:spcBef>
              <a:spcPct val="0"/>
            </a:spcBef>
            <a:spcAft>
              <a:spcPct val="35000"/>
            </a:spcAft>
          </a:pPr>
          <a:r>
            <a:rPr lang="es-ES" sz="1000" kern="1200"/>
            <a:t>Presupuesto</a:t>
          </a:r>
        </a:p>
      </dsp:txBody>
      <dsp:txXfrm>
        <a:off x="284412" y="2556802"/>
        <a:ext cx="3751208"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0331F-61CA-438C-864D-BF250C3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3223</Words>
  <Characters>17729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Jonathan Carlos</cp:lastModifiedBy>
  <cp:revision>25</cp:revision>
  <dcterms:created xsi:type="dcterms:W3CDTF">2018-11-22T02:30:00Z</dcterms:created>
  <dcterms:modified xsi:type="dcterms:W3CDTF">2019-02-16T03:02:00Z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