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LAB 3 </w:t>
      </w: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 1: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3760470" cy="3294380"/>
            <wp:effectExtent l="0" t="0" r="3810" b="0"/>
            <wp:docPr id="1" name="Picture 1" descr="case diagram for ba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se diagram for ban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410200" cy="4267200"/>
            <wp:effectExtent l="0" t="0" r="0" b="0"/>
            <wp:docPr id="2" name="Picture 2" descr="class diagream of AT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lass diagream of AT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 2:</w:t>
      </w:r>
    </w:p>
    <w:p>
      <w:bookmarkStart w:id="0" w:name="_GoBack"/>
      <w:bookmarkEnd w:id="0"/>
      <w:r>
        <w:drawing>
          <wp:inline distT="0" distB="0" distL="114300" distR="114300">
            <wp:extent cx="5272405" cy="3930650"/>
            <wp:effectExtent l="0" t="0" r="63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QUESTION 3: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078095" cy="3756660"/>
            <wp:effectExtent l="0" t="0" r="12065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AC40B9"/>
    <w:rsid w:val="14AC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57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2022-11-23T21:35:00Z</dcterms:created>
  <dc:creator>HS LAPTOP</dc:creator>
  <cp:lastModifiedBy>HS LAPTOP</cp:lastModifiedBy>
  <dcterms:modified xsi:type="dcterms:W3CDTF">2022-11-23T22:32:55Z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751DBFCFB84A48949F66A0371224FB91</vt:lpwstr>
  </property>
</Properties>
</file>