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        Ayush Tabhane                                                                                                                   Email ID: tabhane.ayush90@gmail.com</w:t>
      </w:r>
    </w:p>
    <w:p>
      <w:pPr>
        <w:pStyle w:val="Normal"/>
        <w:rPr/>
      </w:pPr>
      <w:r>
        <w:rPr/>
        <w:t>ID Number: ID-02</w:t>
      </w:r>
    </w:p>
    <w:tbl>
      <w:tblPr>
        <w:tblStyle w:val="TableGrid"/>
        <w:tblW w:w="9576" w:type="dxa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/>
      </w:tblPr>
      <w:tblGrid>
        <w:gridCol w:w="767"/>
        <w:gridCol w:w="955"/>
        <w:gridCol w:w="4005"/>
        <w:gridCol w:w="1783"/>
        <w:gridCol w:w="2066"/>
      </w:tblGrid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08/05</w:t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Installing opencv python and requirements, plotting histograms of images.</w:t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09/05</w:t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Detection of human frontal and profile faces, eyes, mouth using different haar cascades. Experimenting with haar cascades and lbp cascades to predict person looking to his left. </w:t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Haar and lbp cascades do not predict profile faces in which person is looking to his left.</w:t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10/05</w:t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Learned github, crawled images from image-net and learned about fischer faces.</w:t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11/05</w:t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Crawling of images via link and via text files. Implementation of fischer face detection on CK+ dataset.</w:t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Improve accuracy for face detection.</w:t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urllib package throws unicode error sometimes when crawling directly via a link, this error won't occur in case of text file url extraction.</w:t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12/05</w:t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Increased the accuracy of fischer face detection to 87% by increasing the dataset and combining some files for emotions.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contempt -&gt; sadness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disgust -&gt; anger</w:t>
            </w:r>
          </w:p>
        </w:tc>
      </w:tr>
      <w:tr>
        <w:trPr>
          <w:trHeight w:val="197" w:hRule="atLeast"/>
        </w:trPr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13/05</w:t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Tested different xml files generated for real test subject. Took the real camera feed of my emotions to evaluate model accuracy.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14/05</w:t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Holiday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</w:t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about deep cnn, wrote a deep cnn based code and trained for 25 epochs. Got output training and test accuracies.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Accuracy – 72.81% for 25 epochs.</w:t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train deep cnn for larger no. of epochs</w:t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Download emofbvp database,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digital ocean server training</w:t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</w:t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deep cnn for 100 epochs. Deep cnn is found very good in predicting happiness emotion. Generated database of my own emotional facial expressions for proper evaluration.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simultaneous-ly use fischer and deep cnn for predicting human emotions and evaluating accuracy.</w:t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</w:t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Wrote 2 codes, 1 for reading images from a folder and other for reading input from a camera and predicting emotion simultaneously using fischer face prediction and deep learning convolutional neural network.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Tried to introduce some modifications to improve accuracy for code 1.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To test accuracy of input read from camera i.e. code 2 and improving the accuracy. </w:t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</w:t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Compromised with emotion between anger and sadness and tested the code2 (getting camera feed) on other subjects directly with live feed from camera. Removed the bugs from code 2 to get it working correctly.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test efficiency on demo videos generated from cctv cameras.</w:t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</w:t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Tested the efficiency on two movie clips. The efficiency is found good, the predicted emotion even for profile view is good up to a large extent. However currently, we are relying heavily on haarcascades to detect faces which is the reason for major errors. We need to improve the face detection for target subjects.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improve face detection accuracy for shortlisting target subjects in a test image.</w:t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</w:t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Read about how to improve facial recognition accuracy. Standard PEP8 formatting of all codes developed till now, pushing into github and documentation about work done.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21/05</w:t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Holiday</w:t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9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63f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LibreOffice/5.1.6.2$Linux_X86_64 LibreOffice_project/10m0$Build-2</Application>
  <Pages>4</Pages>
  <Words>506</Words>
  <Characters>2557</Characters>
  <CharactersWithSpaces>3108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2017-05-15T09:00:00Z</dcterms:created>
  <dc:creator>admin</dc:creator>
  <dc:description/>
  <dc:language>en-IN</dc:language>
  <cp:lastModifiedBy/>
  <dcterms:modified xsi:type="dcterms:W3CDTF">2017-05-22T10:37:22Z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