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                                                                                                                           Email ID:</w:t>
      </w:r>
    </w:p>
    <w:p>
      <w:pPr>
        <w:pStyle w:val="Normal"/>
        <w:rPr/>
      </w:pPr>
      <w:r>
        <w:rPr/>
        <w:t>ID Number:</w:t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770"/>
        <w:gridCol w:w="956"/>
        <w:gridCol w:w="4005"/>
        <w:gridCol w:w="1783"/>
        <w:gridCol w:w="2062"/>
      </w:tblGrid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08/05</w:t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Installing opencv python and requirements, plotting histograms of images.</w:t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09/05</w:t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Detection of human frontal and profile faces using different haar cascades. Experimenting with haar cascades to predict person looking to his left. </w:t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Haar cascades do not predict profile faces in which person is looking to his left.</w:t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10/05</w:t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Learned github, crawled images from image-net and learned about fischer faces.</w:t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11/05</w:t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Crawling of images via link and via text files. Implementation of fischer face detection on CK+ dataset.</w:t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Improve accuracy for face detection.</w:t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urllib package throws unicode error sometimes when crawling directly via a link, this error won't occur in case of text file url extraction.</w:t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12/05</w:t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Increased the accuracy of fischer to 87% by increasing the dataset and combining some files for emotions.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7" w:hRule="atLeast"/>
        </w:trPr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13/05</w:t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Tested different xml files generated for real test subject. Took the real camera feed of my emotions to evaluate model accuracy.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</w:t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Read about deep cnn, wrote a deep cnn based code and trained for 25 epochs. Got output training and test accuracies.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Accuracy – 72.81% for 25 epochs.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train deep cnn for larger no. of epochs</w:t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Download emofbvp database,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digital ocean server training</w:t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</w:t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deep cnn for 100 epochs. Deep cnn is found very good in predicting happiness emotion. Generated database of my own emotional facial expressions for proper evaluration.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 simultaneous-ly use fischer and deep cnn for predicting human emotions and evaluating accuracy.</w:t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9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0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8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63f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LibreOffice/5.1.6.2$Linux_X86_64 LibreOffice_project/10m0$Build-2</Application>
  <Pages>3</Pages>
  <Words>285</Words>
  <Characters>1389</Characters>
  <CharactersWithSpaces>1734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2017-05-15T09:00:00Z</dcterms:created>
  <dc:creator>admin</dc:creator>
  <dc:description/>
  <dc:language>en-IN</dc:language>
  <cp:lastModifiedBy/>
  <dcterms:modified xsi:type="dcterms:W3CDTF">2017-05-16T18:32:46Z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