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9ABC" w14:textId="77777777" w:rsidR="004620BA" w:rsidRPr="004620BA" w:rsidRDefault="004620BA" w:rsidP="004620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0BA">
        <w:rPr>
          <w:rFonts w:ascii="Times New Roman" w:hAnsi="Times New Roman" w:cs="Times New Roman"/>
          <w:b/>
          <w:bCs/>
          <w:sz w:val="28"/>
          <w:szCs w:val="28"/>
        </w:rPr>
        <w:t>作业</w:t>
      </w:r>
      <w:r w:rsidRPr="004620BA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4620BA">
        <w:rPr>
          <w:rFonts w:ascii="Times New Roman" w:hAnsi="Times New Roman" w:cs="Times New Roman"/>
          <w:b/>
          <w:bCs/>
          <w:sz w:val="28"/>
          <w:szCs w:val="28"/>
        </w:rPr>
        <w:t>查找结构与排序方法</w:t>
      </w:r>
    </w:p>
    <w:p w14:paraId="25BE14B0" w14:textId="138082B6" w:rsidR="00BB08BC" w:rsidRPr="004620BA" w:rsidRDefault="004620BA" w:rsidP="004620BA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4620BA">
        <w:rPr>
          <w:rFonts w:ascii="Times New Roman" w:hAnsi="Times New Roman" w:cs="Times New Roman"/>
          <w:b/>
          <w:bCs/>
          <w:sz w:val="24"/>
          <w:szCs w:val="36"/>
        </w:rPr>
        <w:t>1</w:t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>．</w:t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ab/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>设计</w:t>
      </w: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>的左右链存储结构，并实现</w:t>
      </w: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>插入、删除、查找和排序算法。</w:t>
      </w:r>
    </w:p>
    <w:p w14:paraId="2BE70FEF" w14:textId="72B40C91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4620BA">
        <w:rPr>
          <w:rFonts w:ascii="Times New Roman" w:hAnsi="Times New Roman" w:cs="Times New Roman"/>
          <w:b/>
          <w:bCs/>
          <w:sz w:val="24"/>
          <w:szCs w:val="36"/>
        </w:rPr>
        <w:t>首先定义</w:t>
      </w: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>树结点的数据结构，包含数据</w:t>
      </w:r>
      <w:proofErr w:type="gramStart"/>
      <w:r w:rsidRPr="004620BA">
        <w:rPr>
          <w:rFonts w:ascii="Times New Roman" w:hAnsi="Times New Roman" w:cs="Times New Roman"/>
          <w:b/>
          <w:bCs/>
          <w:sz w:val="24"/>
          <w:szCs w:val="36"/>
        </w:rPr>
        <w:t>域以及</w:t>
      </w:r>
      <w:proofErr w:type="gramEnd"/>
      <w:r w:rsidRPr="004620BA">
        <w:rPr>
          <w:rFonts w:ascii="Times New Roman" w:hAnsi="Times New Roman" w:cs="Times New Roman"/>
          <w:b/>
          <w:bCs/>
          <w:sz w:val="24"/>
          <w:szCs w:val="36"/>
        </w:rPr>
        <w:t>左右儿子指针域，具体如下：</w:t>
      </w:r>
    </w:p>
    <w:p w14:paraId="256421A2" w14:textId="0052FA09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3B559DA4" wp14:editId="64099F59">
            <wp:extent cx="5274310" cy="1061085"/>
            <wp:effectExtent l="0" t="0" r="2540" b="5715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D95B" w14:textId="303B86AD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而后</w:t>
      </w: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的插入、删除、查找和排序均可以采用</w:t>
      </w:r>
      <w:r w:rsidRPr="004620BA">
        <w:rPr>
          <w:rFonts w:ascii="Times New Roman" w:hAnsi="Times New Roman" w:cs="Times New Roman"/>
          <w:b/>
          <w:bCs/>
          <w:sz w:val="24"/>
          <w:szCs w:val="36"/>
        </w:rPr>
        <w:t>递归</w:t>
      </w:r>
      <w:r w:rsidRPr="004620BA">
        <w:rPr>
          <w:rFonts w:ascii="Times New Roman" w:hAnsi="Times New Roman" w:cs="Times New Roman"/>
          <w:sz w:val="24"/>
          <w:szCs w:val="36"/>
        </w:rPr>
        <w:t>的思想</w:t>
      </w:r>
    </w:p>
    <w:p w14:paraId="4C7D0337" w14:textId="46D0968E" w:rsidR="004620BA" w:rsidRPr="004620BA" w:rsidRDefault="004620BA" w:rsidP="004620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插入</w:t>
      </w:r>
    </w:p>
    <w:p w14:paraId="4B2C9A8E" w14:textId="4FC843AC" w:rsidR="004620BA" w:rsidRPr="004620BA" w:rsidRDefault="004620BA" w:rsidP="004620BA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判断新节点在当前结点的左子树</w:t>
      </w:r>
      <w:proofErr w:type="gramStart"/>
      <w:r w:rsidRPr="004620BA">
        <w:rPr>
          <w:rFonts w:ascii="Times New Roman" w:hAnsi="Times New Roman" w:cs="Times New Roman"/>
          <w:sz w:val="24"/>
          <w:szCs w:val="36"/>
        </w:rPr>
        <w:t>还是右子树上</w:t>
      </w:r>
      <w:proofErr w:type="gramEnd"/>
      <w:r w:rsidRPr="004620BA">
        <w:rPr>
          <w:rFonts w:ascii="Times New Roman" w:hAnsi="Times New Roman" w:cs="Times New Roman"/>
          <w:sz w:val="24"/>
          <w:szCs w:val="36"/>
        </w:rPr>
        <w:t>，</w:t>
      </w:r>
      <w:proofErr w:type="gramStart"/>
      <w:r w:rsidRPr="004620BA">
        <w:rPr>
          <w:rFonts w:ascii="Times New Roman" w:hAnsi="Times New Roman" w:cs="Times New Roman"/>
          <w:sz w:val="24"/>
          <w:szCs w:val="36"/>
        </w:rPr>
        <w:t>递归至空时</w:t>
      </w:r>
      <w:proofErr w:type="gramEnd"/>
      <w:r w:rsidRPr="004620BA">
        <w:rPr>
          <w:rFonts w:ascii="Times New Roman" w:hAnsi="Times New Roman" w:cs="Times New Roman"/>
          <w:sz w:val="24"/>
          <w:szCs w:val="36"/>
        </w:rPr>
        <w:t>申请新节点。</w:t>
      </w:r>
    </w:p>
    <w:p w14:paraId="361885B3" w14:textId="375F01CB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52D49BB1" wp14:editId="1949FF37">
            <wp:extent cx="5274310" cy="228917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4E7" w14:textId="02507FBD" w:rsidR="004620BA" w:rsidRPr="004620BA" w:rsidRDefault="004620BA" w:rsidP="004620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建立</w:t>
      </w:r>
    </w:p>
    <w:p w14:paraId="654121B7" w14:textId="75457B83" w:rsidR="004620BA" w:rsidRPr="004620BA" w:rsidRDefault="004620BA" w:rsidP="004620BA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读取文件数据，重复调用插入函数即可</w:t>
      </w:r>
    </w:p>
    <w:p w14:paraId="2D7869A1" w14:textId="7ABB5101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7F1F900A" wp14:editId="26DCDE7F">
            <wp:extent cx="5274310" cy="1471930"/>
            <wp:effectExtent l="0" t="0" r="254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7E04" w14:textId="152D3457" w:rsidR="004620BA" w:rsidRPr="004620BA" w:rsidRDefault="004620BA" w:rsidP="004620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查找</w:t>
      </w:r>
    </w:p>
    <w:p w14:paraId="023DA43B" w14:textId="76065512" w:rsidR="004620BA" w:rsidRPr="004620BA" w:rsidRDefault="004620BA" w:rsidP="004620BA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将待查数据与当前指针数据进行比较，从而决定向左或向右遍历，如若数据匹配或查找至空域（查找失败）即返回当前指针。</w:t>
      </w:r>
      <w:r>
        <w:rPr>
          <w:rFonts w:ascii="Times New Roman" w:hAnsi="Times New Roman" w:cs="Times New Roman" w:hint="eastAsia"/>
          <w:sz w:val="24"/>
          <w:szCs w:val="36"/>
        </w:rPr>
        <w:t>引入</w:t>
      </w:r>
      <w:r>
        <w:rPr>
          <w:rFonts w:ascii="Times New Roman" w:hAnsi="Times New Roman" w:cs="Times New Roman" w:hint="eastAsia"/>
          <w:sz w:val="24"/>
          <w:szCs w:val="36"/>
        </w:rPr>
        <w:t>count</w:t>
      </w:r>
      <w:r>
        <w:rPr>
          <w:rFonts w:ascii="Times New Roman" w:hAnsi="Times New Roman" w:cs="Times New Roman" w:hint="eastAsia"/>
          <w:sz w:val="24"/>
          <w:szCs w:val="36"/>
        </w:rPr>
        <w:t>对查找长度进行记录。</w:t>
      </w:r>
    </w:p>
    <w:p w14:paraId="71B2D437" w14:textId="62DBCC98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inline distT="0" distB="0" distL="0" distR="0" wp14:anchorId="2544D2CA" wp14:editId="43725B81">
            <wp:extent cx="5274310" cy="193040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D2D" w14:textId="275ADA61" w:rsidR="004620BA" w:rsidRPr="004620BA" w:rsidRDefault="004620BA" w:rsidP="004620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删除</w:t>
      </w:r>
    </w:p>
    <w:p w14:paraId="63787634" w14:textId="3CF23318" w:rsidR="004620BA" w:rsidRPr="004620BA" w:rsidRDefault="004620BA" w:rsidP="004620BA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遍历至</w:t>
      </w: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树的最左节点将其删除，并将其右子树继承至其父节点上。</w:t>
      </w:r>
    </w:p>
    <w:p w14:paraId="0B768AB3" w14:textId="68C5A651" w:rsidR="004620BA" w:rsidRP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018A6E69" wp14:editId="6F6F9959">
            <wp:extent cx="5274310" cy="225425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1794" w14:textId="329EF4D7" w:rsidR="004620BA" w:rsidRPr="004620BA" w:rsidRDefault="004620BA" w:rsidP="004620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排序</w:t>
      </w:r>
    </w:p>
    <w:p w14:paraId="17239CC5" w14:textId="4BD28BDD" w:rsidR="004620BA" w:rsidRPr="004620BA" w:rsidRDefault="004620BA" w:rsidP="004620BA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noProof/>
          <w:sz w:val="24"/>
          <w:szCs w:val="36"/>
        </w:rPr>
      </w:pPr>
      <w:r w:rsidRPr="004620BA">
        <w:rPr>
          <w:rFonts w:ascii="Times New Roman" w:hAnsi="Times New Roman" w:cs="Times New Roman"/>
          <w:sz w:val="24"/>
          <w:szCs w:val="36"/>
        </w:rPr>
        <w:t>由于</w:t>
      </w:r>
      <w:r w:rsidRPr="004620BA">
        <w:rPr>
          <w:rFonts w:ascii="Times New Roman" w:hAnsi="Times New Roman" w:cs="Times New Roman"/>
          <w:sz w:val="24"/>
          <w:szCs w:val="36"/>
        </w:rPr>
        <w:t>BST</w:t>
      </w:r>
      <w:r w:rsidRPr="004620BA">
        <w:rPr>
          <w:rFonts w:ascii="Times New Roman" w:hAnsi="Times New Roman" w:cs="Times New Roman"/>
          <w:sz w:val="24"/>
          <w:szCs w:val="36"/>
        </w:rPr>
        <w:t>树的性质，其中序遍历序列即为其排序序列。</w:t>
      </w:r>
    </w:p>
    <w:p w14:paraId="674C7F84" w14:textId="1408BF1B" w:rsidR="004620BA" w:rsidRDefault="004620BA" w:rsidP="004620BA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0FA5CC1E" wp14:editId="556E5460">
            <wp:extent cx="5274000" cy="1346400"/>
            <wp:effectExtent l="0" t="0" r="3175" b="635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33D2" w14:textId="5BAC23BD" w:rsidR="004620BA" w:rsidRDefault="004620BA" w:rsidP="004620BA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</w:rPr>
      </w:pPr>
      <w:r w:rsidRPr="004620BA">
        <w:rPr>
          <w:rFonts w:ascii="Times New Roman" w:hAnsi="Times New Roman" w:cs="Times New Roman" w:hint="eastAsia"/>
          <w:b/>
          <w:bCs/>
          <w:sz w:val="24"/>
          <w:szCs w:val="36"/>
        </w:rPr>
        <w:t>2</w:t>
      </w:r>
      <w:r w:rsidRPr="004620BA">
        <w:rPr>
          <w:rFonts w:ascii="Times New Roman" w:hAnsi="Times New Roman" w:cs="Times New Roman" w:hint="eastAsia"/>
          <w:b/>
          <w:bCs/>
          <w:sz w:val="24"/>
          <w:szCs w:val="36"/>
        </w:rPr>
        <w:t>．</w:t>
      </w:r>
      <w:r w:rsidRPr="004620BA">
        <w:rPr>
          <w:rFonts w:ascii="Times New Roman" w:hAnsi="Times New Roman" w:cs="Times New Roman" w:hint="eastAsia"/>
          <w:b/>
          <w:bCs/>
          <w:sz w:val="24"/>
          <w:szCs w:val="36"/>
        </w:rPr>
        <w:tab/>
      </w:r>
      <w:r w:rsidRPr="004620BA">
        <w:rPr>
          <w:rFonts w:ascii="Times New Roman" w:hAnsi="Times New Roman" w:cs="Times New Roman" w:hint="eastAsia"/>
          <w:b/>
          <w:bCs/>
          <w:sz w:val="24"/>
          <w:szCs w:val="36"/>
        </w:rPr>
        <w:t>实现折半查找算法。</w:t>
      </w:r>
    </w:p>
    <w:p w14:paraId="75651F7F" w14:textId="43763FF3" w:rsidR="004620BA" w:rsidRDefault="004620BA" w:rsidP="004620BA">
      <w:pPr>
        <w:spacing w:line="360" w:lineRule="auto"/>
        <w:ind w:left="420"/>
        <w:jc w:val="left"/>
        <w:rPr>
          <w:rFonts w:ascii="Times New Roman" w:hAnsi="Times New Roman" w:cs="Times New Roman"/>
          <w:sz w:val="24"/>
          <w:szCs w:val="36"/>
        </w:rPr>
      </w:pPr>
      <w:r w:rsidRPr="004620BA">
        <w:rPr>
          <w:rFonts w:ascii="Times New Roman" w:hAnsi="Times New Roman" w:cs="Times New Roman" w:hint="eastAsia"/>
          <w:sz w:val="24"/>
          <w:szCs w:val="36"/>
        </w:rPr>
        <w:t>与</w:t>
      </w:r>
      <w:r>
        <w:rPr>
          <w:rFonts w:ascii="Times New Roman" w:hAnsi="Times New Roman" w:cs="Times New Roman" w:hint="eastAsia"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 xml:space="preserve">ST </w:t>
      </w:r>
      <w:r>
        <w:rPr>
          <w:rFonts w:ascii="Times New Roman" w:hAnsi="Times New Roman" w:cs="Times New Roman" w:hint="eastAsia"/>
          <w:sz w:val="24"/>
          <w:szCs w:val="36"/>
        </w:rPr>
        <w:t>的思想类似，对有序序列按照</w:t>
      </w:r>
      <w:proofErr w:type="gramStart"/>
      <w:r>
        <w:rPr>
          <w:rFonts w:ascii="Times New Roman" w:hAnsi="Times New Roman" w:cs="Times New Roman" w:hint="eastAsia"/>
          <w:sz w:val="24"/>
          <w:szCs w:val="36"/>
        </w:rPr>
        <w:t>待查找值</w:t>
      </w:r>
      <w:proofErr w:type="gramEnd"/>
      <w:r>
        <w:rPr>
          <w:rFonts w:ascii="Times New Roman" w:hAnsi="Times New Roman" w:cs="Times New Roman" w:hint="eastAsia"/>
          <w:sz w:val="24"/>
          <w:szCs w:val="36"/>
        </w:rPr>
        <w:t>与当前中值比较后递归比较前半部分或者后半部分。</w:t>
      </w:r>
    </w:p>
    <w:p w14:paraId="75E3F182" w14:textId="2A802E03" w:rsidR="004620BA" w:rsidRDefault="004620BA" w:rsidP="004620BA">
      <w:pPr>
        <w:spacing w:line="360" w:lineRule="auto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 w:hint="eastAsia"/>
          <w:noProof/>
          <w:sz w:val="24"/>
          <w:szCs w:val="36"/>
        </w:rPr>
        <w:lastRenderedPageBreak/>
        <w:drawing>
          <wp:inline distT="0" distB="0" distL="0" distR="0" wp14:anchorId="75E890E7" wp14:editId="16698B34">
            <wp:extent cx="5274310" cy="1927860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EFAD" w14:textId="79433058" w:rsidR="004620BA" w:rsidRPr="00CB0C79" w:rsidRDefault="004620BA" w:rsidP="004620BA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36"/>
        </w:rPr>
      </w:pPr>
      <w:r w:rsidRPr="00CB0C79">
        <w:rPr>
          <w:rFonts w:ascii="Times New Roman" w:hAnsi="Times New Roman" w:cs="Times New Roman" w:hint="eastAsia"/>
          <w:b/>
          <w:bCs/>
          <w:sz w:val="24"/>
          <w:szCs w:val="36"/>
        </w:rPr>
        <w:t>3</w:t>
      </w:r>
      <w:r w:rsidRPr="00CB0C79">
        <w:rPr>
          <w:rFonts w:ascii="Times New Roman" w:hAnsi="Times New Roman" w:cs="Times New Roman" w:hint="eastAsia"/>
          <w:b/>
          <w:bCs/>
          <w:sz w:val="24"/>
          <w:szCs w:val="36"/>
        </w:rPr>
        <w:t>．</w:t>
      </w:r>
      <w:r w:rsidRPr="00CB0C79">
        <w:rPr>
          <w:rFonts w:ascii="Times New Roman" w:hAnsi="Times New Roman" w:cs="Times New Roman" w:hint="eastAsia"/>
          <w:b/>
          <w:bCs/>
          <w:sz w:val="24"/>
          <w:szCs w:val="36"/>
        </w:rPr>
        <w:tab/>
      </w:r>
      <w:r w:rsidRPr="00CB0C79">
        <w:rPr>
          <w:rFonts w:ascii="Times New Roman" w:hAnsi="Times New Roman" w:cs="Times New Roman" w:hint="eastAsia"/>
          <w:b/>
          <w:bCs/>
          <w:sz w:val="24"/>
          <w:szCs w:val="36"/>
        </w:rPr>
        <w:t>实验比较：设计并产生实验测试数据，考察比较两种查找方法的时间性能，并与理论结果进行比较。</w:t>
      </w:r>
    </w:p>
    <w:p w14:paraId="21A298D5" w14:textId="1E8DA57E" w:rsidR="004620BA" w:rsidRDefault="004620BA" w:rsidP="004620BA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 w:hint="eastAsia"/>
          <w:sz w:val="24"/>
          <w:szCs w:val="36"/>
        </w:rPr>
        <w:t>第一组数据：</w:t>
      </w:r>
      <w:r w:rsidRPr="004620BA">
        <w:rPr>
          <w:rFonts w:ascii="Times New Roman" w:hAnsi="Times New Roman" w:cs="Times New Roman" w:hint="eastAsia"/>
          <w:sz w:val="24"/>
          <w:szCs w:val="36"/>
        </w:rPr>
        <w:t>0</w:t>
      </w:r>
      <w:r w:rsidRPr="004620BA">
        <w:rPr>
          <w:rFonts w:ascii="Times New Roman" w:hAnsi="Times New Roman" w:cs="Times New Roman" w:hint="eastAsia"/>
          <w:sz w:val="24"/>
          <w:szCs w:val="36"/>
        </w:rPr>
        <w:t>至</w:t>
      </w:r>
      <w:r w:rsidRPr="004620BA">
        <w:rPr>
          <w:rFonts w:ascii="Times New Roman" w:hAnsi="Times New Roman" w:cs="Times New Roman" w:hint="eastAsia"/>
          <w:sz w:val="24"/>
          <w:szCs w:val="36"/>
        </w:rPr>
        <w:t>2048</w:t>
      </w:r>
      <w:r w:rsidRPr="004620BA">
        <w:rPr>
          <w:rFonts w:ascii="Times New Roman" w:hAnsi="Times New Roman" w:cs="Times New Roman" w:hint="eastAsia"/>
          <w:sz w:val="24"/>
          <w:szCs w:val="36"/>
        </w:rPr>
        <w:t>之间的已排序的奇数序列</w:t>
      </w:r>
    </w:p>
    <w:p w14:paraId="42EC8CBB" w14:textId="77777777" w:rsidR="00CB0C79" w:rsidRDefault="004620BA" w:rsidP="004620BA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 w:hint="eastAsia"/>
          <w:sz w:val="24"/>
          <w:szCs w:val="36"/>
        </w:rPr>
        <w:t>第二组数据：</w:t>
      </w:r>
      <w:r w:rsidRPr="004620BA">
        <w:rPr>
          <w:rFonts w:ascii="Times New Roman" w:hAnsi="Times New Roman" w:cs="Times New Roman" w:hint="eastAsia"/>
          <w:sz w:val="24"/>
          <w:szCs w:val="36"/>
        </w:rPr>
        <w:t>第</w:t>
      </w:r>
      <w:r w:rsidRPr="004620BA">
        <w:rPr>
          <w:rFonts w:ascii="Times New Roman" w:hAnsi="Times New Roman" w:cs="Times New Roman" w:hint="eastAsia"/>
          <w:sz w:val="24"/>
          <w:szCs w:val="36"/>
        </w:rPr>
        <w:t>1</w:t>
      </w:r>
      <w:r w:rsidRPr="004620BA">
        <w:rPr>
          <w:rFonts w:ascii="Times New Roman" w:hAnsi="Times New Roman" w:cs="Times New Roman" w:hint="eastAsia"/>
          <w:sz w:val="24"/>
          <w:szCs w:val="36"/>
        </w:rPr>
        <w:t>组测试数据的随机序列。</w:t>
      </w:r>
    </w:p>
    <w:p w14:paraId="2B1704EB" w14:textId="342B9ACF" w:rsidR="00CB0C79" w:rsidRDefault="00CB0C79" w:rsidP="004620BA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 w:hint="eastAsia"/>
          <w:sz w:val="24"/>
          <w:szCs w:val="36"/>
        </w:rPr>
        <w:t>实验结果具体如下：</w:t>
      </w:r>
    </w:p>
    <w:p w14:paraId="3B12854F" w14:textId="1910F771" w:rsidR="004620BA" w:rsidRDefault="00CB0C79" w:rsidP="00CB0C79">
      <w:pPr>
        <w:spacing w:line="360" w:lineRule="auto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 w:hint="eastAsia"/>
          <w:noProof/>
          <w:sz w:val="24"/>
          <w:szCs w:val="36"/>
        </w:rPr>
        <w:drawing>
          <wp:inline distT="0" distB="0" distL="0" distR="0" wp14:anchorId="018014DA" wp14:editId="5D5AD0DA">
            <wp:extent cx="5274000" cy="2754000"/>
            <wp:effectExtent l="0" t="0" r="3175" b="8255"/>
            <wp:docPr id="14" name="图片 1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Windows\system32\cmd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9C8" w14:textId="63D708CA" w:rsidR="00CB0C79" w:rsidRDefault="00CB0C79" w:rsidP="00926B40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 w:hint="eastAsia"/>
          <w:sz w:val="24"/>
          <w:szCs w:val="36"/>
        </w:rPr>
        <w:t>理论情况下，第一组数据存入</w:t>
      </w:r>
      <w:r>
        <w:rPr>
          <w:rFonts w:ascii="Times New Roman" w:hAnsi="Times New Roman" w:cs="Times New Roman" w:hint="eastAsia"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>ST</w:t>
      </w:r>
      <w:r>
        <w:rPr>
          <w:rFonts w:ascii="Times New Roman" w:hAnsi="Times New Roman" w:cs="Times New Roman" w:hint="eastAsia"/>
          <w:sz w:val="24"/>
          <w:szCs w:val="36"/>
        </w:rPr>
        <w:t>树时退化为单链表，但由于其有序性，可得查找成功的平均查找长度为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 w:hint="eastAsia"/>
                    <w:sz w:val="24"/>
                    <w:szCs w:val="36"/>
                  </w:rPr>
                  <m:t>i=</m:t>
                </m:r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 w:cs="Times New Roman" w:hint="eastAsia"/>
                    <w:sz w:val="24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="Times New Roman" w:hint="eastAsia"/>
                    <w:sz w:val="24"/>
                    <w:szCs w:val="36"/>
                  </w:rPr>
                  <m:t>i</m:t>
                </m:r>
              </m:e>
            </m:nary>
          </m:num>
          <m:den>
            <m:r>
              <w:rPr>
                <w:rFonts w:ascii="Cambria Math" w:hAnsi="Cambria Math" w:cs="Times New Roman" w:hint="eastAsia"/>
                <w:sz w:val="24"/>
                <w:szCs w:val="36"/>
              </w:rPr>
              <m:t>n</m:t>
            </m:r>
          </m:den>
        </m:f>
        <m:r>
          <w:rPr>
            <w:rFonts w:ascii="Cambria Math" w:hAnsi="Cambria Math" w:cs="Times New Roman" w:hint="eastAsia"/>
            <w:sz w:val="24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36"/>
              </w:rPr>
              <m:t>n+1</m:t>
            </m:r>
          </m:num>
          <m:den>
            <m:r>
              <w:rPr>
                <w:rFonts w:ascii="Cambria Math" w:hAnsi="Cambria Math" w:cs="Times New Roman"/>
                <w:sz w:val="24"/>
                <w:szCs w:val="36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36"/>
        </w:rPr>
        <w:t>，查找失败的平均查找长度为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36"/>
              </w:rPr>
              <m:t>n+1</m:t>
            </m:r>
          </m:num>
          <m:den>
            <m:r>
              <w:rPr>
                <w:rFonts w:ascii="Cambria Math" w:hAnsi="Cambria Math" w:cs="Times New Roman"/>
                <w:sz w:val="24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36"/>
          </w:rPr>
          <m:t>+1</m:t>
        </m:r>
      </m:oMath>
      <w:r>
        <w:rPr>
          <w:rFonts w:ascii="Times New Roman" w:hAnsi="Times New Roman" w:cs="Times New Roman" w:hint="eastAsia"/>
          <w:sz w:val="24"/>
          <w:szCs w:val="36"/>
        </w:rPr>
        <w:t>，与实验结果相吻合；第二组数据由于其随机性，其平均成功查找长度</w:t>
      </w:r>
      <w:proofErr w:type="gramStart"/>
      <w:r>
        <w:rPr>
          <w:rFonts w:ascii="Times New Roman" w:hAnsi="Times New Roman" w:cs="Times New Roman" w:hint="eastAsia"/>
          <w:sz w:val="24"/>
          <w:szCs w:val="36"/>
        </w:rPr>
        <w:t>取决于二叉排序</w:t>
      </w:r>
      <w:proofErr w:type="gramEnd"/>
      <w:r>
        <w:rPr>
          <w:rFonts w:ascii="Times New Roman" w:hAnsi="Times New Roman" w:cs="Times New Roman" w:hint="eastAsia"/>
          <w:sz w:val="24"/>
          <w:szCs w:val="36"/>
        </w:rPr>
        <w:t>树的实际形态，取值范围为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 w:hint="eastAsia"/>
                <w:sz w:val="24"/>
                <w:szCs w:val="36"/>
              </w:rPr>
              <m:t>n</m:t>
            </m:r>
          </m:e>
        </m:func>
        <m:r>
          <w:rPr>
            <w:rFonts w:ascii="Cambria Math" w:hAnsi="Cambria Math" w:cs="Times New Roman" w:hint="eastAsia"/>
            <w:sz w:val="24"/>
            <w:szCs w:val="36"/>
          </w:rPr>
          <m:t>~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36"/>
              </w:rPr>
              <m:t>n+1</m:t>
            </m:r>
          </m:num>
          <m:den>
            <m:r>
              <w:rPr>
                <w:rFonts w:ascii="Cambria Math" w:hAnsi="Cambria Math" w:cs="Times New Roman"/>
                <w:sz w:val="24"/>
                <w:szCs w:val="36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36"/>
        </w:rPr>
        <w:t>，实验结果也表明随机性越高，</w:t>
      </w:r>
      <w:r>
        <w:rPr>
          <w:rFonts w:ascii="Times New Roman" w:hAnsi="Times New Roman" w:cs="Times New Roman" w:hint="eastAsia"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>ST</w:t>
      </w:r>
      <w:r>
        <w:rPr>
          <w:rFonts w:ascii="Times New Roman" w:hAnsi="Times New Roman" w:cs="Times New Roman" w:hint="eastAsia"/>
          <w:sz w:val="24"/>
          <w:szCs w:val="36"/>
        </w:rPr>
        <w:t>的查找效率越高。</w:t>
      </w:r>
    </w:p>
    <w:p w14:paraId="4B7914EF" w14:textId="1C95FF82" w:rsidR="00CB0C79" w:rsidRDefault="00CB0C79" w:rsidP="00926B40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 w:hint="eastAsia"/>
          <w:sz w:val="24"/>
          <w:szCs w:val="36"/>
        </w:rPr>
        <w:t>而折半查找的平均</w:t>
      </w:r>
      <w:r w:rsidR="004D23FB">
        <w:rPr>
          <w:rFonts w:ascii="Times New Roman" w:hAnsi="Times New Roman" w:cs="Times New Roman" w:hint="eastAsia"/>
          <w:sz w:val="24"/>
          <w:szCs w:val="36"/>
        </w:rPr>
        <w:t>成功</w:t>
      </w:r>
      <w:r>
        <w:rPr>
          <w:rFonts w:ascii="Times New Roman" w:hAnsi="Times New Roman" w:cs="Times New Roman" w:hint="eastAsia"/>
          <w:sz w:val="24"/>
          <w:szCs w:val="36"/>
        </w:rPr>
        <w:t>查找长度为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  <w:szCs w:val="36"/>
              </w:rPr>
              <m:t>n+1</m:t>
            </m:r>
          </m:num>
          <m:den>
            <m:r>
              <w:rPr>
                <w:rFonts w:ascii="Cambria Math" w:hAnsi="Cambria Math" w:cs="Times New Roman" w:hint="eastAsia"/>
                <w:sz w:val="24"/>
                <w:szCs w:val="36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36"/>
              </w:rPr>
              <m:t>(n+1)</m:t>
            </m:r>
          </m:e>
        </m:func>
        <m:r>
          <w:rPr>
            <w:rFonts w:ascii="Cambria Math" w:hAnsi="Cambria Math" w:cs="Times New Roman"/>
            <w:sz w:val="24"/>
            <w:szCs w:val="36"/>
          </w:rPr>
          <m:t>-1</m:t>
        </m:r>
      </m:oMath>
      <w:r w:rsidR="004D23FB">
        <w:rPr>
          <w:rFonts w:ascii="Times New Roman" w:hAnsi="Times New Roman" w:cs="Times New Roman" w:hint="eastAsia"/>
          <w:sz w:val="24"/>
          <w:szCs w:val="36"/>
        </w:rPr>
        <w:t>，查找失败的平均查找长度约为树的高度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36"/>
              </w:rPr>
              <m:t>(n+1)</m:t>
            </m:r>
          </m:e>
        </m:func>
      </m:oMath>
      <w:r w:rsidR="004D23FB">
        <w:rPr>
          <w:rFonts w:ascii="Times New Roman" w:hAnsi="Times New Roman" w:cs="Times New Roman" w:hint="eastAsia"/>
          <w:sz w:val="24"/>
          <w:szCs w:val="36"/>
        </w:rPr>
        <w:t>，实验结果显然也符合理论情形。</w:t>
      </w:r>
    </w:p>
    <w:p w14:paraId="4177E688" w14:textId="02238E5F" w:rsidR="004D23FB" w:rsidRPr="004D23FB" w:rsidRDefault="004D23FB" w:rsidP="00926B40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36"/>
        </w:rPr>
        <w:t>以上实验并不能完全说明</w:t>
      </w:r>
      <w:r w:rsidRPr="004D23FB">
        <w:rPr>
          <w:rFonts w:ascii="Times New Roman" w:hAnsi="Times New Roman" w:cs="Times New Roman" w:hint="eastAsia"/>
          <w:sz w:val="24"/>
          <w:szCs w:val="36"/>
        </w:rPr>
        <w:t>就平均性能而言，</w:t>
      </w:r>
      <w:r w:rsidRPr="004D23FB">
        <w:rPr>
          <w:rFonts w:ascii="Times New Roman" w:hAnsi="Times New Roman" w:cs="Times New Roman" w:hint="eastAsia"/>
          <w:sz w:val="24"/>
          <w:szCs w:val="36"/>
        </w:rPr>
        <w:t>BST</w:t>
      </w:r>
      <w:r w:rsidRPr="004D23FB">
        <w:rPr>
          <w:rFonts w:ascii="Times New Roman" w:hAnsi="Times New Roman" w:cs="Times New Roman" w:hint="eastAsia"/>
          <w:sz w:val="24"/>
          <w:szCs w:val="36"/>
        </w:rPr>
        <w:t>的查找与折半查找差不多</w:t>
      </w:r>
      <w:r>
        <w:rPr>
          <w:rFonts w:ascii="Times New Roman" w:hAnsi="Times New Roman" w:cs="Times New Roman" w:hint="eastAsia"/>
          <w:sz w:val="24"/>
          <w:szCs w:val="36"/>
        </w:rPr>
        <w:t>，原因是</w:t>
      </w:r>
      <w:r>
        <w:rPr>
          <w:rFonts w:ascii="Times New Roman" w:hAnsi="Times New Roman" w:cs="Times New Roman" w:hint="eastAsia"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>ST</w:t>
      </w:r>
      <w:r>
        <w:rPr>
          <w:rFonts w:ascii="Times New Roman" w:hAnsi="Times New Roman" w:cs="Times New Roman" w:hint="eastAsia"/>
          <w:sz w:val="24"/>
          <w:szCs w:val="36"/>
        </w:rPr>
        <w:t>的查找严重依赖于数据的随机性，在有序序列的情形下，折半查找是远远优于</w:t>
      </w:r>
      <w:r>
        <w:rPr>
          <w:rFonts w:ascii="Times New Roman" w:hAnsi="Times New Roman" w:cs="Times New Roman" w:hint="eastAsia"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>ST</w:t>
      </w:r>
      <w:r>
        <w:rPr>
          <w:rFonts w:ascii="Times New Roman" w:hAnsi="Times New Roman" w:cs="Times New Roman" w:hint="eastAsia"/>
          <w:sz w:val="24"/>
          <w:szCs w:val="36"/>
        </w:rPr>
        <w:t>查找方式的，而</w:t>
      </w:r>
      <w:r w:rsidR="0099430E">
        <w:rPr>
          <w:rFonts w:ascii="Times New Roman" w:hAnsi="Times New Roman" w:cs="Times New Roman" w:hint="eastAsia"/>
          <w:sz w:val="24"/>
          <w:szCs w:val="36"/>
        </w:rPr>
        <w:t>在随机性较强的情况下，二者的查找性能差距较小，但折半查找需要满足有序性，因而很难说两种查找方式谁更优秀，实际情况实际分析，但就维护表的有序性而言，</w:t>
      </w:r>
      <w:r w:rsidR="0099430E">
        <w:rPr>
          <w:rFonts w:ascii="Times New Roman" w:hAnsi="Times New Roman" w:cs="Times New Roman" w:hint="eastAsia"/>
          <w:sz w:val="24"/>
          <w:szCs w:val="36"/>
        </w:rPr>
        <w:t>B</w:t>
      </w:r>
      <w:r w:rsidR="0099430E">
        <w:rPr>
          <w:rFonts w:ascii="Times New Roman" w:hAnsi="Times New Roman" w:cs="Times New Roman"/>
          <w:sz w:val="24"/>
          <w:szCs w:val="36"/>
        </w:rPr>
        <w:t>ST</w:t>
      </w:r>
      <w:r w:rsidR="0099430E">
        <w:rPr>
          <w:rFonts w:ascii="Times New Roman" w:hAnsi="Times New Roman" w:cs="Times New Roman" w:hint="eastAsia"/>
          <w:sz w:val="24"/>
          <w:szCs w:val="36"/>
        </w:rPr>
        <w:t>的方式更为有效。</w:t>
      </w:r>
    </w:p>
    <w:sectPr w:rsidR="004D23FB" w:rsidRPr="004D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DC6C" w14:textId="77777777" w:rsidR="00394AFE" w:rsidRDefault="00394AFE" w:rsidP="00926B40">
      <w:r>
        <w:separator/>
      </w:r>
    </w:p>
  </w:endnote>
  <w:endnote w:type="continuationSeparator" w:id="0">
    <w:p w14:paraId="4825D102" w14:textId="77777777" w:rsidR="00394AFE" w:rsidRDefault="00394AFE" w:rsidP="0092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96FD" w14:textId="77777777" w:rsidR="00394AFE" w:rsidRDefault="00394AFE" w:rsidP="00926B40">
      <w:r>
        <w:separator/>
      </w:r>
    </w:p>
  </w:footnote>
  <w:footnote w:type="continuationSeparator" w:id="0">
    <w:p w14:paraId="10BC24E8" w14:textId="77777777" w:rsidR="00394AFE" w:rsidRDefault="00394AFE" w:rsidP="00926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6333"/>
    <w:multiLevelType w:val="hybridMultilevel"/>
    <w:tmpl w:val="B30A2A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97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BA"/>
    <w:rsid w:val="00394AFE"/>
    <w:rsid w:val="003F4457"/>
    <w:rsid w:val="004620BA"/>
    <w:rsid w:val="004D23FB"/>
    <w:rsid w:val="00926B40"/>
    <w:rsid w:val="0099430E"/>
    <w:rsid w:val="00BB08BC"/>
    <w:rsid w:val="00C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EC76C"/>
  <w15:chartTrackingRefBased/>
  <w15:docId w15:val="{EDD64DE4-379E-4B88-88B1-F4498F33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0BA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0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0C79"/>
    <w:rPr>
      <w:color w:val="808080"/>
    </w:rPr>
  </w:style>
  <w:style w:type="paragraph" w:styleId="a5">
    <w:name w:val="header"/>
    <w:basedOn w:val="a"/>
    <w:link w:val="a6"/>
    <w:uiPriority w:val="99"/>
    <w:unhideWhenUsed/>
    <w:rsid w:val="0092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B40"/>
    <w:rPr>
      <w:rFonts w:ascii="Arial" w:eastAsia="宋体" w:hAnsi="Arial" w:cs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B40"/>
    <w:rPr>
      <w:rFonts w:ascii="Arial" w:eastAsia="宋体" w:hAnsi="Arial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456</Words>
  <Characters>508</Characters>
  <Application>Microsoft Office Word</Application>
  <DocSecurity>0</DocSecurity>
  <Lines>26</Lines>
  <Paragraphs>24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智雄</dc:creator>
  <cp:keywords/>
  <dc:description/>
  <cp:lastModifiedBy>张 智雄</cp:lastModifiedBy>
  <cp:revision>2</cp:revision>
  <dcterms:created xsi:type="dcterms:W3CDTF">2022-11-08T10:10:00Z</dcterms:created>
  <dcterms:modified xsi:type="dcterms:W3CDTF">2022-11-08T10:52:00Z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2022-11-08T10:51:36Z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8ea86ebb-19be-4020-a082-2544de939822</vt:lpwstr>
  </property>
  <property fmtid="{D5CDD505-2E9C-101B-9397-08002B2CF9AE}" pid="8" name="MSIP_Label_defa4170-0d19-0005-0004-bc88714345d2_ContentBits">
    <vt:lpwstr>0</vt:lpwstr>
  </property>
</Properties>
</file>